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D1A" w:rsidRPr="004404D7" w:rsidRDefault="00F17D1A" w:rsidP="00F17D1A">
      <w:pPr>
        <w:pStyle w:val="D"/>
        <w:spacing w:before="120" w:after="120"/>
        <w:rPr>
          <w:sz w:val="24"/>
          <w:szCs w:val="24"/>
        </w:rPr>
      </w:pPr>
      <w:bookmarkStart w:id="0" w:name="_GoBack"/>
      <w:bookmarkEnd w:id="0"/>
      <w:r w:rsidRPr="004404D7">
        <w:rPr>
          <w:sz w:val="24"/>
          <w:szCs w:val="24"/>
        </w:rPr>
        <w:t xml:space="preserve">ДОГОВОР ПОСТАВКИ НЕФТЕПРОДУКТОВ № </w:t>
      </w:r>
      <w:r w:rsidR="00B16B44">
        <w:rPr>
          <w:sz w:val="24"/>
          <w:szCs w:val="24"/>
        </w:rPr>
        <w:fldChar w:fldCharType="begin">
          <w:ffData>
            <w:name w:val="ТекстовоеПоле1"/>
            <w:enabled/>
            <w:calcOnExit w:val="0"/>
            <w:textInput>
              <w:default w:val="{Номер договора}"/>
            </w:textInput>
          </w:ffData>
        </w:fldChar>
      </w:r>
      <w:bookmarkStart w:id="1" w:name="ТекстовоеПоле1"/>
      <w:r w:rsidR="00A71B26">
        <w:rPr>
          <w:sz w:val="24"/>
          <w:szCs w:val="24"/>
        </w:rPr>
        <w:instrText xml:space="preserve"> FORMTEXT </w:instrText>
      </w:r>
      <w:r w:rsidR="00B16B44">
        <w:rPr>
          <w:sz w:val="24"/>
          <w:szCs w:val="24"/>
        </w:rPr>
      </w:r>
      <w:r w:rsidR="00B16B44">
        <w:rPr>
          <w:sz w:val="24"/>
          <w:szCs w:val="24"/>
        </w:rPr>
        <w:fldChar w:fldCharType="separate"/>
      </w:r>
      <w:r w:rsidR="00A01123">
        <w:rPr>
          <w:noProof/>
          <w:sz w:val="24"/>
          <w:szCs w:val="24"/>
        </w:rPr>
        <w:t>{Номер договора}</w:t>
      </w:r>
      <w:r w:rsidR="00B16B44">
        <w:rPr>
          <w:sz w:val="24"/>
          <w:szCs w:val="24"/>
        </w:rPr>
        <w:fldChar w:fldCharType="end"/>
      </w:r>
      <w:bookmarkEnd w:id="1"/>
      <w:r w:rsidR="00A71B26" w:rsidRPr="00A71B26">
        <w:rPr>
          <w:sz w:val="24"/>
          <w:szCs w:val="24"/>
        </w:rPr>
        <w:t xml:space="preserve"> </w:t>
      </w:r>
    </w:p>
    <w:p w:rsidR="00F17D1A" w:rsidRDefault="00F17D1A" w:rsidP="00F17D1A">
      <w:pPr>
        <w:pStyle w:val="3"/>
        <w:tabs>
          <w:tab w:val="right" w:pos="9360"/>
        </w:tabs>
        <w:spacing w:before="120"/>
        <w:rPr>
          <w:rStyle w:val="D13"/>
          <w:sz w:val="24"/>
          <w:szCs w:val="24"/>
        </w:rPr>
      </w:pPr>
    </w:p>
    <w:p w:rsidR="00F17D1A" w:rsidRPr="004404D7" w:rsidRDefault="00F17D1A" w:rsidP="00F17D1A">
      <w:pPr>
        <w:pStyle w:val="3"/>
        <w:tabs>
          <w:tab w:val="right" w:pos="9360"/>
        </w:tabs>
        <w:spacing w:before="120"/>
        <w:rPr>
          <w:b/>
          <w:sz w:val="24"/>
          <w:szCs w:val="24"/>
        </w:rPr>
      </w:pPr>
      <w:r w:rsidRPr="004404D7">
        <w:rPr>
          <w:rStyle w:val="D13"/>
          <w:sz w:val="24"/>
          <w:szCs w:val="24"/>
        </w:rPr>
        <w:t xml:space="preserve">город </w:t>
      </w:r>
      <w:r w:rsidR="00B16B44">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sidR="00CA5EE4">
        <w:rPr>
          <w:rStyle w:val="D13"/>
          <w:sz w:val="24"/>
          <w:szCs w:val="24"/>
        </w:rPr>
        <w:instrText xml:space="preserve"> FORMTEXT </w:instrText>
      </w:r>
      <w:r w:rsidR="00B16B44">
        <w:rPr>
          <w:rStyle w:val="D13"/>
          <w:sz w:val="24"/>
          <w:szCs w:val="24"/>
        </w:rPr>
      </w:r>
      <w:r w:rsidR="00B16B44">
        <w:rPr>
          <w:rStyle w:val="D13"/>
          <w:sz w:val="24"/>
          <w:szCs w:val="24"/>
        </w:rPr>
        <w:fldChar w:fldCharType="separate"/>
      </w:r>
      <w:r w:rsidR="00A01123">
        <w:rPr>
          <w:rStyle w:val="D13"/>
          <w:noProof/>
          <w:sz w:val="24"/>
          <w:szCs w:val="24"/>
        </w:rPr>
        <w:t>{место заключения договора}</w:t>
      </w:r>
      <w:r w:rsidR="00B16B44">
        <w:rPr>
          <w:rStyle w:val="D13"/>
          <w:sz w:val="24"/>
          <w:szCs w:val="24"/>
        </w:rPr>
        <w:fldChar w:fldCharType="end"/>
      </w:r>
      <w:bookmarkEnd w:id="2"/>
      <w:r w:rsidRPr="004404D7">
        <w:rPr>
          <w:rStyle w:val="D13"/>
          <w:sz w:val="24"/>
          <w:szCs w:val="24"/>
        </w:rPr>
        <w:tab/>
      </w:r>
      <w:r w:rsidR="00B16B44">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sidR="00A71B26">
        <w:rPr>
          <w:rStyle w:val="D13"/>
          <w:sz w:val="24"/>
          <w:szCs w:val="24"/>
        </w:rPr>
        <w:instrText xml:space="preserve"> FORMTEXT </w:instrText>
      </w:r>
      <w:r w:rsidR="00B16B44">
        <w:rPr>
          <w:rStyle w:val="D13"/>
          <w:sz w:val="24"/>
          <w:szCs w:val="24"/>
        </w:rPr>
      </w:r>
      <w:r w:rsidR="00B16B44">
        <w:rPr>
          <w:rStyle w:val="D13"/>
          <w:sz w:val="24"/>
          <w:szCs w:val="24"/>
        </w:rPr>
        <w:fldChar w:fldCharType="separate"/>
      </w:r>
      <w:r w:rsidR="00A01123">
        <w:rPr>
          <w:rStyle w:val="D13"/>
          <w:noProof/>
          <w:sz w:val="24"/>
          <w:szCs w:val="24"/>
        </w:rPr>
        <w:t>{дата заключения договора}</w:t>
      </w:r>
      <w:r w:rsidR="00B16B44">
        <w:rPr>
          <w:rStyle w:val="D13"/>
          <w:sz w:val="24"/>
          <w:szCs w:val="24"/>
        </w:rPr>
        <w:fldChar w:fldCharType="end"/>
      </w:r>
      <w:bookmarkEnd w:id="3"/>
      <w:r w:rsidR="00A71B26" w:rsidRPr="00A71B26">
        <w:rPr>
          <w:rStyle w:val="D13"/>
          <w:sz w:val="24"/>
          <w:szCs w:val="24"/>
        </w:rPr>
        <w:t xml:space="preserve">  </w:t>
      </w:r>
    </w:p>
    <w:p w:rsidR="00F17D1A" w:rsidRDefault="00F17D1A" w:rsidP="00F17D1A">
      <w:pPr>
        <w:pStyle w:val="D20"/>
        <w:numPr>
          <w:ilvl w:val="0"/>
          <w:numId w:val="0"/>
        </w:numPr>
        <w:tabs>
          <w:tab w:val="clear" w:pos="709"/>
        </w:tabs>
        <w:spacing w:after="120"/>
        <w:ind w:firstLine="709"/>
        <w:rPr>
          <w:sz w:val="24"/>
          <w:szCs w:val="24"/>
        </w:rPr>
      </w:pPr>
    </w:p>
    <w:p w:rsidR="00F17D1A" w:rsidRPr="00563D37" w:rsidRDefault="00C428AE" w:rsidP="00F17D1A">
      <w:pPr>
        <w:pStyle w:val="D20"/>
        <w:numPr>
          <w:ilvl w:val="0"/>
          <w:numId w:val="0"/>
        </w:numPr>
        <w:tabs>
          <w:tab w:val="clear" w:pos="709"/>
        </w:tabs>
        <w:spacing w:after="120"/>
        <w:ind w:firstLine="709"/>
        <w:rPr>
          <w:sz w:val="24"/>
          <w:szCs w:val="24"/>
        </w:rPr>
      </w:pPr>
      <w:r>
        <w:rPr>
          <w:sz w:val="24"/>
          <w:szCs w:val="24"/>
        </w:rPr>
        <w:t>Публичное</w:t>
      </w:r>
      <w:r w:rsidR="00F17D1A" w:rsidRPr="004404D7">
        <w:rPr>
          <w:sz w:val="24"/>
          <w:szCs w:val="24"/>
        </w:rPr>
        <w:t xml:space="preserve"> акционерное общество «Нефтяная компания «Роснефть», именуемое в дальнейшем «Поставщик», в лице</w:t>
      </w:r>
      <w:r w:rsidR="00A71B26" w:rsidRPr="00A71B26">
        <w:rPr>
          <w:sz w:val="24"/>
          <w:szCs w:val="24"/>
        </w:rPr>
        <w:t xml:space="preserve"> </w:t>
      </w:r>
      <w:r w:rsidR="00B16B44">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sidR="00A71B26">
        <w:rPr>
          <w:sz w:val="24"/>
          <w:szCs w:val="24"/>
        </w:rPr>
        <w:instrText xml:space="preserve"> FORMTEXT </w:instrText>
      </w:r>
      <w:r w:rsidR="00B16B44">
        <w:rPr>
          <w:sz w:val="24"/>
          <w:szCs w:val="24"/>
        </w:rPr>
      </w:r>
      <w:r w:rsidR="00B16B44">
        <w:rPr>
          <w:sz w:val="24"/>
          <w:szCs w:val="24"/>
        </w:rPr>
        <w:fldChar w:fldCharType="separate"/>
      </w:r>
      <w:r w:rsidR="00A01123">
        <w:rPr>
          <w:noProof/>
          <w:sz w:val="24"/>
          <w:szCs w:val="24"/>
        </w:rPr>
        <w:t>{должность и Ф.И.О. представителя Поставщика (род. падеж)}</w:t>
      </w:r>
      <w:r w:rsidR="00B16B44">
        <w:rPr>
          <w:sz w:val="24"/>
          <w:szCs w:val="24"/>
        </w:rPr>
        <w:fldChar w:fldCharType="end"/>
      </w:r>
      <w:bookmarkEnd w:id="4"/>
      <w:r w:rsidR="00A71B26" w:rsidRPr="00A71B26">
        <w:rPr>
          <w:sz w:val="24"/>
          <w:szCs w:val="24"/>
        </w:rPr>
        <w:t>,</w:t>
      </w:r>
      <w:r w:rsidR="00ED7116" w:rsidRPr="00ED7116">
        <w:rPr>
          <w:sz w:val="24"/>
          <w:szCs w:val="24"/>
        </w:rPr>
        <w:t xml:space="preserve"> </w:t>
      </w:r>
      <w:r w:rsidR="00F17D1A" w:rsidRPr="004404D7">
        <w:rPr>
          <w:sz w:val="24"/>
          <w:szCs w:val="24"/>
        </w:rPr>
        <w:t>действующего на основании</w:t>
      </w:r>
      <w:r w:rsidR="00A71B26" w:rsidRPr="00A71B26">
        <w:rPr>
          <w:sz w:val="24"/>
          <w:szCs w:val="24"/>
        </w:rPr>
        <w:t xml:space="preserve"> </w:t>
      </w:r>
      <w:r w:rsidR="00B16B44">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sidR="00A71B26">
        <w:rPr>
          <w:sz w:val="24"/>
          <w:szCs w:val="24"/>
        </w:rPr>
        <w:instrText xml:space="preserve"> FORMTEXT </w:instrText>
      </w:r>
      <w:r w:rsidR="00B16B44">
        <w:rPr>
          <w:sz w:val="24"/>
          <w:szCs w:val="24"/>
        </w:rPr>
      </w:r>
      <w:r w:rsidR="00B16B44">
        <w:rPr>
          <w:sz w:val="24"/>
          <w:szCs w:val="24"/>
        </w:rPr>
        <w:fldChar w:fldCharType="separate"/>
      </w:r>
      <w:r w:rsidR="00A01123">
        <w:rPr>
          <w:noProof/>
          <w:sz w:val="24"/>
          <w:szCs w:val="24"/>
        </w:rPr>
        <w:t>{наименование, дата и номер документа, на основании которого действует представитель Поставщика (род. Падеж)}</w:t>
      </w:r>
      <w:r w:rsidR="00B16B44">
        <w:rPr>
          <w:sz w:val="24"/>
          <w:szCs w:val="24"/>
        </w:rPr>
        <w:fldChar w:fldCharType="end"/>
      </w:r>
      <w:bookmarkEnd w:id="5"/>
      <w:r w:rsidR="00F17D1A" w:rsidRPr="004404D7">
        <w:rPr>
          <w:sz w:val="24"/>
          <w:szCs w:val="24"/>
        </w:rPr>
        <w:t xml:space="preserve">, с одной стороны, и </w:t>
      </w:r>
      <w:r w:rsidR="00B16B44">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sidR="00A71B26">
        <w:rPr>
          <w:sz w:val="24"/>
          <w:szCs w:val="24"/>
        </w:rPr>
        <w:instrText xml:space="preserve"> FORMTEXT </w:instrText>
      </w:r>
      <w:r w:rsidR="00B16B44">
        <w:rPr>
          <w:sz w:val="24"/>
          <w:szCs w:val="24"/>
        </w:rPr>
      </w:r>
      <w:r w:rsidR="00B16B44">
        <w:rPr>
          <w:sz w:val="24"/>
          <w:szCs w:val="24"/>
        </w:rPr>
        <w:fldChar w:fldCharType="separate"/>
      </w:r>
      <w:r w:rsidR="00A01123">
        <w:rPr>
          <w:noProof/>
          <w:sz w:val="24"/>
          <w:szCs w:val="24"/>
        </w:rPr>
        <w:t>{полное наименование Покупателя}</w:t>
      </w:r>
      <w:r w:rsidR="00B16B44">
        <w:rPr>
          <w:sz w:val="24"/>
          <w:szCs w:val="24"/>
        </w:rPr>
        <w:fldChar w:fldCharType="end"/>
      </w:r>
      <w:bookmarkEnd w:id="6"/>
      <w:r w:rsidR="00A71B26">
        <w:rPr>
          <w:sz w:val="24"/>
          <w:szCs w:val="24"/>
        </w:rPr>
        <w:t>,</w:t>
      </w:r>
      <w:r w:rsidR="00F17D1A" w:rsidRPr="004404D7">
        <w:rPr>
          <w:sz w:val="24"/>
          <w:szCs w:val="24"/>
        </w:rPr>
        <w:t xml:space="preserve"> именуемое в дальнейшем «Покупатель», в лице</w:t>
      </w:r>
      <w:r w:rsidR="00A71B26">
        <w:rPr>
          <w:sz w:val="24"/>
          <w:szCs w:val="24"/>
        </w:rPr>
        <w:t xml:space="preserve"> </w:t>
      </w:r>
      <w:r w:rsidR="00B16B44">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sidR="00A71B26">
        <w:rPr>
          <w:sz w:val="24"/>
          <w:szCs w:val="24"/>
        </w:rPr>
        <w:instrText xml:space="preserve"> FORMTEXT </w:instrText>
      </w:r>
      <w:r w:rsidR="00B16B44">
        <w:rPr>
          <w:sz w:val="24"/>
          <w:szCs w:val="24"/>
        </w:rPr>
      </w:r>
      <w:r w:rsidR="00B16B44">
        <w:rPr>
          <w:sz w:val="24"/>
          <w:szCs w:val="24"/>
        </w:rPr>
        <w:fldChar w:fldCharType="separate"/>
      </w:r>
      <w:r w:rsidR="00A01123">
        <w:rPr>
          <w:noProof/>
          <w:sz w:val="24"/>
          <w:szCs w:val="24"/>
        </w:rPr>
        <w:t>{должность и Ф.И.О. представителя Покупателя (род. падеж)}</w:t>
      </w:r>
      <w:r w:rsidR="00B16B44">
        <w:rPr>
          <w:sz w:val="24"/>
          <w:szCs w:val="24"/>
        </w:rPr>
        <w:fldChar w:fldCharType="end"/>
      </w:r>
      <w:bookmarkEnd w:id="7"/>
      <w:r w:rsidR="00A71B26">
        <w:rPr>
          <w:sz w:val="24"/>
          <w:szCs w:val="24"/>
        </w:rPr>
        <w:t>,</w:t>
      </w:r>
      <w:r w:rsidR="00F17D1A" w:rsidRPr="004404D7">
        <w:rPr>
          <w:sz w:val="24"/>
          <w:szCs w:val="24"/>
        </w:rPr>
        <w:t xml:space="preserve"> действующего на основании</w:t>
      </w:r>
      <w:r w:rsidR="00A71B26">
        <w:rPr>
          <w:sz w:val="24"/>
          <w:szCs w:val="24"/>
        </w:rPr>
        <w:t xml:space="preserve"> </w:t>
      </w:r>
      <w:r w:rsidR="00B16B44">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sidR="00A71B26">
        <w:rPr>
          <w:sz w:val="24"/>
          <w:szCs w:val="24"/>
        </w:rPr>
        <w:instrText xml:space="preserve"> FORMTEXT </w:instrText>
      </w:r>
      <w:r w:rsidR="00B16B44">
        <w:rPr>
          <w:sz w:val="24"/>
          <w:szCs w:val="24"/>
        </w:rPr>
      </w:r>
      <w:r w:rsidR="00B16B44">
        <w:rPr>
          <w:sz w:val="24"/>
          <w:szCs w:val="24"/>
        </w:rPr>
        <w:fldChar w:fldCharType="separate"/>
      </w:r>
      <w:r w:rsidR="00A01123">
        <w:rPr>
          <w:noProof/>
          <w:sz w:val="24"/>
          <w:szCs w:val="24"/>
        </w:rPr>
        <w:t>{наименование, дата и реквизиты документа, на основании которых действует представитель Покупателя}</w:t>
      </w:r>
      <w:r w:rsidR="00B16B44">
        <w:rPr>
          <w:sz w:val="24"/>
          <w:szCs w:val="24"/>
        </w:rPr>
        <w:fldChar w:fldCharType="end"/>
      </w:r>
      <w:bookmarkEnd w:id="8"/>
      <w:r w:rsidR="00F17D1A" w:rsidRPr="004404D7">
        <w:rPr>
          <w:sz w:val="24"/>
          <w:szCs w:val="24"/>
        </w:rPr>
        <w:t>, с другой стороны, именуемые при совместном упоминании «Стороны», заключили настоящий Договор о нижеследующем:</w:t>
      </w:r>
    </w:p>
    <w:p w:rsidR="00BF6462" w:rsidRPr="00B90A7B" w:rsidRDefault="00BF6462" w:rsidP="004404D7">
      <w:pPr>
        <w:keepNext/>
        <w:keepLines/>
        <w:spacing w:before="120" w:after="120"/>
        <w:jc w:val="center"/>
        <w:outlineLvl w:val="0"/>
        <w:rPr>
          <w:b/>
          <w:sz w:val="24"/>
          <w:szCs w:val="24"/>
        </w:rPr>
      </w:pPr>
    </w:p>
    <w:p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rsidR="006D198A" w:rsidRPr="00B90A7B" w:rsidRDefault="006D198A" w:rsidP="006D198A">
      <w:pPr>
        <w:pStyle w:val="ab"/>
        <w:spacing w:before="120"/>
        <w:ind w:firstLine="357"/>
        <w:jc w:val="both"/>
        <w:rPr>
          <w:sz w:val="24"/>
          <w:szCs w:val="24"/>
        </w:rPr>
      </w:pPr>
    </w:p>
    <w:p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rsidR="00BF6462" w:rsidRPr="00B90A7B" w:rsidRDefault="00BF6462" w:rsidP="00364EA7">
      <w:pPr>
        <w:pStyle w:val="T1"/>
        <w:numPr>
          <w:ilvl w:val="0"/>
          <w:numId w:val="0"/>
        </w:numPr>
        <w:spacing w:before="120" w:after="120"/>
        <w:jc w:val="left"/>
        <w:rPr>
          <w:sz w:val="24"/>
          <w:szCs w:val="24"/>
        </w:rPr>
      </w:pPr>
    </w:p>
    <w:p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9"/>
    </w:p>
    <w:p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rsidR="00C75827" w:rsidRDefault="00C75827" w:rsidP="006D198A">
      <w:pPr>
        <w:autoSpaceDE w:val="0"/>
        <w:autoSpaceDN w:val="0"/>
        <w:adjustRightInd w:val="0"/>
        <w:spacing w:before="120" w:after="120"/>
        <w:ind w:firstLine="709"/>
        <w:jc w:val="both"/>
        <w:rPr>
          <w:sz w:val="24"/>
          <w:szCs w:val="24"/>
        </w:rPr>
      </w:pPr>
    </w:p>
    <w:p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rsidR="0079331E" w:rsidRPr="00373811" w:rsidRDefault="0079331E" w:rsidP="0079331E">
      <w:pPr>
        <w:spacing w:before="120" w:after="120"/>
        <w:ind w:firstLine="709"/>
        <w:jc w:val="both"/>
        <w:rPr>
          <w:sz w:val="24"/>
          <w:szCs w:val="24"/>
        </w:rPr>
      </w:pPr>
      <w:r w:rsidRPr="00373811">
        <w:rPr>
          <w:sz w:val="24"/>
          <w:szCs w:val="24"/>
        </w:rPr>
        <w:t>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9331E" w:rsidRPr="00373811" w:rsidRDefault="0079331E" w:rsidP="0079331E">
      <w:pPr>
        <w:spacing w:before="120" w:after="120"/>
        <w:ind w:firstLine="709"/>
        <w:jc w:val="both"/>
        <w:rPr>
          <w:sz w:val="24"/>
          <w:szCs w:val="24"/>
        </w:rPr>
      </w:pPr>
      <w:r w:rsidRPr="00373811">
        <w:rPr>
          <w:sz w:val="24"/>
          <w:szCs w:val="24"/>
        </w:rPr>
        <w:t>3.3.2.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79331E" w:rsidRPr="00373811" w:rsidRDefault="0079331E" w:rsidP="0079331E">
      <w:pPr>
        <w:spacing w:before="120" w:after="120"/>
        <w:ind w:firstLine="709"/>
        <w:jc w:val="both"/>
        <w:rPr>
          <w:sz w:val="24"/>
          <w:szCs w:val="24"/>
        </w:rPr>
      </w:pPr>
      <w:r w:rsidRPr="00373811">
        <w:rPr>
          <w:sz w:val="24"/>
          <w:szCs w:val="24"/>
        </w:rPr>
        <w:t>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B16B44">
        <w:rPr>
          <w:sz w:val="24"/>
          <w:szCs w:val="24"/>
        </w:rPr>
        <w:fldChar w:fldCharType="begin">
          <w:ffData>
            <w:name w:val="ТекстовоеПоле9"/>
            <w:enabled/>
            <w:calcOnExit w:val="0"/>
            <w:textInput>
              <w:default w:val="__"/>
            </w:textInput>
          </w:ffData>
        </w:fldChar>
      </w:r>
      <w:bookmarkStart w:id="10" w:name="ТекстовоеПоле9"/>
      <w:r>
        <w:rPr>
          <w:sz w:val="24"/>
          <w:szCs w:val="24"/>
        </w:rPr>
        <w:instrText xml:space="preserve"> FORMTEXT </w:instrText>
      </w:r>
      <w:r w:rsidR="00B16B44">
        <w:rPr>
          <w:sz w:val="24"/>
          <w:szCs w:val="24"/>
        </w:rPr>
      </w:r>
      <w:r w:rsidR="00B16B44">
        <w:rPr>
          <w:sz w:val="24"/>
          <w:szCs w:val="24"/>
        </w:rPr>
        <w:fldChar w:fldCharType="separate"/>
      </w:r>
      <w:r>
        <w:rPr>
          <w:noProof/>
          <w:sz w:val="24"/>
          <w:szCs w:val="24"/>
        </w:rPr>
        <w:t>__</w:t>
      </w:r>
      <w:r w:rsidR="00B16B44">
        <w:rPr>
          <w:sz w:val="24"/>
          <w:szCs w:val="24"/>
        </w:rPr>
        <w:fldChar w:fldCharType="end"/>
      </w:r>
      <w:bookmarkEnd w:id="10"/>
      <w:r w:rsidRPr="00373811">
        <w:rPr>
          <w:sz w:val="24"/>
          <w:szCs w:val="24"/>
        </w:rPr>
        <w:t xml:space="preserve"> к настоящему Договору с приложением подтверждающих документов (далее – Информация).</w:t>
      </w:r>
    </w:p>
    <w:p w:rsidR="0079331E" w:rsidRPr="00373811" w:rsidRDefault="0079331E" w:rsidP="0079331E">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Поставщику. </w:t>
      </w:r>
    </w:p>
    <w:p w:rsidR="0079331E" w:rsidRPr="00373811" w:rsidRDefault="0079331E" w:rsidP="0079331E">
      <w:pPr>
        <w:spacing w:before="120" w:after="120"/>
        <w:ind w:firstLine="709"/>
        <w:jc w:val="both"/>
        <w:rPr>
          <w:sz w:val="24"/>
          <w:szCs w:val="24"/>
        </w:rPr>
      </w:pPr>
      <w:r w:rsidRPr="00373811">
        <w:rPr>
          <w:sz w:val="24"/>
          <w:szCs w:val="24"/>
        </w:rPr>
        <w:t>Информация предоставляется на бумажном носителе, заверенная подписью должностного лица, являющегося единоличным исполнительным органом контрагента или уполномоченным на основании доверенности лицом</w:t>
      </w:r>
      <w:r>
        <w:rPr>
          <w:sz w:val="24"/>
          <w:szCs w:val="24"/>
        </w:rPr>
        <w:t>,</w:t>
      </w:r>
      <w:r w:rsidRPr="00373811">
        <w:rPr>
          <w:sz w:val="24"/>
          <w:szCs w:val="24"/>
        </w:rPr>
        <w:t xml:space="preserve">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rsidR="0079331E" w:rsidRPr="00373811" w:rsidRDefault="0079331E" w:rsidP="0079331E">
      <w:pPr>
        <w:spacing w:before="120" w:after="120"/>
        <w:ind w:firstLine="709"/>
        <w:jc w:val="both"/>
        <w:rPr>
          <w:sz w:val="24"/>
          <w:szCs w:val="24"/>
        </w:rPr>
      </w:pPr>
      <w:r w:rsidRPr="00373811">
        <w:rPr>
          <w:sz w:val="24"/>
          <w:szCs w:val="24"/>
        </w:rPr>
        <w:t>Указанное в настоящем пункте условие является существенным условием настоящего Договора в соответствии с ч. 1 ст. 432 ГК РФ.</w:t>
      </w:r>
    </w:p>
    <w:p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79331E" w:rsidRPr="00373811" w:rsidRDefault="0079331E" w:rsidP="0079331E">
      <w:pPr>
        <w:spacing w:before="120" w:after="120"/>
        <w:ind w:firstLine="709"/>
        <w:jc w:val="both"/>
        <w:rPr>
          <w:sz w:val="24"/>
          <w:szCs w:val="24"/>
        </w:rPr>
      </w:pPr>
      <w:r w:rsidRPr="00373811">
        <w:rPr>
          <w:sz w:val="24"/>
          <w:szCs w:val="24"/>
        </w:rPr>
        <w:t>3.3.10.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79331E" w:rsidRPr="0079331E" w:rsidRDefault="0079331E" w:rsidP="006D198A">
      <w:pPr>
        <w:spacing w:before="120" w:after="120"/>
        <w:ind w:firstLine="709"/>
        <w:jc w:val="both"/>
        <w:rPr>
          <w:sz w:val="24"/>
          <w:szCs w:val="24"/>
        </w:rPr>
      </w:pPr>
    </w:p>
    <w:p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1" w:name="_Ref286998875"/>
    </w:p>
    <w:p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1"/>
    </w:p>
    <w:p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B16B44" w:rsidRPr="00B3295D">
        <w:rPr>
          <w:color w:val="000000"/>
          <w:sz w:val="24"/>
          <w:szCs w:val="24"/>
        </w:rPr>
        <w:fldChar w:fldCharType="begin">
          <w:ffData>
            <w:name w:val="ТекстовоеПоле50"/>
            <w:enabled/>
            <w:calcOnExit w:val="0"/>
            <w:textInput>
              <w:default w:val="6 (шести) часов "/>
            </w:textInput>
          </w:ffData>
        </w:fldChar>
      </w:r>
      <w:bookmarkStart w:id="12" w:name="ТекстовоеПоле50"/>
      <w:r w:rsidR="00C25A4B" w:rsidRPr="00B3295D">
        <w:rPr>
          <w:color w:val="000000"/>
          <w:sz w:val="24"/>
          <w:szCs w:val="24"/>
        </w:rPr>
        <w:instrText xml:space="preserve"> FORMTEXT </w:instrText>
      </w:r>
      <w:r w:rsidR="00B16B44" w:rsidRPr="00B3295D">
        <w:rPr>
          <w:color w:val="000000"/>
          <w:sz w:val="24"/>
          <w:szCs w:val="24"/>
        </w:rPr>
      </w:r>
      <w:r w:rsidR="00B16B44" w:rsidRPr="00B3295D">
        <w:rPr>
          <w:color w:val="000000"/>
          <w:sz w:val="24"/>
          <w:szCs w:val="24"/>
        </w:rPr>
        <w:fldChar w:fldCharType="separate"/>
      </w:r>
      <w:r w:rsidR="00C25A4B" w:rsidRPr="00B3295D">
        <w:rPr>
          <w:noProof/>
          <w:color w:val="000000"/>
          <w:sz w:val="24"/>
          <w:szCs w:val="24"/>
        </w:rPr>
        <w:t xml:space="preserve">6 (шести) часов </w:t>
      </w:r>
      <w:r w:rsidR="00B16B44" w:rsidRPr="00B3295D">
        <w:rPr>
          <w:color w:val="000000"/>
          <w:sz w:val="24"/>
          <w:szCs w:val="24"/>
        </w:rPr>
        <w:fldChar w:fldCharType="end"/>
      </w:r>
      <w:bookmarkEnd w:id="12"/>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8" w:history="1">
        <w:r w:rsidRPr="00B3295D">
          <w:rPr>
            <w:rStyle w:val="afe"/>
            <w:sz w:val="24"/>
            <w:szCs w:val="24"/>
            <w:lang w:val="en-US"/>
          </w:rPr>
          <w:t>RW</w:t>
        </w:r>
        <w:r w:rsidRPr="00B3295D">
          <w:rPr>
            <w:rStyle w:val="afe"/>
            <w:sz w:val="24"/>
            <w:szCs w:val="24"/>
          </w:rPr>
          <w:t>@</w:t>
        </w:r>
        <w:r w:rsidRPr="00B3295D">
          <w:rPr>
            <w:rStyle w:val="afe"/>
            <w:sz w:val="24"/>
            <w:szCs w:val="24"/>
            <w:lang w:val="en-US"/>
          </w:rPr>
          <w:t>nkrm</w:t>
        </w:r>
        <w:r w:rsidRPr="00B3295D">
          <w:rPr>
            <w:rStyle w:val="afe"/>
            <w:sz w:val="24"/>
            <w:szCs w:val="24"/>
          </w:rPr>
          <w:t>.</w:t>
        </w:r>
        <w:r w:rsidRPr="00B3295D">
          <w:rPr>
            <w:rStyle w:val="afe"/>
            <w:sz w:val="24"/>
            <w:szCs w:val="24"/>
            <w:lang w:val="en-US"/>
          </w:rPr>
          <w:t>rosneft</w:t>
        </w:r>
        <w:r w:rsidRPr="00B3295D">
          <w:rPr>
            <w:rStyle w:val="afe"/>
            <w:sz w:val="24"/>
            <w:szCs w:val="24"/>
          </w:rPr>
          <w:t>.</w:t>
        </w:r>
        <w:r w:rsidRPr="00B3295D">
          <w:rPr>
            <w:rStyle w:val="afe"/>
            <w:sz w:val="24"/>
            <w:szCs w:val="24"/>
            <w:lang w:val="en-US"/>
          </w:rPr>
          <w:t>ru</w:t>
        </w:r>
      </w:hyperlink>
      <w:r w:rsidRPr="00B3295D">
        <w:rPr>
          <w:color w:val="000000"/>
          <w:sz w:val="24"/>
          <w:szCs w:val="24"/>
        </w:rPr>
        <w:t xml:space="preserve">, а также по телефону +7 (499) 517-76-94 и по электронной почте </w:t>
      </w:r>
      <w:hyperlink r:id="rId9" w:history="1">
        <w:r w:rsidRPr="00B3295D">
          <w:rPr>
            <w:rStyle w:val="afe"/>
            <w:sz w:val="24"/>
            <w:szCs w:val="24"/>
            <w:lang w:val="en-US"/>
          </w:rPr>
          <w:t>DispetcherRNT</w:t>
        </w:r>
        <w:r w:rsidRPr="00B3295D">
          <w:rPr>
            <w:rStyle w:val="afe"/>
            <w:sz w:val="24"/>
            <w:szCs w:val="24"/>
          </w:rPr>
          <w:t>@</w:t>
        </w:r>
        <w:r w:rsidRPr="00B3295D">
          <w:rPr>
            <w:rStyle w:val="afe"/>
            <w:sz w:val="24"/>
            <w:szCs w:val="24"/>
            <w:lang w:val="en-US"/>
          </w:rPr>
          <w:t>rn</w:t>
        </w:r>
        <w:r w:rsidRPr="00B3295D">
          <w:rPr>
            <w:rStyle w:val="afe"/>
            <w:sz w:val="24"/>
            <w:szCs w:val="24"/>
          </w:rPr>
          <w:t>-</w:t>
        </w:r>
        <w:r w:rsidRPr="00B3295D">
          <w:rPr>
            <w:rStyle w:val="afe"/>
            <w:sz w:val="24"/>
            <w:szCs w:val="24"/>
            <w:lang w:val="en-US"/>
          </w:rPr>
          <w:t>trans</w:t>
        </w:r>
        <w:r w:rsidRPr="00B3295D">
          <w:rPr>
            <w:rStyle w:val="afe"/>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B16B44" w:rsidRPr="00B3295D">
        <w:rPr>
          <w:color w:val="000000"/>
          <w:sz w:val="24"/>
          <w:szCs w:val="24"/>
        </w:rPr>
        <w:fldChar w:fldCharType="begin">
          <w:ffData>
            <w:name w:val="ТекстовоеПоле49"/>
            <w:enabled/>
            <w:calcOnExit w:val="0"/>
            <w:textInput/>
          </w:ffData>
        </w:fldChar>
      </w:r>
      <w:bookmarkStart w:id="13" w:name="ТекстовоеПоле49"/>
      <w:r w:rsidRPr="00B3295D">
        <w:rPr>
          <w:color w:val="000000"/>
          <w:sz w:val="24"/>
          <w:szCs w:val="24"/>
        </w:rPr>
        <w:instrText xml:space="preserve"> FORMTEXT </w:instrText>
      </w:r>
      <w:r w:rsidR="00B16B44" w:rsidRPr="00B3295D">
        <w:rPr>
          <w:color w:val="000000"/>
          <w:sz w:val="24"/>
          <w:szCs w:val="24"/>
        </w:rPr>
      </w:r>
      <w:r w:rsidR="00B16B44" w:rsidRPr="00B3295D">
        <w:rPr>
          <w:color w:val="000000"/>
          <w:sz w:val="24"/>
          <w:szCs w:val="24"/>
        </w:rPr>
        <w:fldChar w:fldCharType="separate"/>
      </w:r>
      <w:r w:rsidRPr="00B3295D">
        <w:rPr>
          <w:noProof/>
          <w:color w:val="000000"/>
          <w:sz w:val="24"/>
          <w:szCs w:val="24"/>
        </w:rPr>
        <w:t> </w:t>
      </w:r>
      <w:r w:rsidRPr="00B3295D">
        <w:rPr>
          <w:noProof/>
          <w:color w:val="000000"/>
          <w:sz w:val="24"/>
          <w:szCs w:val="24"/>
        </w:rPr>
        <w:t> </w:t>
      </w:r>
      <w:r w:rsidRPr="00B3295D">
        <w:rPr>
          <w:noProof/>
          <w:color w:val="000000"/>
          <w:sz w:val="24"/>
          <w:szCs w:val="24"/>
        </w:rPr>
        <w:t> </w:t>
      </w:r>
      <w:r w:rsidRPr="00B3295D">
        <w:rPr>
          <w:noProof/>
          <w:color w:val="000000"/>
          <w:sz w:val="24"/>
          <w:szCs w:val="24"/>
        </w:rPr>
        <w:t> </w:t>
      </w:r>
      <w:r w:rsidRPr="00B3295D">
        <w:rPr>
          <w:noProof/>
          <w:color w:val="000000"/>
          <w:sz w:val="24"/>
          <w:szCs w:val="24"/>
        </w:rPr>
        <w:t> </w:t>
      </w:r>
      <w:r w:rsidR="00B16B44" w:rsidRPr="00B3295D">
        <w:rPr>
          <w:color w:val="000000"/>
          <w:sz w:val="24"/>
          <w:szCs w:val="24"/>
        </w:rPr>
        <w:fldChar w:fldCharType="end"/>
      </w:r>
      <w:bookmarkEnd w:id="13"/>
      <w:r w:rsidRPr="00B3295D">
        <w:rPr>
          <w:color w:val="000000"/>
          <w:sz w:val="24"/>
          <w:szCs w:val="24"/>
        </w:rPr>
        <w:t xml:space="preserve"> к настоящему Договору.</w:t>
      </w:r>
    </w:p>
    <w:p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rsidR="00D3038A" w:rsidRPr="002178A0" w:rsidRDefault="00D3038A" w:rsidP="006D198A">
      <w:pPr>
        <w:pStyle w:val="T111"/>
        <w:numPr>
          <w:ilvl w:val="0"/>
          <w:numId w:val="0"/>
        </w:numPr>
        <w:tabs>
          <w:tab w:val="clear" w:pos="1260"/>
        </w:tabs>
        <w:spacing w:after="120"/>
        <w:ind w:firstLine="709"/>
        <w:rPr>
          <w:sz w:val="24"/>
        </w:rPr>
      </w:pPr>
    </w:p>
    <w:p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rsidR="001722BB" w:rsidRPr="00B3295D" w:rsidRDefault="00442012" w:rsidP="00442012">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B16B44" w:rsidRPr="00B3295D">
        <w:rPr>
          <w:color w:val="000000"/>
          <w:sz w:val="24"/>
          <w:szCs w:val="24"/>
        </w:rPr>
        <w:fldChar w:fldCharType="begin">
          <w:ffData>
            <w:name w:val="ТекстовоеПоле50"/>
            <w:enabled/>
            <w:calcOnExit w:val="0"/>
            <w:textInput>
              <w:default w:val="6 (шести) часов "/>
            </w:textInput>
          </w:ffData>
        </w:fldChar>
      </w:r>
      <w:r w:rsidRPr="00B3295D">
        <w:rPr>
          <w:color w:val="000000"/>
          <w:sz w:val="24"/>
          <w:szCs w:val="24"/>
        </w:rPr>
        <w:instrText xml:space="preserve"> FORMTEXT </w:instrText>
      </w:r>
      <w:r w:rsidR="00B16B44" w:rsidRPr="00B3295D">
        <w:rPr>
          <w:color w:val="000000"/>
          <w:sz w:val="24"/>
          <w:szCs w:val="24"/>
        </w:rPr>
      </w:r>
      <w:r w:rsidR="00B16B44" w:rsidRPr="00B3295D">
        <w:rPr>
          <w:color w:val="000000"/>
          <w:sz w:val="24"/>
          <w:szCs w:val="24"/>
        </w:rPr>
        <w:fldChar w:fldCharType="separate"/>
      </w:r>
      <w:r w:rsidRPr="00B3295D">
        <w:rPr>
          <w:noProof/>
          <w:color w:val="000000"/>
          <w:sz w:val="24"/>
          <w:szCs w:val="24"/>
        </w:rPr>
        <w:t xml:space="preserve">6 (шести) часов </w:t>
      </w:r>
      <w:r w:rsidR="00B16B44" w:rsidRPr="00B3295D">
        <w:rPr>
          <w:color w:val="000000"/>
          <w:sz w:val="24"/>
          <w:szCs w:val="24"/>
        </w:rPr>
        <w:fldChar w:fldCharType="end"/>
      </w:r>
      <w:r w:rsidRPr="00B3295D">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0" w:history="1">
        <w:r w:rsidRPr="00B3295D">
          <w:rPr>
            <w:rStyle w:val="afe"/>
            <w:sz w:val="24"/>
            <w:szCs w:val="24"/>
            <w:lang w:val="en-US"/>
          </w:rPr>
          <w:t>RW</w:t>
        </w:r>
        <w:r w:rsidRPr="00B3295D">
          <w:rPr>
            <w:rStyle w:val="afe"/>
            <w:sz w:val="24"/>
            <w:szCs w:val="24"/>
          </w:rPr>
          <w:t>@</w:t>
        </w:r>
        <w:r w:rsidRPr="00B3295D">
          <w:rPr>
            <w:rStyle w:val="afe"/>
            <w:sz w:val="24"/>
            <w:szCs w:val="24"/>
            <w:lang w:val="en-US"/>
          </w:rPr>
          <w:t>nkrm</w:t>
        </w:r>
        <w:r w:rsidRPr="00B3295D">
          <w:rPr>
            <w:rStyle w:val="afe"/>
            <w:sz w:val="24"/>
            <w:szCs w:val="24"/>
          </w:rPr>
          <w:t>.</w:t>
        </w:r>
        <w:r w:rsidRPr="00B3295D">
          <w:rPr>
            <w:rStyle w:val="afe"/>
            <w:sz w:val="24"/>
            <w:szCs w:val="24"/>
            <w:lang w:val="en-US"/>
          </w:rPr>
          <w:t>rosneft</w:t>
        </w:r>
        <w:r w:rsidRPr="00B3295D">
          <w:rPr>
            <w:rStyle w:val="afe"/>
            <w:sz w:val="24"/>
            <w:szCs w:val="24"/>
          </w:rPr>
          <w:t>.</w:t>
        </w:r>
        <w:r w:rsidRPr="00B3295D">
          <w:rPr>
            <w:rStyle w:val="afe"/>
            <w:sz w:val="24"/>
            <w:szCs w:val="24"/>
            <w:lang w:val="en-US"/>
          </w:rPr>
          <w:t>ru</w:t>
        </w:r>
      </w:hyperlink>
      <w:r w:rsidRPr="00B3295D">
        <w:rPr>
          <w:color w:val="000000"/>
          <w:sz w:val="24"/>
          <w:szCs w:val="24"/>
        </w:rPr>
        <w:t xml:space="preserve">, а также по телефону +7 (499) 517-76-94 и по электронной почте </w:t>
      </w:r>
      <w:hyperlink r:id="rId11" w:history="1">
        <w:r w:rsidRPr="00B3295D">
          <w:rPr>
            <w:rStyle w:val="afe"/>
            <w:sz w:val="24"/>
            <w:szCs w:val="24"/>
            <w:lang w:val="en-US"/>
          </w:rPr>
          <w:t>DispetcherRNT</w:t>
        </w:r>
        <w:r w:rsidRPr="00B3295D">
          <w:rPr>
            <w:rStyle w:val="afe"/>
            <w:sz w:val="24"/>
            <w:szCs w:val="24"/>
          </w:rPr>
          <w:t>@</w:t>
        </w:r>
        <w:r w:rsidRPr="00B3295D">
          <w:rPr>
            <w:rStyle w:val="afe"/>
            <w:sz w:val="24"/>
            <w:szCs w:val="24"/>
            <w:lang w:val="en-US"/>
          </w:rPr>
          <w:t>rn</w:t>
        </w:r>
        <w:r w:rsidRPr="00B3295D">
          <w:rPr>
            <w:rStyle w:val="afe"/>
            <w:sz w:val="24"/>
            <w:szCs w:val="24"/>
          </w:rPr>
          <w:t>-</w:t>
        </w:r>
        <w:r w:rsidRPr="00B3295D">
          <w:rPr>
            <w:rStyle w:val="afe"/>
            <w:sz w:val="24"/>
            <w:szCs w:val="24"/>
            <w:lang w:val="en-US"/>
          </w:rPr>
          <w:t>trans</w:t>
        </w:r>
        <w:r w:rsidRPr="00B3295D">
          <w:rPr>
            <w:rStyle w:val="afe"/>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B16B44" w:rsidRPr="00B3295D">
        <w:rPr>
          <w:color w:val="000000"/>
          <w:sz w:val="24"/>
          <w:szCs w:val="24"/>
        </w:rPr>
        <w:fldChar w:fldCharType="begin">
          <w:ffData>
            <w:name w:val="ТекстовоеПоле49"/>
            <w:enabled/>
            <w:calcOnExit w:val="0"/>
            <w:textInput/>
          </w:ffData>
        </w:fldChar>
      </w:r>
      <w:r w:rsidRPr="00B3295D">
        <w:rPr>
          <w:color w:val="000000"/>
          <w:sz w:val="24"/>
          <w:szCs w:val="24"/>
        </w:rPr>
        <w:instrText xml:space="preserve"> FORMTEXT </w:instrText>
      </w:r>
      <w:r w:rsidR="00B16B44" w:rsidRPr="00B3295D">
        <w:rPr>
          <w:color w:val="000000"/>
          <w:sz w:val="24"/>
          <w:szCs w:val="24"/>
        </w:rPr>
      </w:r>
      <w:r w:rsidR="00B16B44" w:rsidRPr="00B3295D">
        <w:rPr>
          <w:color w:val="000000"/>
          <w:sz w:val="24"/>
          <w:szCs w:val="24"/>
        </w:rPr>
        <w:fldChar w:fldCharType="separate"/>
      </w:r>
      <w:r w:rsidRPr="00B3295D">
        <w:rPr>
          <w:noProof/>
          <w:color w:val="000000"/>
          <w:sz w:val="24"/>
          <w:szCs w:val="24"/>
        </w:rPr>
        <w:t> </w:t>
      </w:r>
      <w:r w:rsidRPr="00B3295D">
        <w:rPr>
          <w:noProof/>
          <w:color w:val="000000"/>
          <w:sz w:val="24"/>
          <w:szCs w:val="24"/>
        </w:rPr>
        <w:t> </w:t>
      </w:r>
      <w:r w:rsidRPr="00B3295D">
        <w:rPr>
          <w:noProof/>
          <w:color w:val="000000"/>
          <w:sz w:val="24"/>
          <w:szCs w:val="24"/>
        </w:rPr>
        <w:t> </w:t>
      </w:r>
      <w:r w:rsidRPr="00B3295D">
        <w:rPr>
          <w:noProof/>
          <w:color w:val="000000"/>
          <w:sz w:val="24"/>
          <w:szCs w:val="24"/>
        </w:rPr>
        <w:t> </w:t>
      </w:r>
      <w:r w:rsidRPr="00B3295D">
        <w:rPr>
          <w:noProof/>
          <w:color w:val="000000"/>
          <w:sz w:val="24"/>
          <w:szCs w:val="24"/>
        </w:rPr>
        <w:t> </w:t>
      </w:r>
      <w:r w:rsidR="00B16B44" w:rsidRPr="00B3295D">
        <w:rPr>
          <w:color w:val="000000"/>
          <w:sz w:val="24"/>
          <w:szCs w:val="24"/>
        </w:rPr>
        <w:fldChar w:fldCharType="end"/>
      </w:r>
      <w:r w:rsidRPr="00B3295D">
        <w:rPr>
          <w:color w:val="000000"/>
          <w:sz w:val="24"/>
          <w:szCs w:val="24"/>
        </w:rPr>
        <w:t xml:space="preserve"> к настоящему Договору.</w:t>
      </w:r>
    </w:p>
    <w:p w:rsidR="00C618F8" w:rsidRPr="003E7A6B" w:rsidRDefault="00EE4827" w:rsidP="003E7A6B">
      <w:pPr>
        <w:pStyle w:val="T111"/>
        <w:numPr>
          <w:ilvl w:val="0"/>
          <w:numId w:val="0"/>
        </w:numPr>
        <w:tabs>
          <w:tab w:val="clear" w:pos="1260"/>
        </w:tabs>
        <w:spacing w:after="120"/>
        <w:ind w:firstLine="709"/>
        <w:rPr>
          <w:sz w:val="24"/>
        </w:rPr>
      </w:pPr>
      <w:r w:rsidRPr="00B3295D">
        <w:rPr>
          <w:sz w:val="24"/>
        </w:rPr>
        <w:t>7.7.</w:t>
      </w:r>
      <w:r w:rsidRPr="00ED7116">
        <w:rPr>
          <w:sz w:val="24"/>
        </w:rPr>
        <w:t xml:space="preserve"> </w:t>
      </w:r>
      <w:r w:rsidR="00C618F8" w:rsidRPr="003E7A6B">
        <w:rPr>
          <w:color w:val="000000"/>
          <w:sz w:val="24"/>
        </w:rPr>
        <w:t>Оплата возврата цистерн со станции назначения на станцию отправления производится Поставщиком.</w:t>
      </w:r>
    </w:p>
    <w:p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rsidR="006D198A" w:rsidRPr="002178A0" w:rsidRDefault="006D198A" w:rsidP="003764C2">
      <w:pPr>
        <w:pStyle w:val="T11"/>
        <w:keepNext/>
        <w:keepLines/>
        <w:numPr>
          <w:ilvl w:val="0"/>
          <w:numId w:val="0"/>
        </w:numPr>
        <w:tabs>
          <w:tab w:val="clear" w:pos="540"/>
        </w:tabs>
        <w:spacing w:after="120"/>
        <w:outlineLvl w:val="0"/>
        <w:rPr>
          <w:b/>
          <w:sz w:val="24"/>
        </w:rPr>
      </w:pPr>
    </w:p>
    <w:p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rsidR="006D198A" w:rsidRPr="002178A0"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rsidR="00442012" w:rsidRPr="00B3295D" w:rsidRDefault="00442012" w:rsidP="00442012">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B16B44" w:rsidRPr="00B3295D">
        <w:rPr>
          <w:color w:val="000000"/>
          <w:sz w:val="24"/>
          <w:szCs w:val="24"/>
        </w:rPr>
        <w:fldChar w:fldCharType="begin">
          <w:ffData>
            <w:name w:val="ТекстовоеПоле50"/>
            <w:enabled/>
            <w:calcOnExit w:val="0"/>
            <w:textInput>
              <w:default w:val="6 (шести) часов "/>
            </w:textInput>
          </w:ffData>
        </w:fldChar>
      </w:r>
      <w:r w:rsidRPr="00B3295D">
        <w:rPr>
          <w:color w:val="000000"/>
          <w:sz w:val="24"/>
          <w:szCs w:val="24"/>
        </w:rPr>
        <w:instrText xml:space="preserve"> FORMTEXT </w:instrText>
      </w:r>
      <w:r w:rsidR="00B16B44" w:rsidRPr="00B3295D">
        <w:rPr>
          <w:color w:val="000000"/>
          <w:sz w:val="24"/>
          <w:szCs w:val="24"/>
        </w:rPr>
      </w:r>
      <w:r w:rsidR="00B16B44" w:rsidRPr="00B3295D">
        <w:rPr>
          <w:color w:val="000000"/>
          <w:sz w:val="24"/>
          <w:szCs w:val="24"/>
        </w:rPr>
        <w:fldChar w:fldCharType="separate"/>
      </w:r>
      <w:r w:rsidRPr="00B3295D">
        <w:rPr>
          <w:noProof/>
          <w:color w:val="000000"/>
          <w:sz w:val="24"/>
          <w:szCs w:val="24"/>
        </w:rPr>
        <w:t xml:space="preserve">6 (шести) часов </w:t>
      </w:r>
      <w:r w:rsidR="00B16B44" w:rsidRPr="00B3295D">
        <w:rPr>
          <w:color w:val="000000"/>
          <w:sz w:val="24"/>
          <w:szCs w:val="24"/>
        </w:rPr>
        <w:fldChar w:fldCharType="end"/>
      </w:r>
      <w:r w:rsidRPr="00B3295D">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e"/>
            <w:sz w:val="24"/>
            <w:szCs w:val="24"/>
            <w:lang w:val="en-US"/>
          </w:rPr>
          <w:t>RW</w:t>
        </w:r>
        <w:r w:rsidRPr="00B3295D">
          <w:rPr>
            <w:rStyle w:val="afe"/>
            <w:sz w:val="24"/>
            <w:szCs w:val="24"/>
          </w:rPr>
          <w:t>@</w:t>
        </w:r>
        <w:r w:rsidRPr="00B3295D">
          <w:rPr>
            <w:rStyle w:val="afe"/>
            <w:sz w:val="24"/>
            <w:szCs w:val="24"/>
            <w:lang w:val="en-US"/>
          </w:rPr>
          <w:t>nkrm</w:t>
        </w:r>
        <w:r w:rsidRPr="00B3295D">
          <w:rPr>
            <w:rStyle w:val="afe"/>
            <w:sz w:val="24"/>
            <w:szCs w:val="24"/>
          </w:rPr>
          <w:t>.</w:t>
        </w:r>
        <w:r w:rsidRPr="00B3295D">
          <w:rPr>
            <w:rStyle w:val="afe"/>
            <w:sz w:val="24"/>
            <w:szCs w:val="24"/>
            <w:lang w:val="en-US"/>
          </w:rPr>
          <w:t>rosneft</w:t>
        </w:r>
        <w:r w:rsidRPr="00B3295D">
          <w:rPr>
            <w:rStyle w:val="afe"/>
            <w:sz w:val="24"/>
            <w:szCs w:val="24"/>
          </w:rPr>
          <w:t>.</w:t>
        </w:r>
        <w:r w:rsidRPr="00B3295D">
          <w:rPr>
            <w:rStyle w:val="afe"/>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e"/>
            <w:sz w:val="24"/>
            <w:szCs w:val="24"/>
            <w:lang w:val="en-US"/>
          </w:rPr>
          <w:t>DispetcherRNT</w:t>
        </w:r>
        <w:r w:rsidRPr="00B3295D">
          <w:rPr>
            <w:rStyle w:val="afe"/>
            <w:sz w:val="24"/>
            <w:szCs w:val="24"/>
          </w:rPr>
          <w:t>@</w:t>
        </w:r>
        <w:r w:rsidRPr="00B3295D">
          <w:rPr>
            <w:rStyle w:val="afe"/>
            <w:sz w:val="24"/>
            <w:szCs w:val="24"/>
            <w:lang w:val="en-US"/>
          </w:rPr>
          <w:t>rn</w:t>
        </w:r>
        <w:r w:rsidRPr="00B3295D">
          <w:rPr>
            <w:rStyle w:val="afe"/>
            <w:sz w:val="24"/>
            <w:szCs w:val="24"/>
          </w:rPr>
          <w:t>-</w:t>
        </w:r>
        <w:r w:rsidRPr="00B3295D">
          <w:rPr>
            <w:rStyle w:val="afe"/>
            <w:sz w:val="24"/>
            <w:szCs w:val="24"/>
            <w:lang w:val="en-US"/>
          </w:rPr>
          <w:t>trans</w:t>
        </w:r>
        <w:r w:rsidRPr="00B3295D">
          <w:rPr>
            <w:rStyle w:val="afe"/>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B16B44" w:rsidRPr="00B3295D">
        <w:rPr>
          <w:color w:val="000000"/>
          <w:sz w:val="24"/>
          <w:szCs w:val="24"/>
        </w:rPr>
        <w:fldChar w:fldCharType="begin">
          <w:ffData>
            <w:name w:val="ТекстовоеПоле49"/>
            <w:enabled/>
            <w:calcOnExit w:val="0"/>
            <w:textInput/>
          </w:ffData>
        </w:fldChar>
      </w:r>
      <w:r w:rsidRPr="00B3295D">
        <w:rPr>
          <w:color w:val="000000"/>
          <w:sz w:val="24"/>
          <w:szCs w:val="24"/>
        </w:rPr>
        <w:instrText xml:space="preserve"> FORMTEXT </w:instrText>
      </w:r>
      <w:r w:rsidR="00B16B44" w:rsidRPr="00B3295D">
        <w:rPr>
          <w:color w:val="000000"/>
          <w:sz w:val="24"/>
          <w:szCs w:val="24"/>
        </w:rPr>
      </w:r>
      <w:r w:rsidR="00B16B44" w:rsidRPr="00B3295D">
        <w:rPr>
          <w:color w:val="000000"/>
          <w:sz w:val="24"/>
          <w:szCs w:val="24"/>
        </w:rPr>
        <w:fldChar w:fldCharType="separate"/>
      </w:r>
      <w:r w:rsidRPr="00B3295D">
        <w:rPr>
          <w:noProof/>
          <w:color w:val="000000"/>
          <w:sz w:val="24"/>
          <w:szCs w:val="24"/>
        </w:rPr>
        <w:t> </w:t>
      </w:r>
      <w:r w:rsidRPr="00B3295D">
        <w:rPr>
          <w:noProof/>
          <w:color w:val="000000"/>
          <w:sz w:val="24"/>
          <w:szCs w:val="24"/>
        </w:rPr>
        <w:t> </w:t>
      </w:r>
      <w:r w:rsidRPr="00B3295D">
        <w:rPr>
          <w:noProof/>
          <w:color w:val="000000"/>
          <w:sz w:val="24"/>
          <w:szCs w:val="24"/>
        </w:rPr>
        <w:t> </w:t>
      </w:r>
      <w:r w:rsidRPr="00B3295D">
        <w:rPr>
          <w:noProof/>
          <w:color w:val="000000"/>
          <w:sz w:val="24"/>
          <w:szCs w:val="24"/>
        </w:rPr>
        <w:t> </w:t>
      </w:r>
      <w:r w:rsidRPr="00B3295D">
        <w:rPr>
          <w:noProof/>
          <w:color w:val="000000"/>
          <w:sz w:val="24"/>
          <w:szCs w:val="24"/>
        </w:rPr>
        <w:t> </w:t>
      </w:r>
      <w:r w:rsidR="00B16B44" w:rsidRPr="00B3295D">
        <w:rPr>
          <w:color w:val="000000"/>
          <w:sz w:val="24"/>
          <w:szCs w:val="24"/>
        </w:rPr>
        <w:fldChar w:fldCharType="end"/>
      </w:r>
      <w:r w:rsidRPr="00B3295D">
        <w:rPr>
          <w:color w:val="000000"/>
          <w:sz w:val="24"/>
          <w:szCs w:val="24"/>
        </w:rPr>
        <w:t xml:space="preserve"> к настоящему Договору.</w:t>
      </w:r>
    </w:p>
    <w:p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.4. Датой поставки будет считаться дата акта приема-передачи, указанного в пункте 8.3 Договора.</w:t>
      </w:r>
    </w:p>
    <w:p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.8. Датой поставки будет считаться  дата акта приема (сдачи), указанного в пункте 9.7 Договора.</w:t>
      </w:r>
    </w:p>
    <w:p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.5. Датой поставки и исполнения Поставщиком обязательства по организации транспортировки будет считаться дата акта приема (сдачи), указанного в пункте 10.4. Договора.</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.6. Согласованная Сторонами в дополнительных соглашения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rsidR="00BF6462" w:rsidRPr="00B90A7B" w:rsidRDefault="00BF6462" w:rsidP="00252A49">
      <w:pPr>
        <w:pStyle w:val="T111"/>
        <w:keepNext/>
        <w:keepLines/>
        <w:numPr>
          <w:ilvl w:val="0"/>
          <w:numId w:val="0"/>
        </w:numPr>
        <w:tabs>
          <w:tab w:val="clear" w:pos="1260"/>
        </w:tabs>
        <w:spacing w:after="120"/>
        <w:jc w:val="center"/>
        <w:outlineLvl w:val="0"/>
        <w:rPr>
          <w:b/>
          <w:sz w:val="24"/>
        </w:rPr>
      </w:pPr>
    </w:p>
    <w:p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rsidR="00C75827" w:rsidRPr="00777C3B" w:rsidRDefault="00C75827" w:rsidP="00C75827">
      <w:pPr>
        <w:pStyle w:val="ab"/>
        <w:spacing w:before="120"/>
        <w:ind w:firstLine="709"/>
        <w:jc w:val="both"/>
        <w:rPr>
          <w:sz w:val="24"/>
          <w:szCs w:val="24"/>
        </w:rPr>
      </w:pPr>
      <w:r>
        <w:rPr>
          <w:sz w:val="24"/>
          <w:szCs w:val="24"/>
        </w:rPr>
        <w:t>12</w:t>
      </w:r>
      <w:r w:rsidRPr="00777C3B">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Поставщика/грузоотправителя обязаны:</w:t>
      </w:r>
    </w:p>
    <w:p w:rsidR="00C75827" w:rsidRPr="00777C3B" w:rsidRDefault="00C75827" w:rsidP="00C75827">
      <w:pPr>
        <w:pStyle w:val="ab"/>
        <w:spacing w:before="120"/>
        <w:ind w:firstLine="709"/>
        <w:jc w:val="both"/>
        <w:rPr>
          <w:sz w:val="24"/>
          <w:szCs w:val="24"/>
        </w:rPr>
      </w:pPr>
      <w:r>
        <w:rPr>
          <w:sz w:val="24"/>
          <w:szCs w:val="24"/>
        </w:rPr>
        <w:t>12</w:t>
      </w:r>
      <w:r w:rsidRPr="00777C3B">
        <w:rPr>
          <w:sz w:val="24"/>
          <w:szCs w:val="24"/>
        </w:rPr>
        <w:t>.8.1. Соблюдать действующее законодательство Российской Федерации в области охраны труда, промышленной, пожарной, транспортной безопасности и охраны окружающей среды (включая перевозки железнодорожным транспортом). .</w:t>
      </w:r>
    </w:p>
    <w:p w:rsidR="00C75827" w:rsidRPr="00777C3B" w:rsidRDefault="00C75827" w:rsidP="00C75827">
      <w:pPr>
        <w:pStyle w:val="ab"/>
        <w:spacing w:before="120"/>
        <w:ind w:firstLine="709"/>
        <w:jc w:val="both"/>
        <w:rPr>
          <w:sz w:val="24"/>
          <w:szCs w:val="24"/>
        </w:rPr>
      </w:pPr>
      <w:r>
        <w:rPr>
          <w:sz w:val="24"/>
          <w:szCs w:val="24"/>
        </w:rPr>
        <w:t>12</w:t>
      </w:r>
      <w:r w:rsidRPr="00777C3B">
        <w:rPr>
          <w:sz w:val="24"/>
          <w:szCs w:val="24"/>
        </w:rPr>
        <w:t xml:space="preserve">.8.2. Нести ответственность за нарушение требований, указанных в настоящем разделе и возмещать Поставщику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rsidR="00C75827" w:rsidRPr="00777C3B" w:rsidRDefault="00C75827" w:rsidP="00C75827">
      <w:pPr>
        <w:pStyle w:val="ab"/>
        <w:spacing w:before="120"/>
        <w:ind w:firstLine="709"/>
        <w:jc w:val="both"/>
        <w:rPr>
          <w:sz w:val="24"/>
          <w:szCs w:val="24"/>
        </w:rPr>
      </w:pPr>
      <w:r>
        <w:rPr>
          <w:sz w:val="24"/>
          <w:szCs w:val="24"/>
        </w:rPr>
        <w:t>12</w:t>
      </w:r>
      <w:r w:rsidRPr="00777C3B">
        <w:rPr>
          <w:sz w:val="24"/>
          <w:szCs w:val="24"/>
        </w:rPr>
        <w:t>.8.3. Нести ответственность за травмы, увечья, смерть любого представителя Поставщика, Покупателя и/или сторонней организации в случае нарушения Покупателем/грузополучателем/привлекаемыми ими третьими лицами требований, изложенных в настоящем Разделе.</w:t>
      </w:r>
    </w:p>
    <w:p w:rsidR="00C75827" w:rsidRPr="00777C3B" w:rsidRDefault="00C75827" w:rsidP="00C75827">
      <w:pPr>
        <w:pStyle w:val="ab"/>
        <w:spacing w:before="120"/>
        <w:ind w:firstLine="709"/>
        <w:jc w:val="both"/>
        <w:rPr>
          <w:sz w:val="24"/>
          <w:szCs w:val="24"/>
        </w:rPr>
      </w:pPr>
      <w:r>
        <w:rPr>
          <w:sz w:val="24"/>
          <w:szCs w:val="24"/>
        </w:rPr>
        <w:t>12</w:t>
      </w:r>
      <w:r w:rsidRPr="00777C3B">
        <w:rPr>
          <w:sz w:val="24"/>
          <w:szCs w:val="24"/>
        </w:rPr>
        <w:t>.8.4. Незамедлительно информировать Поставщика о возникновении инцидентов, аварий, происшествий, чрезвычайных ситуаций и несчастных случаев на территории объектов Продавца/грузоотправителя.</w:t>
      </w:r>
    </w:p>
    <w:p w:rsidR="00C75827" w:rsidRPr="00777C3B" w:rsidRDefault="00C75827" w:rsidP="00C75827">
      <w:pPr>
        <w:pStyle w:val="ab"/>
        <w:spacing w:before="120"/>
        <w:ind w:firstLine="709"/>
        <w:jc w:val="both"/>
        <w:rPr>
          <w:sz w:val="24"/>
          <w:szCs w:val="24"/>
        </w:rPr>
      </w:pPr>
      <w:r>
        <w:rPr>
          <w:sz w:val="24"/>
          <w:szCs w:val="24"/>
        </w:rPr>
        <w:t>12</w:t>
      </w:r>
      <w:r w:rsidRPr="00777C3B">
        <w:rPr>
          <w:sz w:val="24"/>
          <w:szCs w:val="24"/>
        </w:rPr>
        <w:t xml:space="preserve">.8.5. Обеспечить соблюдение водителями Покупателя/грузополучателя/привлекаемых ими третьих лиц правил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w:t>
      </w:r>
    </w:p>
    <w:p w:rsidR="00C75827" w:rsidRPr="00777C3B" w:rsidRDefault="00C75827" w:rsidP="00C75827">
      <w:pPr>
        <w:pStyle w:val="ab"/>
        <w:spacing w:before="120"/>
        <w:ind w:firstLine="709"/>
        <w:jc w:val="both"/>
        <w:rPr>
          <w:sz w:val="24"/>
          <w:szCs w:val="24"/>
        </w:rPr>
      </w:pPr>
      <w:r>
        <w:rPr>
          <w:sz w:val="24"/>
          <w:szCs w:val="24"/>
        </w:rPr>
        <w:t>12</w:t>
      </w:r>
      <w:r w:rsidRPr="00777C3B">
        <w:rPr>
          <w:sz w:val="24"/>
          <w:szCs w:val="24"/>
        </w:rPr>
        <w:t>.8.6. Обеспечить соблюдение следующих условий:</w:t>
      </w:r>
    </w:p>
    <w:p w:rsidR="00C75827" w:rsidRPr="00777C3B" w:rsidRDefault="00C75827" w:rsidP="00C75827">
      <w:pPr>
        <w:pStyle w:val="ab"/>
        <w:spacing w:before="120"/>
        <w:ind w:firstLine="709"/>
        <w:jc w:val="both"/>
        <w:rPr>
          <w:sz w:val="24"/>
          <w:szCs w:val="24"/>
        </w:rPr>
      </w:pPr>
      <w:r w:rsidRPr="00777C3B">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rsidR="00C75827" w:rsidRPr="00777C3B" w:rsidRDefault="00C75827" w:rsidP="00C75827">
      <w:pPr>
        <w:pStyle w:val="ab"/>
        <w:spacing w:before="120"/>
        <w:ind w:firstLine="709"/>
        <w:jc w:val="both"/>
        <w:rPr>
          <w:sz w:val="24"/>
          <w:szCs w:val="24"/>
        </w:rPr>
      </w:pPr>
      <w:r w:rsidRPr="00777C3B">
        <w:rPr>
          <w:sz w:val="24"/>
          <w:szCs w:val="24"/>
        </w:rPr>
        <w:t>б) количество пассажиров и характер перевозимых грузов соответствуют техническим условиям завода-изготовителя АТС;</w:t>
      </w:r>
    </w:p>
    <w:p w:rsidR="00C75827" w:rsidRPr="00777C3B" w:rsidRDefault="00C75827" w:rsidP="00C75827">
      <w:pPr>
        <w:pStyle w:val="ab"/>
        <w:spacing w:before="120"/>
        <w:ind w:firstLine="709"/>
        <w:jc w:val="both"/>
        <w:rPr>
          <w:sz w:val="24"/>
          <w:szCs w:val="24"/>
        </w:rPr>
      </w:pPr>
      <w:r w:rsidRPr="00777C3B">
        <w:rPr>
          <w:sz w:val="24"/>
          <w:szCs w:val="24"/>
        </w:rPr>
        <w:t>в) все АТС оборудованы шинами, в соответствии с требованиями постановления правительства России 15.07.2013 № 588 в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rsidR="00C75827" w:rsidRPr="00777C3B" w:rsidRDefault="00C75827" w:rsidP="00C75827">
      <w:pPr>
        <w:pStyle w:val="ab"/>
        <w:spacing w:before="120"/>
        <w:ind w:firstLine="709"/>
        <w:jc w:val="both"/>
        <w:rPr>
          <w:sz w:val="24"/>
          <w:szCs w:val="24"/>
        </w:rPr>
      </w:pPr>
      <w:r w:rsidRPr="00777C3B">
        <w:rPr>
          <w:sz w:val="24"/>
          <w:szCs w:val="24"/>
        </w:rPr>
        <w:t>г) водители прошли предрейсовый и периодический медицинский осмотр, не имеют медицинских противопоказаний, не находятся под воздействием алкоголя, наркотических веществ или медицинских препаратов, о чем делается отметка в путевом листе;</w:t>
      </w:r>
    </w:p>
    <w:p w:rsidR="00C75827" w:rsidRPr="00777C3B" w:rsidRDefault="00C75827" w:rsidP="00C75827">
      <w:pPr>
        <w:pStyle w:val="ab"/>
        <w:spacing w:before="120"/>
        <w:ind w:firstLine="709"/>
        <w:jc w:val="both"/>
        <w:rPr>
          <w:sz w:val="24"/>
          <w:szCs w:val="24"/>
        </w:rPr>
      </w:pPr>
      <w:r w:rsidRPr="00777C3B">
        <w:rPr>
          <w:sz w:val="24"/>
          <w:szCs w:val="24"/>
        </w:rPr>
        <w:t>д) ремни безопасности установлены, находятся в работоспособном состоянии и используются водителем и всеми пассажирами;</w:t>
      </w:r>
    </w:p>
    <w:p w:rsidR="00C75827" w:rsidRPr="00777C3B" w:rsidRDefault="00C75827" w:rsidP="00C75827">
      <w:pPr>
        <w:pStyle w:val="ab"/>
        <w:spacing w:before="120"/>
        <w:ind w:firstLine="709"/>
        <w:jc w:val="both"/>
        <w:rPr>
          <w:sz w:val="24"/>
          <w:szCs w:val="24"/>
        </w:rPr>
      </w:pPr>
      <w:r w:rsidRPr="00777C3B">
        <w:rPr>
          <w:sz w:val="24"/>
          <w:szCs w:val="24"/>
        </w:rPr>
        <w:t>е) перевозка крупногабаритных и тяжеловесных грузов осуществляется только по согласованию с Поставщиком, необходимыми инспекциями и владельцами дорог, при этом высота транспортного средства с перевозимым грузом под линиями электропередач не должна превышать 4,5 м;</w:t>
      </w:r>
    </w:p>
    <w:p w:rsidR="00C75827" w:rsidRPr="00777C3B" w:rsidRDefault="00C75827" w:rsidP="00C75827">
      <w:pPr>
        <w:pStyle w:val="ab"/>
        <w:spacing w:before="120"/>
        <w:ind w:firstLine="709"/>
        <w:jc w:val="both"/>
        <w:rPr>
          <w:sz w:val="24"/>
          <w:szCs w:val="24"/>
        </w:rPr>
      </w:pPr>
      <w:r w:rsidRPr="00777C3B">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ОТТС либо заводом-изготовителем;</w:t>
      </w:r>
    </w:p>
    <w:p w:rsidR="00C75827" w:rsidRPr="00777C3B" w:rsidRDefault="00C75827" w:rsidP="00C75827">
      <w:pPr>
        <w:pStyle w:val="ab"/>
        <w:spacing w:before="120"/>
        <w:ind w:firstLine="709"/>
        <w:jc w:val="both"/>
        <w:rPr>
          <w:sz w:val="24"/>
          <w:szCs w:val="24"/>
        </w:rPr>
      </w:pPr>
      <w:r w:rsidRPr="00777C3B">
        <w:rPr>
          <w:sz w:val="24"/>
          <w:szCs w:val="24"/>
        </w:rPr>
        <w:t>з) цистерны должны иметь оборудование для аварийного слива и перекачки Продукции;</w:t>
      </w:r>
    </w:p>
    <w:p w:rsidR="00C75827" w:rsidRPr="00777C3B" w:rsidRDefault="00C75827" w:rsidP="00C75827">
      <w:pPr>
        <w:pStyle w:val="ab"/>
        <w:spacing w:before="120"/>
        <w:ind w:firstLine="709"/>
        <w:jc w:val="both"/>
        <w:rPr>
          <w:sz w:val="24"/>
          <w:szCs w:val="24"/>
        </w:rPr>
      </w:pPr>
      <w:r w:rsidRPr="00777C3B">
        <w:rPr>
          <w:sz w:val="24"/>
          <w:szCs w:val="24"/>
        </w:rPr>
        <w:t>и) люки и соединения элементов цистерны должны быть герметичны, и не давать протечек в случае опрокидывания;</w:t>
      </w:r>
    </w:p>
    <w:p w:rsidR="00C75827" w:rsidRPr="00777C3B" w:rsidRDefault="00C75827" w:rsidP="00C75827">
      <w:pPr>
        <w:pStyle w:val="ab"/>
        <w:spacing w:before="120"/>
        <w:ind w:firstLine="709"/>
        <w:jc w:val="both"/>
        <w:rPr>
          <w:sz w:val="24"/>
          <w:szCs w:val="24"/>
        </w:rPr>
      </w:pPr>
      <w:r w:rsidRPr="00777C3B">
        <w:rPr>
          <w:sz w:val="24"/>
          <w:szCs w:val="24"/>
        </w:rPr>
        <w:t>к) АТС не должен иметь видимых следов протечки топлива, масел и других специальных жидкостей из узлов и агрегатов;</w:t>
      </w:r>
    </w:p>
    <w:p w:rsidR="00C75827" w:rsidRPr="00777C3B" w:rsidRDefault="00C75827" w:rsidP="00C75827">
      <w:pPr>
        <w:pStyle w:val="ab"/>
        <w:spacing w:before="120"/>
        <w:ind w:firstLine="709"/>
        <w:jc w:val="both"/>
        <w:rPr>
          <w:sz w:val="24"/>
          <w:szCs w:val="24"/>
        </w:rPr>
      </w:pPr>
      <w:r w:rsidRPr="00777C3B">
        <w:rPr>
          <w:sz w:val="24"/>
          <w:szCs w:val="24"/>
        </w:rPr>
        <w:t>л) в АТС имеется аптечка первой помощи;</w:t>
      </w:r>
    </w:p>
    <w:p w:rsidR="00C75827" w:rsidRPr="00777C3B" w:rsidRDefault="00C75827" w:rsidP="00C75827">
      <w:pPr>
        <w:pStyle w:val="ab"/>
        <w:spacing w:before="120"/>
        <w:ind w:firstLine="709"/>
        <w:jc w:val="both"/>
        <w:rPr>
          <w:sz w:val="24"/>
          <w:szCs w:val="24"/>
        </w:rPr>
      </w:pPr>
      <w:r w:rsidRPr="00777C3B">
        <w:rPr>
          <w:sz w:val="24"/>
          <w:szCs w:val="24"/>
        </w:rPr>
        <w:t>м) АТС должны комплектоваться огнетушителями:</w:t>
      </w:r>
    </w:p>
    <w:p w:rsidR="00C75827" w:rsidRPr="00777C3B" w:rsidRDefault="00C75827" w:rsidP="00C75827">
      <w:pPr>
        <w:pStyle w:val="ab"/>
        <w:spacing w:before="120"/>
        <w:ind w:firstLine="709"/>
        <w:jc w:val="both"/>
        <w:rPr>
          <w:sz w:val="24"/>
          <w:szCs w:val="24"/>
        </w:rPr>
      </w:pPr>
      <w:r w:rsidRPr="00777C3B">
        <w:rPr>
          <w:sz w:val="24"/>
          <w:szCs w:val="24"/>
        </w:rPr>
        <w:t>- 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ОП-5: один должен находиться на шасси, а второй - на цистерне или в кузове с грузом;</w:t>
      </w:r>
    </w:p>
    <w:p w:rsidR="00C75827" w:rsidRPr="00777C3B" w:rsidRDefault="00C75827" w:rsidP="00C75827">
      <w:pPr>
        <w:pStyle w:val="ab"/>
        <w:spacing w:before="120"/>
        <w:ind w:firstLine="709"/>
        <w:jc w:val="both"/>
        <w:rPr>
          <w:sz w:val="24"/>
          <w:szCs w:val="24"/>
        </w:rPr>
      </w:pPr>
      <w:r w:rsidRPr="00777C3B">
        <w:rPr>
          <w:sz w:val="24"/>
          <w:szCs w:val="24"/>
        </w:rPr>
        <w:t>- на большегрузных внедорожных автомобилях-самосвалах должен быть установлен один огнетушитель типа ОП-5.</w:t>
      </w:r>
    </w:p>
    <w:p w:rsidR="00C75827" w:rsidRPr="00777C3B" w:rsidRDefault="00C75827" w:rsidP="00C75827">
      <w:pPr>
        <w:pStyle w:val="ab"/>
        <w:spacing w:before="120"/>
        <w:ind w:firstLine="709"/>
        <w:jc w:val="both"/>
        <w:rPr>
          <w:sz w:val="24"/>
          <w:szCs w:val="24"/>
        </w:rPr>
      </w:pPr>
      <w:r w:rsidRPr="00777C3B">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rsidR="00C75827" w:rsidRPr="00777C3B" w:rsidRDefault="00C75827" w:rsidP="00C75827">
      <w:pPr>
        <w:pStyle w:val="ab"/>
        <w:spacing w:before="120"/>
        <w:ind w:firstLine="709"/>
        <w:jc w:val="both"/>
        <w:rPr>
          <w:sz w:val="24"/>
          <w:szCs w:val="24"/>
        </w:rPr>
      </w:pPr>
      <w:r w:rsidRPr="00777C3B">
        <w:rPr>
          <w:sz w:val="24"/>
          <w:szCs w:val="24"/>
        </w:rPr>
        <w:t>н) имеется два противооткатных упора на каждое транспортное средство, размеры упоров должны соответствовать типу транспортного средства и диаметру его колес;</w:t>
      </w:r>
    </w:p>
    <w:p w:rsidR="00C75827" w:rsidRPr="00777C3B" w:rsidRDefault="00C75827" w:rsidP="00C75827">
      <w:pPr>
        <w:pStyle w:val="ab"/>
        <w:spacing w:before="120"/>
        <w:ind w:firstLine="709"/>
        <w:jc w:val="both"/>
        <w:rPr>
          <w:sz w:val="24"/>
          <w:szCs w:val="24"/>
        </w:rPr>
      </w:pPr>
      <w:r w:rsidRPr="00777C3B">
        <w:rPr>
          <w:sz w:val="24"/>
          <w:szCs w:val="24"/>
        </w:rPr>
        <w:t>о) имеются  два фонаря автономного питания с мигающими (или постоянными) огнями оранжевого света*;</w:t>
      </w:r>
    </w:p>
    <w:p w:rsidR="00C75827" w:rsidRPr="00777C3B" w:rsidRDefault="00C75827" w:rsidP="00C75827">
      <w:pPr>
        <w:pStyle w:val="ab"/>
        <w:spacing w:before="120"/>
        <w:ind w:firstLine="709"/>
        <w:jc w:val="both"/>
        <w:rPr>
          <w:sz w:val="24"/>
          <w:szCs w:val="24"/>
        </w:rPr>
      </w:pPr>
      <w:r w:rsidRPr="00777C3B">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w:t>
      </w:r>
      <w:r>
        <w:rPr>
          <w:sz w:val="24"/>
          <w:szCs w:val="24"/>
        </w:rPr>
        <w:t>сающаяся земли на длине 200 мм.</w:t>
      </w:r>
      <w:r>
        <w:rPr>
          <w:rStyle w:val="afa"/>
          <w:sz w:val="24"/>
          <w:szCs w:val="24"/>
        </w:rPr>
        <w:footnoteReference w:customMarkFollows="1" w:id="2"/>
        <w:t>*</w:t>
      </w:r>
    </w:p>
    <w:p w:rsidR="00C75827" w:rsidRPr="00777C3B" w:rsidRDefault="00C75827" w:rsidP="00C75827">
      <w:pPr>
        <w:pStyle w:val="ab"/>
        <w:spacing w:before="120"/>
        <w:ind w:firstLine="709"/>
        <w:jc w:val="both"/>
        <w:rPr>
          <w:sz w:val="24"/>
          <w:szCs w:val="24"/>
        </w:rPr>
      </w:pPr>
      <w:r>
        <w:rPr>
          <w:sz w:val="24"/>
          <w:szCs w:val="24"/>
        </w:rPr>
        <w:t>12</w:t>
      </w:r>
      <w:r w:rsidRPr="00777C3B">
        <w:rPr>
          <w:sz w:val="24"/>
          <w:szCs w:val="24"/>
        </w:rPr>
        <w:t>.8.7. Соблюдать следующий скоростной режим на территории объектов Поставщика:</w:t>
      </w:r>
    </w:p>
    <w:p w:rsidR="00C75827" w:rsidRPr="00777C3B" w:rsidRDefault="00C75827" w:rsidP="00C75827">
      <w:pPr>
        <w:pStyle w:val="ab"/>
        <w:spacing w:before="120"/>
        <w:ind w:firstLine="709"/>
        <w:jc w:val="both"/>
        <w:rPr>
          <w:sz w:val="24"/>
          <w:szCs w:val="24"/>
        </w:rPr>
      </w:pPr>
      <w:r w:rsidRPr="00777C3B">
        <w:rPr>
          <w:sz w:val="24"/>
          <w:szCs w:val="24"/>
        </w:rPr>
        <w:t>на открытых участках объектов – не более 20 км/ч, если иное не регламентируют дорожные знаки на территории завода;</w:t>
      </w:r>
    </w:p>
    <w:p w:rsidR="00C75827" w:rsidRPr="00777C3B" w:rsidRDefault="00C75827" w:rsidP="00C75827">
      <w:pPr>
        <w:pStyle w:val="ab"/>
        <w:spacing w:before="120"/>
        <w:ind w:firstLine="709"/>
        <w:jc w:val="both"/>
        <w:rPr>
          <w:sz w:val="24"/>
          <w:szCs w:val="24"/>
        </w:rPr>
      </w:pPr>
      <w:r w:rsidRPr="00777C3B">
        <w:rPr>
          <w:sz w:val="24"/>
          <w:szCs w:val="24"/>
        </w:rPr>
        <w:t xml:space="preserve">на территории установок и во внутренних помещениях объектов – не более 5 км/ч. Перед началом движения задним ходом обязательна подача двух звуковых сигналов; </w:t>
      </w:r>
    </w:p>
    <w:p w:rsidR="00C75827" w:rsidRPr="00777C3B" w:rsidRDefault="00C75827" w:rsidP="00C75827">
      <w:pPr>
        <w:pStyle w:val="ab"/>
        <w:spacing w:before="120"/>
        <w:ind w:firstLine="709"/>
        <w:jc w:val="both"/>
        <w:rPr>
          <w:sz w:val="24"/>
          <w:szCs w:val="24"/>
        </w:rPr>
      </w:pPr>
      <w:r w:rsidRPr="00777C3B">
        <w:rPr>
          <w:sz w:val="24"/>
          <w:szCs w:val="24"/>
        </w:rPr>
        <w:t xml:space="preserve">на участках с недостаточной видимостью – не более 5 км/ч; </w:t>
      </w:r>
    </w:p>
    <w:p w:rsidR="00C75827" w:rsidRPr="00777C3B" w:rsidRDefault="00C75827" w:rsidP="00C75827">
      <w:pPr>
        <w:pStyle w:val="ab"/>
        <w:spacing w:before="120"/>
        <w:ind w:firstLine="709"/>
        <w:jc w:val="both"/>
        <w:rPr>
          <w:sz w:val="24"/>
          <w:szCs w:val="24"/>
        </w:rPr>
      </w:pPr>
      <w:r w:rsidRPr="00777C3B">
        <w:rPr>
          <w:sz w:val="24"/>
          <w:szCs w:val="24"/>
        </w:rPr>
        <w:t>при отсутствии видимости движение запрещается;</w:t>
      </w:r>
    </w:p>
    <w:p w:rsidR="00C75827" w:rsidRPr="00777C3B" w:rsidRDefault="00C75827" w:rsidP="00C75827">
      <w:pPr>
        <w:pStyle w:val="ab"/>
        <w:spacing w:before="120"/>
        <w:ind w:firstLine="709"/>
        <w:jc w:val="both"/>
        <w:rPr>
          <w:sz w:val="24"/>
          <w:szCs w:val="24"/>
        </w:rPr>
      </w:pPr>
      <w:r w:rsidRPr="00777C3B">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rsidR="00C75827" w:rsidRPr="00777C3B" w:rsidRDefault="00C75827" w:rsidP="00C75827">
      <w:pPr>
        <w:pStyle w:val="ab"/>
        <w:spacing w:before="120"/>
        <w:ind w:firstLine="709"/>
        <w:jc w:val="both"/>
        <w:rPr>
          <w:sz w:val="24"/>
          <w:szCs w:val="24"/>
        </w:rPr>
      </w:pPr>
      <w:r w:rsidRPr="00777C3B">
        <w:rPr>
          <w:sz w:val="24"/>
          <w:szCs w:val="24"/>
        </w:rPr>
        <w:t xml:space="preserve">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w:t>
      </w:r>
    </w:p>
    <w:p w:rsidR="00C75827" w:rsidRPr="00777C3B" w:rsidRDefault="00C75827" w:rsidP="00C75827">
      <w:pPr>
        <w:pStyle w:val="ab"/>
        <w:spacing w:before="120"/>
        <w:ind w:firstLine="709"/>
        <w:jc w:val="both"/>
        <w:rPr>
          <w:sz w:val="24"/>
          <w:szCs w:val="24"/>
        </w:rPr>
      </w:pPr>
      <w:r>
        <w:rPr>
          <w:sz w:val="24"/>
          <w:szCs w:val="24"/>
        </w:rPr>
        <w:t>12</w:t>
      </w:r>
      <w:r w:rsidRPr="00777C3B">
        <w:rPr>
          <w:sz w:val="24"/>
          <w:szCs w:val="24"/>
        </w:rPr>
        <w:t>.8.8. Обеспечить соблюдение водителями, находящихся на территории объектов Поставщика/грузоотправителя, следующих требований:</w:t>
      </w:r>
    </w:p>
    <w:p w:rsidR="00C75827" w:rsidRPr="00777C3B" w:rsidRDefault="00C75827" w:rsidP="00C75827">
      <w:pPr>
        <w:pStyle w:val="ab"/>
        <w:spacing w:before="120"/>
        <w:ind w:firstLine="709"/>
        <w:jc w:val="both"/>
        <w:rPr>
          <w:sz w:val="24"/>
          <w:szCs w:val="24"/>
        </w:rPr>
      </w:pPr>
      <w:r w:rsidRPr="00777C3B">
        <w:rPr>
          <w:sz w:val="24"/>
          <w:szCs w:val="24"/>
        </w:rPr>
        <w:t>двигаться только по дорогам и строго по указанному маршруту;</w:t>
      </w:r>
    </w:p>
    <w:p w:rsidR="00C75827" w:rsidRPr="00271214" w:rsidRDefault="00C75827" w:rsidP="00C75827">
      <w:pPr>
        <w:pStyle w:val="ab"/>
        <w:spacing w:before="120"/>
        <w:ind w:firstLine="709"/>
        <w:jc w:val="both"/>
        <w:rPr>
          <w:sz w:val="24"/>
          <w:szCs w:val="24"/>
        </w:rPr>
      </w:pPr>
      <w:r w:rsidRPr="00271214">
        <w:rPr>
          <w:sz w:val="24"/>
          <w:szCs w:val="24"/>
        </w:rPr>
        <w:t>при остановке АТС водитель, покидая кабину, должен обезопасить его от самопроизвольного движения - выключить зажигание</w:t>
      </w:r>
      <w:r>
        <w:rPr>
          <w:sz w:val="24"/>
          <w:szCs w:val="24"/>
        </w:rPr>
        <w:t xml:space="preserve"> или прекратить подачу топлива, </w:t>
      </w:r>
      <w:r w:rsidRPr="00271214">
        <w:rPr>
          <w:sz w:val="24"/>
          <w:szCs w:val="24"/>
        </w:rPr>
        <w:t>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rsidR="00C75827" w:rsidRPr="00271214" w:rsidRDefault="00C75827" w:rsidP="00C75827">
      <w:pPr>
        <w:pStyle w:val="ab"/>
        <w:spacing w:before="120"/>
        <w:ind w:firstLine="709"/>
        <w:jc w:val="both"/>
        <w:rPr>
          <w:sz w:val="24"/>
          <w:szCs w:val="24"/>
        </w:rPr>
      </w:pPr>
      <w:r w:rsidRPr="00271214">
        <w:rPr>
          <w:sz w:val="24"/>
          <w:szCs w:val="24"/>
        </w:rPr>
        <w:t>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w:t>
      </w:r>
    </w:p>
    <w:p w:rsidR="00C75827" w:rsidRPr="00271214" w:rsidRDefault="00C75827" w:rsidP="00C75827">
      <w:pPr>
        <w:pStyle w:val="ab"/>
        <w:spacing w:before="120"/>
        <w:ind w:firstLine="709"/>
        <w:jc w:val="both"/>
        <w:rPr>
          <w:sz w:val="24"/>
          <w:szCs w:val="24"/>
        </w:rPr>
      </w:pPr>
      <w:r w:rsidRPr="00271214">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rsidR="00C75827" w:rsidRPr="00777C3B" w:rsidRDefault="00C75827" w:rsidP="00C75827">
      <w:pPr>
        <w:pStyle w:val="ab"/>
        <w:spacing w:before="120"/>
        <w:ind w:firstLine="709"/>
        <w:jc w:val="both"/>
        <w:rPr>
          <w:sz w:val="24"/>
          <w:szCs w:val="24"/>
        </w:rPr>
      </w:pPr>
      <w:r w:rsidRPr="00777C3B">
        <w:rPr>
          <w:sz w:val="24"/>
          <w:szCs w:val="24"/>
        </w:rPr>
        <w:t>выполнять все указания работников Поставщика/грузоотправителя, связанные с охраной труда;</w:t>
      </w:r>
    </w:p>
    <w:p w:rsidR="00C75827" w:rsidRPr="00777C3B" w:rsidRDefault="00C75827" w:rsidP="00C75827">
      <w:pPr>
        <w:pStyle w:val="ab"/>
        <w:spacing w:before="120"/>
        <w:ind w:firstLine="709"/>
        <w:jc w:val="both"/>
        <w:rPr>
          <w:sz w:val="24"/>
          <w:szCs w:val="24"/>
        </w:rPr>
      </w:pPr>
      <w:r w:rsidRPr="00777C3B">
        <w:rPr>
          <w:sz w:val="24"/>
          <w:szCs w:val="24"/>
        </w:rPr>
        <w:t>при проезде железнодорожных путей убедиться в отсутствии с обеих сторон приближающегося поезда;</w:t>
      </w:r>
    </w:p>
    <w:p w:rsidR="00C75827" w:rsidRPr="00777C3B" w:rsidRDefault="00C75827" w:rsidP="00C75827">
      <w:pPr>
        <w:pStyle w:val="ab"/>
        <w:spacing w:before="120"/>
        <w:ind w:firstLine="709"/>
        <w:jc w:val="both"/>
        <w:rPr>
          <w:sz w:val="24"/>
          <w:szCs w:val="24"/>
        </w:rPr>
      </w:pPr>
      <w:r w:rsidRPr="00777C3B">
        <w:rPr>
          <w:sz w:val="24"/>
          <w:szCs w:val="24"/>
        </w:rPr>
        <w:t>при въезде на территорию завода иметь при себе и уметь применять личный фильтрующий противогаз;</w:t>
      </w:r>
    </w:p>
    <w:p w:rsidR="00C75827" w:rsidRPr="00777C3B" w:rsidRDefault="00C75827" w:rsidP="00C75827">
      <w:pPr>
        <w:pStyle w:val="ab"/>
        <w:spacing w:before="120"/>
        <w:ind w:firstLine="709"/>
        <w:jc w:val="both"/>
        <w:rPr>
          <w:sz w:val="24"/>
          <w:szCs w:val="24"/>
        </w:rPr>
      </w:pPr>
      <w:r w:rsidRPr="00777C3B">
        <w:rPr>
          <w:sz w:val="24"/>
          <w:szCs w:val="24"/>
        </w:rPr>
        <w:t>при выполнении работ на высоте (1,8 м и более от поверхности земли) для проведения сливно-наливных и погрузочно-разгрузочных операций применять страховочную привязь и защитную каску с подбородочным ремешком;</w:t>
      </w:r>
    </w:p>
    <w:p w:rsidR="00C75827" w:rsidRPr="00777C3B" w:rsidRDefault="00C75827" w:rsidP="00C75827">
      <w:pPr>
        <w:pStyle w:val="ab"/>
        <w:spacing w:before="120"/>
        <w:ind w:firstLine="709"/>
        <w:jc w:val="both"/>
        <w:rPr>
          <w:sz w:val="24"/>
          <w:szCs w:val="24"/>
        </w:rPr>
      </w:pPr>
      <w:r w:rsidRPr="00777C3B">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rsidR="00C75827" w:rsidRPr="00777C3B" w:rsidRDefault="00C75827" w:rsidP="00C75827">
      <w:pPr>
        <w:pStyle w:val="ab"/>
        <w:spacing w:before="120"/>
        <w:ind w:firstLine="709"/>
        <w:jc w:val="both"/>
        <w:rPr>
          <w:sz w:val="24"/>
          <w:szCs w:val="24"/>
        </w:rPr>
      </w:pPr>
      <w:r>
        <w:rPr>
          <w:sz w:val="24"/>
          <w:szCs w:val="24"/>
        </w:rPr>
        <w:t>12</w:t>
      </w:r>
      <w:r w:rsidRPr="00777C3B">
        <w:rPr>
          <w:sz w:val="24"/>
          <w:szCs w:val="24"/>
        </w:rPr>
        <w:t>.8.9. Водитель, находящийся на территории объектов Поставщика/грузоотправителя, обязан иметь при себе и по требованию сотрудников Поставщика/грузоотправителя, обеспечивающих регулирование движения на территории, предъявлять им для проверки:</w:t>
      </w:r>
    </w:p>
    <w:p w:rsidR="00C75827" w:rsidRPr="00777C3B" w:rsidRDefault="00C75827" w:rsidP="00C75827">
      <w:pPr>
        <w:pStyle w:val="ab"/>
        <w:spacing w:before="120"/>
        <w:ind w:firstLine="709"/>
        <w:jc w:val="both"/>
        <w:rPr>
          <w:sz w:val="24"/>
          <w:szCs w:val="24"/>
        </w:rPr>
      </w:pPr>
      <w:r w:rsidRPr="00777C3B">
        <w:rPr>
          <w:sz w:val="24"/>
          <w:szCs w:val="24"/>
        </w:rPr>
        <w:t xml:space="preserve">водительское удостоверение (временное разрешение); </w:t>
      </w:r>
    </w:p>
    <w:p w:rsidR="00C75827" w:rsidRPr="00777C3B" w:rsidRDefault="00C75827" w:rsidP="00C75827">
      <w:pPr>
        <w:pStyle w:val="ab"/>
        <w:spacing w:before="120"/>
        <w:ind w:firstLine="709"/>
        <w:jc w:val="both"/>
        <w:rPr>
          <w:sz w:val="24"/>
          <w:szCs w:val="24"/>
        </w:rPr>
      </w:pPr>
      <w:r w:rsidRPr="00777C3B">
        <w:rPr>
          <w:sz w:val="24"/>
          <w:szCs w:val="24"/>
        </w:rPr>
        <w:t>документы, подтверждающее право владения, или использования, или распоряжения транспортным средством;</w:t>
      </w:r>
    </w:p>
    <w:p w:rsidR="00C75827" w:rsidRPr="00777C3B" w:rsidRDefault="00C75827" w:rsidP="00C75827">
      <w:pPr>
        <w:pStyle w:val="ab"/>
        <w:spacing w:before="120"/>
        <w:ind w:firstLine="709"/>
        <w:jc w:val="both"/>
        <w:rPr>
          <w:sz w:val="24"/>
          <w:szCs w:val="24"/>
        </w:rPr>
      </w:pPr>
      <w:r w:rsidRPr="00777C3B">
        <w:rPr>
          <w:sz w:val="24"/>
          <w:szCs w:val="24"/>
        </w:rPr>
        <w:t>оформленный путевой лист с обязательной отметкой о прохождении предрейсового медицинского осмотра;</w:t>
      </w:r>
    </w:p>
    <w:p w:rsidR="00C75827" w:rsidRPr="00777C3B" w:rsidRDefault="00C75827" w:rsidP="00C75827">
      <w:pPr>
        <w:pStyle w:val="ab"/>
        <w:spacing w:before="120"/>
        <w:ind w:firstLine="709"/>
        <w:jc w:val="both"/>
        <w:rPr>
          <w:sz w:val="24"/>
          <w:szCs w:val="24"/>
        </w:rPr>
      </w:pPr>
      <w:r w:rsidRPr="00777C3B">
        <w:rPr>
          <w:sz w:val="24"/>
          <w:szCs w:val="24"/>
        </w:rPr>
        <w:t xml:space="preserve">документы на перевозимый груз, а при перевозке крупногабаритных и опасных грузов – специальное разрешение на перевозку этих грузов, допуск водителя к перевозке опасных грузов*; </w:t>
      </w:r>
    </w:p>
    <w:p w:rsidR="00C75827" w:rsidRPr="00777C3B" w:rsidRDefault="00C75827" w:rsidP="00C75827">
      <w:pPr>
        <w:pStyle w:val="ab"/>
        <w:spacing w:before="120"/>
        <w:ind w:firstLine="709"/>
        <w:jc w:val="both"/>
        <w:rPr>
          <w:sz w:val="24"/>
          <w:szCs w:val="24"/>
        </w:rPr>
      </w:pPr>
      <w:r w:rsidRPr="00777C3B">
        <w:rPr>
          <w:sz w:val="24"/>
          <w:szCs w:val="24"/>
        </w:rPr>
        <w:t xml:space="preserve">пропуска личный и на транспортное средство (постоянный, временный или разовый); </w:t>
      </w:r>
    </w:p>
    <w:p w:rsidR="00C75827" w:rsidRPr="00777C3B" w:rsidRDefault="00C75827" w:rsidP="00C75827">
      <w:pPr>
        <w:pStyle w:val="ab"/>
        <w:spacing w:before="120"/>
        <w:ind w:firstLine="709"/>
        <w:jc w:val="both"/>
        <w:rPr>
          <w:sz w:val="24"/>
          <w:szCs w:val="24"/>
        </w:rPr>
      </w:pPr>
      <w:r w:rsidRPr="00777C3B">
        <w:rPr>
          <w:sz w:val="24"/>
          <w:szCs w:val="24"/>
        </w:rPr>
        <w:t>страховой полис ОСАГО.</w:t>
      </w:r>
    </w:p>
    <w:p w:rsidR="00C75827" w:rsidRPr="00777C3B" w:rsidRDefault="00C75827" w:rsidP="00C75827">
      <w:pPr>
        <w:pStyle w:val="ab"/>
        <w:spacing w:before="120"/>
        <w:ind w:firstLine="709"/>
        <w:jc w:val="both"/>
        <w:rPr>
          <w:sz w:val="24"/>
          <w:szCs w:val="24"/>
        </w:rPr>
      </w:pPr>
      <w:r>
        <w:rPr>
          <w:sz w:val="24"/>
          <w:szCs w:val="24"/>
        </w:rPr>
        <w:t>12</w:t>
      </w:r>
      <w:r w:rsidRPr="00777C3B">
        <w:rPr>
          <w:sz w:val="24"/>
          <w:szCs w:val="24"/>
        </w:rPr>
        <w:t>.8.10. Обеспечить запрет совершения следующих действий:</w:t>
      </w:r>
    </w:p>
    <w:p w:rsidR="00C75827" w:rsidRPr="00777C3B" w:rsidRDefault="00C75827" w:rsidP="00C75827">
      <w:pPr>
        <w:pStyle w:val="ab"/>
        <w:spacing w:before="120"/>
        <w:ind w:firstLine="709"/>
        <w:jc w:val="both"/>
        <w:rPr>
          <w:sz w:val="24"/>
          <w:szCs w:val="24"/>
        </w:rPr>
      </w:pPr>
      <w:r w:rsidRPr="00777C3B">
        <w:rPr>
          <w:sz w:val="24"/>
          <w:szCs w:val="24"/>
        </w:rPr>
        <w:t>а) проезд под знаки «ГАЗ», «Загазовано», «Движение запрещено»;</w:t>
      </w:r>
    </w:p>
    <w:p w:rsidR="00C75827" w:rsidRPr="00777C3B" w:rsidRDefault="00C75827" w:rsidP="00C75827">
      <w:pPr>
        <w:pStyle w:val="ab"/>
        <w:spacing w:before="120"/>
        <w:ind w:firstLine="709"/>
        <w:jc w:val="both"/>
        <w:rPr>
          <w:sz w:val="24"/>
          <w:szCs w:val="24"/>
        </w:rPr>
      </w:pPr>
      <w:r w:rsidRPr="00777C3B">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rsidR="00C75827" w:rsidRPr="00777C3B" w:rsidRDefault="00C75827" w:rsidP="00C75827">
      <w:pPr>
        <w:pStyle w:val="ab"/>
        <w:spacing w:before="120"/>
        <w:ind w:firstLine="709"/>
        <w:jc w:val="both"/>
        <w:rPr>
          <w:sz w:val="24"/>
          <w:szCs w:val="24"/>
        </w:rPr>
      </w:pPr>
      <w:r w:rsidRPr="00777C3B">
        <w:rPr>
          <w:sz w:val="24"/>
          <w:szCs w:val="24"/>
        </w:rPr>
        <w:t>в) использование мобильных телефонов (включая «hands-free») при управлении транспортными средствами, а также вблизи и на действующих технологических установках;</w:t>
      </w:r>
    </w:p>
    <w:p w:rsidR="00C75827" w:rsidRPr="00777C3B" w:rsidRDefault="00C75827" w:rsidP="00C75827">
      <w:pPr>
        <w:pStyle w:val="ab"/>
        <w:spacing w:before="120"/>
        <w:ind w:firstLine="709"/>
        <w:jc w:val="both"/>
        <w:rPr>
          <w:sz w:val="24"/>
          <w:szCs w:val="24"/>
        </w:rPr>
      </w:pPr>
      <w:r w:rsidRPr="00777C3B">
        <w:rPr>
          <w:sz w:val="24"/>
          <w:szCs w:val="24"/>
        </w:rPr>
        <w:t>г) передачу управления АТС водителям, не имеющим права управления данным транспортным средством;</w:t>
      </w:r>
    </w:p>
    <w:p w:rsidR="00C75827" w:rsidRPr="00777C3B" w:rsidRDefault="00C75827" w:rsidP="00C75827">
      <w:pPr>
        <w:pStyle w:val="ab"/>
        <w:spacing w:before="120"/>
        <w:ind w:firstLine="709"/>
        <w:jc w:val="both"/>
        <w:rPr>
          <w:sz w:val="24"/>
          <w:szCs w:val="24"/>
        </w:rPr>
      </w:pPr>
      <w:r w:rsidRPr="00777C3B">
        <w:rPr>
          <w:sz w:val="24"/>
          <w:szCs w:val="24"/>
        </w:rPr>
        <w:t>д) осуществление ремонта, заправки АТС, пользование открытым огнем, в том числе для отогрева АТС;</w:t>
      </w:r>
    </w:p>
    <w:p w:rsidR="00C75827" w:rsidRPr="00777C3B" w:rsidRDefault="00C75827" w:rsidP="00C75827">
      <w:pPr>
        <w:pStyle w:val="ab"/>
        <w:spacing w:before="120"/>
        <w:ind w:firstLine="709"/>
        <w:jc w:val="both"/>
        <w:rPr>
          <w:sz w:val="24"/>
          <w:szCs w:val="24"/>
        </w:rPr>
      </w:pPr>
      <w:r w:rsidRPr="00777C3B">
        <w:rPr>
          <w:sz w:val="24"/>
          <w:szCs w:val="24"/>
        </w:rPr>
        <w:t>е) использование АТС при наличии неисправностей, при которых эксплуатация транспортных средств запрещена;</w:t>
      </w:r>
    </w:p>
    <w:p w:rsidR="00C75827" w:rsidRPr="00777C3B" w:rsidRDefault="00C75827" w:rsidP="00C75827">
      <w:pPr>
        <w:pStyle w:val="ab"/>
        <w:spacing w:before="120"/>
        <w:ind w:firstLine="709"/>
        <w:jc w:val="both"/>
        <w:rPr>
          <w:sz w:val="24"/>
          <w:szCs w:val="24"/>
        </w:rPr>
      </w:pPr>
      <w:r w:rsidRPr="00777C3B">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rsidR="00C75827" w:rsidRPr="00777C3B" w:rsidRDefault="00C75827" w:rsidP="00C75827">
      <w:pPr>
        <w:pStyle w:val="ab"/>
        <w:spacing w:before="120"/>
        <w:ind w:firstLine="709"/>
        <w:jc w:val="both"/>
        <w:rPr>
          <w:sz w:val="24"/>
          <w:szCs w:val="24"/>
        </w:rPr>
      </w:pPr>
      <w:r w:rsidRPr="00777C3B">
        <w:rPr>
          <w:sz w:val="24"/>
          <w:szCs w:val="24"/>
        </w:rPr>
        <w:t>з) провоз через КПП пассажиров (пассажиры проходят через КПП самостоятельно);</w:t>
      </w:r>
    </w:p>
    <w:p w:rsidR="00C75827" w:rsidRPr="00777C3B" w:rsidRDefault="00C75827" w:rsidP="00C75827">
      <w:pPr>
        <w:pStyle w:val="ab"/>
        <w:spacing w:before="120"/>
        <w:ind w:firstLine="709"/>
        <w:jc w:val="both"/>
        <w:rPr>
          <w:sz w:val="24"/>
          <w:szCs w:val="24"/>
        </w:rPr>
      </w:pPr>
      <w:r w:rsidRPr="00777C3B">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rsidR="00C75827" w:rsidRPr="00777C3B" w:rsidRDefault="00C75827" w:rsidP="00C75827">
      <w:pPr>
        <w:pStyle w:val="ab"/>
        <w:spacing w:before="120"/>
        <w:ind w:firstLine="709"/>
        <w:jc w:val="both"/>
        <w:rPr>
          <w:sz w:val="24"/>
          <w:szCs w:val="24"/>
        </w:rPr>
      </w:pPr>
      <w:r w:rsidRPr="00777C3B">
        <w:rPr>
          <w:sz w:val="24"/>
          <w:szCs w:val="24"/>
        </w:rPr>
        <w:t>к) провоз на территорию предприятия канистр или других емкостей для жидкостей вместимостью более 10 литров;</w:t>
      </w:r>
    </w:p>
    <w:p w:rsidR="00C75827" w:rsidRPr="00777C3B" w:rsidRDefault="00C75827" w:rsidP="00C75827">
      <w:pPr>
        <w:pStyle w:val="ab"/>
        <w:spacing w:before="120"/>
        <w:ind w:firstLine="709"/>
        <w:jc w:val="both"/>
        <w:rPr>
          <w:sz w:val="24"/>
          <w:szCs w:val="24"/>
        </w:rPr>
      </w:pPr>
      <w:r w:rsidRPr="00777C3B">
        <w:rPr>
          <w:sz w:val="24"/>
          <w:szCs w:val="24"/>
        </w:rPr>
        <w:t>л) мытье рук, спецодежды, транспортных средств нефтепродуктами;</w:t>
      </w:r>
    </w:p>
    <w:p w:rsidR="00C75827" w:rsidRPr="00777C3B" w:rsidRDefault="00C75827" w:rsidP="00C75827">
      <w:pPr>
        <w:pStyle w:val="ab"/>
        <w:spacing w:before="120"/>
        <w:ind w:firstLine="709"/>
        <w:jc w:val="both"/>
        <w:rPr>
          <w:sz w:val="24"/>
          <w:szCs w:val="24"/>
        </w:rPr>
      </w:pPr>
      <w:r w:rsidRPr="00777C3B">
        <w:rPr>
          <w:sz w:val="24"/>
          <w:szCs w:val="24"/>
        </w:rPr>
        <w:t>м) проезд с грузом под эстакадами трубопроводов с габаритными размерами по высоте, превышающей указания дорожного знака;</w:t>
      </w:r>
    </w:p>
    <w:p w:rsidR="00C75827" w:rsidRPr="00777C3B" w:rsidRDefault="00C75827" w:rsidP="00C75827">
      <w:pPr>
        <w:pStyle w:val="ab"/>
        <w:spacing w:before="120"/>
        <w:ind w:firstLine="709"/>
        <w:jc w:val="both"/>
        <w:rPr>
          <w:sz w:val="24"/>
          <w:szCs w:val="24"/>
        </w:rPr>
      </w:pPr>
      <w:r w:rsidRPr="00777C3B">
        <w:rPr>
          <w:sz w:val="24"/>
          <w:szCs w:val="24"/>
        </w:rPr>
        <w:t>н) перекрытие дорог, подъездов;</w:t>
      </w:r>
    </w:p>
    <w:p w:rsidR="00C75827" w:rsidRPr="00777C3B" w:rsidRDefault="00C75827" w:rsidP="00C75827">
      <w:pPr>
        <w:pStyle w:val="ab"/>
        <w:spacing w:before="120"/>
        <w:ind w:firstLine="709"/>
        <w:jc w:val="both"/>
        <w:rPr>
          <w:sz w:val="24"/>
          <w:szCs w:val="24"/>
        </w:rPr>
      </w:pPr>
      <w:r w:rsidRPr="00777C3B">
        <w:rPr>
          <w:sz w:val="24"/>
          <w:szCs w:val="24"/>
        </w:rPr>
        <w:t>о) спуск в ямы, котлованы, колодцы, емкости;</w:t>
      </w:r>
    </w:p>
    <w:p w:rsidR="00C75827" w:rsidRPr="00777C3B" w:rsidRDefault="00C75827" w:rsidP="00C75827">
      <w:pPr>
        <w:pStyle w:val="ab"/>
        <w:spacing w:before="120"/>
        <w:ind w:firstLine="709"/>
        <w:jc w:val="both"/>
        <w:rPr>
          <w:sz w:val="24"/>
          <w:szCs w:val="24"/>
        </w:rPr>
      </w:pPr>
      <w:r w:rsidRPr="00777C3B">
        <w:rPr>
          <w:sz w:val="24"/>
          <w:szCs w:val="24"/>
        </w:rPr>
        <w:t>п) прием пищи на рабочих местах (в кабине автомобиля);</w:t>
      </w:r>
    </w:p>
    <w:p w:rsidR="00C75827" w:rsidRPr="00777C3B" w:rsidRDefault="00C75827" w:rsidP="00C75827">
      <w:pPr>
        <w:pStyle w:val="ab"/>
        <w:spacing w:before="120"/>
        <w:ind w:firstLine="709"/>
        <w:jc w:val="both"/>
        <w:rPr>
          <w:sz w:val="24"/>
          <w:szCs w:val="24"/>
        </w:rPr>
      </w:pPr>
      <w:r w:rsidRPr="00777C3B">
        <w:rPr>
          <w:sz w:val="24"/>
          <w:szCs w:val="24"/>
        </w:rPr>
        <w:t>р) въезд на газоны;</w:t>
      </w:r>
    </w:p>
    <w:p w:rsidR="00C75827" w:rsidRPr="00777C3B" w:rsidRDefault="00C75827" w:rsidP="00C75827">
      <w:pPr>
        <w:pStyle w:val="ab"/>
        <w:spacing w:before="120"/>
        <w:ind w:firstLine="709"/>
        <w:jc w:val="both"/>
        <w:rPr>
          <w:sz w:val="24"/>
          <w:szCs w:val="24"/>
        </w:rPr>
      </w:pPr>
      <w:r w:rsidRPr="00777C3B">
        <w:rPr>
          <w:sz w:val="24"/>
          <w:szCs w:val="24"/>
        </w:rPr>
        <w:t xml:space="preserve">с) ввоз на территорию Поставщика/грузоотправителя, складирование в непредназначенных для этого местах, уничтожение (сжигание и/или закапывание) любых видов отходов; </w:t>
      </w:r>
    </w:p>
    <w:p w:rsidR="00C75827" w:rsidRPr="00777C3B" w:rsidRDefault="00C75827" w:rsidP="00C75827">
      <w:pPr>
        <w:pStyle w:val="ab"/>
        <w:spacing w:before="120"/>
        <w:ind w:firstLine="709"/>
        <w:jc w:val="both"/>
        <w:rPr>
          <w:sz w:val="24"/>
          <w:szCs w:val="24"/>
        </w:rPr>
      </w:pPr>
      <w:r w:rsidRPr="00777C3B">
        <w:rPr>
          <w:sz w:val="24"/>
          <w:szCs w:val="24"/>
        </w:rPr>
        <w:t>т) использование не по назначению системы канализации и водоснабжения;</w:t>
      </w:r>
    </w:p>
    <w:p w:rsidR="00C75827" w:rsidRPr="00777C3B" w:rsidRDefault="00C75827" w:rsidP="00C75827">
      <w:pPr>
        <w:pStyle w:val="ab"/>
        <w:spacing w:before="120"/>
        <w:ind w:firstLine="709"/>
        <w:jc w:val="both"/>
        <w:rPr>
          <w:sz w:val="24"/>
          <w:szCs w:val="24"/>
        </w:rPr>
      </w:pPr>
      <w:r w:rsidRPr="00777C3B">
        <w:rPr>
          <w:sz w:val="24"/>
          <w:szCs w:val="24"/>
        </w:rPr>
        <w:t>у) осуществление действий, приводящих к несанкционированным выбросам в атмосферу, сбросам сточных вод или загрязнению почвы;</w:t>
      </w:r>
    </w:p>
    <w:p w:rsidR="00C75827" w:rsidRPr="00777C3B" w:rsidRDefault="00C75827" w:rsidP="00C75827">
      <w:pPr>
        <w:pStyle w:val="ab"/>
        <w:spacing w:before="120"/>
        <w:ind w:firstLine="709"/>
        <w:jc w:val="both"/>
        <w:rPr>
          <w:sz w:val="24"/>
          <w:szCs w:val="24"/>
        </w:rPr>
      </w:pPr>
      <w:r w:rsidRPr="00777C3B">
        <w:rPr>
          <w:sz w:val="24"/>
          <w:szCs w:val="24"/>
        </w:rPr>
        <w:t>ф) проникновение на территорию предприятия и выход с нее, минуя КПП;</w:t>
      </w:r>
    </w:p>
    <w:p w:rsidR="00C75827" w:rsidRPr="00777C3B" w:rsidRDefault="00C75827" w:rsidP="00C75827">
      <w:pPr>
        <w:pStyle w:val="ab"/>
        <w:spacing w:before="120"/>
        <w:ind w:firstLine="709"/>
        <w:jc w:val="both"/>
        <w:rPr>
          <w:sz w:val="24"/>
          <w:szCs w:val="24"/>
        </w:rPr>
      </w:pPr>
      <w:r w:rsidRPr="00777C3B">
        <w:rPr>
          <w:sz w:val="24"/>
          <w:szCs w:val="24"/>
        </w:rPr>
        <w:t>х) провоз через КПП фото- и видеокамеры и осуществление фото- и видеосъемки на территории Продавца/грузоотправителя;</w:t>
      </w:r>
    </w:p>
    <w:p w:rsidR="00C75827" w:rsidRPr="00777C3B" w:rsidRDefault="00C75827" w:rsidP="00C75827">
      <w:pPr>
        <w:pStyle w:val="ab"/>
        <w:spacing w:before="120"/>
        <w:ind w:firstLine="709"/>
        <w:jc w:val="both"/>
        <w:rPr>
          <w:sz w:val="24"/>
          <w:szCs w:val="24"/>
        </w:rPr>
      </w:pPr>
      <w:r w:rsidRPr="00777C3B">
        <w:rPr>
          <w:sz w:val="24"/>
          <w:szCs w:val="24"/>
        </w:rPr>
        <w:t>ц) употребление спиртных напитков или появление в состоянии алкогольного, наркотического или иного токсического опьянения;</w:t>
      </w:r>
    </w:p>
    <w:p w:rsidR="00C75827" w:rsidRPr="00777C3B" w:rsidRDefault="00C75827" w:rsidP="00C75827">
      <w:pPr>
        <w:pStyle w:val="ab"/>
        <w:spacing w:before="120"/>
        <w:ind w:firstLine="709"/>
        <w:jc w:val="both"/>
        <w:rPr>
          <w:sz w:val="24"/>
          <w:szCs w:val="24"/>
        </w:rPr>
      </w:pPr>
      <w:r w:rsidRPr="00777C3B">
        <w:rPr>
          <w:sz w:val="24"/>
          <w:szCs w:val="24"/>
        </w:rPr>
        <w:t>ч) провоз через КПП спиртных напитков и/или наркотических веществ, боеприпасов, оружия и взрывчатых веществ.</w:t>
      </w:r>
    </w:p>
    <w:p w:rsidR="00C75827" w:rsidRPr="00777C3B" w:rsidRDefault="00C75827" w:rsidP="00C75827">
      <w:pPr>
        <w:pStyle w:val="ab"/>
        <w:spacing w:before="120"/>
        <w:ind w:firstLine="709"/>
        <w:jc w:val="both"/>
        <w:rPr>
          <w:sz w:val="24"/>
          <w:szCs w:val="24"/>
        </w:rPr>
      </w:pPr>
      <w:r>
        <w:rPr>
          <w:sz w:val="24"/>
          <w:szCs w:val="24"/>
        </w:rPr>
        <w:t>12</w:t>
      </w:r>
      <w:r w:rsidRPr="00777C3B">
        <w:rPr>
          <w:sz w:val="24"/>
          <w:szCs w:val="24"/>
        </w:rPr>
        <w:t>.8.11. Обеспечить выдачу и применение работниками Покупателя/грузополучателя/ привлекаемых или третьих лиц средств индивидуальной  и коллективной защиты.</w:t>
      </w:r>
    </w:p>
    <w:p w:rsidR="00C75827" w:rsidRPr="00777C3B" w:rsidRDefault="00C75827" w:rsidP="00C75827">
      <w:pPr>
        <w:pStyle w:val="ab"/>
        <w:spacing w:before="120"/>
        <w:ind w:firstLine="709"/>
        <w:jc w:val="both"/>
        <w:rPr>
          <w:sz w:val="24"/>
          <w:szCs w:val="24"/>
        </w:rPr>
      </w:pPr>
      <w:r>
        <w:rPr>
          <w:sz w:val="24"/>
          <w:szCs w:val="24"/>
        </w:rPr>
        <w:t>12</w:t>
      </w:r>
      <w:r w:rsidRPr="00777C3B">
        <w:rPr>
          <w:sz w:val="24"/>
          <w:szCs w:val="24"/>
        </w:rPr>
        <w:t>.8.12. Обеспечить соблюдение работниками Покупателя/грузополучателя/ привлекаемых или третьих лиц противопожарного режима, в том числе, но не ограничиваясь:</w:t>
      </w:r>
    </w:p>
    <w:p w:rsidR="00C75827" w:rsidRPr="00777C3B" w:rsidRDefault="00C75827" w:rsidP="00C75827">
      <w:pPr>
        <w:pStyle w:val="ab"/>
        <w:spacing w:before="120"/>
        <w:ind w:firstLine="709"/>
        <w:jc w:val="both"/>
        <w:rPr>
          <w:sz w:val="24"/>
          <w:szCs w:val="24"/>
        </w:rPr>
      </w:pPr>
      <w:r w:rsidRPr="00777C3B">
        <w:rPr>
          <w:sz w:val="24"/>
          <w:szCs w:val="24"/>
        </w:rPr>
        <w:t>запрет на использование открытого огня без оформления соответствующего разрешения;</w:t>
      </w:r>
    </w:p>
    <w:p w:rsidR="00C75827" w:rsidRPr="00777C3B" w:rsidRDefault="00C75827" w:rsidP="00C75827">
      <w:pPr>
        <w:pStyle w:val="ab"/>
        <w:spacing w:before="120"/>
        <w:ind w:firstLine="709"/>
        <w:jc w:val="both"/>
        <w:rPr>
          <w:sz w:val="24"/>
          <w:szCs w:val="24"/>
        </w:rPr>
      </w:pPr>
      <w:r w:rsidRPr="00777C3B">
        <w:rPr>
          <w:sz w:val="24"/>
          <w:szCs w:val="24"/>
        </w:rPr>
        <w:t>запрет курения вне специально оборудованных мест.</w:t>
      </w:r>
    </w:p>
    <w:p w:rsidR="00C75827" w:rsidRPr="00777C3B" w:rsidRDefault="00C75827" w:rsidP="00C75827">
      <w:pPr>
        <w:pStyle w:val="ab"/>
        <w:spacing w:before="120"/>
        <w:ind w:firstLine="709"/>
        <w:jc w:val="both"/>
        <w:rPr>
          <w:sz w:val="24"/>
          <w:szCs w:val="24"/>
        </w:rPr>
      </w:pPr>
      <w:r>
        <w:rPr>
          <w:sz w:val="24"/>
          <w:szCs w:val="24"/>
        </w:rPr>
        <w:t>12</w:t>
      </w:r>
      <w:r w:rsidRPr="00777C3B">
        <w:rPr>
          <w:sz w:val="24"/>
          <w:szCs w:val="24"/>
        </w:rPr>
        <w:t>.8.13. По требованию Поставщика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  возникли подозрения о том, что они находятся в состоянии алкогольного, наркотического и/или токсического опьянения.</w:t>
      </w:r>
    </w:p>
    <w:p w:rsidR="00C75827" w:rsidRPr="00777C3B" w:rsidRDefault="00C75827" w:rsidP="00C75827">
      <w:pPr>
        <w:pStyle w:val="ab"/>
        <w:spacing w:before="120"/>
        <w:ind w:firstLine="709"/>
        <w:jc w:val="both"/>
        <w:rPr>
          <w:sz w:val="24"/>
          <w:szCs w:val="24"/>
        </w:rPr>
      </w:pPr>
      <w:r>
        <w:rPr>
          <w:sz w:val="24"/>
          <w:szCs w:val="24"/>
        </w:rPr>
        <w:t>12</w:t>
      </w:r>
      <w:r w:rsidRPr="00777C3B">
        <w:rPr>
          <w:sz w:val="24"/>
          <w:szCs w:val="24"/>
        </w:rPr>
        <w:t>.9. Фиксация факта появления лица на объектах Поставщика/грузоотправителя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 одним из нижеперечисленных способов:</w:t>
      </w:r>
    </w:p>
    <w:p w:rsidR="00C75827" w:rsidRPr="00777C3B" w:rsidRDefault="00C75827" w:rsidP="00C75827">
      <w:pPr>
        <w:pStyle w:val="ab"/>
        <w:spacing w:before="120"/>
        <w:ind w:firstLine="709"/>
        <w:jc w:val="both"/>
        <w:rPr>
          <w:sz w:val="24"/>
          <w:szCs w:val="24"/>
        </w:rPr>
      </w:pPr>
      <w:r w:rsidRPr="00777C3B">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 или</w:t>
      </w:r>
    </w:p>
    <w:p w:rsidR="00C75827" w:rsidRPr="00777C3B" w:rsidRDefault="00C75827" w:rsidP="00C75827">
      <w:pPr>
        <w:pStyle w:val="ab"/>
        <w:spacing w:before="120"/>
        <w:ind w:firstLine="709"/>
        <w:jc w:val="both"/>
        <w:rPr>
          <w:sz w:val="24"/>
          <w:szCs w:val="24"/>
        </w:rPr>
      </w:pPr>
      <w:r w:rsidRPr="00777C3B">
        <w:rPr>
          <w:sz w:val="24"/>
          <w:szCs w:val="24"/>
        </w:rPr>
        <w:t>актом, составленным комиссией, состоящей из работников/сотрудников Поставщика или грузоотправителя.</w:t>
      </w:r>
    </w:p>
    <w:p w:rsidR="00C75827" w:rsidRPr="00777C3B" w:rsidRDefault="00C75827" w:rsidP="00C75827">
      <w:pPr>
        <w:pStyle w:val="ab"/>
        <w:spacing w:before="120"/>
        <w:ind w:firstLine="709"/>
        <w:jc w:val="both"/>
        <w:rPr>
          <w:sz w:val="24"/>
          <w:szCs w:val="24"/>
        </w:rPr>
      </w:pPr>
      <w:r>
        <w:rPr>
          <w:sz w:val="24"/>
          <w:szCs w:val="24"/>
        </w:rPr>
        <w:t>12</w:t>
      </w:r>
      <w:r w:rsidRPr="00777C3B">
        <w:rPr>
          <w:sz w:val="24"/>
          <w:szCs w:val="24"/>
        </w:rPr>
        <w:t xml:space="preserve">.10. Соблюдение </w:t>
      </w:r>
      <w:r>
        <w:rPr>
          <w:sz w:val="24"/>
          <w:szCs w:val="24"/>
        </w:rPr>
        <w:t>требований п. 12</w:t>
      </w:r>
      <w:r w:rsidRPr="00777C3B">
        <w:rPr>
          <w:sz w:val="24"/>
          <w:szCs w:val="24"/>
        </w:rPr>
        <w:t>.8 Стороны признают существенным условием Договора, и их нарушение Покупателем, грузополучателем, представителями Покупателя/грузополучателей, третьих лиц, привлекаемых Покупателем/ грузополучателями, на территории объектов Поставщика (Грузоотправителя) является достаточным основанием для расторжения Договора, одностороннего отказа Поставщика от исполнения обязательств по Договору.</w:t>
      </w:r>
    </w:p>
    <w:p w:rsidR="00C75827" w:rsidRPr="00777C3B" w:rsidRDefault="00C75827" w:rsidP="00C75827">
      <w:pPr>
        <w:pStyle w:val="ab"/>
        <w:spacing w:before="120"/>
        <w:ind w:firstLine="709"/>
        <w:jc w:val="both"/>
        <w:rPr>
          <w:sz w:val="24"/>
          <w:szCs w:val="24"/>
        </w:rPr>
      </w:pPr>
      <w:r>
        <w:rPr>
          <w:sz w:val="24"/>
          <w:szCs w:val="24"/>
        </w:rPr>
        <w:t>12</w:t>
      </w:r>
      <w:r w:rsidRPr="00777C3B">
        <w:rPr>
          <w:sz w:val="24"/>
          <w:szCs w:val="24"/>
        </w:rPr>
        <w:t>.11. Поставщик имеет право в любое время прове</w:t>
      </w:r>
      <w:r>
        <w:rPr>
          <w:sz w:val="24"/>
          <w:szCs w:val="24"/>
        </w:rPr>
        <w:t>рять исполнение требований п. 12</w:t>
      </w:r>
      <w:r w:rsidRPr="00777C3B">
        <w:rPr>
          <w:sz w:val="24"/>
          <w:szCs w:val="24"/>
        </w:rPr>
        <w:t xml:space="preserve">.8  Покупателем, грузополучателем, представителями Покупателя/грузополучателей, третьих лиц, привлекаемых Покупателем/  грузополучателями. </w:t>
      </w:r>
    </w:p>
    <w:p w:rsidR="00AB58AA" w:rsidRDefault="00AB58AA" w:rsidP="00585937">
      <w:pPr>
        <w:pStyle w:val="T111"/>
        <w:keepNext/>
        <w:keepLines/>
        <w:numPr>
          <w:ilvl w:val="0"/>
          <w:numId w:val="0"/>
        </w:numPr>
        <w:tabs>
          <w:tab w:val="clear" w:pos="1260"/>
        </w:tabs>
        <w:spacing w:before="240" w:after="240"/>
        <w:jc w:val="center"/>
        <w:outlineLvl w:val="0"/>
        <w:rPr>
          <w:b/>
          <w:sz w:val="24"/>
        </w:rPr>
      </w:pPr>
    </w:p>
    <w:p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rsidR="001E7F3E" w:rsidRPr="00B90A7B" w:rsidRDefault="001E7F3E" w:rsidP="00AB7AEB">
      <w:pPr>
        <w:pStyle w:val="ab"/>
        <w:spacing w:before="120"/>
        <w:ind w:firstLine="709"/>
        <w:jc w:val="both"/>
        <w:rPr>
          <w:sz w:val="24"/>
          <w:szCs w:val="24"/>
        </w:rPr>
      </w:pPr>
    </w:p>
    <w:p w:rsidR="00AB7AEB" w:rsidRPr="00B90A7B" w:rsidRDefault="00AB7AEB" w:rsidP="00AB7AEB">
      <w:pPr>
        <w:pStyle w:val="ab"/>
        <w:spacing w:before="120"/>
        <w:ind w:firstLine="709"/>
        <w:jc w:val="both"/>
        <w:rPr>
          <w:sz w:val="24"/>
          <w:szCs w:val="24"/>
        </w:rPr>
      </w:pPr>
    </w:p>
    <w:p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rsidR="00AB7AEB" w:rsidRPr="00B90A7B" w:rsidRDefault="00AB7AEB" w:rsidP="00AB7AEB">
      <w:pPr>
        <w:pStyle w:val="T111"/>
        <w:keepNext/>
        <w:keepLines/>
        <w:numPr>
          <w:ilvl w:val="0"/>
          <w:numId w:val="0"/>
        </w:numPr>
        <w:tabs>
          <w:tab w:val="clear" w:pos="1260"/>
        </w:tabs>
        <w:spacing w:after="120"/>
        <w:outlineLvl w:val="0"/>
        <w:rPr>
          <w:b/>
          <w:sz w:val="24"/>
        </w:rPr>
      </w:pPr>
    </w:p>
    <w:p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указанного в пункте 14.3 Договора, все расходы по дальнейшему хранению и отпуску нефтепродуктов относятся на Покупателя.</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.3. Документальным подтверждением исполнения обязательств будет являться акт приема-передачи нефтепродуктов в резервуарах.</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.4. Датой поставки будет считаться дата подписания акта приема-передачи нефтепродуктов в резервуарах, указанного в пункте 14.3 Договора.</w:t>
      </w:r>
    </w:p>
    <w:p w:rsidR="00AB7AEB" w:rsidRPr="00B90A7B" w:rsidRDefault="00AB7AEB" w:rsidP="00AB7AEB">
      <w:pPr>
        <w:pStyle w:val="T111"/>
        <w:numPr>
          <w:ilvl w:val="0"/>
          <w:numId w:val="0"/>
        </w:numPr>
        <w:tabs>
          <w:tab w:val="clear" w:pos="1260"/>
        </w:tabs>
        <w:spacing w:after="120"/>
        <w:ind w:firstLine="709"/>
        <w:rPr>
          <w:sz w:val="24"/>
        </w:rPr>
      </w:pPr>
    </w:p>
    <w:p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rsidR="00D3038A" w:rsidRDefault="00D3038A" w:rsidP="00585937">
      <w:pPr>
        <w:pStyle w:val="T11"/>
        <w:keepNext/>
        <w:keepLines/>
        <w:numPr>
          <w:ilvl w:val="0"/>
          <w:numId w:val="0"/>
        </w:numPr>
        <w:tabs>
          <w:tab w:val="clear" w:pos="540"/>
        </w:tabs>
        <w:spacing w:before="240" w:after="240"/>
        <w:jc w:val="center"/>
        <w:outlineLvl w:val="0"/>
        <w:rPr>
          <w:b/>
          <w:sz w:val="24"/>
        </w:rPr>
      </w:pPr>
    </w:p>
    <w:p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rsidR="0067480F"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rsidR="00D3038A" w:rsidRDefault="00D3038A" w:rsidP="00585937">
      <w:pPr>
        <w:pStyle w:val="T11"/>
        <w:keepNext/>
        <w:keepLines/>
        <w:numPr>
          <w:ilvl w:val="0"/>
          <w:numId w:val="0"/>
        </w:numPr>
        <w:tabs>
          <w:tab w:val="clear" w:pos="540"/>
        </w:tabs>
        <w:spacing w:before="240" w:after="240"/>
        <w:jc w:val="center"/>
        <w:outlineLvl w:val="0"/>
        <w:rPr>
          <w:sz w:val="24"/>
        </w:rPr>
      </w:pPr>
    </w:p>
    <w:p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4"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5" w:name="_Ref286996697"/>
      <w:bookmarkEnd w:id="14"/>
    </w:p>
    <w:p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6" w:name="_Ref286996720"/>
      <w:bookmarkEnd w:id="15"/>
    </w:p>
    <w:p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6"/>
    </w:p>
    <w:p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rsidR="00705BF0" w:rsidRPr="00ED7116" w:rsidRDefault="00705BF0" w:rsidP="00AB7AEB">
      <w:pPr>
        <w:pStyle w:val="T111"/>
        <w:numPr>
          <w:ilvl w:val="0"/>
          <w:numId w:val="0"/>
        </w:numPr>
        <w:tabs>
          <w:tab w:val="clear" w:pos="1260"/>
        </w:tabs>
        <w:spacing w:after="120"/>
        <w:ind w:firstLine="709"/>
        <w:rPr>
          <w:sz w:val="24"/>
        </w:rPr>
      </w:pPr>
      <w:r w:rsidRPr="00ED7116">
        <w:rPr>
          <w:sz w:val="24"/>
        </w:rPr>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rsidR="00BF6462" w:rsidRPr="00B90A7B" w:rsidRDefault="00BF6462" w:rsidP="00000989">
      <w:pPr>
        <w:pStyle w:val="T1"/>
        <w:numPr>
          <w:ilvl w:val="0"/>
          <w:numId w:val="0"/>
        </w:numPr>
        <w:spacing w:before="120" w:after="120"/>
        <w:rPr>
          <w:sz w:val="24"/>
          <w:szCs w:val="24"/>
        </w:rPr>
      </w:pPr>
    </w:p>
    <w:p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rsidR="00AB7AEB" w:rsidRPr="00B90A7B" w:rsidRDefault="00AB7AEB" w:rsidP="00AB7AEB">
      <w:pPr>
        <w:pStyle w:val="T11"/>
        <w:numPr>
          <w:ilvl w:val="0"/>
          <w:numId w:val="0"/>
        </w:numPr>
        <w:tabs>
          <w:tab w:val="clear" w:pos="540"/>
        </w:tabs>
        <w:spacing w:after="120"/>
        <w:ind w:firstLine="709"/>
        <w:rPr>
          <w:sz w:val="24"/>
        </w:rPr>
      </w:pPr>
    </w:p>
    <w:p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rsidR="00EB1D25" w:rsidRPr="00B90A7B" w:rsidRDefault="00EB1D25" w:rsidP="00AB7AEB">
      <w:pPr>
        <w:pStyle w:val="T11"/>
        <w:numPr>
          <w:ilvl w:val="0"/>
          <w:numId w:val="0"/>
        </w:numPr>
        <w:tabs>
          <w:tab w:val="clear" w:pos="540"/>
        </w:tabs>
        <w:spacing w:after="120"/>
        <w:ind w:firstLine="709"/>
        <w:rPr>
          <w:sz w:val="24"/>
        </w:rPr>
      </w:pPr>
      <w:r w:rsidRPr="005C0FBA">
        <w:rPr>
          <w:sz w:val="24"/>
        </w:rPr>
        <w:t>При поставке нефтепродуктов с ЗАО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rsidR="00AB7AEB" w:rsidRPr="00B90A7B" w:rsidRDefault="00D90939" w:rsidP="00BA3242">
      <w:pPr>
        <w:ind w:firstLine="709"/>
        <w:jc w:val="both"/>
        <w:rPr>
          <w:sz w:val="24"/>
        </w:rPr>
      </w:pPr>
      <w:bookmarkStart w:id="17"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7"/>
    </w:p>
    <w:p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rsidR="00941456" w:rsidRDefault="001D316A" w:rsidP="00AB7AEB">
      <w:pPr>
        <w:autoSpaceDE w:val="0"/>
        <w:autoSpaceDN w:val="0"/>
        <w:adjustRightInd w:val="0"/>
        <w:jc w:val="both"/>
        <w:rPr>
          <w:sz w:val="24"/>
          <w:szCs w:val="24"/>
        </w:rPr>
      </w:pPr>
      <w:r w:rsidRPr="00ED7116">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rsidR="00C75827" w:rsidRDefault="00C75827" w:rsidP="00C75827">
      <w:pPr>
        <w:pStyle w:val="afb"/>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rsidR="00C75827" w:rsidRPr="003F0D49" w:rsidRDefault="00C75827" w:rsidP="009A08D7">
      <w:pPr>
        <w:pStyle w:val="afb"/>
        <w:spacing w:after="0" w:line="240" w:lineRule="auto"/>
        <w:ind w:left="0" w:firstLine="567"/>
        <w:jc w:val="both"/>
        <w:rPr>
          <w:rFonts w:ascii="Times New Roman" w:hAnsi="Times New Roman"/>
          <w:sz w:val="24"/>
          <w:szCs w:val="24"/>
        </w:rPr>
      </w:pPr>
    </w:p>
    <w:p w:rsidR="00B07F2F" w:rsidRPr="00ED7116" w:rsidRDefault="00B07F2F" w:rsidP="009A08D7">
      <w:pPr>
        <w:autoSpaceDE w:val="0"/>
        <w:autoSpaceDN w:val="0"/>
        <w:adjustRightInd w:val="0"/>
        <w:jc w:val="both"/>
        <w:rPr>
          <w:sz w:val="24"/>
          <w:szCs w:val="24"/>
        </w:rPr>
      </w:pPr>
    </w:p>
    <w:p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rsidR="00AB7AEB" w:rsidRPr="00B90A7B" w:rsidRDefault="00DB4596" w:rsidP="00AB7AEB">
      <w:pPr>
        <w:pStyle w:val="T11"/>
        <w:numPr>
          <w:ilvl w:val="0"/>
          <w:numId w:val="0"/>
        </w:numPr>
        <w:tabs>
          <w:tab w:val="clear" w:pos="540"/>
        </w:tabs>
        <w:spacing w:after="120"/>
        <w:ind w:firstLine="709"/>
        <w:rPr>
          <w:sz w:val="24"/>
        </w:rPr>
      </w:pPr>
      <w:bookmarkStart w:id="18"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8"/>
    </w:p>
    <w:p w:rsidR="00AB7AEB" w:rsidRPr="00ED7116" w:rsidRDefault="00D90939" w:rsidP="00AB7AEB">
      <w:pPr>
        <w:pStyle w:val="T111"/>
        <w:numPr>
          <w:ilvl w:val="0"/>
          <w:numId w:val="0"/>
        </w:numPr>
        <w:tabs>
          <w:tab w:val="clear" w:pos="1260"/>
        </w:tabs>
        <w:spacing w:after="120"/>
        <w:ind w:firstLine="709"/>
        <w:rPr>
          <w:sz w:val="24"/>
        </w:rPr>
      </w:pPr>
      <w:bookmarkStart w:id="19"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9"/>
    </w:p>
    <w:p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rsidR="00AB7AEB" w:rsidRPr="00B90A7B" w:rsidRDefault="00D90939" w:rsidP="00AB7AEB">
      <w:pPr>
        <w:pStyle w:val="T11"/>
        <w:numPr>
          <w:ilvl w:val="0"/>
          <w:numId w:val="0"/>
        </w:numPr>
        <w:tabs>
          <w:tab w:val="clear" w:pos="540"/>
        </w:tabs>
        <w:spacing w:after="120"/>
        <w:ind w:firstLine="709"/>
        <w:rPr>
          <w:sz w:val="24"/>
        </w:rPr>
      </w:pPr>
      <w:bookmarkStart w:id="20"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20"/>
    <w:p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rsidR="00AB7AEB" w:rsidRPr="00ED7116" w:rsidRDefault="00D90939" w:rsidP="00AB7AEB">
      <w:pPr>
        <w:pStyle w:val="T11"/>
        <w:numPr>
          <w:ilvl w:val="0"/>
          <w:numId w:val="0"/>
        </w:numPr>
        <w:tabs>
          <w:tab w:val="clear" w:pos="540"/>
        </w:tabs>
        <w:spacing w:after="120"/>
        <w:ind w:firstLine="709"/>
        <w:rPr>
          <w:sz w:val="24"/>
        </w:rPr>
      </w:pPr>
      <w:bookmarkStart w:id="21"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21"/>
      <w:r w:rsidR="00AB7AEB" w:rsidRPr="00ED7116">
        <w:rPr>
          <w:sz w:val="24"/>
        </w:rPr>
        <w:t xml:space="preserve">. </w:t>
      </w:r>
    </w:p>
    <w:p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rsidR="00BF6462" w:rsidRPr="00B90A7B" w:rsidRDefault="00BF6462" w:rsidP="00585937">
      <w:pPr>
        <w:pStyle w:val="T1"/>
        <w:numPr>
          <w:ilvl w:val="0"/>
          <w:numId w:val="0"/>
        </w:numPr>
        <w:spacing w:before="120" w:after="120"/>
        <w:rPr>
          <w:sz w:val="24"/>
          <w:szCs w:val="24"/>
        </w:rPr>
      </w:pPr>
    </w:p>
    <w:p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rsidR="00BF6462" w:rsidRPr="00B90A7B" w:rsidRDefault="00BF6462" w:rsidP="00C73356">
      <w:pPr>
        <w:pStyle w:val="T1"/>
        <w:numPr>
          <w:ilvl w:val="0"/>
          <w:numId w:val="0"/>
        </w:numPr>
        <w:spacing w:before="120" w:after="120"/>
        <w:rPr>
          <w:sz w:val="24"/>
          <w:szCs w:val="24"/>
        </w:rPr>
      </w:pPr>
    </w:p>
    <w:p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2"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2"/>
    </w:p>
    <w:p w:rsidR="00AB7AEB" w:rsidRPr="00B90A7B" w:rsidRDefault="00D90939" w:rsidP="00AB7AEB">
      <w:pPr>
        <w:pStyle w:val="T11"/>
        <w:numPr>
          <w:ilvl w:val="0"/>
          <w:numId w:val="0"/>
        </w:numPr>
        <w:tabs>
          <w:tab w:val="clear" w:pos="540"/>
        </w:tabs>
        <w:spacing w:after="120"/>
        <w:ind w:firstLine="709"/>
        <w:rPr>
          <w:sz w:val="24"/>
        </w:rPr>
      </w:pPr>
      <w:bookmarkStart w:id="23"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rsidR="00AB7AEB" w:rsidRPr="00B90A7B" w:rsidRDefault="00D90939" w:rsidP="00AB7AEB">
      <w:pPr>
        <w:pStyle w:val="af3"/>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rsidR="00AB7AEB" w:rsidRPr="00B90A7B" w:rsidRDefault="00AB7AEB" w:rsidP="00AB7AEB">
      <w:pPr>
        <w:pStyle w:val="af3"/>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rsidR="00AB7AEB" w:rsidRPr="00B90A7B" w:rsidRDefault="00D90939" w:rsidP="00AB7AEB">
      <w:pPr>
        <w:pStyle w:val="T11"/>
        <w:numPr>
          <w:ilvl w:val="0"/>
          <w:numId w:val="0"/>
        </w:numPr>
        <w:tabs>
          <w:tab w:val="clear" w:pos="540"/>
        </w:tabs>
        <w:spacing w:after="120"/>
        <w:ind w:firstLine="709"/>
        <w:rPr>
          <w:sz w:val="24"/>
        </w:rPr>
      </w:pPr>
      <w:bookmarkStart w:id="24" w:name="_Ref287003065"/>
      <w:bookmarkStart w:id="25" w:name="_Ref287002981"/>
      <w:bookmarkEnd w:id="23"/>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4"/>
    </w:p>
    <w:p w:rsidR="00AB7AEB" w:rsidRPr="00B90A7B" w:rsidRDefault="00D90939" w:rsidP="00AB7AEB">
      <w:pPr>
        <w:pStyle w:val="T11"/>
        <w:numPr>
          <w:ilvl w:val="0"/>
          <w:numId w:val="0"/>
        </w:numPr>
        <w:tabs>
          <w:tab w:val="clear" w:pos="540"/>
        </w:tabs>
        <w:spacing w:after="120"/>
        <w:ind w:firstLine="709"/>
        <w:rPr>
          <w:sz w:val="24"/>
        </w:rPr>
      </w:pPr>
      <w:bookmarkStart w:id="26"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6"/>
    </w:p>
    <w:p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rsidR="00AB7AEB" w:rsidRDefault="00D90939" w:rsidP="00AB7AEB">
      <w:pPr>
        <w:pStyle w:val="T11"/>
        <w:numPr>
          <w:ilvl w:val="0"/>
          <w:numId w:val="0"/>
        </w:numPr>
        <w:tabs>
          <w:tab w:val="clear" w:pos="540"/>
        </w:tabs>
        <w:spacing w:after="120"/>
        <w:ind w:firstLine="709"/>
        <w:rPr>
          <w:sz w:val="24"/>
        </w:rPr>
      </w:pPr>
      <w:bookmarkStart w:id="27" w:name="_Ref286998596"/>
      <w:bookmarkEnd w:id="25"/>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B16B44">
        <w:rPr>
          <w:sz w:val="24"/>
        </w:rPr>
        <w:fldChar w:fldCharType="begin">
          <w:ffData>
            <w:name w:val="ТекстовоеПоле48"/>
            <w:enabled/>
            <w:calcOnExit w:val="0"/>
            <w:textInput>
              <w:default w:val="5 (Пяти)"/>
            </w:textInput>
          </w:ffData>
        </w:fldChar>
      </w:r>
      <w:bookmarkStart w:id="28" w:name="ТекстовоеПоле48"/>
      <w:r w:rsidR="0087057D">
        <w:rPr>
          <w:sz w:val="24"/>
        </w:rPr>
        <w:instrText xml:space="preserve"> FORMTEXT </w:instrText>
      </w:r>
      <w:r w:rsidR="00B16B44">
        <w:rPr>
          <w:sz w:val="24"/>
        </w:rPr>
      </w:r>
      <w:r w:rsidR="00B16B44">
        <w:rPr>
          <w:sz w:val="24"/>
        </w:rPr>
        <w:fldChar w:fldCharType="separate"/>
      </w:r>
      <w:r w:rsidR="0087057D">
        <w:rPr>
          <w:noProof/>
          <w:sz w:val="24"/>
        </w:rPr>
        <w:t>5 (Пяти)</w:t>
      </w:r>
      <w:r w:rsidR="00B16B44">
        <w:rPr>
          <w:sz w:val="24"/>
        </w:rPr>
        <w:fldChar w:fldCharType="end"/>
      </w:r>
      <w:bookmarkEnd w:id="28"/>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7"/>
    <w:p w:rsidR="00BF6462" w:rsidRPr="00B90A7B" w:rsidRDefault="00BF6462" w:rsidP="008802E2">
      <w:pPr>
        <w:pStyle w:val="T1"/>
        <w:numPr>
          <w:ilvl w:val="0"/>
          <w:numId w:val="0"/>
        </w:numPr>
        <w:spacing w:before="120" w:after="120"/>
        <w:rPr>
          <w:sz w:val="24"/>
          <w:szCs w:val="24"/>
        </w:rPr>
      </w:pPr>
    </w:p>
    <w:p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rsidR="00AB7AEB" w:rsidRPr="00B90A7B" w:rsidRDefault="00D90939" w:rsidP="00AB7AEB">
      <w:pPr>
        <w:pStyle w:val="T11"/>
        <w:numPr>
          <w:ilvl w:val="0"/>
          <w:numId w:val="0"/>
        </w:numPr>
        <w:tabs>
          <w:tab w:val="clear" w:pos="540"/>
        </w:tabs>
        <w:spacing w:after="120"/>
        <w:ind w:firstLine="709"/>
        <w:rPr>
          <w:sz w:val="24"/>
        </w:rPr>
      </w:pPr>
      <w:bookmarkStart w:id="29"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9"/>
    </w:p>
    <w:p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rsidR="00EB1D25" w:rsidRPr="00442012"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3F3A47" w:rsidRPr="00ED7116">
        <w:rPr>
          <w:sz w:val="24"/>
          <w:szCs w:val="24"/>
        </w:rPr>
        <w:t>. В случае допущения Покупателем</w:t>
      </w:r>
      <w:r w:rsidR="002B7F30" w:rsidRPr="00ED7116">
        <w:rPr>
          <w:sz w:val="24"/>
          <w:szCs w:val="24"/>
        </w:rPr>
        <w:t xml:space="preserve"> </w:t>
      </w:r>
      <w:r w:rsidR="00130C9D" w:rsidRPr="00ED7116">
        <w:rPr>
          <w:sz w:val="24"/>
          <w:szCs w:val="24"/>
        </w:rPr>
        <w:t>сверхнормативного</w:t>
      </w:r>
      <w:r w:rsidR="002B7F30" w:rsidRPr="00ED7116">
        <w:rPr>
          <w:sz w:val="24"/>
          <w:szCs w:val="24"/>
        </w:rPr>
        <w:t xml:space="preserve"> </w:t>
      </w:r>
      <w:r w:rsidR="003F3A47" w:rsidRPr="00ED7116">
        <w:rPr>
          <w:sz w:val="24"/>
          <w:szCs w:val="24"/>
        </w:rPr>
        <w:t>простоя Вагонов, предоставленных Поставщиком, на станции выгрузки сверх сроков, установленных пунктами 6.6</w:t>
      </w:r>
      <w:r w:rsidR="00754915">
        <w:rPr>
          <w:sz w:val="24"/>
          <w:szCs w:val="24"/>
        </w:rPr>
        <w:t>, 7.6.</w:t>
      </w:r>
      <w:r w:rsidR="003F3A47" w:rsidRPr="00ED7116">
        <w:rPr>
          <w:sz w:val="24"/>
          <w:szCs w:val="24"/>
        </w:rPr>
        <w:t xml:space="preserve"> и </w:t>
      </w:r>
      <w:r w:rsidR="00754915">
        <w:rPr>
          <w:sz w:val="24"/>
          <w:szCs w:val="24"/>
        </w:rPr>
        <w:t>8</w:t>
      </w:r>
      <w:r w:rsidR="003F3A47" w:rsidRPr="00ED7116">
        <w:rPr>
          <w:sz w:val="24"/>
          <w:szCs w:val="24"/>
        </w:rPr>
        <w:t xml:space="preserve">.6. Договора, Поставщик вправе потребовать от Покупателя, а Покупатель обязуется оплатить неустойку за </w:t>
      </w:r>
      <w:r w:rsidR="00C43B6A" w:rsidRPr="00ED7116">
        <w:rPr>
          <w:sz w:val="24"/>
          <w:szCs w:val="24"/>
        </w:rPr>
        <w:t xml:space="preserve">сверхнормативное пользование Вагонами в размере </w:t>
      </w:r>
      <w:r w:rsidR="00B16B44">
        <w:rPr>
          <w:sz w:val="24"/>
          <w:szCs w:val="24"/>
        </w:rPr>
        <w:fldChar w:fldCharType="begin">
          <w:ffData>
            <w:name w:val="ТекстовоеПоле47"/>
            <w:enabled/>
            <w:calcOnExit w:val="0"/>
            <w:textInput>
              <w:default w:val="1 500 (Одной тысячи пятьсот)рублей НДС не облагается, за один Вагон для перевозки нефтепродуктов, 2000 (две тысячи) рублей НДС не облагается за Вагон для перевозки газов углеводородных сжиженных и лёгкого углеводородного сырья под избыточным давлением"/>
            </w:textInput>
          </w:ffData>
        </w:fldChar>
      </w:r>
      <w:bookmarkStart w:id="30" w:name="ТекстовоеПоле47"/>
      <w:r w:rsidR="00302565">
        <w:rPr>
          <w:sz w:val="24"/>
          <w:szCs w:val="24"/>
        </w:rPr>
        <w:instrText xml:space="preserve"> FORMTEXT </w:instrText>
      </w:r>
      <w:r w:rsidR="00B16B44">
        <w:rPr>
          <w:sz w:val="24"/>
          <w:szCs w:val="24"/>
        </w:rPr>
      </w:r>
      <w:r w:rsidR="00B16B44">
        <w:rPr>
          <w:sz w:val="24"/>
          <w:szCs w:val="24"/>
        </w:rPr>
        <w:fldChar w:fldCharType="separate"/>
      </w:r>
      <w:r w:rsidR="00302565">
        <w:rPr>
          <w:noProof/>
          <w:sz w:val="24"/>
          <w:szCs w:val="24"/>
        </w:rPr>
        <w:t>1 500 (Одной тысячи пятьсот)рублей НДС не облагается, за один Вагон для перевозки нефтепродуктов, 2000 (две тысячи) рублей НДС не облагается за Вагон для перевозки газов углеводородных сжиженных и лёгкого углеводородного сырья под избыточным давлением</w:t>
      </w:r>
      <w:r w:rsidR="00B16B44">
        <w:rPr>
          <w:sz w:val="24"/>
          <w:szCs w:val="24"/>
        </w:rPr>
        <w:fldChar w:fldCharType="end"/>
      </w:r>
      <w:bookmarkEnd w:id="30"/>
      <w:r w:rsidR="00567A3F">
        <w:rPr>
          <w:sz w:val="24"/>
          <w:szCs w:val="24"/>
        </w:rPr>
        <w:t xml:space="preserve"> </w:t>
      </w:r>
      <w:r w:rsidR="00C43B6A" w:rsidRPr="00ED7116">
        <w:rPr>
          <w:sz w:val="24"/>
          <w:szCs w:val="24"/>
        </w:rPr>
        <w:t>за каждые</w:t>
      </w:r>
      <w:r w:rsidR="0049447F" w:rsidRPr="00ED7116">
        <w:rPr>
          <w:sz w:val="24"/>
          <w:szCs w:val="24"/>
        </w:rPr>
        <w:t>, в том числе неполные,</w:t>
      </w:r>
      <w:r w:rsidR="00C43B6A" w:rsidRPr="00ED7116">
        <w:rPr>
          <w:sz w:val="24"/>
          <w:szCs w:val="24"/>
        </w:rPr>
        <w:t xml:space="preserve"> сутки превышения нормативного времени нахождения Вагонов на станции назначения</w:t>
      </w:r>
      <w:r w:rsidR="0075798F" w:rsidRPr="00ED7116">
        <w:rPr>
          <w:szCs w:val="24"/>
        </w:rPr>
        <w:t xml:space="preserve"> </w:t>
      </w:r>
      <w:r w:rsidR="00754F0B" w:rsidRPr="00ED7116">
        <w:rPr>
          <w:sz w:val="24"/>
          <w:szCs w:val="24"/>
        </w:rPr>
        <w:t>или возме</w:t>
      </w:r>
      <w:r w:rsidR="00985FF7">
        <w:rPr>
          <w:sz w:val="24"/>
          <w:szCs w:val="24"/>
        </w:rPr>
        <w:t>стить</w:t>
      </w:r>
      <w:r w:rsidR="00985FF7" w:rsidRPr="00ED7116">
        <w:rPr>
          <w:sz w:val="24"/>
          <w:szCs w:val="24"/>
        </w:rPr>
        <w:t xml:space="preserve"> </w:t>
      </w:r>
      <w:r w:rsidR="00985FF7">
        <w:rPr>
          <w:sz w:val="24"/>
          <w:szCs w:val="24"/>
        </w:rPr>
        <w:t>убытки в виде</w:t>
      </w:r>
      <w:r w:rsidR="00754F0B" w:rsidRPr="00ED7116">
        <w:rPr>
          <w:sz w:val="24"/>
          <w:szCs w:val="24"/>
        </w:rPr>
        <w:t xml:space="preserve"> расход</w:t>
      </w:r>
      <w:r w:rsidR="00985FF7">
        <w:rPr>
          <w:sz w:val="24"/>
          <w:szCs w:val="24"/>
        </w:rPr>
        <w:t>ов</w:t>
      </w:r>
      <w:r w:rsidR="00754F0B" w:rsidRPr="00ED7116">
        <w:rPr>
          <w:sz w:val="24"/>
          <w:szCs w:val="24"/>
        </w:rPr>
        <w:t>, предъявленны</w:t>
      </w:r>
      <w:r w:rsidR="00985FF7">
        <w:rPr>
          <w:sz w:val="24"/>
          <w:szCs w:val="24"/>
        </w:rPr>
        <w:t>х</w:t>
      </w:r>
      <w:r w:rsidR="00754F0B"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75798F" w:rsidRPr="00ED7116">
        <w:rPr>
          <w:szCs w:val="24"/>
        </w:rPr>
        <w:t xml:space="preserve"> </w:t>
      </w:r>
      <w:r w:rsidR="003F3A47" w:rsidRPr="00ED7116">
        <w:rPr>
          <w:sz w:val="24"/>
          <w:szCs w:val="24"/>
        </w:rPr>
        <w:t xml:space="preserve"> </w:t>
      </w:r>
      <w:r w:rsidR="003F3A47" w:rsidRPr="00442012">
        <w:rPr>
          <w:sz w:val="24"/>
          <w:szCs w:val="24"/>
        </w:rPr>
        <w:t xml:space="preserve">Оплата неустойки производится в претензионном порядке, с приложением расчета периода простоя, в течение </w:t>
      </w:r>
      <w:r w:rsidR="00604D5A" w:rsidRPr="00442012">
        <w:rPr>
          <w:sz w:val="24"/>
          <w:szCs w:val="24"/>
        </w:rPr>
        <w:t xml:space="preserve">-30 </w:t>
      </w:r>
      <w:r w:rsidR="003F3A47" w:rsidRPr="00442012">
        <w:rPr>
          <w:sz w:val="24"/>
          <w:szCs w:val="24"/>
        </w:rPr>
        <w:t>календарных дней с даты получения претензии.</w:t>
      </w:r>
    </w:p>
    <w:p w:rsidR="009A5A5B" w:rsidRPr="00442012" w:rsidRDefault="00604D5A" w:rsidP="00DE3C62">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rsidR="00AB7AEB" w:rsidRPr="00ED7116" w:rsidRDefault="003F1886" w:rsidP="00EF686C">
      <w:pPr>
        <w:pStyle w:val="3"/>
        <w:spacing w:before="120"/>
        <w:ind w:firstLine="709"/>
        <w:jc w:val="both"/>
        <w:rPr>
          <w:sz w:val="24"/>
          <w:szCs w:val="24"/>
        </w:rPr>
      </w:pPr>
      <w:r>
        <w:rPr>
          <w:sz w:val="24"/>
          <w:szCs w:val="24"/>
        </w:rPr>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rsidR="00C43B6A"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отношении «оспоримых сумм»Задержка в расчетах влечет ответственность Сторон в соответствии с пунктом</w:t>
      </w:r>
      <w:r w:rsidR="00ED7116" w:rsidRPr="00ED7116">
        <w:rPr>
          <w:bCs/>
          <w:sz w:val="24"/>
        </w:rPr>
        <w:t xml:space="preserve"> </w:t>
      </w:r>
      <w:r w:rsidR="00283692">
        <w:rPr>
          <w:bCs/>
          <w:sz w:val="24"/>
        </w:rPr>
        <w:t>2</w:t>
      </w:r>
      <w:r w:rsidR="003F1886">
        <w:rPr>
          <w:bCs/>
          <w:sz w:val="24"/>
        </w:rPr>
        <w:t>2</w:t>
      </w:r>
      <w:r w:rsidR="00C43B6A" w:rsidRPr="00ED7116">
        <w:rPr>
          <w:bCs/>
          <w:sz w:val="24"/>
        </w:rPr>
        <w:t>.1 Договора.</w:t>
      </w:r>
    </w:p>
    <w:p w:rsidR="00511DA0" w:rsidRPr="00ED7116" w:rsidRDefault="00511DA0" w:rsidP="00511DA0">
      <w:pPr>
        <w:pStyle w:val="T11"/>
        <w:numPr>
          <w:ilvl w:val="0"/>
          <w:numId w:val="0"/>
        </w:numPr>
        <w:tabs>
          <w:tab w:val="clear" w:pos="540"/>
        </w:tabs>
        <w:spacing w:after="120"/>
        <w:ind w:firstLine="709"/>
        <w:rPr>
          <w:bCs/>
          <w:sz w:val="24"/>
        </w:rPr>
      </w:pPr>
      <w:r>
        <w:rPr>
          <w:bCs/>
          <w:sz w:val="24"/>
        </w:rPr>
        <w:t>При этом расчеты между Сторонами при наличии з</w:t>
      </w:r>
      <w:r w:rsidRPr="002A2BC4">
        <w:rPr>
          <w:sz w:val="24"/>
        </w:rPr>
        <w:t>адолженности Покупателя перед Поста</w:t>
      </w:r>
      <w:r>
        <w:rPr>
          <w:sz w:val="24"/>
        </w:rPr>
        <w:t xml:space="preserve">вщиком по претензиям Поставщика осуществляются в порядке, предусмотренном </w:t>
      </w:r>
      <w:r>
        <w:rPr>
          <w:sz w:val="24"/>
        </w:rPr>
        <w:br/>
        <w:t>п. 21.21. настоящего Договора.</w:t>
      </w:r>
    </w:p>
    <w:p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rsidR="00735E43"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разнарядке грузополучатель. </w:t>
      </w:r>
    </w:p>
    <w:p w:rsidR="00F7516F" w:rsidRDefault="0079331E" w:rsidP="00F7516F">
      <w:pPr>
        <w:pStyle w:val="3"/>
        <w:spacing w:before="120"/>
        <w:ind w:firstLine="709"/>
        <w:jc w:val="both"/>
        <w:rPr>
          <w:sz w:val="24"/>
          <w:szCs w:val="24"/>
        </w:rPr>
      </w:pPr>
      <w:r>
        <w:rPr>
          <w:sz w:val="24"/>
          <w:szCs w:val="24"/>
        </w:rPr>
        <w:t>22</w:t>
      </w:r>
      <w:r w:rsidRPr="00373811">
        <w:rPr>
          <w:sz w:val="24"/>
          <w:szCs w:val="24"/>
        </w:rPr>
        <w:t>.18. В случае отказа Покупателя от предоставления Информации, согласно п.</w:t>
      </w:r>
      <w:r w:rsidRPr="00CA3320">
        <w:rPr>
          <w:sz w:val="24"/>
          <w:szCs w:val="24"/>
        </w:rPr>
        <w:t xml:space="preserve"> </w:t>
      </w:r>
      <w:r w:rsidRPr="00F7516F">
        <w:rPr>
          <w:sz w:val="24"/>
          <w:szCs w:val="24"/>
        </w:rPr>
        <w:t>3.3</w:t>
      </w:r>
      <w:r w:rsidRPr="00373811">
        <w:rPr>
          <w:sz w:val="24"/>
          <w:szCs w:val="24"/>
        </w:rPr>
        <w:t>.7</w:t>
      </w:r>
      <w:r w:rsidRPr="00F7516F">
        <w:rPr>
          <w:sz w:val="24"/>
          <w:szCs w:val="24"/>
        </w:rPr>
        <w:t xml:space="preserve">. </w:t>
      </w:r>
      <w:r w:rsidRPr="00373811">
        <w:rPr>
          <w:sz w:val="24"/>
          <w:szCs w:val="24"/>
        </w:rPr>
        <w:t>настоящего Договора, фактического</w:t>
      </w:r>
      <w:r w:rsidRPr="0012282B">
        <w:rPr>
          <w:sz w:val="24"/>
          <w:szCs w:val="24"/>
        </w:rPr>
        <w:t xml:space="preserve">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w:t>
      </w:r>
      <w:r>
        <w:rPr>
          <w:sz w:val="24"/>
          <w:szCs w:val="24"/>
        </w:rPr>
        <w:t xml:space="preserve"> Поставщик</w:t>
      </w:r>
      <w:r w:rsidRPr="0012282B">
        <w:rPr>
          <w:sz w:val="24"/>
          <w:szCs w:val="24"/>
        </w:rPr>
        <w:t xml:space="preserve">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w:t>
      </w:r>
      <w:r w:rsidRPr="00373811">
        <w:rPr>
          <w:sz w:val="24"/>
          <w:szCs w:val="24"/>
        </w:rPr>
        <w:t>с момента направления уведомления.</w:t>
      </w:r>
    </w:p>
    <w:p w:rsidR="00BF6462" w:rsidRPr="00F45F8C" w:rsidRDefault="0079331E" w:rsidP="00F7516F">
      <w:pPr>
        <w:ind w:firstLine="709"/>
        <w:jc w:val="both"/>
        <w:rPr>
          <w:sz w:val="24"/>
          <w:szCs w:val="24"/>
        </w:rPr>
      </w:pPr>
      <w:r w:rsidRPr="00F7516F">
        <w:rPr>
          <w:sz w:val="24"/>
          <w:szCs w:val="24"/>
        </w:rPr>
        <w:t>22</w:t>
      </w:r>
      <w:r w:rsidRPr="0079331E">
        <w:rPr>
          <w:sz w:val="24"/>
          <w:szCs w:val="24"/>
        </w:rPr>
        <w:t xml:space="preserve">.19. В случае предоставления Информации не в полном объеме (т.е. непредставление какой-либо информации указанной в форме (Приложение № </w:t>
      </w:r>
      <w:r w:rsidR="00B16B44" w:rsidRPr="0079331E">
        <w:rPr>
          <w:sz w:val="24"/>
          <w:szCs w:val="24"/>
        </w:rPr>
        <w:fldChar w:fldCharType="begin">
          <w:ffData>
            <w:name w:val="ТекстовоеПоле10"/>
            <w:enabled/>
            <w:calcOnExit w:val="0"/>
            <w:textInput>
              <w:default w:val="__"/>
            </w:textInput>
          </w:ffData>
        </w:fldChar>
      </w:r>
      <w:r w:rsidRPr="0079331E">
        <w:rPr>
          <w:sz w:val="24"/>
          <w:szCs w:val="24"/>
        </w:rPr>
        <w:instrText xml:space="preserve"> FORMTEXT </w:instrText>
      </w:r>
      <w:r w:rsidR="00B16B44" w:rsidRPr="0079331E">
        <w:rPr>
          <w:sz w:val="24"/>
          <w:szCs w:val="24"/>
        </w:rPr>
      </w:r>
      <w:r w:rsidR="00B16B44" w:rsidRPr="0079331E">
        <w:rPr>
          <w:sz w:val="24"/>
          <w:szCs w:val="24"/>
        </w:rPr>
        <w:fldChar w:fldCharType="separate"/>
      </w:r>
      <w:r w:rsidRPr="0079331E">
        <w:rPr>
          <w:sz w:val="24"/>
          <w:szCs w:val="24"/>
        </w:rPr>
        <w:t>__</w:t>
      </w:r>
      <w:r w:rsidR="00B16B44" w:rsidRPr="0079331E">
        <w:rPr>
          <w:sz w:val="24"/>
          <w:szCs w:val="24"/>
        </w:rPr>
        <w:fldChar w:fldCharType="end"/>
      </w:r>
      <w:r w:rsidRPr="0079331E">
        <w:rPr>
          <w:sz w:val="24"/>
          <w:szCs w:val="24"/>
        </w:rPr>
        <w:t xml:space="preserve"> к настоящему Договору) Поставщик направляет повторный запрос о предоставлении Информации по форме, указанной в п. </w:t>
      </w:r>
      <w:r w:rsidRPr="002222D3">
        <w:rPr>
          <w:sz w:val="24"/>
          <w:szCs w:val="24"/>
        </w:rPr>
        <w:t>3.3.7.</w:t>
      </w:r>
      <w:r w:rsidRPr="00810D9B">
        <w:rPr>
          <w:sz w:val="24"/>
          <w:szCs w:val="24"/>
        </w:rPr>
        <w:t xml:space="preserve">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AB7AEB" w:rsidRPr="00ED7116" w:rsidRDefault="00D90939" w:rsidP="00585937">
      <w:pPr>
        <w:pStyle w:val="T1"/>
        <w:numPr>
          <w:ilvl w:val="0"/>
          <w:numId w:val="0"/>
        </w:numPr>
        <w:rPr>
          <w:sz w:val="24"/>
          <w:szCs w:val="24"/>
        </w:rPr>
      </w:pPr>
      <w:r w:rsidRPr="00ED7116">
        <w:rPr>
          <w:sz w:val="24"/>
          <w:szCs w:val="24"/>
        </w:rPr>
        <w:t>2</w:t>
      </w:r>
      <w:r w:rsidR="003F1886">
        <w:rPr>
          <w:sz w:val="24"/>
          <w:szCs w:val="24"/>
        </w:rPr>
        <w:t>3</w:t>
      </w:r>
      <w:r w:rsidR="00AB7AEB" w:rsidRPr="00ED7116">
        <w:rPr>
          <w:sz w:val="24"/>
          <w:szCs w:val="24"/>
        </w:rPr>
        <w:t>. ОБСТОЯТЕЛЬСТВА НЕПРЕОДОЛИМОЙ СИЛЫ</w:t>
      </w:r>
    </w:p>
    <w:p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rsidR="00BF6462" w:rsidRPr="00ED7116" w:rsidRDefault="00BF6462" w:rsidP="007813DF">
      <w:pPr>
        <w:pStyle w:val="T1"/>
        <w:numPr>
          <w:ilvl w:val="0"/>
          <w:numId w:val="0"/>
        </w:numPr>
        <w:spacing w:before="120" w:after="120"/>
        <w:rPr>
          <w:sz w:val="24"/>
          <w:szCs w:val="24"/>
        </w:rPr>
      </w:pPr>
    </w:p>
    <w:p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rsidR="00AB7AEB" w:rsidRPr="00ED7116" w:rsidRDefault="00D90939" w:rsidP="00AB7AEB">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rsidR="00BF6462" w:rsidRPr="00ED7116" w:rsidRDefault="00BF6462" w:rsidP="00D73DE4">
      <w:pPr>
        <w:pStyle w:val="T1"/>
        <w:numPr>
          <w:ilvl w:val="0"/>
          <w:numId w:val="0"/>
        </w:numPr>
        <w:spacing w:before="120" w:after="120"/>
        <w:rPr>
          <w:sz w:val="24"/>
          <w:szCs w:val="24"/>
        </w:rPr>
      </w:pPr>
    </w:p>
    <w:p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rsidR="00D3038A" w:rsidRDefault="00D3038A" w:rsidP="00585937">
      <w:pPr>
        <w:pStyle w:val="T1"/>
        <w:numPr>
          <w:ilvl w:val="0"/>
          <w:numId w:val="0"/>
        </w:numPr>
        <w:rPr>
          <w:sz w:val="24"/>
        </w:rPr>
      </w:pPr>
    </w:p>
    <w:p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rsidR="002730BE" w:rsidRDefault="00AB7AEB" w:rsidP="00D008C8">
      <w:pPr>
        <w:pStyle w:val="T11"/>
        <w:numPr>
          <w:ilvl w:val="0"/>
          <w:numId w:val="0"/>
        </w:numPr>
        <w:tabs>
          <w:tab w:val="clear" w:pos="540"/>
        </w:tabs>
        <w:spacing w:after="120"/>
        <w:ind w:firstLine="709"/>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rsidR="00754F0B" w:rsidRPr="00ED7116" w:rsidRDefault="00754F0B" w:rsidP="00ED7116">
      <w:pPr>
        <w:spacing w:before="120" w:after="120"/>
        <w:ind w:firstLine="709"/>
        <w:jc w:val="both"/>
        <w:rPr>
          <w:sz w:val="24"/>
          <w:szCs w:val="24"/>
        </w:rPr>
      </w:pPr>
      <w:r w:rsidRPr="00ED7116">
        <w:rPr>
          <w:sz w:val="24"/>
          <w:szCs w:val="24"/>
        </w:rPr>
        <w:t>2</w:t>
      </w:r>
      <w:r w:rsidR="003506D0">
        <w:rPr>
          <w:sz w:val="24"/>
          <w:szCs w:val="24"/>
        </w:rPr>
        <w:t>7</w:t>
      </w:r>
      <w:r w:rsidRPr="00ED7116">
        <w:rPr>
          <w:sz w:val="24"/>
          <w:szCs w:val="24"/>
        </w:rPr>
        <w:t>.1. 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754F0B" w:rsidRPr="00ED7116" w:rsidRDefault="00754F0B" w:rsidP="00ED7116">
      <w:pPr>
        <w:spacing w:before="120" w:after="120"/>
        <w:ind w:firstLine="709"/>
        <w:jc w:val="both"/>
        <w:rPr>
          <w:sz w:val="24"/>
          <w:szCs w:val="24"/>
        </w:rPr>
      </w:pPr>
      <w:r w:rsidRPr="00ED7116">
        <w:rPr>
          <w:sz w:val="24"/>
          <w:szCs w:val="24"/>
        </w:rPr>
        <w:t>2</w:t>
      </w:r>
      <w:r w:rsidR="003506D0">
        <w:rPr>
          <w:sz w:val="24"/>
          <w:szCs w:val="24"/>
        </w:rPr>
        <w:t>7</w:t>
      </w:r>
      <w:r w:rsidRPr="00ED7116">
        <w:rPr>
          <w:sz w:val="24"/>
          <w:szCs w:val="24"/>
        </w:rPr>
        <w:t>.2. 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w:t>
      </w:r>
      <w:r w:rsidR="00E401BE" w:rsidRPr="00ED7116">
        <w:rPr>
          <w:sz w:val="24"/>
          <w:szCs w:val="24"/>
          <w:lang w:val="en-US"/>
        </w:rPr>
        <w:t>a</w:t>
      </w:r>
      <w:r w:rsidRPr="00ED7116">
        <w:rPr>
          <w:sz w:val="24"/>
          <w:szCs w:val="24"/>
        </w:rPr>
        <w:t>)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754F0B" w:rsidRPr="00ED7116" w:rsidRDefault="00754F0B" w:rsidP="00ED7116">
      <w:pPr>
        <w:spacing w:before="120" w:after="120"/>
        <w:ind w:firstLine="709"/>
        <w:jc w:val="both"/>
        <w:rPr>
          <w:sz w:val="24"/>
          <w:szCs w:val="24"/>
        </w:rPr>
      </w:pPr>
      <w:r w:rsidRPr="00ED7116">
        <w:rPr>
          <w:sz w:val="24"/>
          <w:szCs w:val="24"/>
        </w:rPr>
        <w:t>2</w:t>
      </w:r>
      <w:r w:rsidR="003506D0">
        <w:rPr>
          <w:sz w:val="24"/>
          <w:szCs w:val="24"/>
        </w:rPr>
        <w:t>7</w:t>
      </w:r>
      <w:r w:rsidRPr="00ED7116">
        <w:rPr>
          <w:sz w:val="24"/>
          <w:szCs w:val="24"/>
        </w:rPr>
        <w:t>.3.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754F0B" w:rsidRPr="00ED7116" w:rsidRDefault="00754F0B" w:rsidP="00ED7116">
      <w:pPr>
        <w:spacing w:before="120" w:after="120"/>
        <w:ind w:firstLine="709"/>
        <w:jc w:val="both"/>
        <w:rPr>
          <w:sz w:val="24"/>
          <w:szCs w:val="24"/>
        </w:rPr>
      </w:pPr>
      <w:r w:rsidRPr="00ED7116">
        <w:rPr>
          <w:sz w:val="24"/>
          <w:szCs w:val="24"/>
        </w:rPr>
        <w:t>2</w:t>
      </w:r>
      <w:r w:rsidR="003506D0">
        <w:rPr>
          <w:sz w:val="24"/>
          <w:szCs w:val="24"/>
        </w:rPr>
        <w:t>7</w:t>
      </w:r>
      <w:r w:rsidRPr="00ED7116">
        <w:rPr>
          <w:sz w:val="24"/>
          <w:szCs w:val="24"/>
        </w:rPr>
        <w:t>.4. 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754F0B" w:rsidRPr="00ED7116" w:rsidRDefault="00754F0B" w:rsidP="00ED7116">
      <w:pPr>
        <w:spacing w:before="120" w:after="120"/>
        <w:ind w:firstLine="709"/>
        <w:jc w:val="both"/>
        <w:rPr>
          <w:sz w:val="24"/>
          <w:szCs w:val="24"/>
        </w:rPr>
      </w:pPr>
      <w:r w:rsidRPr="00ED7116">
        <w:rPr>
          <w:sz w:val="24"/>
          <w:szCs w:val="24"/>
        </w:rPr>
        <w:t>2</w:t>
      </w:r>
      <w:r w:rsidR="003506D0">
        <w:rPr>
          <w:sz w:val="24"/>
          <w:szCs w:val="24"/>
        </w:rPr>
        <w:t>7</w:t>
      </w:r>
      <w:r w:rsidRPr="00ED7116">
        <w:rPr>
          <w:sz w:val="24"/>
          <w:szCs w:val="24"/>
        </w:rPr>
        <w:t>.5.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754F0B" w:rsidRPr="00ED7116" w:rsidRDefault="00754F0B" w:rsidP="00ED7116">
      <w:pPr>
        <w:spacing w:before="120" w:after="120"/>
        <w:ind w:firstLine="709"/>
        <w:jc w:val="both"/>
        <w:rPr>
          <w:sz w:val="24"/>
          <w:szCs w:val="24"/>
        </w:rPr>
      </w:pPr>
      <w:r w:rsidRPr="00ED7116">
        <w:rPr>
          <w:sz w:val="24"/>
          <w:szCs w:val="24"/>
        </w:rPr>
        <w:t>2</w:t>
      </w:r>
      <w:r w:rsidR="003506D0">
        <w:rPr>
          <w:sz w:val="24"/>
          <w:szCs w:val="24"/>
        </w:rPr>
        <w:t>7</w:t>
      </w:r>
      <w:r w:rsidRPr="00ED7116">
        <w:rPr>
          <w:sz w:val="24"/>
          <w:szCs w:val="24"/>
        </w:rPr>
        <w:t>.6. Передача Конфиденциальной информации оформляется Актом, который подписывается уполномоченными лицами Сторон.</w:t>
      </w:r>
    </w:p>
    <w:p w:rsidR="00D83B9B" w:rsidRPr="00D06EBE" w:rsidRDefault="00754F0B" w:rsidP="00D008C8">
      <w:pPr>
        <w:spacing w:before="120" w:after="120"/>
        <w:ind w:firstLine="709"/>
        <w:jc w:val="both"/>
        <w:rPr>
          <w:sz w:val="24"/>
          <w:szCs w:val="24"/>
        </w:rPr>
      </w:pPr>
      <w:r w:rsidRPr="00ED7116">
        <w:rPr>
          <w:sz w:val="24"/>
          <w:szCs w:val="24"/>
        </w:rPr>
        <w:t>2</w:t>
      </w:r>
      <w:r w:rsidR="003506D0">
        <w:rPr>
          <w:sz w:val="24"/>
          <w:szCs w:val="24"/>
        </w:rPr>
        <w:t>7</w:t>
      </w:r>
      <w:r w:rsidRPr="00ED7116">
        <w:rPr>
          <w:sz w:val="24"/>
          <w:szCs w:val="24"/>
        </w:rPr>
        <w:t>.7. 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rsidR="00F03C85" w:rsidRDefault="00911770">
      <w:pPr>
        <w:pStyle w:val="T11"/>
        <w:numPr>
          <w:ilvl w:val="0"/>
          <w:numId w:val="0"/>
        </w:numPr>
        <w:tabs>
          <w:tab w:val="clear" w:pos="540"/>
        </w:tabs>
        <w:spacing w:after="120"/>
        <w:ind w:firstLine="709"/>
        <w:rPr>
          <w:sz w:val="24"/>
        </w:rPr>
      </w:pPr>
      <w:r>
        <w:rPr>
          <w:sz w:val="24"/>
        </w:rPr>
        <w:t>2</w:t>
      </w:r>
      <w:r w:rsidR="003506D0">
        <w:rPr>
          <w:sz w:val="24"/>
        </w:rPr>
        <w:t>8</w:t>
      </w:r>
      <w:r>
        <w:rPr>
          <w:sz w:val="24"/>
        </w:rPr>
        <w:t xml:space="preserve">.1. </w:t>
      </w:r>
      <w:r w:rsidR="00F17D1A" w:rsidRPr="004404D7">
        <w:rPr>
          <w:sz w:val="24"/>
        </w:rPr>
        <w:t>Договор считается заключенным с даты его подписания уполномоченными представителями Сторон</w:t>
      </w:r>
      <w:r w:rsidR="00FC3C2E">
        <w:rPr>
          <w:sz w:val="24"/>
        </w:rPr>
        <w:t xml:space="preserve">, </w:t>
      </w:r>
      <w:r w:rsidR="00B16B44">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33" w:name="ТекстовоеПоле37"/>
      <w:r w:rsidR="009F778F">
        <w:rPr>
          <w:sz w:val="24"/>
        </w:rPr>
        <w:instrText xml:space="preserve"> FORMTEXT </w:instrText>
      </w:r>
      <w:r w:rsidR="00B16B44">
        <w:rPr>
          <w:sz w:val="24"/>
        </w:rPr>
      </w:r>
      <w:r w:rsidR="00B16B44">
        <w:rPr>
          <w:sz w:val="24"/>
        </w:rPr>
        <w:fldChar w:fldCharType="separate"/>
      </w:r>
      <w:r w:rsidR="009F778F">
        <w:rPr>
          <w:noProof/>
          <w:sz w:val="24"/>
        </w:rPr>
        <w:t>распространяет свое действие на правоотношения Сторон, возникшие с «__»__________г.,</w:t>
      </w:r>
      <w:r w:rsidR="00B16B44">
        <w:rPr>
          <w:sz w:val="24"/>
        </w:rPr>
        <w:fldChar w:fldCharType="end"/>
      </w:r>
      <w:bookmarkEnd w:id="33"/>
      <w:r w:rsidR="009F778F">
        <w:rPr>
          <w:rStyle w:val="afa"/>
          <w:sz w:val="24"/>
        </w:rPr>
        <w:footnoteReference w:id="3"/>
      </w:r>
      <w:r w:rsidR="009F778F" w:rsidRPr="004404D7">
        <w:rPr>
          <w:sz w:val="24"/>
        </w:rPr>
        <w:t xml:space="preserve"> </w:t>
      </w:r>
      <w:r w:rsidR="00F17D1A" w:rsidRPr="004404D7">
        <w:rPr>
          <w:sz w:val="24"/>
        </w:rPr>
        <w:t>и действует до</w:t>
      </w:r>
      <w:r w:rsidR="00AA1D0A">
        <w:rPr>
          <w:sz w:val="24"/>
        </w:rPr>
        <w:t xml:space="preserve"> </w:t>
      </w:r>
      <w:r w:rsidR="00B16B44">
        <w:rPr>
          <w:sz w:val="24"/>
        </w:rPr>
        <w:fldChar w:fldCharType="begin">
          <w:ffData>
            <w:name w:val="ТекстовоеПоле10"/>
            <w:enabled/>
            <w:calcOnExit w:val="0"/>
            <w:textInput>
              <w:default w:val="_____{дата подписания договора + 1 год} "/>
            </w:textInput>
          </w:ffData>
        </w:fldChar>
      </w:r>
      <w:bookmarkStart w:id="34" w:name="ТекстовоеПоле10"/>
      <w:r w:rsidR="00AA1D0A">
        <w:rPr>
          <w:sz w:val="24"/>
        </w:rPr>
        <w:instrText xml:space="preserve"> FORMTEXT </w:instrText>
      </w:r>
      <w:r w:rsidR="00B16B44">
        <w:rPr>
          <w:sz w:val="24"/>
        </w:rPr>
      </w:r>
      <w:r w:rsidR="00B16B44">
        <w:rPr>
          <w:sz w:val="24"/>
        </w:rPr>
        <w:fldChar w:fldCharType="separate"/>
      </w:r>
      <w:r w:rsidR="00A01123">
        <w:rPr>
          <w:noProof/>
          <w:sz w:val="24"/>
        </w:rPr>
        <w:t xml:space="preserve">_____{дата подписания договора + 1 год} </w:t>
      </w:r>
      <w:r w:rsidR="00B16B44">
        <w:rPr>
          <w:sz w:val="24"/>
        </w:rPr>
        <w:fldChar w:fldCharType="end"/>
      </w:r>
      <w:bookmarkEnd w:id="34"/>
      <w:r w:rsidR="00F17D1A" w:rsidRPr="004404D7">
        <w:rPr>
          <w:sz w:val="24"/>
        </w:rPr>
        <w:t xml:space="preserve">года включительно, а в части взаиморасчетов – до полного их завершения. </w:t>
      </w:r>
    </w:p>
    <w:p w:rsidR="001A5E9F" w:rsidRPr="004404D7" w:rsidRDefault="001A5E9F" w:rsidP="00D008C8">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tbl>
      <w:tblPr>
        <w:tblW w:w="5000" w:type="pct"/>
        <w:tblLook w:val="0000"/>
      </w:tblPr>
      <w:tblGrid>
        <w:gridCol w:w="5068"/>
        <w:gridCol w:w="5069"/>
      </w:tblGrid>
      <w:tr w:rsidR="001A5E9F" w:rsidRPr="00BF6462" w:rsidTr="003F2741">
        <w:tc>
          <w:tcPr>
            <w:tcW w:w="2500" w:type="pct"/>
          </w:tcPr>
          <w:p w:rsidR="001A5E9F" w:rsidRPr="00BF6462" w:rsidRDefault="001A5E9F" w:rsidP="003F2741">
            <w:pPr>
              <w:jc w:val="center"/>
              <w:rPr>
                <w:b/>
                <w:bCs/>
                <w:sz w:val="24"/>
                <w:szCs w:val="24"/>
              </w:rPr>
            </w:pPr>
            <w:r w:rsidRPr="00BF6462">
              <w:rPr>
                <w:b/>
                <w:bCs/>
                <w:sz w:val="24"/>
                <w:szCs w:val="24"/>
              </w:rPr>
              <w:t>ПОСТАВЩИК</w:t>
            </w:r>
          </w:p>
          <w:p w:rsidR="001A5E9F" w:rsidRPr="00BF6462" w:rsidRDefault="00C428AE" w:rsidP="003F2741">
            <w:pPr>
              <w:jc w:val="center"/>
              <w:rPr>
                <w:sz w:val="24"/>
                <w:szCs w:val="24"/>
              </w:rPr>
            </w:pPr>
            <w:r>
              <w:rPr>
                <w:sz w:val="24"/>
                <w:szCs w:val="24"/>
              </w:rPr>
              <w:t>Публичное</w:t>
            </w:r>
            <w:r w:rsidR="001A5E9F" w:rsidRPr="00BF6462">
              <w:rPr>
                <w:sz w:val="24"/>
                <w:szCs w:val="24"/>
              </w:rPr>
              <w:t xml:space="preserve"> акционерное общество</w:t>
            </w:r>
            <w:r w:rsidR="001A5E9F" w:rsidRPr="00BF6462">
              <w:rPr>
                <w:sz w:val="24"/>
                <w:szCs w:val="24"/>
              </w:rPr>
              <w:br/>
              <w:t>«Нефтяная компания «Роснефть»</w:t>
            </w:r>
          </w:p>
        </w:tc>
        <w:tc>
          <w:tcPr>
            <w:tcW w:w="2500" w:type="pct"/>
          </w:tcPr>
          <w:p w:rsidR="001A5E9F" w:rsidRPr="00BF6462" w:rsidRDefault="001A5E9F" w:rsidP="003F2741">
            <w:pPr>
              <w:jc w:val="center"/>
              <w:rPr>
                <w:b/>
                <w:bCs/>
                <w:sz w:val="24"/>
                <w:szCs w:val="24"/>
              </w:rPr>
            </w:pPr>
            <w:r w:rsidRPr="00BF6462">
              <w:rPr>
                <w:b/>
                <w:bCs/>
                <w:sz w:val="24"/>
                <w:szCs w:val="24"/>
              </w:rPr>
              <w:t>ПОКУПАТЕЛЬ</w:t>
            </w:r>
          </w:p>
          <w:p w:rsidR="001A5E9F" w:rsidRPr="00BF6462" w:rsidRDefault="00B16B44" w:rsidP="00AA1D0A">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35" w:name="ТекстовоеПоле11"/>
            <w:r w:rsidR="00AA1D0A">
              <w:rPr>
                <w:sz w:val="24"/>
                <w:szCs w:val="24"/>
              </w:rPr>
              <w:instrText xml:space="preserve"> FORMTEXT </w:instrText>
            </w:r>
            <w:r>
              <w:rPr>
                <w:sz w:val="24"/>
                <w:szCs w:val="24"/>
              </w:rPr>
            </w:r>
            <w:r>
              <w:rPr>
                <w:sz w:val="24"/>
                <w:szCs w:val="24"/>
              </w:rPr>
              <w:fldChar w:fldCharType="separate"/>
            </w:r>
            <w:r w:rsidR="00A01123">
              <w:rPr>
                <w:noProof/>
                <w:sz w:val="24"/>
                <w:szCs w:val="24"/>
              </w:rPr>
              <w:t>{Полное наименование Покупателя}</w:t>
            </w:r>
            <w:r>
              <w:rPr>
                <w:sz w:val="24"/>
                <w:szCs w:val="24"/>
              </w:rPr>
              <w:fldChar w:fldCharType="end"/>
            </w:r>
            <w:bookmarkEnd w:id="35"/>
            <w:r w:rsidR="00AA1D0A" w:rsidRPr="00AA1D0A">
              <w:rPr>
                <w:sz w:val="24"/>
                <w:szCs w:val="24"/>
              </w:rPr>
              <w:t xml:space="preserve">  </w:t>
            </w:r>
          </w:p>
        </w:tc>
      </w:tr>
      <w:tr w:rsidR="001A5E9F" w:rsidRPr="00BF6462" w:rsidTr="003F2741">
        <w:tc>
          <w:tcPr>
            <w:tcW w:w="2500" w:type="pct"/>
          </w:tcPr>
          <w:p w:rsidR="001A5E9F" w:rsidRPr="00BF6462" w:rsidRDefault="001A5E9F" w:rsidP="003F2741">
            <w:pPr>
              <w:rPr>
                <w:sz w:val="24"/>
                <w:szCs w:val="24"/>
                <w:highlight w:val="yellow"/>
              </w:rPr>
            </w:pPr>
            <w:r w:rsidRPr="00BF6462">
              <w:rPr>
                <w:sz w:val="24"/>
                <w:szCs w:val="24"/>
              </w:rPr>
              <w:t>Юридический адрес:</w:t>
            </w:r>
            <w:r w:rsidR="002502B3">
              <w:rPr>
                <w:sz w:val="24"/>
                <w:szCs w:val="24"/>
              </w:rPr>
              <w:t xml:space="preserve"> </w:t>
            </w:r>
            <w:r w:rsidR="00B16B44">
              <w:rPr>
                <w:sz w:val="24"/>
                <w:szCs w:val="24"/>
              </w:rPr>
              <w:fldChar w:fldCharType="begin">
                <w:ffData>
                  <w:name w:val="ТекстовоеПоле26"/>
                  <w:enabled/>
                  <w:calcOnExit w:val="0"/>
                  <w:textInput>
                    <w:default w:val="{Юридический адрес Поставщика}"/>
                  </w:textInput>
                </w:ffData>
              </w:fldChar>
            </w:r>
            <w:bookmarkStart w:id="36" w:name="ТекстовоеПоле26"/>
            <w:r w:rsidR="002502B3">
              <w:rPr>
                <w:sz w:val="24"/>
                <w:szCs w:val="24"/>
              </w:rPr>
              <w:instrText xml:space="preserve"> FORMTEXT </w:instrText>
            </w:r>
            <w:r w:rsidR="00B16B44">
              <w:rPr>
                <w:sz w:val="24"/>
                <w:szCs w:val="24"/>
              </w:rPr>
            </w:r>
            <w:r w:rsidR="00B16B44">
              <w:rPr>
                <w:sz w:val="24"/>
                <w:szCs w:val="24"/>
              </w:rPr>
              <w:fldChar w:fldCharType="separate"/>
            </w:r>
            <w:r w:rsidR="00A01123">
              <w:rPr>
                <w:noProof/>
                <w:sz w:val="24"/>
                <w:szCs w:val="24"/>
              </w:rPr>
              <w:t>{Юридический адрес Поставщика}</w:t>
            </w:r>
            <w:r w:rsidR="00B16B44">
              <w:rPr>
                <w:sz w:val="24"/>
                <w:szCs w:val="24"/>
              </w:rPr>
              <w:fldChar w:fldCharType="end"/>
            </w:r>
            <w:bookmarkEnd w:id="36"/>
            <w:r w:rsidRPr="00BF6462">
              <w:rPr>
                <w:sz w:val="24"/>
                <w:szCs w:val="24"/>
              </w:rPr>
              <w:t xml:space="preserve"> </w:t>
            </w:r>
          </w:p>
          <w:p w:rsidR="001A5E9F" w:rsidRPr="00BF6462" w:rsidRDefault="001A5E9F" w:rsidP="003F2741">
            <w:pPr>
              <w:rPr>
                <w:color w:val="000000"/>
                <w:sz w:val="24"/>
                <w:szCs w:val="24"/>
              </w:rPr>
            </w:pPr>
            <w:r w:rsidRPr="00BF6462">
              <w:rPr>
                <w:color w:val="000000"/>
                <w:sz w:val="24"/>
                <w:szCs w:val="24"/>
              </w:rPr>
              <w:t>Почтовый адрес:</w:t>
            </w:r>
            <w:r w:rsidR="002502B3">
              <w:rPr>
                <w:color w:val="000000"/>
                <w:sz w:val="24"/>
                <w:szCs w:val="24"/>
              </w:rPr>
              <w:t xml:space="preserve"> </w:t>
            </w:r>
            <w:r w:rsidR="00B16B44">
              <w:rPr>
                <w:color w:val="000000"/>
                <w:sz w:val="24"/>
                <w:szCs w:val="24"/>
              </w:rPr>
              <w:fldChar w:fldCharType="begin">
                <w:ffData>
                  <w:name w:val="ТекстовоеПоле27"/>
                  <w:enabled/>
                  <w:calcOnExit w:val="0"/>
                  <w:textInput>
                    <w:default w:val="{Почтовый адрес Поставщика}"/>
                  </w:textInput>
                </w:ffData>
              </w:fldChar>
            </w:r>
            <w:bookmarkStart w:id="37" w:name="ТекстовоеПоле27"/>
            <w:r w:rsidR="002502B3">
              <w:rPr>
                <w:color w:val="000000"/>
                <w:sz w:val="24"/>
                <w:szCs w:val="24"/>
              </w:rPr>
              <w:instrText xml:space="preserve"> FORMTEXT </w:instrText>
            </w:r>
            <w:r w:rsidR="00B16B44">
              <w:rPr>
                <w:color w:val="000000"/>
                <w:sz w:val="24"/>
                <w:szCs w:val="24"/>
              </w:rPr>
            </w:r>
            <w:r w:rsidR="00B16B44">
              <w:rPr>
                <w:color w:val="000000"/>
                <w:sz w:val="24"/>
                <w:szCs w:val="24"/>
              </w:rPr>
              <w:fldChar w:fldCharType="separate"/>
            </w:r>
            <w:r w:rsidR="00A01123">
              <w:rPr>
                <w:noProof/>
                <w:color w:val="000000"/>
                <w:sz w:val="24"/>
                <w:szCs w:val="24"/>
              </w:rPr>
              <w:t>{Почтовый адрес Поставщика}</w:t>
            </w:r>
            <w:r w:rsidR="00B16B44">
              <w:rPr>
                <w:color w:val="000000"/>
                <w:sz w:val="24"/>
                <w:szCs w:val="24"/>
              </w:rPr>
              <w:fldChar w:fldCharType="end"/>
            </w:r>
            <w:bookmarkEnd w:id="37"/>
            <w:r w:rsidRPr="00BF6462">
              <w:rPr>
                <w:color w:val="000000"/>
                <w:sz w:val="24"/>
                <w:szCs w:val="24"/>
              </w:rPr>
              <w:t xml:space="preserve"> </w:t>
            </w:r>
          </w:p>
          <w:p w:rsidR="001A5E9F" w:rsidRPr="00BF6462" w:rsidRDefault="001A5E9F" w:rsidP="003F2741">
            <w:pPr>
              <w:rPr>
                <w:sz w:val="24"/>
                <w:szCs w:val="24"/>
              </w:rPr>
            </w:pPr>
            <w:r w:rsidRPr="00BF6462">
              <w:rPr>
                <w:sz w:val="24"/>
                <w:szCs w:val="24"/>
              </w:rPr>
              <w:t>ИНН</w:t>
            </w:r>
            <w:r w:rsidR="00FF152F">
              <w:rPr>
                <w:sz w:val="24"/>
                <w:szCs w:val="24"/>
              </w:rPr>
              <w:t xml:space="preserve"> </w:t>
            </w:r>
            <w:r w:rsidR="00B16B44">
              <w:rPr>
                <w:sz w:val="24"/>
                <w:szCs w:val="24"/>
              </w:rPr>
              <w:fldChar w:fldCharType="begin">
                <w:ffData>
                  <w:name w:val="ТекстовоеПоле28"/>
                  <w:enabled/>
                  <w:calcOnExit w:val="0"/>
                  <w:textInput>
                    <w:default w:val="{ИНН Поставщика}"/>
                  </w:textInput>
                </w:ffData>
              </w:fldChar>
            </w:r>
            <w:bookmarkStart w:id="38" w:name="ТекстовоеПоле28"/>
            <w:r w:rsidR="00FF152F">
              <w:rPr>
                <w:sz w:val="24"/>
                <w:szCs w:val="24"/>
              </w:rPr>
              <w:instrText xml:space="preserve"> FORMTEXT </w:instrText>
            </w:r>
            <w:r w:rsidR="00B16B44">
              <w:rPr>
                <w:sz w:val="24"/>
                <w:szCs w:val="24"/>
              </w:rPr>
            </w:r>
            <w:r w:rsidR="00B16B44">
              <w:rPr>
                <w:sz w:val="24"/>
                <w:szCs w:val="24"/>
              </w:rPr>
              <w:fldChar w:fldCharType="separate"/>
            </w:r>
            <w:r w:rsidR="00A01123">
              <w:rPr>
                <w:noProof/>
                <w:sz w:val="24"/>
                <w:szCs w:val="24"/>
              </w:rPr>
              <w:t>{ИНН Поставщика}</w:t>
            </w:r>
            <w:r w:rsidR="00B16B44">
              <w:rPr>
                <w:sz w:val="24"/>
                <w:szCs w:val="24"/>
              </w:rPr>
              <w:fldChar w:fldCharType="end"/>
            </w:r>
            <w:bookmarkEnd w:id="38"/>
            <w:r w:rsidRPr="00BF6462">
              <w:rPr>
                <w:sz w:val="24"/>
                <w:szCs w:val="24"/>
              </w:rPr>
              <w:t xml:space="preserve"> </w:t>
            </w:r>
          </w:p>
          <w:p w:rsidR="001A5E9F" w:rsidRPr="00BF6462" w:rsidRDefault="001A5E9F" w:rsidP="003F2741">
            <w:pPr>
              <w:rPr>
                <w:sz w:val="24"/>
                <w:szCs w:val="24"/>
              </w:rPr>
            </w:pPr>
            <w:r w:rsidRPr="00BF6462">
              <w:rPr>
                <w:sz w:val="24"/>
                <w:szCs w:val="24"/>
              </w:rPr>
              <w:t xml:space="preserve">КПП </w:t>
            </w:r>
            <w:r w:rsidR="00B16B44">
              <w:rPr>
                <w:sz w:val="24"/>
                <w:szCs w:val="24"/>
              </w:rPr>
              <w:fldChar w:fldCharType="begin">
                <w:ffData>
                  <w:name w:val="ТекстовоеПоле29"/>
                  <w:enabled/>
                  <w:calcOnExit w:val="0"/>
                  <w:textInput>
                    <w:default w:val="{КПП Поставщика}"/>
                  </w:textInput>
                </w:ffData>
              </w:fldChar>
            </w:r>
            <w:bookmarkStart w:id="39" w:name="ТекстовоеПоле29"/>
            <w:r w:rsidR="00FF152F">
              <w:rPr>
                <w:sz w:val="24"/>
                <w:szCs w:val="24"/>
              </w:rPr>
              <w:instrText xml:space="preserve"> FORMTEXT </w:instrText>
            </w:r>
            <w:r w:rsidR="00B16B44">
              <w:rPr>
                <w:sz w:val="24"/>
                <w:szCs w:val="24"/>
              </w:rPr>
            </w:r>
            <w:r w:rsidR="00B16B44">
              <w:rPr>
                <w:sz w:val="24"/>
                <w:szCs w:val="24"/>
              </w:rPr>
              <w:fldChar w:fldCharType="separate"/>
            </w:r>
            <w:r w:rsidR="00A01123">
              <w:rPr>
                <w:noProof/>
                <w:sz w:val="24"/>
                <w:szCs w:val="24"/>
              </w:rPr>
              <w:t>{КПП Поставщика}</w:t>
            </w:r>
            <w:r w:rsidR="00B16B44">
              <w:rPr>
                <w:sz w:val="24"/>
                <w:szCs w:val="24"/>
              </w:rPr>
              <w:fldChar w:fldCharType="end"/>
            </w:r>
            <w:bookmarkEnd w:id="39"/>
            <w:r w:rsidR="00FF152F">
              <w:rPr>
                <w:sz w:val="24"/>
                <w:szCs w:val="24"/>
              </w:rPr>
              <w:t xml:space="preserve"> </w:t>
            </w:r>
          </w:p>
          <w:p w:rsidR="001A5E9F" w:rsidRPr="00BF6462" w:rsidRDefault="001A5E9F" w:rsidP="003F2741">
            <w:pPr>
              <w:pStyle w:val="1"/>
              <w:jc w:val="left"/>
              <w:rPr>
                <w:b w:val="0"/>
                <w:bCs w:val="0"/>
                <w:sz w:val="24"/>
                <w:szCs w:val="24"/>
              </w:rPr>
            </w:pPr>
            <w:r w:rsidRPr="00BF6462">
              <w:rPr>
                <w:b w:val="0"/>
                <w:bCs w:val="0"/>
                <w:sz w:val="24"/>
                <w:szCs w:val="24"/>
              </w:rPr>
              <w:t>Расчетный счет.</w:t>
            </w:r>
            <w:r w:rsidR="00FF152F">
              <w:rPr>
                <w:b w:val="0"/>
                <w:bCs w:val="0"/>
                <w:sz w:val="24"/>
                <w:szCs w:val="24"/>
              </w:rPr>
              <w:t xml:space="preserve"> </w:t>
            </w:r>
            <w:r w:rsidR="00B16B44">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40" w:name="ТекстовоеПоле30"/>
            <w:r w:rsidR="00FF152F">
              <w:rPr>
                <w:b w:val="0"/>
                <w:bCs w:val="0"/>
                <w:sz w:val="24"/>
                <w:szCs w:val="24"/>
              </w:rPr>
              <w:instrText xml:space="preserve"> FORMTEXT </w:instrText>
            </w:r>
            <w:r w:rsidR="00B16B44">
              <w:rPr>
                <w:b w:val="0"/>
                <w:bCs w:val="0"/>
                <w:sz w:val="24"/>
                <w:szCs w:val="24"/>
              </w:rPr>
            </w:r>
            <w:r w:rsidR="00B16B44">
              <w:rPr>
                <w:b w:val="0"/>
                <w:bCs w:val="0"/>
                <w:sz w:val="24"/>
                <w:szCs w:val="24"/>
              </w:rPr>
              <w:fldChar w:fldCharType="separate"/>
            </w:r>
            <w:r w:rsidR="00A01123">
              <w:rPr>
                <w:b w:val="0"/>
                <w:bCs w:val="0"/>
                <w:noProof/>
                <w:sz w:val="24"/>
                <w:szCs w:val="24"/>
              </w:rPr>
              <w:t>{номер расчетного счета Поставщика}</w:t>
            </w:r>
            <w:r w:rsidR="00B16B44">
              <w:rPr>
                <w:b w:val="0"/>
                <w:bCs w:val="0"/>
                <w:sz w:val="24"/>
                <w:szCs w:val="24"/>
              </w:rPr>
              <w:fldChar w:fldCharType="end"/>
            </w:r>
            <w:bookmarkEnd w:id="40"/>
            <w:r w:rsidRPr="00BF6462">
              <w:rPr>
                <w:b w:val="0"/>
                <w:bCs w:val="0"/>
                <w:sz w:val="24"/>
                <w:szCs w:val="24"/>
              </w:rPr>
              <w:t xml:space="preserve"> </w:t>
            </w:r>
          </w:p>
          <w:p w:rsidR="001A5E9F" w:rsidRPr="00BF6462" w:rsidRDefault="001A5E9F" w:rsidP="003F2741">
            <w:pPr>
              <w:pStyle w:val="1"/>
              <w:jc w:val="left"/>
              <w:rPr>
                <w:b w:val="0"/>
                <w:bCs w:val="0"/>
                <w:sz w:val="24"/>
                <w:szCs w:val="24"/>
              </w:rPr>
            </w:pPr>
            <w:r w:rsidRPr="00BF6462">
              <w:rPr>
                <w:b w:val="0"/>
                <w:bCs w:val="0"/>
                <w:sz w:val="24"/>
                <w:szCs w:val="24"/>
              </w:rPr>
              <w:t xml:space="preserve">в </w:t>
            </w:r>
            <w:r w:rsidR="00B16B44">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41" w:name="ТекстовоеПоле31"/>
            <w:r w:rsidR="00FF152F">
              <w:rPr>
                <w:b w:val="0"/>
                <w:bCs w:val="0"/>
                <w:sz w:val="24"/>
                <w:szCs w:val="24"/>
              </w:rPr>
              <w:instrText xml:space="preserve"> FORMTEXT </w:instrText>
            </w:r>
            <w:r w:rsidR="00B16B44">
              <w:rPr>
                <w:b w:val="0"/>
                <w:bCs w:val="0"/>
                <w:sz w:val="24"/>
                <w:szCs w:val="24"/>
              </w:rPr>
            </w:r>
            <w:r w:rsidR="00B16B44">
              <w:rPr>
                <w:b w:val="0"/>
                <w:bCs w:val="0"/>
                <w:sz w:val="24"/>
                <w:szCs w:val="24"/>
              </w:rPr>
              <w:fldChar w:fldCharType="separate"/>
            </w:r>
            <w:r w:rsidR="00A01123">
              <w:rPr>
                <w:b w:val="0"/>
                <w:bCs w:val="0"/>
                <w:noProof/>
                <w:sz w:val="24"/>
                <w:szCs w:val="24"/>
              </w:rPr>
              <w:t>{краткое наименование банка Поставщика}</w:t>
            </w:r>
            <w:r w:rsidR="00B16B44">
              <w:rPr>
                <w:b w:val="0"/>
                <w:bCs w:val="0"/>
                <w:sz w:val="24"/>
                <w:szCs w:val="24"/>
              </w:rPr>
              <w:fldChar w:fldCharType="end"/>
            </w:r>
            <w:bookmarkEnd w:id="41"/>
            <w:r w:rsidRPr="00BF6462">
              <w:rPr>
                <w:b w:val="0"/>
                <w:bCs w:val="0"/>
                <w:sz w:val="24"/>
                <w:szCs w:val="24"/>
              </w:rPr>
              <w:t>, г.</w:t>
            </w:r>
            <w:r w:rsidR="00FF152F">
              <w:rPr>
                <w:b w:val="0"/>
                <w:bCs w:val="0"/>
                <w:sz w:val="24"/>
                <w:szCs w:val="24"/>
              </w:rPr>
              <w:t xml:space="preserve"> </w:t>
            </w:r>
            <w:r w:rsidR="00B16B44">
              <w:rPr>
                <w:b w:val="0"/>
                <w:bCs w:val="0"/>
                <w:sz w:val="24"/>
                <w:szCs w:val="24"/>
              </w:rPr>
              <w:fldChar w:fldCharType="begin">
                <w:ffData>
                  <w:name w:val="ТекстовоеПоле32"/>
                  <w:enabled/>
                  <w:calcOnExit w:val="0"/>
                  <w:textInput>
                    <w:default w:val="{город банка Поставщика}"/>
                  </w:textInput>
                </w:ffData>
              </w:fldChar>
            </w:r>
            <w:bookmarkStart w:id="42" w:name="ТекстовоеПоле32"/>
            <w:r w:rsidR="00FF152F">
              <w:rPr>
                <w:b w:val="0"/>
                <w:bCs w:val="0"/>
                <w:sz w:val="24"/>
                <w:szCs w:val="24"/>
              </w:rPr>
              <w:instrText xml:space="preserve"> FORMTEXT </w:instrText>
            </w:r>
            <w:r w:rsidR="00B16B44">
              <w:rPr>
                <w:b w:val="0"/>
                <w:bCs w:val="0"/>
                <w:sz w:val="24"/>
                <w:szCs w:val="24"/>
              </w:rPr>
            </w:r>
            <w:r w:rsidR="00B16B44">
              <w:rPr>
                <w:b w:val="0"/>
                <w:bCs w:val="0"/>
                <w:sz w:val="24"/>
                <w:szCs w:val="24"/>
              </w:rPr>
              <w:fldChar w:fldCharType="separate"/>
            </w:r>
            <w:r w:rsidR="00A01123">
              <w:rPr>
                <w:b w:val="0"/>
                <w:bCs w:val="0"/>
                <w:noProof/>
                <w:sz w:val="24"/>
                <w:szCs w:val="24"/>
              </w:rPr>
              <w:t>{город банка Поставщика}</w:t>
            </w:r>
            <w:r w:rsidR="00B16B44">
              <w:rPr>
                <w:b w:val="0"/>
                <w:bCs w:val="0"/>
                <w:sz w:val="24"/>
                <w:szCs w:val="24"/>
              </w:rPr>
              <w:fldChar w:fldCharType="end"/>
            </w:r>
            <w:bookmarkEnd w:id="42"/>
            <w:r w:rsidRPr="00BF6462">
              <w:rPr>
                <w:b w:val="0"/>
                <w:bCs w:val="0"/>
                <w:sz w:val="24"/>
                <w:szCs w:val="24"/>
              </w:rPr>
              <w:t xml:space="preserve"> </w:t>
            </w:r>
          </w:p>
          <w:p w:rsidR="001A5E9F" w:rsidRPr="00BF6462" w:rsidRDefault="001A5E9F" w:rsidP="003F2741">
            <w:pPr>
              <w:rPr>
                <w:sz w:val="24"/>
                <w:szCs w:val="24"/>
              </w:rPr>
            </w:pPr>
            <w:r w:rsidRPr="00BF6462">
              <w:rPr>
                <w:sz w:val="24"/>
                <w:szCs w:val="24"/>
              </w:rPr>
              <w:t xml:space="preserve">Кор. </w:t>
            </w:r>
            <w:r w:rsidR="00FF152F" w:rsidRPr="00BF6462">
              <w:rPr>
                <w:sz w:val="24"/>
                <w:szCs w:val="24"/>
              </w:rPr>
              <w:t>С</w:t>
            </w:r>
            <w:r w:rsidRPr="00BF6462">
              <w:rPr>
                <w:sz w:val="24"/>
                <w:szCs w:val="24"/>
              </w:rPr>
              <w:t>чет</w:t>
            </w:r>
            <w:r w:rsidR="00FF152F">
              <w:rPr>
                <w:sz w:val="24"/>
                <w:szCs w:val="24"/>
              </w:rPr>
              <w:t xml:space="preserve"> </w:t>
            </w:r>
            <w:r w:rsidR="00B16B44">
              <w:rPr>
                <w:sz w:val="24"/>
                <w:szCs w:val="24"/>
              </w:rPr>
              <w:fldChar w:fldCharType="begin">
                <w:ffData>
                  <w:name w:val="ТекстовоеПоле33"/>
                  <w:enabled/>
                  <w:calcOnExit w:val="0"/>
                  <w:textInput>
                    <w:default w:val="{номер кор счета Поставщика}"/>
                  </w:textInput>
                </w:ffData>
              </w:fldChar>
            </w:r>
            <w:bookmarkStart w:id="43" w:name="ТекстовоеПоле33"/>
            <w:r w:rsidR="00FF152F">
              <w:rPr>
                <w:sz w:val="24"/>
                <w:szCs w:val="24"/>
              </w:rPr>
              <w:instrText xml:space="preserve"> FORMTEXT </w:instrText>
            </w:r>
            <w:r w:rsidR="00B16B44">
              <w:rPr>
                <w:sz w:val="24"/>
                <w:szCs w:val="24"/>
              </w:rPr>
            </w:r>
            <w:r w:rsidR="00B16B44">
              <w:rPr>
                <w:sz w:val="24"/>
                <w:szCs w:val="24"/>
              </w:rPr>
              <w:fldChar w:fldCharType="separate"/>
            </w:r>
            <w:r w:rsidR="00A01123">
              <w:rPr>
                <w:noProof/>
                <w:sz w:val="24"/>
                <w:szCs w:val="24"/>
              </w:rPr>
              <w:t>{номер кор счета Поставщика}</w:t>
            </w:r>
            <w:r w:rsidR="00B16B44">
              <w:rPr>
                <w:sz w:val="24"/>
                <w:szCs w:val="24"/>
              </w:rPr>
              <w:fldChar w:fldCharType="end"/>
            </w:r>
            <w:bookmarkEnd w:id="43"/>
            <w:r w:rsidRPr="00BF6462">
              <w:rPr>
                <w:sz w:val="24"/>
                <w:szCs w:val="24"/>
              </w:rPr>
              <w:t xml:space="preserve"> </w:t>
            </w:r>
          </w:p>
          <w:p w:rsidR="001A5E9F" w:rsidRPr="00BF6462" w:rsidRDefault="001A5E9F" w:rsidP="003F2741">
            <w:pPr>
              <w:rPr>
                <w:sz w:val="24"/>
                <w:szCs w:val="24"/>
              </w:rPr>
            </w:pPr>
            <w:r w:rsidRPr="00BF6462">
              <w:rPr>
                <w:sz w:val="24"/>
                <w:szCs w:val="24"/>
              </w:rPr>
              <w:t xml:space="preserve">БИК </w:t>
            </w:r>
            <w:r w:rsidR="00B16B44">
              <w:rPr>
                <w:sz w:val="24"/>
                <w:szCs w:val="24"/>
              </w:rPr>
              <w:fldChar w:fldCharType="begin">
                <w:ffData>
                  <w:name w:val="ТекстовоеПоле34"/>
                  <w:enabled/>
                  <w:calcOnExit w:val="0"/>
                  <w:textInput>
                    <w:default w:val="{БИК банка Поставщика}"/>
                  </w:textInput>
                </w:ffData>
              </w:fldChar>
            </w:r>
            <w:bookmarkStart w:id="44" w:name="ТекстовоеПоле34"/>
            <w:r w:rsidR="00FF152F">
              <w:rPr>
                <w:sz w:val="24"/>
                <w:szCs w:val="24"/>
              </w:rPr>
              <w:instrText xml:space="preserve"> FORMTEXT </w:instrText>
            </w:r>
            <w:r w:rsidR="00B16B44">
              <w:rPr>
                <w:sz w:val="24"/>
                <w:szCs w:val="24"/>
              </w:rPr>
            </w:r>
            <w:r w:rsidR="00B16B44">
              <w:rPr>
                <w:sz w:val="24"/>
                <w:szCs w:val="24"/>
              </w:rPr>
              <w:fldChar w:fldCharType="separate"/>
            </w:r>
            <w:r w:rsidR="00A01123">
              <w:rPr>
                <w:noProof/>
                <w:sz w:val="24"/>
                <w:szCs w:val="24"/>
              </w:rPr>
              <w:t>{БИК банка Поставщика}</w:t>
            </w:r>
            <w:r w:rsidR="00B16B44">
              <w:rPr>
                <w:sz w:val="24"/>
                <w:szCs w:val="24"/>
              </w:rPr>
              <w:fldChar w:fldCharType="end"/>
            </w:r>
            <w:bookmarkEnd w:id="44"/>
            <w:r w:rsidR="00FF152F">
              <w:rPr>
                <w:sz w:val="24"/>
                <w:szCs w:val="24"/>
              </w:rPr>
              <w:t xml:space="preserve"> </w:t>
            </w:r>
          </w:p>
          <w:p w:rsidR="001A5E9F" w:rsidRPr="00BF6462" w:rsidRDefault="001A5E9F" w:rsidP="00FF152F">
            <w:pPr>
              <w:rPr>
                <w:sz w:val="24"/>
                <w:szCs w:val="24"/>
              </w:rPr>
            </w:pPr>
            <w:r w:rsidRPr="00BF6462">
              <w:rPr>
                <w:sz w:val="24"/>
                <w:szCs w:val="24"/>
              </w:rPr>
              <w:t>ОКПО</w:t>
            </w:r>
            <w:r w:rsidR="00FF152F">
              <w:rPr>
                <w:sz w:val="24"/>
                <w:szCs w:val="24"/>
              </w:rPr>
              <w:t xml:space="preserve"> </w:t>
            </w:r>
            <w:r w:rsidR="00B16B44">
              <w:rPr>
                <w:sz w:val="24"/>
                <w:szCs w:val="24"/>
              </w:rPr>
              <w:fldChar w:fldCharType="begin">
                <w:ffData>
                  <w:name w:val="ТекстовоеПоле35"/>
                  <w:enabled/>
                  <w:calcOnExit w:val="0"/>
                  <w:textInput>
                    <w:default w:val="{ОКПО Поставщика}"/>
                  </w:textInput>
                </w:ffData>
              </w:fldChar>
            </w:r>
            <w:bookmarkStart w:id="45" w:name="ТекстовоеПоле35"/>
            <w:r w:rsidR="00FF152F">
              <w:rPr>
                <w:sz w:val="24"/>
                <w:szCs w:val="24"/>
              </w:rPr>
              <w:instrText xml:space="preserve"> FORMTEXT </w:instrText>
            </w:r>
            <w:r w:rsidR="00B16B44">
              <w:rPr>
                <w:sz w:val="24"/>
                <w:szCs w:val="24"/>
              </w:rPr>
            </w:r>
            <w:r w:rsidR="00B16B44">
              <w:rPr>
                <w:sz w:val="24"/>
                <w:szCs w:val="24"/>
              </w:rPr>
              <w:fldChar w:fldCharType="separate"/>
            </w:r>
            <w:r w:rsidR="00A01123">
              <w:rPr>
                <w:noProof/>
                <w:sz w:val="24"/>
                <w:szCs w:val="24"/>
              </w:rPr>
              <w:t>{ОКПО Поставщика}</w:t>
            </w:r>
            <w:r w:rsidR="00B16B44">
              <w:rPr>
                <w:sz w:val="24"/>
                <w:szCs w:val="24"/>
              </w:rPr>
              <w:fldChar w:fldCharType="end"/>
            </w:r>
            <w:bookmarkEnd w:id="45"/>
            <w:r w:rsidRPr="00BF6462">
              <w:rPr>
                <w:sz w:val="24"/>
                <w:szCs w:val="24"/>
              </w:rPr>
              <w:t xml:space="preserve"> </w:t>
            </w:r>
          </w:p>
        </w:tc>
        <w:tc>
          <w:tcPr>
            <w:tcW w:w="2500" w:type="pct"/>
          </w:tcPr>
          <w:p w:rsidR="001A5E9F" w:rsidRPr="00BF6462" w:rsidRDefault="001A5E9F" w:rsidP="003F2741">
            <w:pPr>
              <w:rPr>
                <w:sz w:val="24"/>
                <w:szCs w:val="24"/>
                <w:highlight w:val="yellow"/>
              </w:rPr>
            </w:pPr>
            <w:r w:rsidRPr="00BF6462">
              <w:rPr>
                <w:sz w:val="24"/>
                <w:szCs w:val="24"/>
              </w:rPr>
              <w:t>Юридический адрес:</w:t>
            </w:r>
            <w:r w:rsidR="00AA1D0A">
              <w:rPr>
                <w:sz w:val="24"/>
                <w:szCs w:val="24"/>
              </w:rPr>
              <w:t xml:space="preserve"> </w:t>
            </w:r>
            <w:r w:rsidR="00B16B44">
              <w:rPr>
                <w:sz w:val="24"/>
                <w:szCs w:val="24"/>
              </w:rPr>
              <w:fldChar w:fldCharType="begin">
                <w:ffData>
                  <w:name w:val="ТекстовоеПоле12"/>
                  <w:enabled/>
                  <w:calcOnExit w:val="0"/>
                  <w:textInput>
                    <w:default w:val="{Юридический адрес Покупателя}"/>
                  </w:textInput>
                </w:ffData>
              </w:fldChar>
            </w:r>
            <w:bookmarkStart w:id="46" w:name="ТекстовоеПоле12"/>
            <w:r w:rsidR="00AA1D0A">
              <w:rPr>
                <w:sz w:val="24"/>
                <w:szCs w:val="24"/>
              </w:rPr>
              <w:instrText xml:space="preserve"> FORMTEXT </w:instrText>
            </w:r>
            <w:r w:rsidR="00B16B44">
              <w:rPr>
                <w:sz w:val="24"/>
                <w:szCs w:val="24"/>
              </w:rPr>
            </w:r>
            <w:r w:rsidR="00B16B44">
              <w:rPr>
                <w:sz w:val="24"/>
                <w:szCs w:val="24"/>
              </w:rPr>
              <w:fldChar w:fldCharType="separate"/>
            </w:r>
            <w:r w:rsidR="00A01123">
              <w:rPr>
                <w:noProof/>
                <w:sz w:val="24"/>
                <w:szCs w:val="24"/>
              </w:rPr>
              <w:t>{Юридический адрес Покупателя}</w:t>
            </w:r>
            <w:r w:rsidR="00B16B44">
              <w:rPr>
                <w:sz w:val="24"/>
                <w:szCs w:val="24"/>
              </w:rPr>
              <w:fldChar w:fldCharType="end"/>
            </w:r>
            <w:bookmarkEnd w:id="46"/>
            <w:r w:rsidRPr="00BF6462">
              <w:rPr>
                <w:sz w:val="24"/>
                <w:szCs w:val="24"/>
              </w:rPr>
              <w:t xml:space="preserve"> </w:t>
            </w:r>
          </w:p>
          <w:p w:rsidR="001A5E9F" w:rsidRPr="00BF6462" w:rsidRDefault="001A5E9F" w:rsidP="003F2741">
            <w:pPr>
              <w:rPr>
                <w:color w:val="000000"/>
                <w:sz w:val="24"/>
                <w:szCs w:val="24"/>
              </w:rPr>
            </w:pPr>
            <w:r w:rsidRPr="00BF6462">
              <w:rPr>
                <w:color w:val="000000"/>
                <w:sz w:val="24"/>
                <w:szCs w:val="24"/>
              </w:rPr>
              <w:t>Почтовый адрес:</w:t>
            </w:r>
            <w:r w:rsidR="00AA1D0A">
              <w:rPr>
                <w:color w:val="000000"/>
                <w:sz w:val="24"/>
                <w:szCs w:val="24"/>
              </w:rPr>
              <w:t xml:space="preserve"> </w:t>
            </w:r>
            <w:r w:rsidR="00B16B44">
              <w:rPr>
                <w:color w:val="000000"/>
                <w:sz w:val="24"/>
                <w:szCs w:val="24"/>
              </w:rPr>
              <w:fldChar w:fldCharType="begin">
                <w:ffData>
                  <w:name w:val="ТекстовоеПоле13"/>
                  <w:enabled/>
                  <w:calcOnExit w:val="0"/>
                  <w:textInput>
                    <w:default w:val="{Почтовый адрес Покупателя}"/>
                  </w:textInput>
                </w:ffData>
              </w:fldChar>
            </w:r>
            <w:bookmarkStart w:id="47" w:name="ТекстовоеПоле13"/>
            <w:r w:rsidR="00AA1D0A">
              <w:rPr>
                <w:color w:val="000000"/>
                <w:sz w:val="24"/>
                <w:szCs w:val="24"/>
              </w:rPr>
              <w:instrText xml:space="preserve"> FORMTEXT </w:instrText>
            </w:r>
            <w:r w:rsidR="00B16B44">
              <w:rPr>
                <w:color w:val="000000"/>
                <w:sz w:val="24"/>
                <w:szCs w:val="24"/>
              </w:rPr>
            </w:r>
            <w:r w:rsidR="00B16B44">
              <w:rPr>
                <w:color w:val="000000"/>
                <w:sz w:val="24"/>
                <w:szCs w:val="24"/>
              </w:rPr>
              <w:fldChar w:fldCharType="separate"/>
            </w:r>
            <w:r w:rsidR="00A01123">
              <w:rPr>
                <w:noProof/>
                <w:color w:val="000000"/>
                <w:sz w:val="24"/>
                <w:szCs w:val="24"/>
              </w:rPr>
              <w:t>{Почтовый адрес Покупателя}</w:t>
            </w:r>
            <w:r w:rsidR="00B16B44">
              <w:rPr>
                <w:color w:val="000000"/>
                <w:sz w:val="24"/>
                <w:szCs w:val="24"/>
              </w:rPr>
              <w:fldChar w:fldCharType="end"/>
            </w:r>
            <w:bookmarkEnd w:id="47"/>
            <w:r w:rsidR="00AA1D0A">
              <w:rPr>
                <w:color w:val="000000"/>
                <w:sz w:val="24"/>
                <w:szCs w:val="24"/>
              </w:rPr>
              <w:t xml:space="preserve"> </w:t>
            </w:r>
          </w:p>
          <w:p w:rsidR="001A5E9F" w:rsidRPr="00BF6462" w:rsidRDefault="001A5E9F" w:rsidP="003F2741">
            <w:pPr>
              <w:rPr>
                <w:sz w:val="24"/>
                <w:szCs w:val="24"/>
              </w:rPr>
            </w:pPr>
            <w:r w:rsidRPr="00BF6462">
              <w:rPr>
                <w:sz w:val="24"/>
                <w:szCs w:val="24"/>
              </w:rPr>
              <w:t xml:space="preserve">ИНН </w:t>
            </w:r>
            <w:r w:rsidR="00B16B44">
              <w:rPr>
                <w:sz w:val="24"/>
                <w:szCs w:val="24"/>
              </w:rPr>
              <w:fldChar w:fldCharType="begin">
                <w:ffData>
                  <w:name w:val="ТекстовоеПоле14"/>
                  <w:enabled/>
                  <w:calcOnExit w:val="0"/>
                  <w:textInput>
                    <w:default w:val="{ИНН Покупателя}"/>
                  </w:textInput>
                </w:ffData>
              </w:fldChar>
            </w:r>
            <w:bookmarkStart w:id="48" w:name="ТекстовоеПоле14"/>
            <w:r w:rsidR="00AA1D0A">
              <w:rPr>
                <w:sz w:val="24"/>
                <w:szCs w:val="24"/>
              </w:rPr>
              <w:instrText xml:space="preserve"> FORMTEXT </w:instrText>
            </w:r>
            <w:r w:rsidR="00B16B44">
              <w:rPr>
                <w:sz w:val="24"/>
                <w:szCs w:val="24"/>
              </w:rPr>
            </w:r>
            <w:r w:rsidR="00B16B44">
              <w:rPr>
                <w:sz w:val="24"/>
                <w:szCs w:val="24"/>
              </w:rPr>
              <w:fldChar w:fldCharType="separate"/>
            </w:r>
            <w:r w:rsidR="00A01123">
              <w:rPr>
                <w:noProof/>
                <w:sz w:val="24"/>
                <w:szCs w:val="24"/>
              </w:rPr>
              <w:t>{ИНН Покупателя}</w:t>
            </w:r>
            <w:r w:rsidR="00B16B44">
              <w:rPr>
                <w:sz w:val="24"/>
                <w:szCs w:val="24"/>
              </w:rPr>
              <w:fldChar w:fldCharType="end"/>
            </w:r>
            <w:bookmarkEnd w:id="48"/>
            <w:r w:rsidR="00AA1D0A">
              <w:rPr>
                <w:sz w:val="24"/>
                <w:szCs w:val="24"/>
              </w:rPr>
              <w:t xml:space="preserve">  </w:t>
            </w:r>
          </w:p>
          <w:p w:rsidR="001A5E9F" w:rsidRPr="00BF6462" w:rsidRDefault="001A5E9F" w:rsidP="003F2741">
            <w:pPr>
              <w:rPr>
                <w:sz w:val="24"/>
                <w:szCs w:val="24"/>
              </w:rPr>
            </w:pPr>
            <w:r w:rsidRPr="00BF6462">
              <w:rPr>
                <w:sz w:val="24"/>
                <w:szCs w:val="24"/>
              </w:rPr>
              <w:t xml:space="preserve">КПП </w:t>
            </w:r>
            <w:r w:rsidR="00B16B44">
              <w:rPr>
                <w:sz w:val="24"/>
                <w:szCs w:val="24"/>
              </w:rPr>
              <w:fldChar w:fldCharType="begin">
                <w:ffData>
                  <w:name w:val="ТекстовоеПоле15"/>
                  <w:enabled/>
                  <w:calcOnExit w:val="0"/>
                  <w:textInput>
                    <w:default w:val="{КПП Покупателя}"/>
                  </w:textInput>
                </w:ffData>
              </w:fldChar>
            </w:r>
            <w:bookmarkStart w:id="49" w:name="ТекстовоеПоле15"/>
            <w:r w:rsidR="00AA1D0A">
              <w:rPr>
                <w:sz w:val="24"/>
                <w:szCs w:val="24"/>
              </w:rPr>
              <w:instrText xml:space="preserve"> FORMTEXT </w:instrText>
            </w:r>
            <w:r w:rsidR="00B16B44">
              <w:rPr>
                <w:sz w:val="24"/>
                <w:szCs w:val="24"/>
              </w:rPr>
            </w:r>
            <w:r w:rsidR="00B16B44">
              <w:rPr>
                <w:sz w:val="24"/>
                <w:szCs w:val="24"/>
              </w:rPr>
              <w:fldChar w:fldCharType="separate"/>
            </w:r>
            <w:r w:rsidR="00A01123">
              <w:rPr>
                <w:noProof/>
                <w:sz w:val="24"/>
                <w:szCs w:val="24"/>
              </w:rPr>
              <w:t>{КПП Покупателя}</w:t>
            </w:r>
            <w:r w:rsidR="00B16B44">
              <w:rPr>
                <w:sz w:val="24"/>
                <w:szCs w:val="24"/>
              </w:rPr>
              <w:fldChar w:fldCharType="end"/>
            </w:r>
            <w:bookmarkEnd w:id="49"/>
            <w:r w:rsidR="00AA1D0A">
              <w:rPr>
                <w:sz w:val="24"/>
                <w:szCs w:val="24"/>
              </w:rPr>
              <w:t xml:space="preserve"> </w:t>
            </w:r>
          </w:p>
          <w:p w:rsidR="001A5E9F" w:rsidRPr="00BF6462" w:rsidRDefault="001A5E9F" w:rsidP="003F2741">
            <w:pPr>
              <w:rPr>
                <w:sz w:val="24"/>
                <w:szCs w:val="24"/>
              </w:rPr>
            </w:pPr>
            <w:r w:rsidRPr="00BF6462">
              <w:rPr>
                <w:sz w:val="24"/>
                <w:szCs w:val="24"/>
              </w:rPr>
              <w:t xml:space="preserve">ОГРН </w:t>
            </w:r>
            <w:r w:rsidR="00B16B44">
              <w:rPr>
                <w:sz w:val="24"/>
                <w:szCs w:val="24"/>
              </w:rPr>
              <w:fldChar w:fldCharType="begin">
                <w:ffData>
                  <w:name w:val="ТекстовоеПоле16"/>
                  <w:enabled/>
                  <w:calcOnExit w:val="0"/>
                  <w:textInput>
                    <w:default w:val="{ОГРН Покупателя}"/>
                  </w:textInput>
                </w:ffData>
              </w:fldChar>
            </w:r>
            <w:bookmarkStart w:id="50" w:name="ТекстовоеПоле16"/>
            <w:r w:rsidR="00AA1D0A">
              <w:rPr>
                <w:sz w:val="24"/>
                <w:szCs w:val="24"/>
              </w:rPr>
              <w:instrText xml:space="preserve"> FORMTEXT </w:instrText>
            </w:r>
            <w:r w:rsidR="00B16B44">
              <w:rPr>
                <w:sz w:val="24"/>
                <w:szCs w:val="24"/>
              </w:rPr>
            </w:r>
            <w:r w:rsidR="00B16B44">
              <w:rPr>
                <w:sz w:val="24"/>
                <w:szCs w:val="24"/>
              </w:rPr>
              <w:fldChar w:fldCharType="separate"/>
            </w:r>
            <w:r w:rsidR="00A01123">
              <w:rPr>
                <w:noProof/>
                <w:sz w:val="24"/>
                <w:szCs w:val="24"/>
              </w:rPr>
              <w:t>{ОГРН Покупателя}</w:t>
            </w:r>
            <w:r w:rsidR="00B16B44">
              <w:rPr>
                <w:sz w:val="24"/>
                <w:szCs w:val="24"/>
              </w:rPr>
              <w:fldChar w:fldCharType="end"/>
            </w:r>
            <w:bookmarkEnd w:id="50"/>
            <w:r w:rsidR="00AA1D0A">
              <w:rPr>
                <w:sz w:val="24"/>
                <w:szCs w:val="24"/>
              </w:rPr>
              <w:t xml:space="preserve"> </w:t>
            </w:r>
          </w:p>
          <w:p w:rsidR="001A5E9F" w:rsidRPr="00BF6462" w:rsidRDefault="001A5E9F" w:rsidP="003F2741">
            <w:pPr>
              <w:pStyle w:val="1"/>
              <w:jc w:val="left"/>
              <w:rPr>
                <w:b w:val="0"/>
                <w:bCs w:val="0"/>
                <w:sz w:val="24"/>
                <w:szCs w:val="24"/>
              </w:rPr>
            </w:pPr>
            <w:r w:rsidRPr="00BF6462">
              <w:rPr>
                <w:b w:val="0"/>
                <w:bCs w:val="0"/>
                <w:sz w:val="24"/>
                <w:szCs w:val="24"/>
              </w:rPr>
              <w:t xml:space="preserve">р/с </w:t>
            </w:r>
            <w:r w:rsidR="00B16B44">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51" w:name="ТекстовоеПоле17"/>
            <w:r w:rsidR="00AA1D0A">
              <w:rPr>
                <w:b w:val="0"/>
                <w:bCs w:val="0"/>
                <w:sz w:val="24"/>
                <w:szCs w:val="24"/>
              </w:rPr>
              <w:instrText xml:space="preserve"> FORMTEXT </w:instrText>
            </w:r>
            <w:r w:rsidR="00B16B44">
              <w:rPr>
                <w:b w:val="0"/>
                <w:bCs w:val="0"/>
                <w:sz w:val="24"/>
                <w:szCs w:val="24"/>
              </w:rPr>
            </w:r>
            <w:r w:rsidR="00B16B44">
              <w:rPr>
                <w:b w:val="0"/>
                <w:bCs w:val="0"/>
                <w:sz w:val="24"/>
                <w:szCs w:val="24"/>
              </w:rPr>
              <w:fldChar w:fldCharType="separate"/>
            </w:r>
            <w:r w:rsidR="00A01123">
              <w:rPr>
                <w:b w:val="0"/>
                <w:bCs w:val="0"/>
                <w:noProof/>
                <w:sz w:val="24"/>
                <w:szCs w:val="24"/>
              </w:rPr>
              <w:t>{номер расчетного счета Покупателя}</w:t>
            </w:r>
            <w:r w:rsidR="00B16B44">
              <w:rPr>
                <w:b w:val="0"/>
                <w:bCs w:val="0"/>
                <w:sz w:val="24"/>
                <w:szCs w:val="24"/>
              </w:rPr>
              <w:fldChar w:fldCharType="end"/>
            </w:r>
            <w:bookmarkEnd w:id="51"/>
            <w:r w:rsidR="00AA1D0A">
              <w:rPr>
                <w:b w:val="0"/>
                <w:bCs w:val="0"/>
                <w:sz w:val="24"/>
                <w:szCs w:val="24"/>
              </w:rPr>
              <w:t xml:space="preserve">  </w:t>
            </w:r>
          </w:p>
          <w:p w:rsidR="001A5E9F" w:rsidRPr="00BF6462" w:rsidRDefault="001A5E9F" w:rsidP="003F2741">
            <w:pPr>
              <w:pStyle w:val="1"/>
              <w:jc w:val="left"/>
              <w:rPr>
                <w:b w:val="0"/>
                <w:bCs w:val="0"/>
                <w:sz w:val="24"/>
                <w:szCs w:val="24"/>
              </w:rPr>
            </w:pPr>
            <w:r w:rsidRPr="00BF6462">
              <w:rPr>
                <w:b w:val="0"/>
                <w:bCs w:val="0"/>
                <w:sz w:val="24"/>
                <w:szCs w:val="24"/>
              </w:rPr>
              <w:t xml:space="preserve">в </w:t>
            </w:r>
            <w:r w:rsidR="00B16B44">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52" w:name="ТекстовоеПоле18"/>
            <w:r w:rsidR="00AA1D0A">
              <w:rPr>
                <w:b w:val="0"/>
                <w:bCs w:val="0"/>
                <w:sz w:val="24"/>
                <w:szCs w:val="24"/>
              </w:rPr>
              <w:instrText xml:space="preserve"> FORMTEXT </w:instrText>
            </w:r>
            <w:r w:rsidR="00B16B44">
              <w:rPr>
                <w:b w:val="0"/>
                <w:bCs w:val="0"/>
                <w:sz w:val="24"/>
                <w:szCs w:val="24"/>
              </w:rPr>
            </w:r>
            <w:r w:rsidR="00B16B44">
              <w:rPr>
                <w:b w:val="0"/>
                <w:bCs w:val="0"/>
                <w:sz w:val="24"/>
                <w:szCs w:val="24"/>
              </w:rPr>
              <w:fldChar w:fldCharType="separate"/>
            </w:r>
            <w:r w:rsidR="00A01123">
              <w:rPr>
                <w:b w:val="0"/>
                <w:bCs w:val="0"/>
                <w:noProof/>
                <w:sz w:val="24"/>
                <w:szCs w:val="24"/>
              </w:rPr>
              <w:t xml:space="preserve">{краткое наименование банка Покупателя} </w:t>
            </w:r>
            <w:r w:rsidR="00B16B44">
              <w:rPr>
                <w:b w:val="0"/>
                <w:bCs w:val="0"/>
                <w:sz w:val="24"/>
                <w:szCs w:val="24"/>
              </w:rPr>
              <w:fldChar w:fldCharType="end"/>
            </w:r>
            <w:bookmarkEnd w:id="52"/>
            <w:r w:rsidR="00AA1D0A">
              <w:rPr>
                <w:b w:val="0"/>
                <w:bCs w:val="0"/>
                <w:sz w:val="24"/>
                <w:szCs w:val="24"/>
              </w:rPr>
              <w:t xml:space="preserve"> </w:t>
            </w:r>
          </w:p>
          <w:p w:rsidR="001A5E9F" w:rsidRPr="00BF6462" w:rsidRDefault="001A5E9F" w:rsidP="003F2741">
            <w:pPr>
              <w:rPr>
                <w:sz w:val="24"/>
                <w:szCs w:val="24"/>
              </w:rPr>
            </w:pPr>
            <w:r w:rsidRPr="00BF6462">
              <w:rPr>
                <w:sz w:val="24"/>
                <w:szCs w:val="24"/>
              </w:rPr>
              <w:t xml:space="preserve">Кор. </w:t>
            </w:r>
            <w:r w:rsidR="00AA1D0A">
              <w:rPr>
                <w:sz w:val="24"/>
                <w:szCs w:val="24"/>
              </w:rPr>
              <w:t>с</w:t>
            </w:r>
            <w:r w:rsidRPr="00BF6462">
              <w:rPr>
                <w:sz w:val="24"/>
                <w:szCs w:val="24"/>
              </w:rPr>
              <w:t>чет</w:t>
            </w:r>
            <w:r w:rsidR="00AA1D0A">
              <w:rPr>
                <w:sz w:val="24"/>
                <w:szCs w:val="24"/>
              </w:rPr>
              <w:t xml:space="preserve"> </w:t>
            </w:r>
            <w:r w:rsidR="00B16B44">
              <w:rPr>
                <w:sz w:val="24"/>
                <w:szCs w:val="24"/>
              </w:rPr>
              <w:fldChar w:fldCharType="begin">
                <w:ffData>
                  <w:name w:val="ТекстовоеПоле19"/>
                  <w:enabled/>
                  <w:calcOnExit w:val="0"/>
                  <w:textInput>
                    <w:default w:val="{номер кор счета Покупателя}"/>
                  </w:textInput>
                </w:ffData>
              </w:fldChar>
            </w:r>
            <w:bookmarkStart w:id="53" w:name="ТекстовоеПоле19"/>
            <w:r w:rsidR="00AA1D0A">
              <w:rPr>
                <w:sz w:val="24"/>
                <w:szCs w:val="24"/>
              </w:rPr>
              <w:instrText xml:space="preserve"> FORMTEXT </w:instrText>
            </w:r>
            <w:r w:rsidR="00B16B44">
              <w:rPr>
                <w:sz w:val="24"/>
                <w:szCs w:val="24"/>
              </w:rPr>
            </w:r>
            <w:r w:rsidR="00B16B44">
              <w:rPr>
                <w:sz w:val="24"/>
                <w:szCs w:val="24"/>
              </w:rPr>
              <w:fldChar w:fldCharType="separate"/>
            </w:r>
            <w:r w:rsidR="00A01123">
              <w:rPr>
                <w:noProof/>
                <w:sz w:val="24"/>
                <w:szCs w:val="24"/>
              </w:rPr>
              <w:t>{номер кор счета Покупателя}</w:t>
            </w:r>
            <w:r w:rsidR="00B16B44">
              <w:rPr>
                <w:sz w:val="24"/>
                <w:szCs w:val="24"/>
              </w:rPr>
              <w:fldChar w:fldCharType="end"/>
            </w:r>
            <w:bookmarkEnd w:id="53"/>
            <w:r w:rsidRPr="00BF6462">
              <w:rPr>
                <w:sz w:val="24"/>
                <w:szCs w:val="24"/>
              </w:rPr>
              <w:t xml:space="preserve"> </w:t>
            </w:r>
          </w:p>
          <w:p w:rsidR="001A5E9F" w:rsidRPr="00BF6462" w:rsidRDefault="001A5E9F" w:rsidP="003F2741">
            <w:pPr>
              <w:rPr>
                <w:sz w:val="24"/>
                <w:szCs w:val="24"/>
              </w:rPr>
            </w:pPr>
            <w:r w:rsidRPr="00BF6462">
              <w:rPr>
                <w:sz w:val="24"/>
                <w:szCs w:val="24"/>
              </w:rPr>
              <w:t xml:space="preserve">БИК </w:t>
            </w:r>
            <w:r w:rsidR="00B16B44">
              <w:rPr>
                <w:sz w:val="24"/>
                <w:szCs w:val="24"/>
              </w:rPr>
              <w:fldChar w:fldCharType="begin">
                <w:ffData>
                  <w:name w:val="ТекстовоеПоле20"/>
                  <w:enabled/>
                  <w:calcOnExit w:val="0"/>
                  <w:textInput>
                    <w:default w:val="{БИК банка Покупателя}"/>
                  </w:textInput>
                </w:ffData>
              </w:fldChar>
            </w:r>
            <w:bookmarkStart w:id="54" w:name="ТекстовоеПоле20"/>
            <w:r w:rsidR="00AA1D0A">
              <w:rPr>
                <w:sz w:val="24"/>
                <w:szCs w:val="24"/>
              </w:rPr>
              <w:instrText xml:space="preserve"> FORMTEXT </w:instrText>
            </w:r>
            <w:r w:rsidR="00B16B44">
              <w:rPr>
                <w:sz w:val="24"/>
                <w:szCs w:val="24"/>
              </w:rPr>
            </w:r>
            <w:r w:rsidR="00B16B44">
              <w:rPr>
                <w:sz w:val="24"/>
                <w:szCs w:val="24"/>
              </w:rPr>
              <w:fldChar w:fldCharType="separate"/>
            </w:r>
            <w:r w:rsidR="00A01123">
              <w:rPr>
                <w:noProof/>
                <w:sz w:val="24"/>
                <w:szCs w:val="24"/>
              </w:rPr>
              <w:t>{БИК банка Покупателя}</w:t>
            </w:r>
            <w:r w:rsidR="00B16B44">
              <w:rPr>
                <w:sz w:val="24"/>
                <w:szCs w:val="24"/>
              </w:rPr>
              <w:fldChar w:fldCharType="end"/>
            </w:r>
            <w:bookmarkEnd w:id="54"/>
            <w:r w:rsidR="00AA1D0A">
              <w:rPr>
                <w:sz w:val="24"/>
                <w:szCs w:val="24"/>
              </w:rPr>
              <w:t xml:space="preserve"> </w:t>
            </w:r>
          </w:p>
          <w:p w:rsidR="001A5E9F" w:rsidRPr="00BF6462" w:rsidRDefault="001A5E9F" w:rsidP="003F2741">
            <w:pPr>
              <w:rPr>
                <w:sz w:val="24"/>
                <w:szCs w:val="24"/>
              </w:rPr>
            </w:pPr>
            <w:r w:rsidRPr="00BF6462">
              <w:rPr>
                <w:sz w:val="24"/>
                <w:szCs w:val="24"/>
              </w:rPr>
              <w:t xml:space="preserve">ОКВЭД основной </w:t>
            </w:r>
            <w:r w:rsidR="00B16B44">
              <w:rPr>
                <w:sz w:val="24"/>
                <w:szCs w:val="24"/>
              </w:rPr>
              <w:fldChar w:fldCharType="begin">
                <w:ffData>
                  <w:name w:val="ТекстовоеПоле21"/>
                  <w:enabled/>
                  <w:calcOnExit w:val="0"/>
                  <w:textInput>
                    <w:default w:val="{основной ОКВЭД Покупателя}"/>
                  </w:textInput>
                </w:ffData>
              </w:fldChar>
            </w:r>
            <w:bookmarkStart w:id="55" w:name="ТекстовоеПоле21"/>
            <w:r w:rsidR="00AA1D0A">
              <w:rPr>
                <w:sz w:val="24"/>
                <w:szCs w:val="24"/>
              </w:rPr>
              <w:instrText xml:space="preserve"> FORMTEXT </w:instrText>
            </w:r>
            <w:r w:rsidR="00B16B44">
              <w:rPr>
                <w:sz w:val="24"/>
                <w:szCs w:val="24"/>
              </w:rPr>
            </w:r>
            <w:r w:rsidR="00B16B44">
              <w:rPr>
                <w:sz w:val="24"/>
                <w:szCs w:val="24"/>
              </w:rPr>
              <w:fldChar w:fldCharType="separate"/>
            </w:r>
            <w:r w:rsidR="00A01123">
              <w:rPr>
                <w:noProof/>
                <w:sz w:val="24"/>
                <w:szCs w:val="24"/>
              </w:rPr>
              <w:t>{основной ОКВЭД Покупателя}</w:t>
            </w:r>
            <w:r w:rsidR="00B16B44">
              <w:rPr>
                <w:sz w:val="24"/>
                <w:szCs w:val="24"/>
              </w:rPr>
              <w:fldChar w:fldCharType="end"/>
            </w:r>
            <w:bookmarkEnd w:id="55"/>
            <w:r w:rsidR="00AA1D0A">
              <w:rPr>
                <w:sz w:val="24"/>
                <w:szCs w:val="24"/>
              </w:rPr>
              <w:t xml:space="preserve"> </w:t>
            </w:r>
          </w:p>
          <w:p w:rsidR="001A5E9F" w:rsidRPr="00BF6462" w:rsidRDefault="001A5E9F" w:rsidP="00AA1D0A">
            <w:pPr>
              <w:rPr>
                <w:sz w:val="24"/>
                <w:szCs w:val="24"/>
              </w:rPr>
            </w:pPr>
            <w:r w:rsidRPr="00BF6462">
              <w:rPr>
                <w:sz w:val="24"/>
                <w:szCs w:val="24"/>
              </w:rPr>
              <w:t xml:space="preserve">ОКВЭД дополнительные </w:t>
            </w:r>
            <w:r w:rsidR="00B16B44">
              <w:rPr>
                <w:sz w:val="24"/>
                <w:szCs w:val="24"/>
              </w:rPr>
              <w:fldChar w:fldCharType="begin">
                <w:ffData>
                  <w:name w:val="ТекстовоеПоле22"/>
                  <w:enabled/>
                  <w:calcOnExit w:val="0"/>
                  <w:textInput>
                    <w:default w:val="{дополнительные ОКВЭД Покупателя}"/>
                  </w:textInput>
                </w:ffData>
              </w:fldChar>
            </w:r>
            <w:bookmarkStart w:id="56" w:name="ТекстовоеПоле22"/>
            <w:r w:rsidR="00AA1D0A">
              <w:rPr>
                <w:sz w:val="24"/>
                <w:szCs w:val="24"/>
              </w:rPr>
              <w:instrText xml:space="preserve"> FORMTEXT </w:instrText>
            </w:r>
            <w:r w:rsidR="00B16B44">
              <w:rPr>
                <w:sz w:val="24"/>
                <w:szCs w:val="24"/>
              </w:rPr>
            </w:r>
            <w:r w:rsidR="00B16B44">
              <w:rPr>
                <w:sz w:val="24"/>
                <w:szCs w:val="24"/>
              </w:rPr>
              <w:fldChar w:fldCharType="separate"/>
            </w:r>
            <w:r w:rsidR="00A01123">
              <w:rPr>
                <w:noProof/>
                <w:sz w:val="24"/>
                <w:szCs w:val="24"/>
              </w:rPr>
              <w:t>{дополнительные ОКВЭД Покупателя}</w:t>
            </w:r>
            <w:r w:rsidR="00B16B44">
              <w:rPr>
                <w:sz w:val="24"/>
                <w:szCs w:val="24"/>
              </w:rPr>
              <w:fldChar w:fldCharType="end"/>
            </w:r>
            <w:bookmarkEnd w:id="56"/>
            <w:r w:rsidR="00AA1D0A">
              <w:rPr>
                <w:sz w:val="24"/>
                <w:szCs w:val="24"/>
              </w:rPr>
              <w:t xml:space="preserve"> </w:t>
            </w:r>
          </w:p>
        </w:tc>
      </w:tr>
      <w:tr w:rsidR="001A5E9F" w:rsidRPr="00BF6462" w:rsidTr="003F2741">
        <w:tblPrEx>
          <w:tblLook w:val="01E0"/>
        </w:tblPrEx>
        <w:trPr>
          <w:tblHeader/>
        </w:trPr>
        <w:tc>
          <w:tcPr>
            <w:tcW w:w="2500" w:type="pct"/>
            <w:shd w:val="clear" w:color="auto" w:fill="auto"/>
            <w:vAlign w:val="center"/>
          </w:tcPr>
          <w:p w:rsidR="001A5E9F" w:rsidRPr="00BF6462" w:rsidRDefault="001A5E9F" w:rsidP="003F2741">
            <w:pPr>
              <w:jc w:val="center"/>
              <w:rPr>
                <w:b/>
                <w:sz w:val="24"/>
                <w:szCs w:val="24"/>
              </w:rPr>
            </w:pPr>
            <w:r w:rsidRPr="00BF6462">
              <w:rPr>
                <w:b/>
                <w:sz w:val="24"/>
                <w:szCs w:val="24"/>
              </w:rPr>
              <w:t>От имени:</w:t>
            </w:r>
          </w:p>
          <w:p w:rsidR="001A5E9F" w:rsidRPr="00BF6462" w:rsidRDefault="00C428AE" w:rsidP="003F2741">
            <w:pPr>
              <w:jc w:val="center"/>
              <w:rPr>
                <w:b/>
                <w:sz w:val="24"/>
                <w:szCs w:val="24"/>
              </w:rPr>
            </w:pPr>
            <w:r>
              <w:rPr>
                <w:b/>
                <w:sz w:val="24"/>
                <w:szCs w:val="24"/>
              </w:rPr>
              <w:t>П</w:t>
            </w:r>
            <w:r w:rsidR="001A5E9F" w:rsidRPr="00BF6462">
              <w:rPr>
                <w:b/>
                <w:sz w:val="24"/>
                <w:szCs w:val="24"/>
              </w:rPr>
              <w:t>АО «НК «Роснефть»</w:t>
            </w:r>
          </w:p>
        </w:tc>
        <w:tc>
          <w:tcPr>
            <w:tcW w:w="2500" w:type="pct"/>
            <w:shd w:val="clear" w:color="auto" w:fill="auto"/>
            <w:vAlign w:val="center"/>
          </w:tcPr>
          <w:p w:rsidR="001A5E9F" w:rsidRDefault="001A5E9F" w:rsidP="003F2741">
            <w:pPr>
              <w:rPr>
                <w:b/>
                <w:sz w:val="24"/>
                <w:szCs w:val="24"/>
              </w:rPr>
            </w:pPr>
          </w:p>
          <w:p w:rsidR="001A5E9F" w:rsidRPr="00BF6462" w:rsidRDefault="001A5E9F" w:rsidP="003F2741">
            <w:pPr>
              <w:jc w:val="center"/>
              <w:rPr>
                <w:b/>
                <w:sz w:val="24"/>
                <w:szCs w:val="24"/>
              </w:rPr>
            </w:pPr>
            <w:r w:rsidRPr="00BF6462">
              <w:rPr>
                <w:b/>
                <w:sz w:val="24"/>
                <w:szCs w:val="24"/>
              </w:rPr>
              <w:t>От имени:</w:t>
            </w:r>
          </w:p>
          <w:p w:rsidR="001A5E9F" w:rsidRPr="00BF6462" w:rsidRDefault="00AA1D0A" w:rsidP="00AA1D0A">
            <w:pPr>
              <w:jc w:val="center"/>
              <w:rPr>
                <w:b/>
                <w:sz w:val="24"/>
                <w:szCs w:val="24"/>
              </w:rPr>
            </w:pPr>
            <w:r w:rsidRPr="00AA1D0A">
              <w:rPr>
                <w:b/>
                <w:sz w:val="24"/>
                <w:szCs w:val="24"/>
              </w:rPr>
              <w:t xml:space="preserve"> </w:t>
            </w:r>
            <w:r w:rsidR="00B16B44">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57" w:name="ТекстовоеПоле23"/>
            <w:r>
              <w:rPr>
                <w:b/>
                <w:sz w:val="24"/>
                <w:szCs w:val="24"/>
              </w:rPr>
              <w:instrText xml:space="preserve"> FORMTEXT </w:instrText>
            </w:r>
            <w:r w:rsidR="00B16B44">
              <w:rPr>
                <w:b/>
                <w:sz w:val="24"/>
                <w:szCs w:val="24"/>
              </w:rPr>
            </w:r>
            <w:r w:rsidR="00B16B44">
              <w:rPr>
                <w:b/>
                <w:sz w:val="24"/>
                <w:szCs w:val="24"/>
              </w:rPr>
              <w:fldChar w:fldCharType="separate"/>
            </w:r>
            <w:r w:rsidR="00A01123">
              <w:rPr>
                <w:b/>
                <w:noProof/>
                <w:sz w:val="24"/>
                <w:szCs w:val="24"/>
              </w:rPr>
              <w:t>{Сокращенное наименование Покупателя}</w:t>
            </w:r>
            <w:r w:rsidR="00B16B44">
              <w:rPr>
                <w:b/>
                <w:sz w:val="24"/>
                <w:szCs w:val="24"/>
              </w:rPr>
              <w:fldChar w:fldCharType="end"/>
            </w:r>
            <w:bookmarkEnd w:id="57"/>
            <w:r w:rsidRPr="00AA1D0A">
              <w:rPr>
                <w:b/>
                <w:sz w:val="24"/>
                <w:szCs w:val="24"/>
              </w:rPr>
              <w:t xml:space="preserve"> </w:t>
            </w:r>
          </w:p>
        </w:tc>
      </w:tr>
      <w:tr w:rsidR="001A5E9F" w:rsidRPr="00BF6462" w:rsidTr="003F2741">
        <w:tblPrEx>
          <w:tblLook w:val="01E0"/>
        </w:tblPrEx>
        <w:tc>
          <w:tcPr>
            <w:tcW w:w="2500" w:type="pct"/>
            <w:shd w:val="clear" w:color="auto" w:fill="auto"/>
          </w:tcPr>
          <w:p w:rsidR="001A5E9F" w:rsidRPr="00BF6462" w:rsidRDefault="001A5E9F" w:rsidP="003F2741">
            <w:pPr>
              <w:tabs>
                <w:tab w:val="right" w:pos="4500"/>
              </w:tabs>
              <w:rPr>
                <w:sz w:val="24"/>
                <w:szCs w:val="24"/>
                <w:u w:val="single"/>
              </w:rPr>
            </w:pPr>
          </w:p>
          <w:p w:rsidR="001A5E9F" w:rsidRPr="00AA1D0A" w:rsidRDefault="001A5E9F" w:rsidP="00AA1D0A">
            <w:pPr>
              <w:tabs>
                <w:tab w:val="right" w:pos="4500"/>
              </w:tabs>
              <w:rPr>
                <w:sz w:val="24"/>
                <w:szCs w:val="24"/>
              </w:rPr>
            </w:pPr>
            <w:r w:rsidRPr="00BF6462">
              <w:rPr>
                <w:sz w:val="24"/>
                <w:szCs w:val="24"/>
                <w:u w:val="single"/>
              </w:rPr>
              <w:tab/>
            </w:r>
            <w:r w:rsidR="00AA1D0A">
              <w:rPr>
                <w:sz w:val="24"/>
                <w:szCs w:val="24"/>
                <w:u w:val="single"/>
              </w:rPr>
              <w:t xml:space="preserve"> </w:t>
            </w:r>
            <w:r w:rsidR="00B16B44"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58" w:name="ТекстовоеПоле25"/>
            <w:r w:rsidR="00AA1D0A" w:rsidRPr="00AA1D0A">
              <w:rPr>
                <w:sz w:val="24"/>
                <w:szCs w:val="24"/>
              </w:rPr>
              <w:instrText xml:space="preserve"> FORMTEXT </w:instrText>
            </w:r>
            <w:r w:rsidR="00B16B44" w:rsidRPr="00AA1D0A">
              <w:rPr>
                <w:sz w:val="24"/>
                <w:szCs w:val="24"/>
              </w:rPr>
            </w:r>
            <w:r w:rsidR="00B16B44" w:rsidRPr="00AA1D0A">
              <w:rPr>
                <w:sz w:val="24"/>
                <w:szCs w:val="24"/>
              </w:rPr>
              <w:fldChar w:fldCharType="separate"/>
            </w:r>
            <w:r w:rsidR="00A01123">
              <w:rPr>
                <w:noProof/>
                <w:sz w:val="24"/>
                <w:szCs w:val="24"/>
              </w:rPr>
              <w:t>{ФИО представителя Поставщика }</w:t>
            </w:r>
            <w:r w:rsidR="00B16B44" w:rsidRPr="00AA1D0A">
              <w:rPr>
                <w:sz w:val="24"/>
                <w:szCs w:val="24"/>
              </w:rPr>
              <w:fldChar w:fldCharType="end"/>
            </w:r>
            <w:bookmarkEnd w:id="58"/>
            <w:r w:rsidR="00AA1D0A" w:rsidRPr="00AA1D0A">
              <w:rPr>
                <w:sz w:val="24"/>
                <w:szCs w:val="24"/>
              </w:rPr>
              <w:t xml:space="preserve"> </w:t>
            </w:r>
          </w:p>
        </w:tc>
        <w:tc>
          <w:tcPr>
            <w:tcW w:w="2500" w:type="pct"/>
            <w:shd w:val="clear" w:color="auto" w:fill="auto"/>
          </w:tcPr>
          <w:p w:rsidR="001A5E9F" w:rsidRPr="00BF6462" w:rsidRDefault="001A5E9F" w:rsidP="003F2741">
            <w:pPr>
              <w:tabs>
                <w:tab w:val="right" w:pos="4570"/>
              </w:tabs>
              <w:rPr>
                <w:sz w:val="24"/>
                <w:szCs w:val="24"/>
                <w:u w:val="single"/>
              </w:rPr>
            </w:pPr>
          </w:p>
          <w:p w:rsidR="001A5E9F" w:rsidRPr="00AA1D0A" w:rsidRDefault="001A5E9F" w:rsidP="00AA1D0A">
            <w:pPr>
              <w:tabs>
                <w:tab w:val="right" w:pos="4570"/>
              </w:tabs>
              <w:rPr>
                <w:sz w:val="24"/>
                <w:szCs w:val="24"/>
              </w:rPr>
            </w:pPr>
            <w:r w:rsidRPr="00BF6462">
              <w:rPr>
                <w:sz w:val="24"/>
                <w:szCs w:val="24"/>
                <w:u w:val="single"/>
              </w:rPr>
              <w:tab/>
            </w:r>
            <w:r w:rsidR="00AA1D0A">
              <w:rPr>
                <w:sz w:val="24"/>
                <w:szCs w:val="24"/>
                <w:u w:val="single"/>
              </w:rPr>
              <w:t xml:space="preserve"> </w:t>
            </w:r>
            <w:r w:rsidR="00B16B44"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59" w:name="ТекстовоеПоле24"/>
            <w:r w:rsidR="00AA1D0A" w:rsidRPr="00AA1D0A">
              <w:rPr>
                <w:sz w:val="24"/>
                <w:szCs w:val="24"/>
              </w:rPr>
              <w:instrText xml:space="preserve"> FORMTEXT </w:instrText>
            </w:r>
            <w:r w:rsidR="00B16B44" w:rsidRPr="00AA1D0A">
              <w:rPr>
                <w:sz w:val="24"/>
                <w:szCs w:val="24"/>
              </w:rPr>
            </w:r>
            <w:r w:rsidR="00B16B44" w:rsidRPr="00AA1D0A">
              <w:rPr>
                <w:sz w:val="24"/>
                <w:szCs w:val="24"/>
              </w:rPr>
              <w:fldChar w:fldCharType="separate"/>
            </w:r>
            <w:r w:rsidR="00A01123">
              <w:rPr>
                <w:noProof/>
                <w:sz w:val="24"/>
                <w:szCs w:val="24"/>
              </w:rPr>
              <w:t>{ФИО представителя Покупателя}</w:t>
            </w:r>
            <w:r w:rsidR="00B16B44" w:rsidRPr="00AA1D0A">
              <w:rPr>
                <w:sz w:val="24"/>
                <w:szCs w:val="24"/>
              </w:rPr>
              <w:fldChar w:fldCharType="end"/>
            </w:r>
            <w:bookmarkEnd w:id="59"/>
            <w:r w:rsidR="00AA1D0A" w:rsidRPr="00AA1D0A">
              <w:rPr>
                <w:sz w:val="24"/>
                <w:szCs w:val="24"/>
              </w:rPr>
              <w:t xml:space="preserve"> </w:t>
            </w:r>
          </w:p>
        </w:tc>
      </w:tr>
    </w:tbl>
    <w:p w:rsidR="00CD6045" w:rsidRPr="001A5E9F" w:rsidRDefault="00CD6045" w:rsidP="00CD6045">
      <w:pPr>
        <w:pStyle w:val="T1"/>
        <w:numPr>
          <w:ilvl w:val="0"/>
          <w:numId w:val="0"/>
        </w:numPr>
        <w:spacing w:before="120" w:after="120"/>
        <w:jc w:val="left"/>
        <w:rPr>
          <w:sz w:val="24"/>
          <w:szCs w:val="24"/>
        </w:rPr>
      </w:pPr>
      <w:bookmarkStart w:id="60" w:name="_Ref286998494"/>
      <w:bookmarkEnd w:id="60"/>
    </w:p>
    <w:sectPr w:rsidR="00CD6045" w:rsidRPr="001A5E9F" w:rsidSect="002730BE">
      <w:headerReference w:type="default" r:id="rId14"/>
      <w:footerReference w:type="default" r:id="rId15"/>
      <w:pgSz w:w="11906" w:h="16838"/>
      <w:pgMar w:top="567" w:right="567" w:bottom="567" w:left="1418" w:header="567"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178" w:rsidRDefault="00E17178" w:rsidP="008804F5">
      <w:r>
        <w:separator/>
      </w:r>
    </w:p>
  </w:endnote>
  <w:endnote w:type="continuationSeparator" w:id="0">
    <w:p w:rsidR="00E17178" w:rsidRDefault="00E17178" w:rsidP="008804F5">
      <w:r>
        <w:continuationSeparator/>
      </w:r>
    </w:p>
  </w:endnote>
  <w:endnote w:type="continuationNotice" w:id="1">
    <w:p w:rsidR="00E17178" w:rsidRDefault="00E1717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38A" w:rsidRPr="000C2635" w:rsidRDefault="00D3038A">
    <w:pPr>
      <w:pStyle w:val="a7"/>
      <w:rPr>
        <w:lang w:val="en-US"/>
      </w:rPr>
    </w:pPr>
    <w:r>
      <w:t>Стандартный договор поставки нефтепродуктов на внутреннем рынке</w:t>
    </w:r>
    <w:r w:rsidR="002730BE">
      <w:t xml:space="preserve"> </w:t>
    </w:r>
    <w:r w:rsidR="008554B3">
      <w:t xml:space="preserve"> </w:t>
    </w:r>
    <w:r w:rsidR="008005A3">
      <w:t xml:space="preserve">Рег. </w:t>
    </w:r>
    <w:r w:rsidR="008554B3">
      <w:t xml:space="preserve">№ </w:t>
    </w:r>
    <w:r w:rsidR="008554B3" w:rsidRPr="008554B3">
      <w:t>52.1</w:t>
    </w:r>
    <w:r w:rsidR="000C2635">
      <w:rPr>
        <w:lang w:val="en-US"/>
      </w:rPr>
      <w:t>6</w:t>
    </w:r>
    <w:r w:rsidR="008554B3" w:rsidRPr="008554B3">
      <w:t>/1</w:t>
    </w:r>
    <w:r w:rsidR="000C2635">
      <w:rPr>
        <w:lang w:val="en-US"/>
      </w:rPr>
      <w:t>41</w:t>
    </w:r>
    <w:r w:rsidR="008554B3" w:rsidRPr="008554B3">
      <w:t>.00.</w:t>
    </w:r>
    <w:r w:rsidR="000C2635">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178" w:rsidRDefault="00E17178" w:rsidP="008804F5">
      <w:r>
        <w:separator/>
      </w:r>
    </w:p>
  </w:footnote>
  <w:footnote w:type="continuationSeparator" w:id="0">
    <w:p w:rsidR="00E17178" w:rsidRDefault="00E17178" w:rsidP="008804F5">
      <w:r>
        <w:continuationSeparator/>
      </w:r>
    </w:p>
  </w:footnote>
  <w:footnote w:type="continuationNotice" w:id="1">
    <w:p w:rsidR="00E17178" w:rsidRDefault="00E17178"/>
  </w:footnote>
  <w:footnote w:id="2">
    <w:p w:rsidR="00C75827" w:rsidRPr="00777C3B" w:rsidRDefault="00C75827" w:rsidP="00C75827">
      <w:pPr>
        <w:pStyle w:val="ab"/>
        <w:spacing w:before="120"/>
        <w:ind w:firstLine="709"/>
        <w:jc w:val="both"/>
        <w:rPr>
          <w:sz w:val="24"/>
          <w:szCs w:val="24"/>
        </w:rPr>
      </w:pPr>
      <w:r>
        <w:rPr>
          <w:rStyle w:val="afa"/>
        </w:rPr>
        <w:t>*</w:t>
      </w:r>
      <w:r>
        <w:t xml:space="preserve"> </w:t>
      </w:r>
      <w:r w:rsidRPr="00777C3B">
        <w:rPr>
          <w:sz w:val="24"/>
          <w:szCs w:val="24"/>
        </w:rPr>
        <w:t>для автотранспорта по перевозке опасных грузов</w:t>
      </w:r>
    </w:p>
    <w:p w:rsidR="00C75827" w:rsidRDefault="00C75827" w:rsidP="00C75827">
      <w:pPr>
        <w:pStyle w:val="af8"/>
      </w:pPr>
    </w:p>
  </w:footnote>
  <w:footnote w:id="3">
    <w:p w:rsidR="00735450" w:rsidRPr="00FC3C2E" w:rsidRDefault="00735450" w:rsidP="009F778F">
      <w:pPr>
        <w:pStyle w:val="af8"/>
      </w:pPr>
      <w:r>
        <w:rPr>
          <w:rStyle w:val="afa"/>
        </w:rPr>
        <w:footnoteRef/>
      </w:r>
      <w:r>
        <w:t xml:space="preserve"> </w:t>
      </w:r>
      <w:r w:rsidRPr="00FC3C2E">
        <w:t>фраза «распространяет свое действие на правоотношения Сторон, возникшие с «__»__________г.,</w:t>
      </w:r>
      <w:r>
        <w:t>» указывается в случае подписания договора после начала фактических правоотношений Сторон.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F6E" w:rsidRDefault="00B16B44">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4">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5">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6"/>
  </w:num>
  <w:num w:numId="3">
    <w:abstractNumId w:val="7"/>
  </w:num>
  <w:num w:numId="4">
    <w:abstractNumId w:val="2"/>
  </w:num>
  <w:num w:numId="5">
    <w:abstractNumId w:val="0"/>
  </w:num>
  <w:num w:numId="6">
    <w:abstractNumId w:val="9"/>
  </w:num>
  <w:num w:numId="7">
    <w:abstractNumId w:val="8"/>
  </w:num>
  <w:num w:numId="8">
    <w:abstractNumId w:val="4"/>
  </w:num>
  <w:num w:numId="9">
    <w:abstractNumId w:val="5"/>
  </w:num>
  <w:num w:numId="10">
    <w:abstractNumId w:val="3"/>
  </w:num>
  <w:num w:numId="11">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attachedTemplate r:id="rId1"/>
  <w:stylePaneFormatFilter w:val="1F08"/>
  <w:documentProtection w:edit="forms" w:enforcement="1" w:cryptProviderType="rsaFull" w:cryptAlgorithmClass="hash" w:cryptAlgorithmType="typeAny" w:cryptAlgorithmSid="4" w:cryptSpinCount="100000" w:hash="H3iebi5Vjx79WnMCmmmk3xs243c=" w:salt="CAl5e2VVgbXOyjZ/yr3Q/w=="/>
  <w:defaultTabStop w:val="709"/>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rsids>
    <w:rsidRoot w:val="008917C8"/>
    <w:rsid w:val="00000989"/>
    <w:rsid w:val="00017C0D"/>
    <w:rsid w:val="00020510"/>
    <w:rsid w:val="00020B49"/>
    <w:rsid w:val="00020C3B"/>
    <w:rsid w:val="0002100A"/>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3CB1"/>
    <w:rsid w:val="000842B0"/>
    <w:rsid w:val="00085542"/>
    <w:rsid w:val="00086F38"/>
    <w:rsid w:val="00092AB2"/>
    <w:rsid w:val="000936F8"/>
    <w:rsid w:val="000A3E3E"/>
    <w:rsid w:val="000A4430"/>
    <w:rsid w:val="000A4ADA"/>
    <w:rsid w:val="000A5581"/>
    <w:rsid w:val="000B0AB0"/>
    <w:rsid w:val="000B2204"/>
    <w:rsid w:val="000B4A08"/>
    <w:rsid w:val="000C04F2"/>
    <w:rsid w:val="000C0BEE"/>
    <w:rsid w:val="000C2635"/>
    <w:rsid w:val="000C5326"/>
    <w:rsid w:val="000C5E3B"/>
    <w:rsid w:val="000C631B"/>
    <w:rsid w:val="000D06FC"/>
    <w:rsid w:val="000D6C4B"/>
    <w:rsid w:val="000E0B34"/>
    <w:rsid w:val="000E58A2"/>
    <w:rsid w:val="000E6F44"/>
    <w:rsid w:val="000E7152"/>
    <w:rsid w:val="000E71D6"/>
    <w:rsid w:val="000F091A"/>
    <w:rsid w:val="000F12A8"/>
    <w:rsid w:val="000F4BE5"/>
    <w:rsid w:val="000F5498"/>
    <w:rsid w:val="00103B5B"/>
    <w:rsid w:val="0010483A"/>
    <w:rsid w:val="0011149B"/>
    <w:rsid w:val="001124A1"/>
    <w:rsid w:val="00112C36"/>
    <w:rsid w:val="00113942"/>
    <w:rsid w:val="0011425C"/>
    <w:rsid w:val="00114559"/>
    <w:rsid w:val="0011570C"/>
    <w:rsid w:val="00120EBB"/>
    <w:rsid w:val="001226A7"/>
    <w:rsid w:val="0012282B"/>
    <w:rsid w:val="00122FFF"/>
    <w:rsid w:val="0012309E"/>
    <w:rsid w:val="0012425D"/>
    <w:rsid w:val="001259DD"/>
    <w:rsid w:val="00130C9D"/>
    <w:rsid w:val="001312B2"/>
    <w:rsid w:val="0013218A"/>
    <w:rsid w:val="001322C5"/>
    <w:rsid w:val="0013248D"/>
    <w:rsid w:val="001372E6"/>
    <w:rsid w:val="00140B65"/>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F3E"/>
    <w:rsid w:val="001F1ECD"/>
    <w:rsid w:val="001F407F"/>
    <w:rsid w:val="001F50E4"/>
    <w:rsid w:val="001F56A4"/>
    <w:rsid w:val="001F58AB"/>
    <w:rsid w:val="001F6B9B"/>
    <w:rsid w:val="001F7F13"/>
    <w:rsid w:val="0020036E"/>
    <w:rsid w:val="00205A1A"/>
    <w:rsid w:val="0020600E"/>
    <w:rsid w:val="00210D84"/>
    <w:rsid w:val="00210ED3"/>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4EA7"/>
    <w:rsid w:val="003705B0"/>
    <w:rsid w:val="003715E7"/>
    <w:rsid w:val="00374EA1"/>
    <w:rsid w:val="00375B34"/>
    <w:rsid w:val="003764C2"/>
    <w:rsid w:val="00383F02"/>
    <w:rsid w:val="00387106"/>
    <w:rsid w:val="003872EA"/>
    <w:rsid w:val="00390A41"/>
    <w:rsid w:val="00391189"/>
    <w:rsid w:val="00392894"/>
    <w:rsid w:val="00392DE4"/>
    <w:rsid w:val="003A3EC6"/>
    <w:rsid w:val="003A4D73"/>
    <w:rsid w:val="003A52BB"/>
    <w:rsid w:val="003A6457"/>
    <w:rsid w:val="003B09EE"/>
    <w:rsid w:val="003B0EAD"/>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2012"/>
    <w:rsid w:val="00442DE4"/>
    <w:rsid w:val="0044398A"/>
    <w:rsid w:val="00450911"/>
    <w:rsid w:val="004511B2"/>
    <w:rsid w:val="00453AE9"/>
    <w:rsid w:val="004540FC"/>
    <w:rsid w:val="00461311"/>
    <w:rsid w:val="00461489"/>
    <w:rsid w:val="00463C88"/>
    <w:rsid w:val="004649FB"/>
    <w:rsid w:val="00464BEE"/>
    <w:rsid w:val="00466173"/>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EDD"/>
    <w:rsid w:val="004C512F"/>
    <w:rsid w:val="004C67BC"/>
    <w:rsid w:val="004D082A"/>
    <w:rsid w:val="004D1F64"/>
    <w:rsid w:val="004D5507"/>
    <w:rsid w:val="004E1D0C"/>
    <w:rsid w:val="004E3447"/>
    <w:rsid w:val="004E3B4A"/>
    <w:rsid w:val="004E476C"/>
    <w:rsid w:val="004F06E4"/>
    <w:rsid w:val="004F0816"/>
    <w:rsid w:val="004F1F9C"/>
    <w:rsid w:val="004F3FC6"/>
    <w:rsid w:val="004F6DFE"/>
    <w:rsid w:val="004F7112"/>
    <w:rsid w:val="00500A6E"/>
    <w:rsid w:val="00503D64"/>
    <w:rsid w:val="00506FCF"/>
    <w:rsid w:val="005077BE"/>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A5F"/>
    <w:rsid w:val="005519D6"/>
    <w:rsid w:val="00553CE3"/>
    <w:rsid w:val="00561977"/>
    <w:rsid w:val="00561E99"/>
    <w:rsid w:val="005639AC"/>
    <w:rsid w:val="00563D37"/>
    <w:rsid w:val="00565609"/>
    <w:rsid w:val="00567A3F"/>
    <w:rsid w:val="0057003C"/>
    <w:rsid w:val="0057033B"/>
    <w:rsid w:val="00572C72"/>
    <w:rsid w:val="00575421"/>
    <w:rsid w:val="00577140"/>
    <w:rsid w:val="005773B6"/>
    <w:rsid w:val="00580035"/>
    <w:rsid w:val="0058108B"/>
    <w:rsid w:val="00584369"/>
    <w:rsid w:val="00585937"/>
    <w:rsid w:val="005863C1"/>
    <w:rsid w:val="005905B8"/>
    <w:rsid w:val="005930D8"/>
    <w:rsid w:val="00593635"/>
    <w:rsid w:val="0059365F"/>
    <w:rsid w:val="00594039"/>
    <w:rsid w:val="00594B1B"/>
    <w:rsid w:val="005960B8"/>
    <w:rsid w:val="005A0670"/>
    <w:rsid w:val="005A38D7"/>
    <w:rsid w:val="005A399B"/>
    <w:rsid w:val="005A6827"/>
    <w:rsid w:val="005B2247"/>
    <w:rsid w:val="005B345F"/>
    <w:rsid w:val="005B390F"/>
    <w:rsid w:val="005B4B0C"/>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6784"/>
    <w:rsid w:val="005F0A98"/>
    <w:rsid w:val="005F189E"/>
    <w:rsid w:val="005F4436"/>
    <w:rsid w:val="005F455C"/>
    <w:rsid w:val="0060146E"/>
    <w:rsid w:val="00604D5A"/>
    <w:rsid w:val="00611147"/>
    <w:rsid w:val="00612610"/>
    <w:rsid w:val="00615AA2"/>
    <w:rsid w:val="006206BA"/>
    <w:rsid w:val="00622D71"/>
    <w:rsid w:val="00623EA0"/>
    <w:rsid w:val="00624428"/>
    <w:rsid w:val="00624BF6"/>
    <w:rsid w:val="0063133D"/>
    <w:rsid w:val="006335E9"/>
    <w:rsid w:val="00635D38"/>
    <w:rsid w:val="0063633B"/>
    <w:rsid w:val="006475B4"/>
    <w:rsid w:val="006475F7"/>
    <w:rsid w:val="00650ED8"/>
    <w:rsid w:val="00652035"/>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71DB"/>
    <w:rsid w:val="006B27D5"/>
    <w:rsid w:val="006B6A12"/>
    <w:rsid w:val="006B72B8"/>
    <w:rsid w:val="006C048A"/>
    <w:rsid w:val="006C357F"/>
    <w:rsid w:val="006C5413"/>
    <w:rsid w:val="006D198A"/>
    <w:rsid w:val="006D3555"/>
    <w:rsid w:val="006E1158"/>
    <w:rsid w:val="006E3AD9"/>
    <w:rsid w:val="006F0F62"/>
    <w:rsid w:val="006F403E"/>
    <w:rsid w:val="007011CD"/>
    <w:rsid w:val="0070178C"/>
    <w:rsid w:val="00702027"/>
    <w:rsid w:val="00705BF0"/>
    <w:rsid w:val="00707B14"/>
    <w:rsid w:val="007100F1"/>
    <w:rsid w:val="00713528"/>
    <w:rsid w:val="0072286F"/>
    <w:rsid w:val="00723A0E"/>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500C"/>
    <w:rsid w:val="007D5EB2"/>
    <w:rsid w:val="007E00CF"/>
    <w:rsid w:val="007E60BB"/>
    <w:rsid w:val="007E7004"/>
    <w:rsid w:val="007F051E"/>
    <w:rsid w:val="007F0948"/>
    <w:rsid w:val="007F355F"/>
    <w:rsid w:val="007F5903"/>
    <w:rsid w:val="008005A3"/>
    <w:rsid w:val="00800B1D"/>
    <w:rsid w:val="008064D8"/>
    <w:rsid w:val="00810D9B"/>
    <w:rsid w:val="00814040"/>
    <w:rsid w:val="00814F86"/>
    <w:rsid w:val="00816344"/>
    <w:rsid w:val="0082261D"/>
    <w:rsid w:val="008270F5"/>
    <w:rsid w:val="00827EB1"/>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917C8"/>
    <w:rsid w:val="00892F0F"/>
    <w:rsid w:val="008944EA"/>
    <w:rsid w:val="0089482A"/>
    <w:rsid w:val="008949F2"/>
    <w:rsid w:val="008A401A"/>
    <w:rsid w:val="008B4770"/>
    <w:rsid w:val="008B5356"/>
    <w:rsid w:val="008B57D5"/>
    <w:rsid w:val="008C0D2B"/>
    <w:rsid w:val="008C164A"/>
    <w:rsid w:val="008C2A05"/>
    <w:rsid w:val="008C3435"/>
    <w:rsid w:val="008D0470"/>
    <w:rsid w:val="008D16FB"/>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41456"/>
    <w:rsid w:val="00941536"/>
    <w:rsid w:val="00942E58"/>
    <w:rsid w:val="00944BB2"/>
    <w:rsid w:val="009477AC"/>
    <w:rsid w:val="00950139"/>
    <w:rsid w:val="00952919"/>
    <w:rsid w:val="0096010C"/>
    <w:rsid w:val="00971918"/>
    <w:rsid w:val="00971A29"/>
    <w:rsid w:val="00973C53"/>
    <w:rsid w:val="00975890"/>
    <w:rsid w:val="00980999"/>
    <w:rsid w:val="00981826"/>
    <w:rsid w:val="00982F2A"/>
    <w:rsid w:val="009854A5"/>
    <w:rsid w:val="00985FF6"/>
    <w:rsid w:val="00985FF7"/>
    <w:rsid w:val="0098690C"/>
    <w:rsid w:val="009A08D7"/>
    <w:rsid w:val="009A3BFE"/>
    <w:rsid w:val="009A540B"/>
    <w:rsid w:val="009A5A5B"/>
    <w:rsid w:val="009B1C00"/>
    <w:rsid w:val="009B274E"/>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68CD"/>
    <w:rsid w:val="00A475E5"/>
    <w:rsid w:val="00A525CC"/>
    <w:rsid w:val="00A5261B"/>
    <w:rsid w:val="00A56674"/>
    <w:rsid w:val="00A622C7"/>
    <w:rsid w:val="00A623DC"/>
    <w:rsid w:val="00A62655"/>
    <w:rsid w:val="00A638EA"/>
    <w:rsid w:val="00A649F5"/>
    <w:rsid w:val="00A65F1D"/>
    <w:rsid w:val="00A70D6A"/>
    <w:rsid w:val="00A71729"/>
    <w:rsid w:val="00A71B26"/>
    <w:rsid w:val="00A71C57"/>
    <w:rsid w:val="00A71DFD"/>
    <w:rsid w:val="00A720FD"/>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229"/>
    <w:rsid w:val="00AE4145"/>
    <w:rsid w:val="00AE5B69"/>
    <w:rsid w:val="00AF2607"/>
    <w:rsid w:val="00AF3180"/>
    <w:rsid w:val="00AF554B"/>
    <w:rsid w:val="00AF7B8F"/>
    <w:rsid w:val="00B01193"/>
    <w:rsid w:val="00B01A8A"/>
    <w:rsid w:val="00B02F0D"/>
    <w:rsid w:val="00B046B6"/>
    <w:rsid w:val="00B04F0C"/>
    <w:rsid w:val="00B07299"/>
    <w:rsid w:val="00B07F2F"/>
    <w:rsid w:val="00B11FEA"/>
    <w:rsid w:val="00B16B44"/>
    <w:rsid w:val="00B17986"/>
    <w:rsid w:val="00B17BE7"/>
    <w:rsid w:val="00B17D2A"/>
    <w:rsid w:val="00B20E50"/>
    <w:rsid w:val="00B20FD2"/>
    <w:rsid w:val="00B218D0"/>
    <w:rsid w:val="00B23B9C"/>
    <w:rsid w:val="00B256BB"/>
    <w:rsid w:val="00B266C2"/>
    <w:rsid w:val="00B26723"/>
    <w:rsid w:val="00B3089E"/>
    <w:rsid w:val="00B310F6"/>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82033"/>
    <w:rsid w:val="00B83FDC"/>
    <w:rsid w:val="00B859C0"/>
    <w:rsid w:val="00B85A17"/>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114A"/>
    <w:rsid w:val="00BB5314"/>
    <w:rsid w:val="00BB7EA2"/>
    <w:rsid w:val="00BC39B3"/>
    <w:rsid w:val="00BD061B"/>
    <w:rsid w:val="00BD274B"/>
    <w:rsid w:val="00BD4603"/>
    <w:rsid w:val="00BD5ED5"/>
    <w:rsid w:val="00BE5F3B"/>
    <w:rsid w:val="00BF0F88"/>
    <w:rsid w:val="00BF3DAB"/>
    <w:rsid w:val="00BF50C5"/>
    <w:rsid w:val="00BF5D66"/>
    <w:rsid w:val="00BF6462"/>
    <w:rsid w:val="00BF64E1"/>
    <w:rsid w:val="00BF683F"/>
    <w:rsid w:val="00BF7949"/>
    <w:rsid w:val="00C01726"/>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28E5"/>
    <w:rsid w:val="00C73356"/>
    <w:rsid w:val="00C75827"/>
    <w:rsid w:val="00C802EE"/>
    <w:rsid w:val="00C83DEB"/>
    <w:rsid w:val="00C90847"/>
    <w:rsid w:val="00C90F4B"/>
    <w:rsid w:val="00C922BB"/>
    <w:rsid w:val="00C923E0"/>
    <w:rsid w:val="00C94F6E"/>
    <w:rsid w:val="00C97CBB"/>
    <w:rsid w:val="00CA5EE4"/>
    <w:rsid w:val="00CA6FB1"/>
    <w:rsid w:val="00CB07E7"/>
    <w:rsid w:val="00CB185E"/>
    <w:rsid w:val="00CB2F28"/>
    <w:rsid w:val="00CB5A00"/>
    <w:rsid w:val="00CB70F7"/>
    <w:rsid w:val="00CB78C3"/>
    <w:rsid w:val="00CC0B3B"/>
    <w:rsid w:val="00CC14CC"/>
    <w:rsid w:val="00CC2AE5"/>
    <w:rsid w:val="00CC3AA6"/>
    <w:rsid w:val="00CD0E83"/>
    <w:rsid w:val="00CD3DF5"/>
    <w:rsid w:val="00CD3F3F"/>
    <w:rsid w:val="00CD6045"/>
    <w:rsid w:val="00CD75C4"/>
    <w:rsid w:val="00CE0425"/>
    <w:rsid w:val="00CE108A"/>
    <w:rsid w:val="00CE271A"/>
    <w:rsid w:val="00CE5BED"/>
    <w:rsid w:val="00CF124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37A6"/>
    <w:rsid w:val="00D23983"/>
    <w:rsid w:val="00D2785F"/>
    <w:rsid w:val="00D3038A"/>
    <w:rsid w:val="00D3093F"/>
    <w:rsid w:val="00D31F2F"/>
    <w:rsid w:val="00D33F83"/>
    <w:rsid w:val="00D33FB8"/>
    <w:rsid w:val="00D34EB5"/>
    <w:rsid w:val="00D35210"/>
    <w:rsid w:val="00D35470"/>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A7083"/>
    <w:rsid w:val="00DA75B2"/>
    <w:rsid w:val="00DA7833"/>
    <w:rsid w:val="00DB11A8"/>
    <w:rsid w:val="00DB4596"/>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6CC4"/>
    <w:rsid w:val="00E103CA"/>
    <w:rsid w:val="00E1122D"/>
    <w:rsid w:val="00E12070"/>
    <w:rsid w:val="00E16400"/>
    <w:rsid w:val="00E16752"/>
    <w:rsid w:val="00E17178"/>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80004"/>
    <w:rsid w:val="00E83F8B"/>
    <w:rsid w:val="00E86175"/>
    <w:rsid w:val="00E9797C"/>
    <w:rsid w:val="00EA1E69"/>
    <w:rsid w:val="00EA2C52"/>
    <w:rsid w:val="00EA4746"/>
    <w:rsid w:val="00EA57EE"/>
    <w:rsid w:val="00EA5F52"/>
    <w:rsid w:val="00EB1B17"/>
    <w:rsid w:val="00EB1D25"/>
    <w:rsid w:val="00EB1D53"/>
    <w:rsid w:val="00EB1F08"/>
    <w:rsid w:val="00EB32C2"/>
    <w:rsid w:val="00EC1DED"/>
    <w:rsid w:val="00EC297F"/>
    <w:rsid w:val="00EC49C1"/>
    <w:rsid w:val="00EC5B6C"/>
    <w:rsid w:val="00ED7116"/>
    <w:rsid w:val="00EE16A9"/>
    <w:rsid w:val="00EE4827"/>
    <w:rsid w:val="00EE6D16"/>
    <w:rsid w:val="00EF04E0"/>
    <w:rsid w:val="00EF09A1"/>
    <w:rsid w:val="00EF2273"/>
    <w:rsid w:val="00EF686C"/>
    <w:rsid w:val="00F000AD"/>
    <w:rsid w:val="00F014FE"/>
    <w:rsid w:val="00F02734"/>
    <w:rsid w:val="00F02B5D"/>
    <w:rsid w:val="00F03C85"/>
    <w:rsid w:val="00F064F9"/>
    <w:rsid w:val="00F12345"/>
    <w:rsid w:val="00F12AAE"/>
    <w:rsid w:val="00F1369A"/>
    <w:rsid w:val="00F13744"/>
    <w:rsid w:val="00F15C40"/>
    <w:rsid w:val="00F17D1A"/>
    <w:rsid w:val="00F201D7"/>
    <w:rsid w:val="00F20EFD"/>
    <w:rsid w:val="00F262CA"/>
    <w:rsid w:val="00F350A9"/>
    <w:rsid w:val="00F41530"/>
    <w:rsid w:val="00F44558"/>
    <w:rsid w:val="00F458F2"/>
    <w:rsid w:val="00F45F8C"/>
    <w:rsid w:val="00F46497"/>
    <w:rsid w:val="00F475E9"/>
    <w:rsid w:val="00F50623"/>
    <w:rsid w:val="00F51A65"/>
    <w:rsid w:val="00F54C0C"/>
    <w:rsid w:val="00F55099"/>
    <w:rsid w:val="00F55F5E"/>
    <w:rsid w:val="00F61114"/>
    <w:rsid w:val="00F63B5D"/>
    <w:rsid w:val="00F65E3D"/>
    <w:rsid w:val="00F66237"/>
    <w:rsid w:val="00F67C1F"/>
    <w:rsid w:val="00F716D4"/>
    <w:rsid w:val="00F7263E"/>
    <w:rsid w:val="00F729EF"/>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basedOn w:val="a1"/>
    <w:qFormat/>
    <w:rsid w:val="008917C8"/>
    <w:pPr>
      <w:jc w:val="center"/>
    </w:pPr>
  </w:style>
  <w:style w:type="paragraph" w:customStyle="1" w:styleId="ae">
    <w:name w:val="ФИО"/>
    <w:basedOn w:val="a1"/>
    <w:rsid w:val="008917C8"/>
    <w:pPr>
      <w:spacing w:after="180"/>
      <w:ind w:left="5670"/>
      <w:jc w:val="both"/>
    </w:pPr>
  </w:style>
  <w:style w:type="paragraph" w:styleId="af">
    <w:name w:val="Balloon Text"/>
    <w:basedOn w:val="a1"/>
    <w:semiHidden/>
    <w:rsid w:val="008917C8"/>
    <w:rPr>
      <w:rFonts w:ascii="Tahoma" w:hAnsi="Tahoma" w:cs="Tahoma"/>
      <w:sz w:val="16"/>
      <w:szCs w:val="16"/>
    </w:rPr>
  </w:style>
  <w:style w:type="character" w:styleId="af0">
    <w:name w:val="annotation reference"/>
    <w:semiHidden/>
    <w:rsid w:val="008917C8"/>
    <w:rPr>
      <w:sz w:val="16"/>
      <w:szCs w:val="16"/>
    </w:rPr>
  </w:style>
  <w:style w:type="paragraph" w:styleId="af1">
    <w:name w:val="annotation text"/>
    <w:basedOn w:val="a1"/>
    <w:link w:val="af2"/>
    <w:semiHidden/>
    <w:rsid w:val="008917C8"/>
  </w:style>
  <w:style w:type="character" w:customStyle="1" w:styleId="af2">
    <w:name w:val="Текст примечания Знак"/>
    <w:link w:val="af1"/>
    <w:semiHidden/>
    <w:locked/>
    <w:rsid w:val="008917C8"/>
    <w:rPr>
      <w:lang w:val="ru-RU" w:eastAsia="ru-RU" w:bidi="ar-SA"/>
    </w:rPr>
  </w:style>
  <w:style w:type="paragraph" w:customStyle="1" w:styleId="10">
    <w:name w:val="Стиль1"/>
    <w:basedOn w:val="a1"/>
    <w:rsid w:val="008917C8"/>
  </w:style>
  <w:style w:type="paragraph" w:styleId="af3">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4">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5">
    <w:name w:val="annotation subject"/>
    <w:basedOn w:val="af1"/>
    <w:next w:val="af1"/>
    <w:link w:val="af6"/>
    <w:rsid w:val="00853BA0"/>
    <w:rPr>
      <w:b/>
      <w:bCs/>
    </w:rPr>
  </w:style>
  <w:style w:type="character" w:customStyle="1" w:styleId="af6">
    <w:name w:val="Тема примечания Знак"/>
    <w:link w:val="af5"/>
    <w:rsid w:val="00853BA0"/>
    <w:rPr>
      <w:b/>
      <w:bCs/>
      <w:lang w:val="ru-RU" w:eastAsia="ru-RU" w:bidi="ar-SA"/>
    </w:rPr>
  </w:style>
  <w:style w:type="paragraph" w:styleId="af7">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8">
    <w:name w:val="footnote text"/>
    <w:basedOn w:val="a1"/>
    <w:link w:val="af9"/>
    <w:rsid w:val="00FC3C2E"/>
  </w:style>
  <w:style w:type="character" w:customStyle="1" w:styleId="af9">
    <w:name w:val="Текст сноски Знак"/>
    <w:basedOn w:val="a2"/>
    <w:link w:val="af8"/>
    <w:rsid w:val="00FC3C2E"/>
  </w:style>
  <w:style w:type="character" w:styleId="afa">
    <w:name w:val="footnote reference"/>
    <w:rsid w:val="00FC3C2E"/>
    <w:rPr>
      <w:vertAlign w:val="superscript"/>
    </w:rPr>
  </w:style>
  <w:style w:type="paragraph" w:styleId="afb">
    <w:name w:val="List Paragraph"/>
    <w:basedOn w:val="a1"/>
    <w:link w:val="afc"/>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d">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d"/>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e">
    <w:name w:val="Hyperlink"/>
    <w:basedOn w:val="a2"/>
    <w:rsid w:val="00166CB0"/>
    <w:rPr>
      <w:color w:val="0000FF"/>
      <w:u w:val="single"/>
    </w:rPr>
  </w:style>
  <w:style w:type="character" w:customStyle="1" w:styleId="afc">
    <w:name w:val="Абзац списка Знак"/>
    <w:link w:val="afb"/>
    <w:uiPriority w:val="34"/>
    <w:rsid w:val="00C75827"/>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W@nkrm.rosneft.ru" TargetMode="External"/><Relationship Id="rId13" Type="http://schemas.openxmlformats.org/officeDocument/2006/relationships/hyperlink" Target="mailto:DispetcherRNT@rn-tran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W@nkrm.rosnef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petcherRNT@rn-trans.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W@nkrm.rosneft.ru" TargetMode="External"/><Relationship Id="rId4" Type="http://schemas.openxmlformats.org/officeDocument/2006/relationships/settings" Target="settings.xml"/><Relationship Id="rId9" Type="http://schemas.openxmlformats.org/officeDocument/2006/relationships/hyperlink" Target="mailto:DispetcherRNT@rn-trans.r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7D4D9-DB5B-4D29-89D0-BCF7458E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Dogovor</Template>
  <TotalTime>0</TotalTime>
  <Pages>1</Pages>
  <Words>20951</Words>
  <Characters>119423</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140094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iotumanova</cp:lastModifiedBy>
  <cp:revision>2</cp:revision>
  <cp:lastPrinted>2015-11-27T06:33:00Z</cp:lastPrinted>
  <dcterms:created xsi:type="dcterms:W3CDTF">2016-12-06T14:05:00Z</dcterms:created>
  <dcterms:modified xsi:type="dcterms:W3CDTF">2016-12-06T14:05:00Z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SAP_RSD_GUID">
    <vt:lpwstr>M4RwTLWjRSVX00002X165m</vt:lpwstr>
  </property>
</Properties>
</file>