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A7" w:rsidRDefault="00445FA7" w:rsidP="00D7138D">
      <w:pPr>
        <w:pStyle w:val="ab"/>
        <w:ind w:right="-24"/>
        <w:rPr>
          <w:sz w:val="22"/>
          <w:szCs w:val="22"/>
        </w:rPr>
      </w:pPr>
    </w:p>
    <w:p w:rsidR="00E7152A" w:rsidRPr="00AA656E" w:rsidRDefault="00C425AE" w:rsidP="00D7138D">
      <w:pPr>
        <w:pStyle w:val="ab"/>
        <w:ind w:right="-24"/>
        <w:rPr>
          <w:sz w:val="22"/>
          <w:szCs w:val="22"/>
        </w:rPr>
      </w:pPr>
      <w:r w:rsidRPr="00AA656E">
        <w:rPr>
          <w:sz w:val="22"/>
          <w:szCs w:val="22"/>
        </w:rPr>
        <w:t>ДОГОВОР №</w:t>
      </w:r>
      <w:r w:rsidR="003D78EF" w:rsidRPr="0052629E">
        <w:rPr>
          <w:sz w:val="21"/>
          <w:szCs w:val="21"/>
        </w:rPr>
        <w:fldChar w:fldCharType="begin"/>
      </w:r>
      <w:r w:rsidR="003D78EF" w:rsidRPr="0052629E">
        <w:rPr>
          <w:sz w:val="21"/>
          <w:szCs w:val="21"/>
        </w:rPr>
        <w:instrText xml:space="preserve"> DOCVARIABLE НомерДок </w:instrText>
      </w:r>
      <w:r w:rsidR="003D78EF" w:rsidRPr="0052629E">
        <w:rPr>
          <w:sz w:val="21"/>
          <w:szCs w:val="21"/>
        </w:rPr>
        <w:fldChar w:fldCharType="separate"/>
      </w:r>
      <w:r w:rsidR="004E59CA">
        <w:rPr>
          <w:sz w:val="21"/>
          <w:szCs w:val="21"/>
        </w:rPr>
        <w:t>___</w:t>
      </w:r>
      <w:r w:rsidR="003D78EF" w:rsidRPr="0052629E">
        <w:rPr>
          <w:sz w:val="21"/>
          <w:szCs w:val="21"/>
        </w:rPr>
        <w:fldChar w:fldCharType="end"/>
      </w:r>
    </w:p>
    <w:p w:rsidR="005269AD" w:rsidRPr="00AA656E" w:rsidRDefault="005269AD" w:rsidP="00D7138D">
      <w:pPr>
        <w:pStyle w:val="ab"/>
        <w:ind w:right="-24"/>
        <w:rPr>
          <w:b w:val="0"/>
          <w:bCs w:val="0"/>
          <w:sz w:val="22"/>
          <w:szCs w:val="22"/>
        </w:rPr>
      </w:pPr>
      <w:r w:rsidRPr="00AA656E">
        <w:rPr>
          <w:sz w:val="22"/>
          <w:szCs w:val="22"/>
        </w:rPr>
        <w:t>поставки готовой продукции</w:t>
      </w:r>
    </w:p>
    <w:p w:rsidR="0038501F" w:rsidRPr="00AA656E" w:rsidRDefault="0038501F" w:rsidP="00D7138D">
      <w:pPr>
        <w:keepNext/>
        <w:spacing w:after="0" w:line="240" w:lineRule="auto"/>
        <w:ind w:right="-24"/>
        <w:jc w:val="both"/>
        <w:outlineLvl w:val="0"/>
        <w:rPr>
          <w:rFonts w:ascii="Times New Roman" w:eastAsia="Times New Roman" w:hAnsi="Times New Roman"/>
          <w:b/>
          <w:lang w:eastAsia="ru-RU"/>
        </w:rPr>
      </w:pPr>
    </w:p>
    <w:p w:rsidR="009A3BFA" w:rsidRPr="00AA656E" w:rsidRDefault="009A3BFA" w:rsidP="005269AD">
      <w:pPr>
        <w:keepNext/>
        <w:spacing w:after="0" w:line="240" w:lineRule="auto"/>
        <w:ind w:right="-24" w:firstLine="567"/>
        <w:outlineLvl w:val="0"/>
        <w:rPr>
          <w:rFonts w:ascii="Times New Roman" w:eastAsia="Times New Roman" w:hAnsi="Times New Roman"/>
          <w:b/>
          <w:lang w:eastAsia="ru-RU"/>
        </w:rPr>
      </w:pPr>
      <w:r w:rsidRPr="00AA656E">
        <w:rPr>
          <w:rFonts w:ascii="Times New Roman" w:eastAsia="Times New Roman" w:hAnsi="Times New Roman"/>
          <w:b/>
          <w:lang w:eastAsia="ru-RU"/>
        </w:rPr>
        <w:t xml:space="preserve">г. Новокуйбышевск  </w:t>
      </w:r>
    </w:p>
    <w:p w:rsidR="0038501F" w:rsidRPr="00AA656E" w:rsidRDefault="0038501F" w:rsidP="005269AD">
      <w:pPr>
        <w:spacing w:after="0" w:line="240" w:lineRule="auto"/>
        <w:ind w:right="-24" w:firstLine="567"/>
        <w:jc w:val="both"/>
        <w:rPr>
          <w:rFonts w:ascii="Times New Roman" w:eastAsia="Times New Roman" w:hAnsi="Times New Roman"/>
          <w:b/>
          <w:lang w:eastAsia="ru-RU"/>
        </w:rPr>
      </w:pPr>
      <w:r w:rsidRPr="00AA656E">
        <w:rPr>
          <w:rFonts w:ascii="Times New Roman" w:eastAsia="Times New Roman" w:hAnsi="Times New Roman"/>
          <w:b/>
          <w:lang w:eastAsia="ru-RU"/>
        </w:rPr>
        <w:t>Самарская область</w:t>
      </w:r>
      <w:r w:rsidR="003C23D5" w:rsidRPr="00AA656E">
        <w:rPr>
          <w:rFonts w:ascii="Times New Roman" w:eastAsia="Times New Roman" w:hAnsi="Times New Roman"/>
          <w:b/>
          <w:lang w:eastAsia="ru-RU"/>
        </w:rPr>
        <w:t xml:space="preserve">                                                                                    </w:t>
      </w:r>
      <w:r w:rsidR="00D7138D" w:rsidRPr="00AA656E">
        <w:rPr>
          <w:rFonts w:ascii="Times New Roman" w:eastAsia="Times New Roman" w:hAnsi="Times New Roman"/>
          <w:b/>
          <w:lang w:eastAsia="ru-RU"/>
        </w:rPr>
        <w:t>«_____» __________ 20__год</w:t>
      </w:r>
    </w:p>
    <w:p w:rsidR="00D7138D" w:rsidRPr="00AA656E" w:rsidRDefault="00D7138D" w:rsidP="00D7138D">
      <w:pPr>
        <w:spacing w:after="0" w:line="240" w:lineRule="auto"/>
        <w:ind w:right="-24"/>
        <w:jc w:val="both"/>
        <w:rPr>
          <w:rFonts w:ascii="Times New Roman" w:hAnsi="Times New Roman"/>
          <w:lang w:eastAsia="ru-RU"/>
        </w:rPr>
      </w:pPr>
    </w:p>
    <w:p w:rsidR="00E83CEA" w:rsidRPr="004C7E0D" w:rsidRDefault="003D78EF" w:rsidP="00E83CEA">
      <w:pPr>
        <w:spacing w:after="0" w:line="240" w:lineRule="auto"/>
        <w:ind w:right="-24" w:firstLine="567"/>
        <w:jc w:val="both"/>
        <w:rPr>
          <w:rFonts w:ascii="Times New Roman" w:hAnsi="Times New Roman"/>
          <w:lang w:eastAsia="ru-RU"/>
        </w:rPr>
      </w:pPr>
      <w:r w:rsidRPr="0052629E">
        <w:rPr>
          <w:rFonts w:ascii="Times New Roman" w:hAnsi="Times New Roman"/>
          <w:b/>
          <w:sz w:val="21"/>
          <w:szCs w:val="21"/>
        </w:rPr>
        <w:fldChar w:fldCharType="begin"/>
      </w:r>
      <w:r w:rsidRPr="0052629E">
        <w:rPr>
          <w:rFonts w:ascii="Times New Roman" w:hAnsi="Times New Roman"/>
          <w:b/>
          <w:sz w:val="21"/>
          <w:szCs w:val="21"/>
        </w:rPr>
        <w:instrText xml:space="preserve"> DOCVARIABLE  ОрганизацияПолн  \* MERGEFORMAT </w:instrText>
      </w:r>
      <w:r w:rsidRPr="0052629E">
        <w:rPr>
          <w:rFonts w:ascii="Times New Roman" w:hAnsi="Times New Roman"/>
          <w:b/>
          <w:sz w:val="21"/>
          <w:szCs w:val="21"/>
        </w:rPr>
        <w:fldChar w:fldCharType="separate"/>
      </w:r>
      <w:r w:rsidR="004E59CA">
        <w:rPr>
          <w:rFonts w:ascii="Times New Roman" w:hAnsi="Times New Roman"/>
          <w:b/>
          <w:sz w:val="21"/>
          <w:szCs w:val="21"/>
        </w:rPr>
        <w:t>Закрытое акционерное общество "</w:t>
      </w:r>
      <w:proofErr w:type="spellStart"/>
      <w:r w:rsidR="004E59CA">
        <w:rPr>
          <w:rFonts w:ascii="Times New Roman" w:hAnsi="Times New Roman"/>
          <w:b/>
          <w:sz w:val="21"/>
          <w:szCs w:val="21"/>
        </w:rPr>
        <w:t>Новокуйбышевская</w:t>
      </w:r>
      <w:proofErr w:type="spellEnd"/>
      <w:r w:rsidR="004E59CA">
        <w:rPr>
          <w:rFonts w:ascii="Times New Roman" w:hAnsi="Times New Roman"/>
          <w:b/>
          <w:sz w:val="21"/>
          <w:szCs w:val="21"/>
        </w:rPr>
        <w:t xml:space="preserve"> нефтехимическая компания" (ЗАО "ННК")</w:t>
      </w:r>
      <w:r w:rsidRPr="0052629E">
        <w:rPr>
          <w:rFonts w:ascii="Times New Roman" w:hAnsi="Times New Roman"/>
          <w:b/>
          <w:sz w:val="21"/>
          <w:szCs w:val="21"/>
        </w:rPr>
        <w:fldChar w:fldCharType="end"/>
      </w:r>
      <w:r w:rsidR="00C425AE" w:rsidRPr="0042597D">
        <w:rPr>
          <w:rFonts w:ascii="Times New Roman" w:hAnsi="Times New Roman"/>
          <w:lang w:eastAsia="ru-RU"/>
        </w:rPr>
        <w:t xml:space="preserve">, именуемое в дальнейшем </w:t>
      </w:r>
      <w:r w:rsidR="00C425AE" w:rsidRPr="0042597D">
        <w:rPr>
          <w:rFonts w:ascii="Times New Roman" w:hAnsi="Times New Roman"/>
          <w:b/>
          <w:lang w:eastAsia="ru-RU"/>
        </w:rPr>
        <w:t>«Поставщик»</w:t>
      </w:r>
      <w:r w:rsidR="00C425AE" w:rsidRPr="004C7E0D">
        <w:rPr>
          <w:rFonts w:ascii="Times New Roman" w:hAnsi="Times New Roman"/>
          <w:lang w:eastAsia="ru-RU"/>
        </w:rPr>
        <w:t xml:space="preserve">, </w:t>
      </w:r>
      <w:r w:rsidR="00AA656E" w:rsidRPr="004C7E0D">
        <w:rPr>
          <w:rFonts w:ascii="Times New Roman" w:hAnsi="Times New Roman"/>
          <w:lang w:eastAsia="ru-RU"/>
        </w:rPr>
        <w:t>в лице _______</w:t>
      </w:r>
      <w:r w:rsidR="004C7E0D">
        <w:rPr>
          <w:rFonts w:ascii="Times New Roman" w:hAnsi="Times New Roman"/>
          <w:lang w:eastAsia="ru-RU"/>
        </w:rPr>
        <w:t>__</w:t>
      </w:r>
      <w:r w:rsidR="00AA656E" w:rsidRPr="004C7E0D">
        <w:rPr>
          <w:rFonts w:ascii="Times New Roman" w:hAnsi="Times New Roman"/>
          <w:lang w:eastAsia="ru-RU"/>
        </w:rPr>
        <w:t>_</w:t>
      </w:r>
      <w:r w:rsidR="00287CF2" w:rsidRPr="004C7E0D">
        <w:rPr>
          <w:rFonts w:ascii="Times New Roman" w:hAnsi="Times New Roman"/>
          <w:lang w:eastAsia="ru-RU"/>
        </w:rPr>
        <w:t xml:space="preserve">__, действующего на основании </w:t>
      </w:r>
      <w:r w:rsidR="00AA656E" w:rsidRPr="004C7E0D">
        <w:rPr>
          <w:rFonts w:ascii="Times New Roman" w:hAnsi="Times New Roman"/>
          <w:bCs/>
        </w:rPr>
        <w:t>_________</w:t>
      </w:r>
      <w:r w:rsidR="00287CF2" w:rsidRPr="004C7E0D">
        <w:rPr>
          <w:rFonts w:ascii="Times New Roman" w:hAnsi="Times New Roman"/>
          <w:bCs/>
        </w:rPr>
        <w:t>_</w:t>
      </w:r>
      <w:r w:rsidR="00C425AE" w:rsidRPr="004C7E0D">
        <w:rPr>
          <w:rFonts w:ascii="Times New Roman" w:hAnsi="Times New Roman"/>
          <w:lang w:eastAsia="ru-RU"/>
        </w:rPr>
        <w:t xml:space="preserve">, с одной стороны, и </w:t>
      </w:r>
    </w:p>
    <w:p w:rsidR="00C425AE" w:rsidRPr="004C7E0D" w:rsidRDefault="00651E30" w:rsidP="00E83CEA">
      <w:pPr>
        <w:spacing w:after="0" w:line="240" w:lineRule="auto"/>
        <w:ind w:right="-24" w:firstLine="567"/>
        <w:jc w:val="both"/>
        <w:rPr>
          <w:rFonts w:ascii="Times New Roman" w:hAnsi="Times New Roman"/>
          <w:lang w:eastAsia="ru-RU"/>
        </w:rPr>
      </w:pPr>
      <w:r>
        <w:rPr>
          <w:rFonts w:ascii="Times New Roman" w:hAnsi="Times New Roman"/>
          <w:b/>
          <w:sz w:val="21"/>
          <w:szCs w:val="21"/>
        </w:rPr>
        <w:t>_______________________________________________________</w:t>
      </w:r>
      <w:r w:rsidR="003D78EF" w:rsidRPr="0052629E">
        <w:rPr>
          <w:rFonts w:ascii="Times New Roman" w:hAnsi="Times New Roman"/>
          <w:b/>
          <w:sz w:val="21"/>
          <w:szCs w:val="21"/>
        </w:rPr>
        <w:fldChar w:fldCharType="begin"/>
      </w:r>
      <w:r w:rsidR="003D78EF" w:rsidRPr="0052629E">
        <w:rPr>
          <w:rFonts w:ascii="Times New Roman" w:hAnsi="Times New Roman"/>
          <w:b/>
          <w:sz w:val="21"/>
          <w:szCs w:val="21"/>
        </w:rPr>
        <w:instrText xml:space="preserve"> DOCVARIABLE  Контрагент  \* MERGEFORMAT </w:instrText>
      </w:r>
      <w:r w:rsidR="003D78EF" w:rsidRPr="0052629E">
        <w:rPr>
          <w:rFonts w:ascii="Times New Roman" w:hAnsi="Times New Roman"/>
          <w:b/>
          <w:sz w:val="21"/>
          <w:szCs w:val="21"/>
        </w:rPr>
        <w:fldChar w:fldCharType="separate"/>
      </w:r>
      <w:r w:rsidR="003D78EF" w:rsidRPr="0052629E">
        <w:rPr>
          <w:rFonts w:ascii="Times New Roman" w:hAnsi="Times New Roman"/>
          <w:b/>
          <w:sz w:val="21"/>
          <w:szCs w:val="21"/>
        </w:rPr>
        <w:fldChar w:fldCharType="end"/>
      </w:r>
      <w:r w:rsidR="00C425AE" w:rsidRPr="004C7E0D">
        <w:rPr>
          <w:rFonts w:ascii="Times New Roman" w:hAnsi="Times New Roman"/>
          <w:lang w:eastAsia="ru-RU"/>
        </w:rPr>
        <w:t xml:space="preserve">, именуемое в дальнейшем </w:t>
      </w:r>
      <w:r w:rsidR="00C425AE" w:rsidRPr="004C7E0D">
        <w:rPr>
          <w:rFonts w:ascii="Times New Roman" w:hAnsi="Times New Roman"/>
          <w:b/>
          <w:lang w:eastAsia="ru-RU"/>
        </w:rPr>
        <w:t>«Покупатель»</w:t>
      </w:r>
      <w:r w:rsidR="00C425AE" w:rsidRPr="004C7E0D">
        <w:rPr>
          <w:rFonts w:ascii="Times New Roman" w:hAnsi="Times New Roman"/>
          <w:lang w:eastAsia="ru-RU"/>
        </w:rPr>
        <w:t xml:space="preserve">, в </w:t>
      </w:r>
      <w:proofErr w:type="gramStart"/>
      <w:r w:rsidR="00C425AE" w:rsidRPr="004C7E0D">
        <w:rPr>
          <w:rFonts w:ascii="Times New Roman" w:hAnsi="Times New Roman"/>
          <w:lang w:eastAsia="ru-RU"/>
        </w:rPr>
        <w:t xml:space="preserve">лице </w:t>
      </w:r>
      <w:r w:rsidR="004C7E0D">
        <w:rPr>
          <w:rFonts w:ascii="Times New Roman" w:hAnsi="Times New Roman"/>
          <w:lang w:eastAsia="ru-RU"/>
        </w:rPr>
        <w:t xml:space="preserve"> _</w:t>
      </w:r>
      <w:proofErr w:type="gramEnd"/>
      <w:r w:rsidR="004C7E0D">
        <w:rPr>
          <w:rFonts w:ascii="Times New Roman" w:hAnsi="Times New Roman"/>
          <w:lang w:eastAsia="ru-RU"/>
        </w:rPr>
        <w:t>__</w:t>
      </w:r>
      <w:r w:rsidR="00AA656E" w:rsidRPr="004C7E0D">
        <w:rPr>
          <w:rFonts w:ascii="Times New Roman" w:hAnsi="Times New Roman"/>
        </w:rPr>
        <w:t>________</w:t>
      </w:r>
      <w:r w:rsidR="00287CF2" w:rsidRPr="004C7E0D">
        <w:rPr>
          <w:rFonts w:ascii="Times New Roman" w:hAnsi="Times New Roman"/>
        </w:rPr>
        <w:t>_</w:t>
      </w:r>
      <w:r w:rsidR="00C425AE" w:rsidRPr="004C7E0D">
        <w:rPr>
          <w:rFonts w:ascii="Times New Roman" w:hAnsi="Times New Roman"/>
          <w:lang w:eastAsia="ru-RU"/>
        </w:rPr>
        <w:t>, действующего на основании</w:t>
      </w:r>
      <w:r w:rsidR="00F1567F" w:rsidRPr="004C7E0D">
        <w:rPr>
          <w:rFonts w:ascii="Times New Roman" w:hAnsi="Times New Roman"/>
          <w:lang w:eastAsia="ru-RU"/>
        </w:rPr>
        <w:t xml:space="preserve"> </w:t>
      </w:r>
      <w:r w:rsidR="00287CF2" w:rsidRPr="004C7E0D">
        <w:rPr>
          <w:rFonts w:ascii="Times New Roman" w:hAnsi="Times New Roman"/>
        </w:rPr>
        <w:t>_________</w:t>
      </w:r>
      <w:r w:rsidR="00C425AE" w:rsidRPr="004C7E0D">
        <w:rPr>
          <w:rFonts w:ascii="Times New Roman" w:hAnsi="Times New Roman"/>
          <w:lang w:eastAsia="ru-RU"/>
        </w:rPr>
        <w:t xml:space="preserve">, с другой стороны, совместно и </w:t>
      </w:r>
      <w:r w:rsidR="00C425AE" w:rsidRPr="006575DF">
        <w:rPr>
          <w:rFonts w:ascii="Times New Roman" w:hAnsi="Times New Roman"/>
          <w:lang w:eastAsia="ru-RU"/>
        </w:rPr>
        <w:t>раздельно именуемые</w:t>
      </w:r>
      <w:r w:rsidR="00E314D4" w:rsidRPr="006575DF">
        <w:rPr>
          <w:rFonts w:ascii="Times New Roman" w:hAnsi="Times New Roman"/>
          <w:lang w:eastAsia="ru-RU"/>
        </w:rPr>
        <w:t>,</w:t>
      </w:r>
      <w:r w:rsidR="00C425AE" w:rsidRPr="006575DF">
        <w:rPr>
          <w:rFonts w:ascii="Times New Roman" w:hAnsi="Times New Roman"/>
          <w:lang w:eastAsia="ru-RU"/>
        </w:rPr>
        <w:t xml:space="preserve"> соответственно</w:t>
      </w:r>
      <w:r w:rsidR="00E314D4" w:rsidRPr="006575DF">
        <w:rPr>
          <w:rFonts w:ascii="Times New Roman" w:hAnsi="Times New Roman"/>
          <w:lang w:eastAsia="ru-RU"/>
        </w:rPr>
        <w:t>,</w:t>
      </w:r>
      <w:r w:rsidR="00C425AE" w:rsidRPr="006575DF">
        <w:rPr>
          <w:rFonts w:ascii="Times New Roman" w:hAnsi="Times New Roman"/>
          <w:lang w:eastAsia="ru-RU"/>
        </w:rPr>
        <w:t xml:space="preserve"> «Стороны» и «Сторона», заключили настоящий договор о нижеследующем:</w:t>
      </w:r>
    </w:p>
    <w:p w:rsidR="00894D12" w:rsidRPr="00AA656E" w:rsidRDefault="00894D12" w:rsidP="00894D12">
      <w:pPr>
        <w:spacing w:after="0" w:line="240" w:lineRule="auto"/>
        <w:ind w:right="-24"/>
        <w:rPr>
          <w:rFonts w:ascii="Times New Roman" w:hAnsi="Times New Roman"/>
          <w:lang w:eastAsia="ru-RU"/>
        </w:rPr>
      </w:pPr>
    </w:p>
    <w:p w:rsidR="00C425AE" w:rsidRPr="00AA656E" w:rsidRDefault="00894D12" w:rsidP="00894D12">
      <w:pPr>
        <w:spacing w:after="0" w:line="240" w:lineRule="auto"/>
        <w:ind w:right="-24"/>
        <w:jc w:val="center"/>
        <w:rPr>
          <w:rFonts w:ascii="Times New Roman" w:hAnsi="Times New Roman"/>
          <w:b/>
          <w:lang w:eastAsia="ru-RU"/>
        </w:rPr>
      </w:pPr>
      <w:r w:rsidRPr="00AA656E">
        <w:rPr>
          <w:rFonts w:ascii="Times New Roman" w:hAnsi="Times New Roman"/>
          <w:b/>
          <w:lang w:eastAsia="ru-RU"/>
        </w:rPr>
        <w:t>1.</w:t>
      </w:r>
      <w:r w:rsidRPr="00AA656E">
        <w:rPr>
          <w:rFonts w:ascii="Times New Roman" w:hAnsi="Times New Roman"/>
          <w:lang w:eastAsia="ru-RU"/>
        </w:rPr>
        <w:t xml:space="preserve"> </w:t>
      </w:r>
      <w:r w:rsidR="00C425AE" w:rsidRPr="00AA656E">
        <w:rPr>
          <w:rFonts w:ascii="Times New Roman" w:hAnsi="Times New Roman"/>
          <w:b/>
          <w:lang w:eastAsia="ru-RU"/>
        </w:rPr>
        <w:t>Предмет договора</w:t>
      </w:r>
    </w:p>
    <w:p w:rsidR="00C425AE" w:rsidRPr="006575DF" w:rsidRDefault="00D7138D" w:rsidP="00D7138D">
      <w:pPr>
        <w:spacing w:after="0" w:line="240" w:lineRule="auto"/>
        <w:ind w:right="-24" w:firstLine="567"/>
        <w:jc w:val="both"/>
        <w:rPr>
          <w:rFonts w:ascii="Times New Roman" w:hAnsi="Times New Roman"/>
          <w:b/>
          <w:lang w:eastAsia="ru-RU"/>
        </w:rPr>
      </w:pPr>
      <w:r w:rsidRPr="00AA656E">
        <w:rPr>
          <w:rFonts w:ascii="Times New Roman" w:hAnsi="Times New Roman"/>
          <w:lang w:eastAsia="ru-RU"/>
        </w:rPr>
        <w:t>1.</w:t>
      </w:r>
      <w:r w:rsidR="00E83CEA" w:rsidRPr="00AA656E">
        <w:rPr>
          <w:rFonts w:ascii="Times New Roman" w:hAnsi="Times New Roman"/>
          <w:lang w:eastAsia="ru-RU"/>
        </w:rPr>
        <w:t>1</w:t>
      </w:r>
      <w:r w:rsidRPr="00AA656E">
        <w:rPr>
          <w:rFonts w:ascii="Times New Roman" w:hAnsi="Times New Roman"/>
          <w:lang w:eastAsia="ru-RU"/>
        </w:rPr>
        <w:t xml:space="preserve">. </w:t>
      </w:r>
      <w:r w:rsidR="00C425AE" w:rsidRPr="00AA656E">
        <w:rPr>
          <w:rFonts w:ascii="Times New Roman" w:hAnsi="Times New Roman"/>
          <w:lang w:eastAsia="ru-RU"/>
        </w:rPr>
        <w:t>В соответствии с настоящим договором Поставщик обязуется поставить, а Покупатель принять и оплатить продукцию, далее именуемую «</w:t>
      </w:r>
      <w:r w:rsidR="00C425AE" w:rsidRPr="006575DF">
        <w:rPr>
          <w:rFonts w:ascii="Times New Roman" w:hAnsi="Times New Roman"/>
          <w:lang w:eastAsia="ru-RU"/>
        </w:rPr>
        <w:t>Продукция</w:t>
      </w:r>
      <w:r w:rsidR="00C425AE" w:rsidRPr="006575DF">
        <w:rPr>
          <w:rFonts w:ascii="Times New Roman" w:hAnsi="Times New Roman"/>
          <w:b/>
          <w:lang w:eastAsia="ru-RU"/>
        </w:rPr>
        <w:t>»</w:t>
      </w:r>
      <w:r w:rsidR="00C425AE" w:rsidRPr="006575DF">
        <w:rPr>
          <w:rFonts w:ascii="Times New Roman" w:hAnsi="Times New Roman"/>
          <w:lang w:eastAsia="ru-RU"/>
        </w:rPr>
        <w:t>, наименование, количе</w:t>
      </w:r>
      <w:r w:rsidR="001C761B" w:rsidRPr="006575DF">
        <w:rPr>
          <w:rFonts w:ascii="Times New Roman" w:hAnsi="Times New Roman"/>
          <w:lang w:eastAsia="ru-RU"/>
        </w:rPr>
        <w:t xml:space="preserve">ство, сроки, условия поставки и </w:t>
      </w:r>
      <w:r w:rsidR="00C425AE" w:rsidRPr="006575DF">
        <w:rPr>
          <w:rFonts w:ascii="Times New Roman" w:hAnsi="Times New Roman"/>
          <w:lang w:eastAsia="ru-RU"/>
        </w:rPr>
        <w:t>цена</w:t>
      </w:r>
      <w:r w:rsidR="00A255C4" w:rsidRPr="006575DF">
        <w:rPr>
          <w:rFonts w:ascii="Times New Roman" w:hAnsi="Times New Roman"/>
          <w:lang w:eastAsia="ru-RU"/>
        </w:rPr>
        <w:t xml:space="preserve"> Продукции</w:t>
      </w:r>
      <w:r w:rsidR="00C425AE" w:rsidRPr="006575DF">
        <w:rPr>
          <w:rFonts w:ascii="Times New Roman" w:hAnsi="Times New Roman"/>
          <w:lang w:eastAsia="ru-RU"/>
        </w:rPr>
        <w:t xml:space="preserve"> согласуются Сторонами в Приложениях, являющи</w:t>
      </w:r>
      <w:r w:rsidR="00E314D4" w:rsidRPr="006575DF">
        <w:rPr>
          <w:rFonts w:ascii="Times New Roman" w:hAnsi="Times New Roman"/>
          <w:lang w:eastAsia="ru-RU"/>
        </w:rPr>
        <w:t>х</w:t>
      </w:r>
      <w:r w:rsidR="00C425AE" w:rsidRPr="006575DF">
        <w:rPr>
          <w:rFonts w:ascii="Times New Roman" w:hAnsi="Times New Roman"/>
          <w:lang w:eastAsia="ru-RU"/>
        </w:rPr>
        <w:t>ся неотъемлемой частью настоящего договора.</w:t>
      </w:r>
    </w:p>
    <w:p w:rsidR="00B93E86" w:rsidRPr="006575DF" w:rsidRDefault="00D7138D" w:rsidP="00D7138D">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1.</w:t>
      </w:r>
      <w:r w:rsidR="00E83CEA" w:rsidRPr="006575DF">
        <w:rPr>
          <w:rFonts w:ascii="Times New Roman" w:hAnsi="Times New Roman"/>
          <w:lang w:eastAsia="ru-RU"/>
        </w:rPr>
        <w:t>2</w:t>
      </w:r>
      <w:r w:rsidRPr="006575DF">
        <w:rPr>
          <w:rFonts w:ascii="Times New Roman" w:hAnsi="Times New Roman"/>
          <w:lang w:eastAsia="ru-RU"/>
        </w:rPr>
        <w:t xml:space="preserve">. </w:t>
      </w:r>
      <w:r w:rsidR="00C425AE" w:rsidRPr="006575DF">
        <w:rPr>
          <w:rFonts w:ascii="Times New Roman" w:hAnsi="Times New Roman"/>
          <w:lang w:eastAsia="ru-RU"/>
        </w:rPr>
        <w:t>Поставщик гарантирует, что Продукция, поставляемая по настоящему договору, свободна от прав на нее третьих лиц, не заложена, не находится под арестом и что Поставщик вправе владеть и распоряжаться Продукцией, в том числе поставить (продать) ее Покупателю в соответствии с условиями настоящего договора.</w:t>
      </w:r>
    </w:p>
    <w:p w:rsidR="00C425AE" w:rsidRPr="006575DF" w:rsidRDefault="00C425AE" w:rsidP="00D7138D">
      <w:pPr>
        <w:spacing w:after="0" w:line="240" w:lineRule="auto"/>
        <w:ind w:right="-24"/>
        <w:jc w:val="both"/>
        <w:rPr>
          <w:rFonts w:ascii="Times New Roman" w:hAnsi="Times New Roman"/>
          <w:b/>
          <w:lang w:eastAsia="ru-RU"/>
        </w:rPr>
      </w:pPr>
    </w:p>
    <w:p w:rsidR="00C425AE" w:rsidRPr="006575DF" w:rsidRDefault="00894D12" w:rsidP="00894D12">
      <w:pPr>
        <w:spacing w:after="0" w:line="240" w:lineRule="auto"/>
        <w:ind w:right="-24"/>
        <w:jc w:val="center"/>
        <w:rPr>
          <w:rFonts w:ascii="Times New Roman" w:hAnsi="Times New Roman"/>
          <w:b/>
          <w:lang w:eastAsia="ru-RU"/>
        </w:rPr>
      </w:pPr>
      <w:r w:rsidRPr="006575DF">
        <w:rPr>
          <w:rFonts w:ascii="Times New Roman" w:hAnsi="Times New Roman"/>
          <w:b/>
          <w:lang w:eastAsia="ru-RU"/>
        </w:rPr>
        <w:t xml:space="preserve">2. </w:t>
      </w:r>
      <w:r w:rsidR="00C425AE" w:rsidRPr="006575DF">
        <w:rPr>
          <w:rFonts w:ascii="Times New Roman" w:hAnsi="Times New Roman"/>
          <w:b/>
          <w:lang w:eastAsia="ru-RU"/>
        </w:rPr>
        <w:t>Условия поставки</w:t>
      </w:r>
    </w:p>
    <w:p w:rsidR="00C425AE" w:rsidRPr="006575DF" w:rsidRDefault="00D7138D" w:rsidP="00C1003C">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2.1. </w:t>
      </w:r>
      <w:r w:rsidR="00C425AE" w:rsidRPr="006575DF">
        <w:rPr>
          <w:rFonts w:ascii="Times New Roman" w:hAnsi="Times New Roman"/>
          <w:lang w:eastAsia="ru-RU"/>
        </w:rPr>
        <w:t>Поставка Продукции осуществляется Поставщиком железнодорожным транспортом в цистернах по отгрузочным реквизитам Покупателя при условии получения подтверждения о готовности станции назначения принять Продукцию.</w:t>
      </w:r>
    </w:p>
    <w:p w:rsidR="00C425AE" w:rsidRPr="006575DF" w:rsidRDefault="00C425AE" w:rsidP="00C1003C">
      <w:pPr>
        <w:spacing w:after="0" w:line="240" w:lineRule="auto"/>
        <w:ind w:right="-24" w:firstLine="567"/>
        <w:jc w:val="both"/>
        <w:rPr>
          <w:rFonts w:ascii="Times New Roman" w:hAnsi="Times New Roman"/>
          <w:lang w:eastAsia="ru-RU"/>
        </w:rPr>
      </w:pPr>
      <w:r w:rsidRPr="006575DF">
        <w:rPr>
          <w:rFonts w:ascii="Times New Roman" w:hAnsi="Times New Roman"/>
          <w:lang w:eastAsia="ru-RU"/>
        </w:rPr>
        <w:t>При отсутствии подтверждения грузополучателя о готовности принять Продукцию</w:t>
      </w:r>
      <w:r w:rsidR="00E314D4" w:rsidRPr="006575DF">
        <w:rPr>
          <w:rFonts w:ascii="Times New Roman" w:hAnsi="Times New Roman"/>
          <w:lang w:eastAsia="ru-RU"/>
        </w:rPr>
        <w:t xml:space="preserve"> </w:t>
      </w:r>
      <w:r w:rsidRPr="006575DF">
        <w:rPr>
          <w:rFonts w:ascii="Times New Roman" w:hAnsi="Times New Roman"/>
          <w:lang w:eastAsia="ru-RU"/>
        </w:rPr>
        <w:t>Поставщик не несет ответственности за нарушение срока поставки Продукции.</w:t>
      </w:r>
    </w:p>
    <w:p w:rsidR="00C425AE" w:rsidRPr="006575DF" w:rsidRDefault="00D7138D" w:rsidP="00C1003C">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2.2. </w:t>
      </w:r>
      <w:r w:rsidR="00C425AE" w:rsidRPr="006575DF">
        <w:rPr>
          <w:rFonts w:ascii="Times New Roman" w:hAnsi="Times New Roman"/>
          <w:lang w:eastAsia="ru-RU"/>
        </w:rPr>
        <w:t>По согласованию Сторон поставка может производиться на условиях отгрузки Продукции на складе Поставщика самовывозом</w:t>
      </w:r>
      <w:r w:rsidR="004D518E" w:rsidRPr="006575DF">
        <w:rPr>
          <w:rFonts w:ascii="Times New Roman" w:hAnsi="Times New Roman"/>
          <w:lang w:eastAsia="ru-RU"/>
        </w:rPr>
        <w:t xml:space="preserve"> – автомобильным транспортом Покупателя</w:t>
      </w:r>
      <w:r w:rsidR="00C425AE" w:rsidRPr="006575DF">
        <w:rPr>
          <w:rFonts w:ascii="Times New Roman" w:hAnsi="Times New Roman"/>
          <w:lang w:eastAsia="ru-RU"/>
        </w:rPr>
        <w:t>. При этом Покупатель не позднее одного рабочего дня до предполагаемой даты начала отгрузки Продукции обязан предоставить Поставщику посуточный график вывоза Продукции в объеме, согласованном Сторонами в соответствующем Приложении.</w:t>
      </w:r>
    </w:p>
    <w:p w:rsidR="00C425AE" w:rsidRPr="006575DF" w:rsidRDefault="00D7138D" w:rsidP="00C1003C">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2.3. </w:t>
      </w:r>
      <w:r w:rsidR="00C425AE" w:rsidRPr="006575DF">
        <w:rPr>
          <w:rFonts w:ascii="Times New Roman" w:hAnsi="Times New Roman"/>
          <w:lang w:eastAsia="ru-RU"/>
        </w:rPr>
        <w:t>Вывоз Продукции автотранспортом Покупателя производится с соблюдением Правил перевозки опасных грузов автомобильным транспортом, утвержденных Приказом Минтранса РФ от 08.08.1995г. № 73. Перевозка опасных грузов в городском, пригородном, междуго</w:t>
      </w:r>
      <w:r w:rsidR="00292E39" w:rsidRPr="006575DF">
        <w:rPr>
          <w:rFonts w:ascii="Times New Roman" w:hAnsi="Times New Roman"/>
          <w:lang w:eastAsia="ru-RU"/>
        </w:rPr>
        <w:t xml:space="preserve">родном сообщении осуществляется </w:t>
      </w:r>
      <w:r w:rsidR="00C425AE" w:rsidRPr="006575DF">
        <w:rPr>
          <w:rFonts w:ascii="Times New Roman" w:hAnsi="Times New Roman"/>
          <w:lang w:eastAsia="ru-RU"/>
        </w:rPr>
        <w:t>в соответствии с Правил</w:t>
      </w:r>
      <w:r w:rsidR="00F86360" w:rsidRPr="006575DF">
        <w:rPr>
          <w:rFonts w:ascii="Times New Roman" w:hAnsi="Times New Roman"/>
          <w:lang w:eastAsia="ru-RU"/>
        </w:rPr>
        <w:t>ами</w:t>
      </w:r>
      <w:r w:rsidR="00C425AE" w:rsidRPr="006575DF">
        <w:rPr>
          <w:rFonts w:ascii="Times New Roman" w:hAnsi="Times New Roman"/>
          <w:lang w:eastAsia="ru-RU"/>
        </w:rPr>
        <w:t xml:space="preserve"> перевозок грузов автомобильным транспортом, утвержденных Постановлением Правительства РФ № 272 от 15.04.2011 г. Ответственность за перевозку опасного груза возлагается на Покупателя. Покупатель обязан предоставлять автотранспорт в исправном и пригодном состоянии для перевозки конкретной Продукции. Покупатель несет риск утраты налитой Продукции из автотранспорта (автоцистерны) в период погрузки по причине технической неисправности или непригодности предоставленного автотранспорта. При этом количество утраченной Продукции не является недостачей и денежные средства не подлежат возврату, а если Продукция не оплачена</w:t>
      </w:r>
      <w:r w:rsidR="0095263C" w:rsidRPr="006575DF">
        <w:rPr>
          <w:rFonts w:ascii="Times New Roman" w:hAnsi="Times New Roman"/>
          <w:lang w:eastAsia="ru-RU"/>
        </w:rPr>
        <w:t>,</w:t>
      </w:r>
      <w:r w:rsidR="00C425AE" w:rsidRPr="006575DF">
        <w:rPr>
          <w:rFonts w:ascii="Times New Roman" w:hAnsi="Times New Roman"/>
          <w:lang w:eastAsia="ru-RU"/>
        </w:rPr>
        <w:t xml:space="preserve"> Покупатель обязуется оплатить утраченную Продукцию на условиях настоящего договора.</w:t>
      </w:r>
    </w:p>
    <w:p w:rsidR="00C425AE" w:rsidRPr="006575DF" w:rsidRDefault="00D7138D" w:rsidP="00C1003C">
      <w:pPr>
        <w:tabs>
          <w:tab w:val="left" w:pos="567"/>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2.4. </w:t>
      </w:r>
      <w:r w:rsidR="00C425AE" w:rsidRPr="006575DF">
        <w:rPr>
          <w:rFonts w:ascii="Times New Roman" w:hAnsi="Times New Roman"/>
          <w:lang w:eastAsia="ru-RU"/>
        </w:rPr>
        <w:t>Обязанность Поставщика передать (поставить) Продукцию Покупателю считается исполненной и право собственности на Продукцию переходит к Покупателю в момент сдачи Продукции первому перевозчику для доставки Покупателю либо иному грузополучателю по указанию Покупателя. При этом датой поставки считается дата календарного штемпеля станции отправления на транспортной железнодорожной накладной (квитанции о приеме груза к перевозке).</w:t>
      </w:r>
    </w:p>
    <w:p w:rsidR="00C425AE" w:rsidRPr="006575DF" w:rsidRDefault="00C425AE" w:rsidP="00C1003C">
      <w:pPr>
        <w:spacing w:after="0" w:line="240" w:lineRule="auto"/>
        <w:ind w:right="-24" w:firstLine="567"/>
        <w:jc w:val="both"/>
        <w:rPr>
          <w:rFonts w:ascii="Times New Roman" w:hAnsi="Times New Roman"/>
          <w:lang w:eastAsia="ru-RU"/>
        </w:rPr>
      </w:pPr>
      <w:r w:rsidRPr="006575DF">
        <w:rPr>
          <w:rFonts w:ascii="Times New Roman" w:hAnsi="Times New Roman"/>
          <w:lang w:eastAsia="ru-RU"/>
        </w:rPr>
        <w:t>При поставке Продукции на условиях самовывоза обязанность Поставщика передать (поставить) Продукцию Покупателю считается исполненной в момент погрузки Продукции и подписания представителем Покупателя товарной накладной по форме ТОРГ-12 и/или товарно-транспортной накладной по форме 1-Т (дата на товарно-транспортной накладной). Право собственности на Продукцию и риск ее гибели/повреждения переходит от Поставщика к Покупателю в момент исполнения</w:t>
      </w:r>
      <w:r w:rsidRPr="006575DF">
        <w:rPr>
          <w:rFonts w:ascii="Times New Roman" w:hAnsi="Times New Roman"/>
          <w:bCs/>
          <w:spacing w:val="-4"/>
          <w:lang w:eastAsia="ru-RU"/>
        </w:rPr>
        <w:t xml:space="preserve"> Поставщиком обязанности по поставке Продукции.</w:t>
      </w:r>
    </w:p>
    <w:p w:rsidR="00C425AE" w:rsidRPr="006575DF" w:rsidRDefault="00C425AE" w:rsidP="00C1003C">
      <w:pPr>
        <w:tabs>
          <w:tab w:val="left" w:pos="567"/>
          <w:tab w:val="num" w:pos="1134"/>
        </w:tabs>
        <w:spacing w:after="0" w:line="240" w:lineRule="auto"/>
        <w:ind w:right="-24" w:firstLine="567"/>
        <w:jc w:val="both"/>
        <w:rPr>
          <w:rFonts w:ascii="Times New Roman" w:hAnsi="Times New Roman"/>
          <w:lang w:eastAsia="ru-RU"/>
        </w:rPr>
      </w:pPr>
      <w:r w:rsidRPr="006575DF">
        <w:rPr>
          <w:rFonts w:ascii="Times New Roman" w:hAnsi="Times New Roman"/>
          <w:lang w:eastAsia="ru-RU"/>
        </w:rPr>
        <w:t>Продукция отгружается в количестве, указанном в Пр</w:t>
      </w:r>
      <w:r w:rsidR="00EC6206" w:rsidRPr="006575DF">
        <w:rPr>
          <w:rFonts w:ascii="Times New Roman" w:hAnsi="Times New Roman"/>
          <w:lang w:eastAsia="ru-RU"/>
        </w:rPr>
        <w:t>иложениях к настоящему договору</w:t>
      </w:r>
      <w:r w:rsidR="004B25AE" w:rsidRPr="006575DF">
        <w:rPr>
          <w:rFonts w:ascii="Times New Roman" w:hAnsi="Times New Roman"/>
          <w:lang w:eastAsia="ru-RU"/>
        </w:rPr>
        <w:t>,</w:t>
      </w:r>
      <w:r w:rsidR="00EC6206" w:rsidRPr="006575DF">
        <w:rPr>
          <w:rFonts w:ascii="Times New Roman" w:hAnsi="Times New Roman"/>
          <w:lang w:eastAsia="ru-RU"/>
        </w:rPr>
        <w:t xml:space="preserve"> при условии 100% предоплаты.</w:t>
      </w:r>
      <w:r w:rsidRPr="006575DF">
        <w:rPr>
          <w:rFonts w:ascii="Times New Roman" w:hAnsi="Times New Roman"/>
          <w:lang w:eastAsia="ru-RU"/>
        </w:rPr>
        <w:t xml:space="preserve"> Допускаются отклонения от согласованного Сторонами объема поставки в пределах +/- 10%, при этом такие отклонения не являются нарушением условий поставки Продукции.</w:t>
      </w:r>
    </w:p>
    <w:p w:rsidR="004B25AE" w:rsidRPr="006575DF" w:rsidRDefault="00CE57E5" w:rsidP="004B25AE">
      <w:pPr>
        <w:tabs>
          <w:tab w:val="left" w:pos="567"/>
          <w:tab w:val="num" w:pos="1134"/>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В случае если </w:t>
      </w:r>
      <w:r w:rsidR="00312878" w:rsidRPr="006575DF">
        <w:rPr>
          <w:rFonts w:ascii="Times New Roman" w:hAnsi="Times New Roman"/>
          <w:lang w:eastAsia="ru-RU"/>
        </w:rPr>
        <w:t>предоплат</w:t>
      </w:r>
      <w:r w:rsidRPr="006575DF">
        <w:rPr>
          <w:rFonts w:ascii="Times New Roman" w:hAnsi="Times New Roman"/>
          <w:lang w:eastAsia="ru-RU"/>
        </w:rPr>
        <w:t>а Покупателем перечислена в меньшем размере, Поставщик имеет право не отгружать неоплаченную Продукцию</w:t>
      </w:r>
      <w:r w:rsidR="003B0B8F" w:rsidRPr="006575DF">
        <w:rPr>
          <w:rFonts w:ascii="Times New Roman" w:hAnsi="Times New Roman"/>
          <w:lang w:eastAsia="ru-RU"/>
        </w:rPr>
        <w:t xml:space="preserve"> до момента ее 100% оплаты Покупателем либо отгрузить Продукцию в </w:t>
      </w:r>
      <w:r w:rsidR="003B0B8F" w:rsidRPr="006575DF">
        <w:rPr>
          <w:rFonts w:ascii="Times New Roman" w:hAnsi="Times New Roman"/>
          <w:lang w:eastAsia="ru-RU"/>
        </w:rPr>
        <w:lastRenderedPageBreak/>
        <w:t>количестве на сумму произведенной</w:t>
      </w:r>
      <w:r w:rsidR="00D67AFD" w:rsidRPr="006575DF">
        <w:rPr>
          <w:rFonts w:ascii="Times New Roman" w:hAnsi="Times New Roman"/>
          <w:lang w:eastAsia="ru-RU"/>
        </w:rPr>
        <w:t xml:space="preserve"> Покупателем</w:t>
      </w:r>
      <w:r w:rsidR="003B0B8F" w:rsidRPr="006575DF">
        <w:rPr>
          <w:rFonts w:ascii="Times New Roman" w:hAnsi="Times New Roman"/>
          <w:lang w:eastAsia="ru-RU"/>
        </w:rPr>
        <w:t xml:space="preserve"> оплаты</w:t>
      </w:r>
      <w:r w:rsidR="004B25AE" w:rsidRPr="006575DF">
        <w:rPr>
          <w:rFonts w:ascii="Times New Roman" w:hAnsi="Times New Roman"/>
          <w:lang w:eastAsia="ru-RU"/>
        </w:rPr>
        <w:t>,</w:t>
      </w:r>
      <w:r w:rsidRPr="006575DF">
        <w:rPr>
          <w:rFonts w:ascii="Times New Roman" w:hAnsi="Times New Roman"/>
          <w:lang w:eastAsia="ru-RU"/>
        </w:rPr>
        <w:t xml:space="preserve"> при этом отклонение Продукции по количеству не является недопос</w:t>
      </w:r>
      <w:r w:rsidR="009640EE" w:rsidRPr="006575DF">
        <w:rPr>
          <w:rFonts w:ascii="Times New Roman" w:hAnsi="Times New Roman"/>
          <w:lang w:eastAsia="ru-RU"/>
        </w:rPr>
        <w:t>тавкой</w:t>
      </w:r>
      <w:r w:rsidR="00497AE6" w:rsidRPr="006575DF">
        <w:rPr>
          <w:rFonts w:ascii="Times New Roman" w:hAnsi="Times New Roman"/>
          <w:lang w:eastAsia="ru-RU"/>
        </w:rPr>
        <w:t>.</w:t>
      </w:r>
    </w:p>
    <w:p w:rsidR="00C425AE" w:rsidRPr="006575DF" w:rsidRDefault="00D7138D" w:rsidP="004B25AE">
      <w:pPr>
        <w:tabs>
          <w:tab w:val="left" w:pos="567"/>
          <w:tab w:val="num" w:pos="1134"/>
        </w:tabs>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2.5. </w:t>
      </w:r>
      <w:r w:rsidR="00C425AE" w:rsidRPr="006575DF">
        <w:rPr>
          <w:rFonts w:ascii="Times New Roman" w:hAnsi="Times New Roman"/>
          <w:lang w:eastAsia="ru-RU"/>
        </w:rPr>
        <w:t xml:space="preserve">Качество поставляемой по настоящему договору Продукции должно подтверждаться </w:t>
      </w:r>
      <w:r w:rsidR="00B93E86" w:rsidRPr="006575DF">
        <w:rPr>
          <w:rFonts w:ascii="Times New Roman" w:hAnsi="Times New Roman"/>
          <w:lang w:eastAsia="ru-RU"/>
        </w:rPr>
        <w:t>паспортом</w:t>
      </w:r>
      <w:r w:rsidR="00C425AE" w:rsidRPr="006575DF">
        <w:rPr>
          <w:rFonts w:ascii="Times New Roman" w:hAnsi="Times New Roman"/>
          <w:lang w:eastAsia="ru-RU"/>
        </w:rPr>
        <w:t xml:space="preserve"> качества завода</w:t>
      </w:r>
      <w:r w:rsidR="00E83CEA" w:rsidRPr="006575DF">
        <w:rPr>
          <w:rFonts w:ascii="Times New Roman" w:hAnsi="Times New Roman"/>
          <w:lang w:eastAsia="ru-RU"/>
        </w:rPr>
        <w:t>-</w:t>
      </w:r>
      <w:r w:rsidR="00C425AE" w:rsidRPr="006575DF">
        <w:rPr>
          <w:rFonts w:ascii="Times New Roman" w:hAnsi="Times New Roman"/>
          <w:lang w:eastAsia="ru-RU"/>
        </w:rPr>
        <w:t>изготовителя.</w:t>
      </w:r>
    </w:p>
    <w:p w:rsidR="00C1003C" w:rsidRPr="006575DF" w:rsidRDefault="00D7138D" w:rsidP="00C1003C">
      <w:pPr>
        <w:spacing w:after="0" w:line="240" w:lineRule="auto"/>
        <w:ind w:right="-2" w:firstLine="567"/>
        <w:jc w:val="both"/>
        <w:rPr>
          <w:rFonts w:ascii="Times New Roman" w:hAnsi="Times New Roman"/>
          <w:lang w:eastAsia="ru-RU"/>
        </w:rPr>
      </w:pPr>
      <w:r w:rsidRPr="006575DF">
        <w:rPr>
          <w:rFonts w:ascii="Times New Roman" w:hAnsi="Times New Roman"/>
          <w:lang w:eastAsia="ru-RU"/>
        </w:rPr>
        <w:t xml:space="preserve">2.6. </w:t>
      </w:r>
      <w:r w:rsidR="00C1003C" w:rsidRPr="006575DF">
        <w:rPr>
          <w:rFonts w:ascii="Times New Roman" w:hAnsi="Times New Roman"/>
          <w:lang w:eastAsia="ru-RU"/>
        </w:rPr>
        <w:t xml:space="preserve">Нормативный срок слива (норма простоя) железнодорожных цистерн у Покупателя (грузополучателя) составляет </w:t>
      </w:r>
      <w:r w:rsidR="00BA7BC8" w:rsidRPr="006575DF">
        <w:rPr>
          <w:rFonts w:ascii="Times New Roman" w:hAnsi="Times New Roman"/>
          <w:lang w:eastAsia="ru-RU"/>
        </w:rPr>
        <w:t>48 (сорок восемь)</w:t>
      </w:r>
      <w:r w:rsidR="00C1003C" w:rsidRPr="006575DF">
        <w:rPr>
          <w:rFonts w:ascii="Times New Roman" w:hAnsi="Times New Roman"/>
          <w:lang w:eastAsia="ru-RU"/>
        </w:rPr>
        <w:t xml:space="preserve"> час</w:t>
      </w:r>
      <w:r w:rsidR="009544D0" w:rsidRPr="006575DF">
        <w:rPr>
          <w:rFonts w:ascii="Times New Roman" w:hAnsi="Times New Roman"/>
          <w:lang w:eastAsia="ru-RU"/>
        </w:rPr>
        <w:t>ов</w:t>
      </w:r>
      <w:r w:rsidR="004B25AE" w:rsidRPr="006575DF">
        <w:rPr>
          <w:rFonts w:ascii="Times New Roman" w:hAnsi="Times New Roman"/>
          <w:lang w:eastAsia="ru-RU"/>
        </w:rPr>
        <w:t>,</w:t>
      </w:r>
      <w:r w:rsidR="00C1003C" w:rsidRPr="006575DF">
        <w:rPr>
          <w:rFonts w:ascii="Times New Roman" w:hAnsi="Times New Roman"/>
          <w:lang w:eastAsia="ru-RU"/>
        </w:rPr>
        <w:t xml:space="preserve"> исчисляемых с 00-00 часов даты</w:t>
      </w:r>
      <w:r w:rsidR="004B25AE" w:rsidRPr="006575DF">
        <w:rPr>
          <w:rFonts w:ascii="Times New Roman" w:hAnsi="Times New Roman"/>
          <w:lang w:eastAsia="ru-RU"/>
        </w:rPr>
        <w:t>,</w:t>
      </w:r>
      <w:r w:rsidR="00C1003C" w:rsidRPr="006575DF">
        <w:rPr>
          <w:rFonts w:ascii="Times New Roman" w:hAnsi="Times New Roman"/>
          <w:lang w:eastAsia="ru-RU"/>
        </w:rPr>
        <w:t xml:space="preserve"> следующей за </w:t>
      </w:r>
      <w:r w:rsidR="00D532A3" w:rsidRPr="006575DF">
        <w:rPr>
          <w:rFonts w:ascii="Times New Roman" w:hAnsi="Times New Roman"/>
          <w:lang w:eastAsia="ru-RU"/>
        </w:rPr>
        <w:t>датой прибытия</w:t>
      </w:r>
      <w:r w:rsidR="00C1003C" w:rsidRPr="006575DF">
        <w:rPr>
          <w:rFonts w:ascii="Times New Roman" w:hAnsi="Times New Roman"/>
          <w:lang w:eastAsia="ru-RU"/>
        </w:rPr>
        <w:t xml:space="preserve"> цистерн на станцию назначения в груженом состоянии и до момента отправления порожних цистерн со станции назначения на станцию отправления (станцию налива).</w:t>
      </w:r>
    </w:p>
    <w:p w:rsidR="00C1003C" w:rsidRPr="006575DF" w:rsidRDefault="00C1003C" w:rsidP="00C1003C">
      <w:pPr>
        <w:spacing w:after="0" w:line="240" w:lineRule="auto"/>
        <w:ind w:right="-2" w:firstLine="567"/>
        <w:jc w:val="both"/>
        <w:rPr>
          <w:rFonts w:ascii="Times New Roman" w:hAnsi="Times New Roman"/>
          <w:lang w:eastAsia="ru-RU"/>
        </w:rPr>
      </w:pPr>
      <w:r w:rsidRPr="006575DF">
        <w:rPr>
          <w:rFonts w:ascii="Times New Roman" w:hAnsi="Times New Roman"/>
          <w:lang w:eastAsia="ru-RU"/>
        </w:rPr>
        <w:t>Время оборота цистерн у Покупателя (грузополучателя) определяется по данным вычислительного центра (ГВЦ) – филиала ОАО «РЖД».</w:t>
      </w:r>
    </w:p>
    <w:p w:rsidR="00C1003C" w:rsidRPr="00691CC9" w:rsidRDefault="00C1003C" w:rsidP="00C1003C">
      <w:pPr>
        <w:spacing w:after="0" w:line="240" w:lineRule="auto"/>
        <w:ind w:right="-2" w:firstLine="567"/>
        <w:jc w:val="both"/>
        <w:rPr>
          <w:rFonts w:ascii="Times New Roman" w:hAnsi="Times New Roman"/>
          <w:lang w:eastAsia="ru-RU"/>
        </w:rPr>
      </w:pPr>
      <w:r w:rsidRPr="00691CC9">
        <w:rPr>
          <w:rFonts w:ascii="Times New Roman" w:hAnsi="Times New Roman"/>
          <w:lang w:eastAsia="ru-RU"/>
        </w:rPr>
        <w:t xml:space="preserve">2.7. </w:t>
      </w:r>
      <w:r w:rsidR="004F3AA8" w:rsidRPr="00691CC9">
        <w:rPr>
          <w:rFonts w:ascii="Times New Roman" w:hAnsi="Times New Roman"/>
          <w:lang w:eastAsia="ru-RU"/>
        </w:rPr>
        <w:t>За в</w:t>
      </w:r>
      <w:r w:rsidRPr="00691CC9">
        <w:rPr>
          <w:rFonts w:ascii="Times New Roman" w:hAnsi="Times New Roman"/>
          <w:lang w:eastAsia="ru-RU"/>
        </w:rPr>
        <w:t xml:space="preserve">ремя использования Покупателем (грузополучателем) железнодорожных цистерн за пределами нормативного срока слива (нормы простоя), определенного п. 2.6. настоящего договора, </w:t>
      </w:r>
      <w:r w:rsidR="004F3AA8" w:rsidRPr="00691CC9">
        <w:rPr>
          <w:rFonts w:ascii="Times New Roman" w:hAnsi="Times New Roman"/>
          <w:lang w:eastAsia="ru-RU"/>
        </w:rPr>
        <w:t>Покупатель за каждые сутки выплачивает Продавцу штрафную плату</w:t>
      </w:r>
      <w:r w:rsidRPr="00691CC9">
        <w:rPr>
          <w:rFonts w:ascii="Times New Roman" w:hAnsi="Times New Roman"/>
          <w:lang w:eastAsia="ru-RU"/>
        </w:rPr>
        <w:t xml:space="preserve">, при этом неполные сутки округляются до полных. </w:t>
      </w:r>
    </w:p>
    <w:p w:rsidR="00BA7BC8" w:rsidRPr="00691CC9" w:rsidRDefault="00C1003C" w:rsidP="00C1003C">
      <w:pPr>
        <w:spacing w:after="0" w:line="240" w:lineRule="auto"/>
        <w:ind w:right="-2" w:firstLine="567"/>
        <w:jc w:val="both"/>
        <w:rPr>
          <w:rFonts w:ascii="Times New Roman" w:hAnsi="Times New Roman"/>
          <w:lang w:eastAsia="ru-RU"/>
        </w:rPr>
      </w:pPr>
      <w:r w:rsidRPr="00691CC9">
        <w:rPr>
          <w:rFonts w:ascii="Times New Roman" w:hAnsi="Times New Roman"/>
          <w:lang w:eastAsia="ru-RU"/>
        </w:rPr>
        <w:t xml:space="preserve">Размер </w:t>
      </w:r>
      <w:r w:rsidR="004F3AA8" w:rsidRPr="00691CC9">
        <w:rPr>
          <w:rFonts w:ascii="Times New Roman" w:hAnsi="Times New Roman"/>
          <w:lang w:eastAsia="ru-RU"/>
        </w:rPr>
        <w:t xml:space="preserve">штрафной </w:t>
      </w:r>
      <w:r w:rsidRPr="00691CC9">
        <w:rPr>
          <w:rFonts w:ascii="Times New Roman" w:hAnsi="Times New Roman"/>
          <w:lang w:eastAsia="ru-RU"/>
        </w:rPr>
        <w:t xml:space="preserve">платы за каждые сутки </w:t>
      </w:r>
      <w:r w:rsidR="00061F2D" w:rsidRPr="00691CC9">
        <w:rPr>
          <w:rFonts w:ascii="Times New Roman" w:hAnsi="Times New Roman"/>
          <w:lang w:eastAsia="ru-RU"/>
        </w:rPr>
        <w:t xml:space="preserve">использования железнодорожных цистерн сверх срока </w:t>
      </w:r>
      <w:r w:rsidRPr="00691CC9">
        <w:rPr>
          <w:rFonts w:ascii="Times New Roman" w:hAnsi="Times New Roman"/>
          <w:lang w:eastAsia="ru-RU"/>
        </w:rPr>
        <w:t>установлен сторонами в п. 3.</w:t>
      </w:r>
      <w:r w:rsidR="00917EC7" w:rsidRPr="00691CC9">
        <w:rPr>
          <w:rFonts w:ascii="Times New Roman" w:hAnsi="Times New Roman"/>
          <w:lang w:eastAsia="ru-RU"/>
        </w:rPr>
        <w:t>6</w:t>
      </w:r>
      <w:r w:rsidRPr="00691CC9">
        <w:rPr>
          <w:rFonts w:ascii="Times New Roman" w:hAnsi="Times New Roman"/>
          <w:lang w:eastAsia="ru-RU"/>
        </w:rPr>
        <w:t>.</w:t>
      </w:r>
      <w:r w:rsidR="00917EC7" w:rsidRPr="00691CC9">
        <w:rPr>
          <w:rFonts w:ascii="Times New Roman" w:hAnsi="Times New Roman"/>
          <w:lang w:eastAsia="ru-RU"/>
        </w:rPr>
        <w:t xml:space="preserve"> </w:t>
      </w:r>
      <w:r w:rsidRPr="00691CC9">
        <w:rPr>
          <w:rFonts w:ascii="Times New Roman" w:hAnsi="Times New Roman"/>
          <w:lang w:eastAsia="ru-RU"/>
        </w:rPr>
        <w:t>настоящего</w:t>
      </w:r>
      <w:r w:rsidR="00917EC7" w:rsidRPr="00691CC9">
        <w:rPr>
          <w:rFonts w:ascii="Times New Roman" w:hAnsi="Times New Roman"/>
          <w:lang w:eastAsia="ru-RU"/>
        </w:rPr>
        <w:t xml:space="preserve"> </w:t>
      </w:r>
      <w:r w:rsidRPr="00691CC9">
        <w:rPr>
          <w:rFonts w:ascii="Times New Roman" w:hAnsi="Times New Roman"/>
          <w:lang w:eastAsia="ru-RU"/>
        </w:rPr>
        <w:t xml:space="preserve"> договора.</w:t>
      </w:r>
      <w:r w:rsidR="005F3936" w:rsidRPr="00691CC9">
        <w:rPr>
          <w:rFonts w:ascii="Times New Roman" w:hAnsi="Times New Roman"/>
          <w:lang w:eastAsia="ru-RU"/>
        </w:rPr>
        <w:t xml:space="preserve"> </w:t>
      </w:r>
      <w:r w:rsidR="004F3AA8" w:rsidRPr="00691CC9">
        <w:rPr>
          <w:rFonts w:ascii="Times New Roman" w:hAnsi="Times New Roman"/>
          <w:lang w:eastAsia="ru-RU"/>
        </w:rPr>
        <w:t>Перечисление предусмотренной настоящим пунктом штрафной платы является обязанностью</w:t>
      </w:r>
      <w:r w:rsidR="00655737" w:rsidRPr="00691CC9">
        <w:rPr>
          <w:rFonts w:ascii="Times New Roman" w:hAnsi="Times New Roman"/>
          <w:lang w:eastAsia="ru-RU"/>
        </w:rPr>
        <w:t xml:space="preserve"> </w:t>
      </w:r>
      <w:r w:rsidR="004F3AA8" w:rsidRPr="00691CC9">
        <w:rPr>
          <w:rFonts w:ascii="Times New Roman" w:hAnsi="Times New Roman"/>
          <w:lang w:eastAsia="ru-RU"/>
        </w:rPr>
        <w:t xml:space="preserve"> Покупателя которая наступает в случае неисполнения обязательств по возврату железнодорожных цистерн в </w:t>
      </w:r>
      <w:r w:rsidR="00655737" w:rsidRPr="00691CC9">
        <w:rPr>
          <w:rFonts w:ascii="Times New Roman" w:hAnsi="Times New Roman"/>
          <w:lang w:eastAsia="ru-RU"/>
        </w:rPr>
        <w:t xml:space="preserve">установленный </w:t>
      </w:r>
      <w:r w:rsidR="004F3AA8" w:rsidRPr="00691CC9">
        <w:rPr>
          <w:rFonts w:ascii="Times New Roman" w:hAnsi="Times New Roman"/>
          <w:lang w:eastAsia="ru-RU"/>
        </w:rPr>
        <w:t>сторонами срок.</w:t>
      </w:r>
    </w:p>
    <w:p w:rsidR="00C1003C" w:rsidRPr="00691CC9" w:rsidRDefault="00C1003C" w:rsidP="00C1003C">
      <w:pPr>
        <w:spacing w:after="0" w:line="240" w:lineRule="auto"/>
        <w:ind w:right="-2" w:firstLine="567"/>
        <w:jc w:val="both"/>
        <w:rPr>
          <w:rFonts w:ascii="Times New Roman" w:hAnsi="Times New Roman"/>
          <w:lang w:eastAsia="ru-RU"/>
        </w:rPr>
      </w:pPr>
      <w:r w:rsidRPr="00691CC9">
        <w:rPr>
          <w:rFonts w:ascii="Times New Roman" w:hAnsi="Times New Roman"/>
          <w:lang w:eastAsia="ru-RU"/>
        </w:rPr>
        <w:t xml:space="preserve">Ежемесячный объем </w:t>
      </w:r>
      <w:r w:rsidR="004F3AA8" w:rsidRPr="00691CC9">
        <w:rPr>
          <w:rFonts w:ascii="Times New Roman" w:hAnsi="Times New Roman"/>
          <w:lang w:eastAsia="ru-RU"/>
        </w:rPr>
        <w:t xml:space="preserve">штрафной </w:t>
      </w:r>
      <w:r w:rsidRPr="00691CC9">
        <w:rPr>
          <w:rFonts w:ascii="Times New Roman" w:hAnsi="Times New Roman"/>
          <w:lang w:eastAsia="ru-RU"/>
        </w:rPr>
        <w:t>платы по использованию железнодорожных цистерн сверх срока рассчитывается</w:t>
      </w:r>
      <w:r w:rsidR="004B25AE" w:rsidRPr="00691CC9">
        <w:rPr>
          <w:rFonts w:ascii="Times New Roman" w:hAnsi="Times New Roman"/>
          <w:lang w:eastAsia="ru-RU"/>
        </w:rPr>
        <w:t>,</w:t>
      </w:r>
      <w:r w:rsidRPr="00691CC9">
        <w:rPr>
          <w:rFonts w:ascii="Times New Roman" w:hAnsi="Times New Roman"/>
          <w:lang w:eastAsia="ru-RU"/>
        </w:rPr>
        <w:t xml:space="preserve"> начиная со следующего дня после истечения установленного в п. 2.6.</w:t>
      </w:r>
      <w:r w:rsidR="00655737" w:rsidRPr="00691CC9">
        <w:rPr>
          <w:rFonts w:ascii="Times New Roman" w:hAnsi="Times New Roman"/>
          <w:lang w:eastAsia="ru-RU"/>
        </w:rPr>
        <w:t xml:space="preserve"> </w:t>
      </w:r>
      <w:r w:rsidRPr="00691CC9">
        <w:rPr>
          <w:rFonts w:ascii="Times New Roman" w:hAnsi="Times New Roman"/>
          <w:lang w:eastAsia="ru-RU"/>
        </w:rPr>
        <w:t xml:space="preserve"> сторонами </w:t>
      </w:r>
      <w:r w:rsidR="00655737" w:rsidRPr="00691CC9">
        <w:rPr>
          <w:rFonts w:ascii="Times New Roman" w:hAnsi="Times New Roman"/>
          <w:lang w:eastAsia="ru-RU"/>
        </w:rPr>
        <w:t xml:space="preserve"> </w:t>
      </w:r>
      <w:r w:rsidRPr="00691CC9">
        <w:rPr>
          <w:rFonts w:ascii="Times New Roman" w:hAnsi="Times New Roman"/>
          <w:lang w:eastAsia="ru-RU"/>
        </w:rPr>
        <w:t xml:space="preserve">срока </w:t>
      </w:r>
      <w:r w:rsidR="004F3AA8" w:rsidRPr="00691CC9">
        <w:rPr>
          <w:rFonts w:ascii="Times New Roman" w:hAnsi="Times New Roman"/>
          <w:lang w:eastAsia="ru-RU"/>
        </w:rPr>
        <w:t>слива</w:t>
      </w:r>
      <w:r w:rsidRPr="00691CC9">
        <w:rPr>
          <w:rFonts w:ascii="Times New Roman" w:hAnsi="Times New Roman"/>
          <w:lang w:eastAsia="ru-RU"/>
        </w:rPr>
        <w:t xml:space="preserve"> и заканчивая датой отправления порожн</w:t>
      </w:r>
      <w:r w:rsidR="00894D12" w:rsidRPr="00691CC9">
        <w:rPr>
          <w:rFonts w:ascii="Times New Roman" w:hAnsi="Times New Roman"/>
          <w:lang w:eastAsia="ru-RU"/>
        </w:rPr>
        <w:t>их</w:t>
      </w:r>
      <w:r w:rsidR="004B25AE" w:rsidRPr="00691CC9">
        <w:rPr>
          <w:rFonts w:ascii="Times New Roman" w:hAnsi="Times New Roman"/>
          <w:lang w:eastAsia="ru-RU"/>
        </w:rPr>
        <w:t xml:space="preserve"> цистерн со станции выгрузки</w:t>
      </w:r>
      <w:r w:rsidRPr="00691CC9">
        <w:rPr>
          <w:rFonts w:ascii="Times New Roman" w:hAnsi="Times New Roman"/>
          <w:lang w:eastAsia="ru-RU"/>
        </w:rPr>
        <w:t xml:space="preserve"> согласно данным Главного вычислительного центра (ГВЦ) – филиал</w:t>
      </w:r>
      <w:r w:rsidR="004B25AE" w:rsidRPr="00691CC9">
        <w:rPr>
          <w:rFonts w:ascii="Times New Roman" w:hAnsi="Times New Roman"/>
          <w:lang w:eastAsia="ru-RU"/>
        </w:rPr>
        <w:t>а</w:t>
      </w:r>
      <w:r w:rsidRPr="00691CC9">
        <w:rPr>
          <w:rFonts w:ascii="Times New Roman" w:hAnsi="Times New Roman"/>
          <w:lang w:eastAsia="ru-RU"/>
        </w:rPr>
        <w:t xml:space="preserve"> ОАО «РЖД».</w:t>
      </w:r>
    </w:p>
    <w:p w:rsidR="004F3AA8" w:rsidRPr="00691CC9" w:rsidRDefault="004F3AA8" w:rsidP="00C1003C">
      <w:pPr>
        <w:spacing w:after="0" w:line="240" w:lineRule="auto"/>
        <w:ind w:right="-2" w:firstLine="567"/>
        <w:jc w:val="both"/>
        <w:rPr>
          <w:rFonts w:ascii="Times New Roman" w:hAnsi="Times New Roman"/>
          <w:lang w:eastAsia="ru-RU"/>
        </w:rPr>
      </w:pPr>
      <w:r w:rsidRPr="00691CC9">
        <w:rPr>
          <w:rFonts w:ascii="Times New Roman" w:hAnsi="Times New Roman"/>
          <w:lang w:eastAsia="ru-RU"/>
        </w:rPr>
        <w:t xml:space="preserve">Основанием для перечисления штрафной платы является выставленный в соответствии с настоящим пунктом счет и расчет размера штрафной платы. Счет выставляется ежемесячно за месяц в котором Покупателем допускалось использование цистерн сверх срока </w:t>
      </w:r>
      <w:r w:rsidR="00655737" w:rsidRPr="00691CC9">
        <w:rPr>
          <w:rFonts w:ascii="Times New Roman" w:hAnsi="Times New Roman"/>
          <w:lang w:eastAsia="ru-RU"/>
        </w:rPr>
        <w:t>установленного</w:t>
      </w:r>
      <w:r w:rsidRPr="00691CC9">
        <w:rPr>
          <w:rFonts w:ascii="Times New Roman" w:hAnsi="Times New Roman"/>
          <w:lang w:eastAsia="ru-RU"/>
        </w:rPr>
        <w:t xml:space="preserve"> сторонами</w:t>
      </w:r>
      <w:r w:rsidR="0005063B" w:rsidRPr="00691CC9">
        <w:rPr>
          <w:rFonts w:ascii="Times New Roman" w:hAnsi="Times New Roman"/>
          <w:lang w:eastAsia="ru-RU"/>
        </w:rPr>
        <w:t xml:space="preserve"> и направляется по</w:t>
      </w:r>
      <w:r w:rsidRPr="00691CC9">
        <w:rPr>
          <w:rFonts w:ascii="Times New Roman" w:hAnsi="Times New Roman"/>
          <w:lang w:eastAsia="ru-RU"/>
        </w:rPr>
        <w:t xml:space="preserve"> электронной почте, по реквизитам указанным в договоре</w:t>
      </w:r>
      <w:r w:rsidR="0005063B" w:rsidRPr="00691CC9">
        <w:rPr>
          <w:rFonts w:ascii="Times New Roman" w:hAnsi="Times New Roman"/>
          <w:lang w:eastAsia="ru-RU"/>
        </w:rPr>
        <w:t>, с последующим направлением бумажных носителей.</w:t>
      </w:r>
    </w:p>
    <w:p w:rsidR="0005063B" w:rsidRPr="00691CC9" w:rsidRDefault="0005063B" w:rsidP="00C1003C">
      <w:pPr>
        <w:spacing w:after="0" w:line="240" w:lineRule="auto"/>
        <w:ind w:right="-2" w:firstLine="567"/>
        <w:jc w:val="both"/>
        <w:rPr>
          <w:rFonts w:ascii="Times New Roman" w:hAnsi="Times New Roman"/>
          <w:lang w:eastAsia="ru-RU"/>
        </w:rPr>
      </w:pPr>
      <w:r w:rsidRPr="00691CC9">
        <w:rPr>
          <w:rFonts w:ascii="Times New Roman" w:hAnsi="Times New Roman"/>
          <w:lang w:eastAsia="ru-RU"/>
        </w:rPr>
        <w:t xml:space="preserve">Возражения </w:t>
      </w:r>
      <w:r w:rsidR="00737202" w:rsidRPr="00691CC9">
        <w:rPr>
          <w:rFonts w:ascii="Times New Roman" w:hAnsi="Times New Roman"/>
          <w:lang w:eastAsia="ru-RU"/>
        </w:rPr>
        <w:t>относительно расчета суммы штрафной платы Покупатель может направить в адрес Продавца в течение 10 (десяти) дней с момента выставления счета. По истечению указанного срока при отсутствии возражений Покупателя</w:t>
      </w:r>
      <w:r w:rsidR="00655737" w:rsidRPr="00691CC9">
        <w:rPr>
          <w:rFonts w:ascii="Times New Roman" w:hAnsi="Times New Roman"/>
          <w:lang w:eastAsia="ru-RU"/>
        </w:rPr>
        <w:t xml:space="preserve"> сумма штрафной платы считается признанной и подлежащей оплате.</w:t>
      </w:r>
    </w:p>
    <w:p w:rsidR="004F3AA8" w:rsidRPr="00691CC9" w:rsidRDefault="00655737" w:rsidP="00C1003C">
      <w:pPr>
        <w:spacing w:after="0" w:line="240" w:lineRule="auto"/>
        <w:ind w:right="-2" w:firstLine="567"/>
        <w:jc w:val="both"/>
        <w:rPr>
          <w:rFonts w:ascii="Times New Roman" w:hAnsi="Times New Roman"/>
          <w:lang w:eastAsia="ru-RU"/>
        </w:rPr>
      </w:pPr>
      <w:r w:rsidRPr="00691CC9">
        <w:rPr>
          <w:rFonts w:ascii="Times New Roman" w:hAnsi="Times New Roman"/>
          <w:lang w:eastAsia="ru-RU"/>
        </w:rPr>
        <w:t xml:space="preserve">Оплата штрафной платы за использование железнодорожных цистерн сверх </w:t>
      </w:r>
      <w:r w:rsidR="00F82641" w:rsidRPr="00691CC9">
        <w:rPr>
          <w:rFonts w:ascii="Times New Roman" w:hAnsi="Times New Roman"/>
          <w:lang w:eastAsia="ru-RU"/>
        </w:rPr>
        <w:t>установленного сторонами</w:t>
      </w:r>
      <w:r w:rsidRPr="00691CC9">
        <w:rPr>
          <w:rFonts w:ascii="Times New Roman" w:hAnsi="Times New Roman"/>
          <w:lang w:eastAsia="ru-RU"/>
        </w:rPr>
        <w:t xml:space="preserve"> срока производится путем перечисления денежных средств на счет Продавца в течение 25 (двадцати пяти) календарных дней с даты  выставления счета. Датой платежа считается дата зачисления  денежных средств на счет Продавца.</w:t>
      </w:r>
    </w:p>
    <w:p w:rsidR="00894D12" w:rsidRPr="006575DF" w:rsidRDefault="00D7138D" w:rsidP="0022252A">
      <w:pPr>
        <w:spacing w:after="0" w:line="240" w:lineRule="auto"/>
        <w:ind w:right="-2" w:firstLine="567"/>
        <w:jc w:val="both"/>
        <w:rPr>
          <w:rFonts w:ascii="Times New Roman" w:hAnsi="Times New Roman"/>
          <w:lang w:eastAsia="ru-RU"/>
        </w:rPr>
      </w:pPr>
      <w:r w:rsidRPr="006575DF">
        <w:rPr>
          <w:rFonts w:ascii="Times New Roman" w:hAnsi="Times New Roman"/>
          <w:lang w:eastAsia="ru-RU"/>
        </w:rPr>
        <w:t>2.</w:t>
      </w:r>
      <w:r w:rsidR="00894D12" w:rsidRPr="006575DF">
        <w:rPr>
          <w:rFonts w:ascii="Times New Roman" w:hAnsi="Times New Roman"/>
          <w:lang w:eastAsia="ru-RU"/>
        </w:rPr>
        <w:t>8</w:t>
      </w:r>
      <w:r w:rsidRPr="006575DF">
        <w:rPr>
          <w:rFonts w:ascii="Times New Roman" w:hAnsi="Times New Roman"/>
          <w:lang w:eastAsia="ru-RU"/>
        </w:rPr>
        <w:t xml:space="preserve">. </w:t>
      </w:r>
      <w:r w:rsidR="00C425AE" w:rsidRPr="006575DF">
        <w:rPr>
          <w:rFonts w:ascii="Times New Roman" w:hAnsi="Times New Roman"/>
          <w:lang w:eastAsia="ru-RU"/>
        </w:rPr>
        <w:t>Покупатель обязуется не использовать самовольно (производить переадресовку) железнодорожн</w:t>
      </w:r>
      <w:r w:rsidR="00894D12" w:rsidRPr="006575DF">
        <w:rPr>
          <w:rFonts w:ascii="Times New Roman" w:hAnsi="Times New Roman"/>
          <w:lang w:eastAsia="ru-RU"/>
        </w:rPr>
        <w:t>ых</w:t>
      </w:r>
      <w:r w:rsidR="00C425AE" w:rsidRPr="006575DF">
        <w:rPr>
          <w:rFonts w:ascii="Times New Roman" w:hAnsi="Times New Roman"/>
          <w:lang w:eastAsia="ru-RU"/>
        </w:rPr>
        <w:t xml:space="preserve"> цистерн</w:t>
      </w:r>
      <w:r w:rsidR="00894D12" w:rsidRPr="006575DF">
        <w:rPr>
          <w:rFonts w:ascii="Times New Roman" w:hAnsi="Times New Roman"/>
          <w:lang w:eastAsia="ru-RU"/>
        </w:rPr>
        <w:t xml:space="preserve"> и не предоставлять их</w:t>
      </w:r>
      <w:r w:rsidR="00C425AE" w:rsidRPr="006575DF">
        <w:rPr>
          <w:rFonts w:ascii="Times New Roman" w:hAnsi="Times New Roman"/>
          <w:lang w:eastAsia="ru-RU"/>
        </w:rPr>
        <w:t xml:space="preserve"> третьим лицам, в том числе не осуществлять отправку цистерн в адрес третьих лиц.</w:t>
      </w:r>
    </w:p>
    <w:p w:rsidR="00C425AE" w:rsidRPr="006575DF" w:rsidRDefault="00C425AE" w:rsidP="00D7138D">
      <w:pPr>
        <w:spacing w:after="0" w:line="240" w:lineRule="auto"/>
        <w:ind w:right="-24" w:firstLine="567"/>
        <w:jc w:val="both"/>
        <w:rPr>
          <w:rFonts w:ascii="Times New Roman" w:hAnsi="Times New Roman"/>
          <w:lang w:eastAsia="ru-RU"/>
        </w:rPr>
      </w:pPr>
      <w:r w:rsidRPr="006575DF">
        <w:rPr>
          <w:rFonts w:ascii="Times New Roman" w:hAnsi="Times New Roman"/>
          <w:lang w:eastAsia="ru-RU"/>
        </w:rPr>
        <w:t>В исключительных случаях допускается использование (переадресовка) цистерн по предварительному письменному согласованию с Поставщиком, при этом все расходы, связанные с оформлением дополнительного плана, оплате железнодорожного тарифа за гружен</w:t>
      </w:r>
      <w:r w:rsidR="00894D12" w:rsidRPr="006575DF">
        <w:rPr>
          <w:rFonts w:ascii="Times New Roman" w:hAnsi="Times New Roman"/>
          <w:lang w:eastAsia="ru-RU"/>
        </w:rPr>
        <w:t>ые/</w:t>
      </w:r>
      <w:r w:rsidRPr="006575DF">
        <w:rPr>
          <w:rFonts w:ascii="Times New Roman" w:hAnsi="Times New Roman"/>
          <w:lang w:eastAsia="ru-RU"/>
        </w:rPr>
        <w:t>порожн</w:t>
      </w:r>
      <w:r w:rsidR="00894D12" w:rsidRPr="006575DF">
        <w:rPr>
          <w:rFonts w:ascii="Times New Roman" w:hAnsi="Times New Roman"/>
          <w:lang w:eastAsia="ru-RU"/>
        </w:rPr>
        <w:t>ие</w:t>
      </w:r>
      <w:r w:rsidRPr="006575DF">
        <w:rPr>
          <w:rFonts w:ascii="Times New Roman" w:hAnsi="Times New Roman"/>
          <w:lang w:eastAsia="ru-RU"/>
        </w:rPr>
        <w:t xml:space="preserve"> железнодорожн</w:t>
      </w:r>
      <w:r w:rsidR="00894D12" w:rsidRPr="006575DF">
        <w:rPr>
          <w:rFonts w:ascii="Times New Roman" w:hAnsi="Times New Roman"/>
          <w:lang w:eastAsia="ru-RU"/>
        </w:rPr>
        <w:t>ые</w:t>
      </w:r>
      <w:r w:rsidRPr="006575DF">
        <w:rPr>
          <w:rFonts w:ascii="Times New Roman" w:hAnsi="Times New Roman"/>
          <w:lang w:eastAsia="ru-RU"/>
        </w:rPr>
        <w:t xml:space="preserve"> цистерн</w:t>
      </w:r>
      <w:r w:rsidR="00A81EB6" w:rsidRPr="006575DF">
        <w:rPr>
          <w:rFonts w:ascii="Times New Roman" w:hAnsi="Times New Roman"/>
          <w:lang w:eastAsia="ru-RU"/>
        </w:rPr>
        <w:t>ы</w:t>
      </w:r>
      <w:r w:rsidR="001A47F7" w:rsidRPr="006575DF">
        <w:rPr>
          <w:rFonts w:ascii="Times New Roman" w:hAnsi="Times New Roman"/>
          <w:lang w:eastAsia="ru-RU"/>
        </w:rPr>
        <w:t>,</w:t>
      </w:r>
      <w:r w:rsidRPr="006575DF">
        <w:rPr>
          <w:rFonts w:ascii="Times New Roman" w:hAnsi="Times New Roman"/>
          <w:lang w:eastAsia="ru-RU"/>
        </w:rPr>
        <w:t xml:space="preserve"> и прочие расходы Покупатель принимает на себя.</w:t>
      </w:r>
    </w:p>
    <w:p w:rsidR="00C1003C" w:rsidRPr="006575DF" w:rsidRDefault="00D7138D" w:rsidP="00C1003C">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2.</w:t>
      </w:r>
      <w:r w:rsidR="00E83CEA" w:rsidRPr="006575DF">
        <w:rPr>
          <w:rFonts w:ascii="Times New Roman" w:hAnsi="Times New Roman"/>
          <w:lang w:eastAsia="ru-RU"/>
        </w:rPr>
        <w:t>9</w:t>
      </w:r>
      <w:r w:rsidR="00C1003C" w:rsidRPr="006575DF">
        <w:rPr>
          <w:rFonts w:ascii="Times New Roman" w:hAnsi="Times New Roman"/>
          <w:lang w:eastAsia="ru-RU"/>
        </w:rPr>
        <w:t xml:space="preserve">. </w:t>
      </w:r>
      <w:r w:rsidR="00C425AE" w:rsidRPr="006575DF">
        <w:rPr>
          <w:rFonts w:ascii="Times New Roman" w:hAnsi="Times New Roman"/>
          <w:lang w:eastAsia="ru-RU"/>
        </w:rPr>
        <w:t>Порядок и сроки отгрузки Продукции согласовываются Сторонами в соответствующем Приложении к настоящему Договору.</w:t>
      </w:r>
    </w:p>
    <w:p w:rsidR="00A36DDB" w:rsidRPr="006575DF" w:rsidRDefault="00C1003C" w:rsidP="00C1003C">
      <w:pPr>
        <w:spacing w:after="0" w:line="240" w:lineRule="auto"/>
        <w:ind w:right="-24" w:firstLine="567"/>
        <w:jc w:val="both"/>
        <w:rPr>
          <w:rFonts w:ascii="Times New Roman" w:eastAsia="Times New Roman" w:hAnsi="Times New Roman"/>
          <w:lang w:eastAsia="ru-RU"/>
        </w:rPr>
      </w:pPr>
      <w:r w:rsidRPr="006575DF">
        <w:rPr>
          <w:rFonts w:ascii="Times New Roman" w:hAnsi="Times New Roman"/>
          <w:lang w:eastAsia="ru-RU"/>
        </w:rPr>
        <w:t>2.1</w:t>
      </w:r>
      <w:r w:rsidR="00E83CEA" w:rsidRPr="006575DF">
        <w:rPr>
          <w:rFonts w:ascii="Times New Roman" w:hAnsi="Times New Roman"/>
          <w:lang w:eastAsia="ru-RU"/>
        </w:rPr>
        <w:t>0</w:t>
      </w:r>
      <w:r w:rsidRPr="006575DF">
        <w:rPr>
          <w:rFonts w:ascii="Times New Roman" w:hAnsi="Times New Roman"/>
          <w:lang w:eastAsia="ru-RU"/>
        </w:rPr>
        <w:t xml:space="preserve">. </w:t>
      </w:r>
      <w:r w:rsidR="00A36DDB" w:rsidRPr="006575DF">
        <w:rPr>
          <w:rFonts w:ascii="Times New Roman" w:eastAsia="Times New Roman" w:hAnsi="Times New Roman"/>
          <w:lang w:eastAsia="ru-RU"/>
        </w:rPr>
        <w:t xml:space="preserve">В случае использования Покупателем единого лицевого счета (ЕЛС) Поставщика для оплаты ж.д. тарифа за возврат порожних цистерн без согласования с </w:t>
      </w:r>
      <w:r w:rsidR="00A36DDB" w:rsidRPr="006575DF">
        <w:rPr>
          <w:rFonts w:ascii="Times New Roman" w:hAnsi="Times New Roman"/>
          <w:lang w:eastAsia="ru-RU"/>
        </w:rPr>
        <w:t>Поставщиком Покупатель в полном объеме возмещает Поставщику списанную с ЕЛС сумму денежных средств, а также уплачивает</w:t>
      </w:r>
      <w:r w:rsidR="00A36DDB" w:rsidRPr="006575DF">
        <w:rPr>
          <w:rFonts w:ascii="Times New Roman" w:eastAsia="Times New Roman" w:hAnsi="Times New Roman"/>
          <w:lang w:eastAsia="ru-RU"/>
        </w:rPr>
        <w:t xml:space="preserve"> штраф в двукратном размере фактически списанной с ЕЛС суммы.</w:t>
      </w:r>
    </w:p>
    <w:p w:rsidR="00C425AE" w:rsidRPr="006575DF" w:rsidRDefault="00C425AE" w:rsidP="00D7138D">
      <w:pPr>
        <w:spacing w:after="0" w:line="240" w:lineRule="auto"/>
        <w:ind w:right="-24"/>
        <w:jc w:val="both"/>
        <w:rPr>
          <w:rFonts w:ascii="Times New Roman" w:hAnsi="Times New Roman"/>
          <w:lang w:eastAsia="ru-RU"/>
        </w:rPr>
      </w:pPr>
    </w:p>
    <w:p w:rsidR="00C425AE" w:rsidRPr="006575DF" w:rsidRDefault="00C425AE" w:rsidP="00894D12">
      <w:pPr>
        <w:pStyle w:val="a6"/>
        <w:numPr>
          <w:ilvl w:val="0"/>
          <w:numId w:val="10"/>
        </w:numPr>
        <w:spacing w:after="0" w:line="240" w:lineRule="auto"/>
        <w:ind w:right="-24"/>
        <w:jc w:val="center"/>
        <w:rPr>
          <w:rFonts w:ascii="Times New Roman" w:hAnsi="Times New Roman"/>
          <w:b/>
          <w:lang w:eastAsia="ru-RU"/>
        </w:rPr>
      </w:pPr>
      <w:r w:rsidRPr="006575DF">
        <w:rPr>
          <w:rFonts w:ascii="Times New Roman" w:hAnsi="Times New Roman"/>
          <w:b/>
          <w:lang w:eastAsia="ru-RU"/>
        </w:rPr>
        <w:t>Цена Продукции. Порядок расчетов</w:t>
      </w:r>
    </w:p>
    <w:p w:rsidR="00517AB9"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iCs/>
          <w:lang w:eastAsia="ru-RU"/>
        </w:rPr>
        <w:t xml:space="preserve">3.1. </w:t>
      </w:r>
      <w:r w:rsidR="00C425AE" w:rsidRPr="006575DF">
        <w:rPr>
          <w:rFonts w:ascii="Times New Roman" w:hAnsi="Times New Roman"/>
          <w:iCs/>
          <w:lang w:eastAsia="ru-RU"/>
        </w:rPr>
        <w:t xml:space="preserve">Цена на Продукцию устанавливается в Приложениях к настоящему </w:t>
      </w:r>
      <w:r w:rsidR="00C425AE" w:rsidRPr="006575DF">
        <w:rPr>
          <w:rFonts w:ascii="Times New Roman" w:hAnsi="Times New Roman"/>
          <w:lang w:eastAsia="ru-RU"/>
        </w:rPr>
        <w:t>договору</w:t>
      </w:r>
      <w:r w:rsidR="00B6126B" w:rsidRPr="006575DF">
        <w:rPr>
          <w:rFonts w:ascii="Times New Roman" w:hAnsi="Times New Roman"/>
          <w:lang w:eastAsia="ru-RU"/>
        </w:rPr>
        <w:t xml:space="preserve"> и</w:t>
      </w:r>
      <w:r w:rsidR="001A47F7" w:rsidRPr="006575DF">
        <w:rPr>
          <w:rFonts w:ascii="Times New Roman" w:hAnsi="Times New Roman"/>
          <w:lang w:eastAsia="ru-RU"/>
        </w:rPr>
        <w:t>,</w:t>
      </w:r>
      <w:r w:rsidR="00B6126B" w:rsidRPr="006575DF">
        <w:rPr>
          <w:rFonts w:ascii="Times New Roman" w:hAnsi="Times New Roman"/>
          <w:lang w:eastAsia="ru-RU"/>
        </w:rPr>
        <w:t xml:space="preserve"> учитывая вид поставки</w:t>
      </w:r>
      <w:r w:rsidR="001A47F7" w:rsidRPr="006575DF">
        <w:rPr>
          <w:rFonts w:ascii="Times New Roman" w:hAnsi="Times New Roman"/>
          <w:lang w:eastAsia="ru-RU"/>
        </w:rPr>
        <w:t>,</w:t>
      </w:r>
      <w:r w:rsidR="00B6126B" w:rsidRPr="006575DF">
        <w:rPr>
          <w:rFonts w:ascii="Times New Roman" w:hAnsi="Times New Roman"/>
          <w:lang w:eastAsia="ru-RU"/>
        </w:rPr>
        <w:t xml:space="preserve"> может включать логистические затраты на транспортировку</w:t>
      </w:r>
      <w:r w:rsidR="00061F2D" w:rsidRPr="006575DF">
        <w:rPr>
          <w:rFonts w:ascii="Times New Roman" w:hAnsi="Times New Roman"/>
          <w:lang w:eastAsia="ru-RU"/>
        </w:rPr>
        <w:t>.</w:t>
      </w:r>
      <w:r w:rsidR="00C425AE" w:rsidRPr="006575DF">
        <w:rPr>
          <w:rFonts w:ascii="Times New Roman" w:hAnsi="Times New Roman"/>
          <w:lang w:eastAsia="ru-RU"/>
        </w:rPr>
        <w:t xml:space="preserve"> </w:t>
      </w:r>
    </w:p>
    <w:p w:rsidR="00B6126B"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3.2. </w:t>
      </w:r>
      <w:r w:rsidR="00B6126B" w:rsidRPr="006575DF">
        <w:rPr>
          <w:rFonts w:ascii="Times New Roman" w:hAnsi="Times New Roman"/>
          <w:lang w:eastAsia="ru-RU"/>
        </w:rPr>
        <w:t>Оплата Покупателем Продукции производится на условиях 100% предоплаты в безналичной форме путем перечисления денежных средств на расчетный счет Поставщика. Предварительная оплата по соответствующему Приложению к настоящему договору перечисляется Покупателем на расчетный счет Поставщика на основании выставленного Поставщиком счета в течение 5 (пяти) календарных дней, в противном случае Поставщик имеет право отказаться от поставки Продукции.</w:t>
      </w:r>
    </w:p>
    <w:p w:rsidR="00C425AE" w:rsidRPr="006575DF" w:rsidRDefault="00894D12" w:rsidP="00894D12">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3.3. </w:t>
      </w:r>
      <w:r w:rsidR="001C72AB" w:rsidRPr="006575DF">
        <w:rPr>
          <w:rFonts w:ascii="Times New Roman" w:hAnsi="Times New Roman"/>
          <w:lang w:eastAsia="ru-RU"/>
        </w:rPr>
        <w:t>Обязательство Покупателя по оплате считается исполненным в момент зачисления денежных средств на расчетный счет Поставщика в полном объеме. При осуществлении платежа Покупатель обязан в платежных документах в назначении платежа указать информацию: номер и дата договора, номер и дата счета на оплату. Например</w:t>
      </w:r>
      <w:r w:rsidR="00517AB9" w:rsidRPr="006575DF">
        <w:rPr>
          <w:rFonts w:ascii="Times New Roman" w:hAnsi="Times New Roman"/>
          <w:lang w:eastAsia="ru-RU"/>
        </w:rPr>
        <w:t>,</w:t>
      </w:r>
      <w:r w:rsidR="001C72AB" w:rsidRPr="006575DF">
        <w:rPr>
          <w:rFonts w:ascii="Times New Roman" w:hAnsi="Times New Roman"/>
          <w:lang w:eastAsia="ru-RU"/>
        </w:rPr>
        <w:t xml:space="preserve"> </w:t>
      </w:r>
      <w:r w:rsidR="001C72AB" w:rsidRPr="006575DF">
        <w:rPr>
          <w:rFonts w:ascii="Times New Roman" w:hAnsi="Times New Roman"/>
          <w:i/>
          <w:lang w:eastAsia="ru-RU"/>
        </w:rPr>
        <w:t>«Назначение платежа</w:t>
      </w:r>
      <w:r w:rsidR="00517AB9" w:rsidRPr="006575DF">
        <w:rPr>
          <w:rFonts w:ascii="Times New Roman" w:hAnsi="Times New Roman"/>
          <w:i/>
          <w:lang w:eastAsia="ru-RU"/>
        </w:rPr>
        <w:t>:</w:t>
      </w:r>
      <w:r w:rsidR="001C72AB" w:rsidRPr="006575DF">
        <w:rPr>
          <w:rFonts w:ascii="Times New Roman" w:hAnsi="Times New Roman"/>
          <w:i/>
          <w:lang w:eastAsia="ru-RU"/>
        </w:rPr>
        <w:t xml:space="preserve"> оплата за продукцию по договору № УК.129 от 12.02.2013 г., по счету № 000357 от 17.03.2013 г.»</w:t>
      </w:r>
      <w:r w:rsidR="001C72AB" w:rsidRPr="006575DF">
        <w:rPr>
          <w:rFonts w:ascii="Times New Roman" w:hAnsi="Times New Roman"/>
          <w:lang w:eastAsia="ru-RU"/>
        </w:rPr>
        <w:t xml:space="preserve">. В случае неуказания Покупателем данной информации в назначении платежа </w:t>
      </w:r>
      <w:r w:rsidR="001C72AB" w:rsidRPr="006575DF">
        <w:rPr>
          <w:rFonts w:ascii="Times New Roman" w:hAnsi="Times New Roman"/>
          <w:lang w:eastAsia="ru-RU"/>
        </w:rPr>
        <w:lastRenderedPageBreak/>
        <w:t>Поставщик вправе отнести назначение платежа по своему усмотрению на основании заключенного между сторонами договора (приложения).</w:t>
      </w:r>
    </w:p>
    <w:p w:rsidR="00C425AE"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3.4. </w:t>
      </w:r>
      <w:r w:rsidR="00C425AE" w:rsidRPr="006575DF">
        <w:rPr>
          <w:rFonts w:ascii="Times New Roman" w:hAnsi="Times New Roman"/>
          <w:lang w:eastAsia="ru-RU"/>
        </w:rPr>
        <w:t>В случае если Поставщик отгрузит Продукцию на сумму, превышающую сумму перечисленн</w:t>
      </w:r>
      <w:r w:rsidR="00405B28" w:rsidRPr="006575DF">
        <w:rPr>
          <w:rFonts w:ascii="Times New Roman" w:hAnsi="Times New Roman"/>
          <w:lang w:eastAsia="ru-RU"/>
        </w:rPr>
        <w:t>ой</w:t>
      </w:r>
      <w:r w:rsidR="00C425AE" w:rsidRPr="006575DF">
        <w:rPr>
          <w:rFonts w:ascii="Times New Roman" w:hAnsi="Times New Roman"/>
          <w:lang w:eastAsia="ru-RU"/>
        </w:rPr>
        <w:t xml:space="preserve"> Покупателем предоплаты, указанная разница оплачивается Покупателем в течение 3 (трех) банковских дней с даты выставления счета-фактуры.</w:t>
      </w:r>
    </w:p>
    <w:p w:rsidR="00C425AE"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w:t>
      </w:r>
      <w:r w:rsidR="00B6126B" w:rsidRPr="006575DF">
        <w:rPr>
          <w:rFonts w:ascii="Times New Roman" w:hAnsi="Times New Roman"/>
          <w:lang w:eastAsia="ru-RU"/>
        </w:rPr>
        <w:t>5</w:t>
      </w:r>
      <w:r w:rsidRPr="006575DF">
        <w:rPr>
          <w:rFonts w:ascii="Times New Roman" w:hAnsi="Times New Roman"/>
          <w:lang w:eastAsia="ru-RU"/>
        </w:rPr>
        <w:t xml:space="preserve">. </w:t>
      </w:r>
      <w:r w:rsidR="00C425AE" w:rsidRPr="006575DF">
        <w:rPr>
          <w:rFonts w:ascii="Times New Roman" w:hAnsi="Times New Roman"/>
          <w:lang w:eastAsia="ru-RU"/>
        </w:rPr>
        <w:t>По письменному согласованию Сторон оплата Продукции может осуществляться с использованием иных форм расчетов, не запрещенных и не противоречащих действующему законодательству РФ.</w:t>
      </w:r>
    </w:p>
    <w:p w:rsidR="00E15B9B"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w:t>
      </w:r>
      <w:r w:rsidR="00B6126B" w:rsidRPr="006575DF">
        <w:rPr>
          <w:rFonts w:ascii="Times New Roman" w:hAnsi="Times New Roman"/>
          <w:lang w:eastAsia="ru-RU"/>
        </w:rPr>
        <w:t>6</w:t>
      </w:r>
      <w:r w:rsidR="00405B28" w:rsidRPr="006575DF">
        <w:rPr>
          <w:rFonts w:ascii="Times New Roman" w:hAnsi="Times New Roman"/>
          <w:lang w:eastAsia="ru-RU"/>
        </w:rPr>
        <w:t>.</w:t>
      </w:r>
      <w:r w:rsidR="00917EC7" w:rsidRPr="006575DF">
        <w:rPr>
          <w:rFonts w:ascii="Times New Roman" w:hAnsi="Times New Roman"/>
          <w:lang w:eastAsia="ru-RU"/>
        </w:rPr>
        <w:t xml:space="preserve"> </w:t>
      </w:r>
      <w:r w:rsidR="00663CAA" w:rsidRPr="006575DF">
        <w:rPr>
          <w:rFonts w:ascii="Times New Roman" w:hAnsi="Times New Roman"/>
          <w:lang w:eastAsia="ru-RU"/>
        </w:rPr>
        <w:t xml:space="preserve">За </w:t>
      </w:r>
      <w:r w:rsidR="008C335E" w:rsidRPr="006575DF">
        <w:rPr>
          <w:rFonts w:ascii="Times New Roman" w:hAnsi="Times New Roman"/>
          <w:lang w:eastAsia="ru-RU"/>
        </w:rPr>
        <w:t>использование</w:t>
      </w:r>
      <w:r w:rsidR="00663CAA" w:rsidRPr="006575DF">
        <w:rPr>
          <w:rFonts w:ascii="Times New Roman" w:hAnsi="Times New Roman"/>
          <w:lang w:eastAsia="ru-RU"/>
        </w:rPr>
        <w:t xml:space="preserve"> цистерн сверх срока, определенного п. 2.6. настоящего договора, Покупатель за каждые сутки (полные и неполные) </w:t>
      </w:r>
      <w:r w:rsidR="008C335E" w:rsidRPr="006575DF">
        <w:rPr>
          <w:rFonts w:ascii="Times New Roman" w:hAnsi="Times New Roman"/>
          <w:lang w:eastAsia="ru-RU"/>
        </w:rPr>
        <w:t>использования</w:t>
      </w:r>
      <w:r w:rsidR="00AA3814" w:rsidRPr="006575DF">
        <w:rPr>
          <w:rFonts w:ascii="Times New Roman" w:hAnsi="Times New Roman"/>
          <w:lang w:eastAsia="ru-RU"/>
        </w:rPr>
        <w:t xml:space="preserve"> железнодорожной</w:t>
      </w:r>
      <w:r w:rsidR="008C335E" w:rsidRPr="006575DF">
        <w:rPr>
          <w:rFonts w:ascii="Times New Roman" w:hAnsi="Times New Roman"/>
          <w:lang w:eastAsia="ru-RU"/>
        </w:rPr>
        <w:t xml:space="preserve"> </w:t>
      </w:r>
      <w:r w:rsidR="00663CAA" w:rsidRPr="006575DF">
        <w:rPr>
          <w:rFonts w:ascii="Times New Roman" w:hAnsi="Times New Roman"/>
          <w:lang w:eastAsia="ru-RU"/>
        </w:rPr>
        <w:t>цистерн</w:t>
      </w:r>
      <w:r w:rsidR="00AA3814" w:rsidRPr="006575DF">
        <w:rPr>
          <w:rFonts w:ascii="Times New Roman" w:hAnsi="Times New Roman"/>
          <w:lang w:eastAsia="ru-RU"/>
        </w:rPr>
        <w:t>ы</w:t>
      </w:r>
      <w:r w:rsidR="00663CAA" w:rsidRPr="006575DF">
        <w:rPr>
          <w:rFonts w:ascii="Times New Roman" w:hAnsi="Times New Roman"/>
          <w:lang w:eastAsia="ru-RU"/>
        </w:rPr>
        <w:t xml:space="preserve"> уплачивает Поставщику</w:t>
      </w:r>
      <w:r w:rsidR="009D4156" w:rsidRPr="006575DF">
        <w:rPr>
          <w:rFonts w:ascii="Times New Roman" w:hAnsi="Times New Roman"/>
          <w:lang w:eastAsia="ru-RU"/>
        </w:rPr>
        <w:t xml:space="preserve"> 2 000</w:t>
      </w:r>
      <w:r w:rsidR="0065492E" w:rsidRPr="006575DF">
        <w:rPr>
          <w:rFonts w:ascii="Times New Roman" w:hAnsi="Times New Roman"/>
          <w:lang w:eastAsia="ru-RU"/>
        </w:rPr>
        <w:t xml:space="preserve"> (две тысячи) руб. </w:t>
      </w:r>
    </w:p>
    <w:p w:rsidR="00663CAA" w:rsidRPr="006575DF" w:rsidRDefault="00BB1ECE" w:rsidP="008109F6">
      <w:pPr>
        <w:spacing w:after="0" w:line="240" w:lineRule="auto"/>
        <w:ind w:right="-24" w:firstLine="567"/>
        <w:jc w:val="both"/>
        <w:rPr>
          <w:rFonts w:ascii="Times New Roman" w:hAnsi="Times New Roman"/>
          <w:lang w:eastAsia="ru-RU"/>
        </w:rPr>
      </w:pPr>
      <w:r w:rsidRPr="006575DF">
        <w:rPr>
          <w:rFonts w:ascii="Times New Roman" w:hAnsi="Times New Roman"/>
          <w:lang w:eastAsia="ru-RU"/>
        </w:rPr>
        <w:t>В случае предъявления третьим лицом (</w:t>
      </w:r>
      <w:r w:rsidR="00663CAA" w:rsidRPr="006575DF">
        <w:rPr>
          <w:rFonts w:ascii="Times New Roman" w:hAnsi="Times New Roman"/>
          <w:lang w:eastAsia="ru-RU"/>
        </w:rPr>
        <w:t>собственником</w:t>
      </w:r>
      <w:r w:rsidRPr="006575DF">
        <w:rPr>
          <w:rFonts w:ascii="Times New Roman" w:hAnsi="Times New Roman"/>
          <w:lang w:eastAsia="ru-RU"/>
        </w:rPr>
        <w:t xml:space="preserve">, </w:t>
      </w:r>
      <w:r w:rsidR="00663CAA" w:rsidRPr="006575DF">
        <w:rPr>
          <w:rFonts w:ascii="Times New Roman" w:hAnsi="Times New Roman"/>
          <w:lang w:eastAsia="ru-RU"/>
        </w:rPr>
        <w:t>арендод</w:t>
      </w:r>
      <w:r w:rsidR="008C335E" w:rsidRPr="006575DF">
        <w:rPr>
          <w:rFonts w:ascii="Times New Roman" w:hAnsi="Times New Roman"/>
          <w:lang w:eastAsia="ru-RU"/>
        </w:rPr>
        <w:t>ателем</w:t>
      </w:r>
      <w:r w:rsidRPr="006575DF">
        <w:rPr>
          <w:rFonts w:ascii="Times New Roman" w:hAnsi="Times New Roman"/>
          <w:lang w:eastAsia="ru-RU"/>
        </w:rPr>
        <w:t xml:space="preserve"> и иным владельцем</w:t>
      </w:r>
      <w:r w:rsidR="008C335E" w:rsidRPr="006575DF">
        <w:rPr>
          <w:rFonts w:ascii="Times New Roman" w:hAnsi="Times New Roman"/>
          <w:lang w:eastAsia="ru-RU"/>
        </w:rPr>
        <w:t xml:space="preserve"> цистерн</w:t>
      </w:r>
      <w:r w:rsidRPr="006575DF">
        <w:rPr>
          <w:rFonts w:ascii="Times New Roman" w:hAnsi="Times New Roman"/>
          <w:lang w:eastAsia="ru-RU"/>
        </w:rPr>
        <w:t xml:space="preserve">) </w:t>
      </w:r>
      <w:r w:rsidR="00AA3814" w:rsidRPr="006575DF">
        <w:rPr>
          <w:rFonts w:ascii="Times New Roman" w:hAnsi="Times New Roman"/>
          <w:lang w:eastAsia="ru-RU"/>
        </w:rPr>
        <w:t xml:space="preserve">стоимости использования цистерн </w:t>
      </w:r>
      <w:r w:rsidR="007C0590" w:rsidRPr="006575DF">
        <w:rPr>
          <w:rFonts w:ascii="Times New Roman" w:hAnsi="Times New Roman"/>
          <w:lang w:eastAsia="ru-RU"/>
        </w:rPr>
        <w:t>в большем размере, чем предусмотрено настоящим договором, Покупатель оплачивает время использования цистерн по стоимости</w:t>
      </w:r>
      <w:r w:rsidR="00405B28" w:rsidRPr="006575DF">
        <w:rPr>
          <w:rFonts w:ascii="Times New Roman" w:hAnsi="Times New Roman"/>
          <w:lang w:eastAsia="ru-RU"/>
        </w:rPr>
        <w:t>,</w:t>
      </w:r>
      <w:r w:rsidR="007C0590" w:rsidRPr="006575DF">
        <w:rPr>
          <w:rFonts w:ascii="Times New Roman" w:hAnsi="Times New Roman"/>
          <w:lang w:eastAsia="ru-RU"/>
        </w:rPr>
        <w:t xml:space="preserve"> предъявленной Поставщику третьим лицом.</w:t>
      </w:r>
    </w:p>
    <w:p w:rsidR="00663CAA"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w:t>
      </w:r>
      <w:r w:rsidR="00917EC7" w:rsidRPr="006575DF">
        <w:rPr>
          <w:rFonts w:ascii="Times New Roman" w:hAnsi="Times New Roman"/>
          <w:lang w:eastAsia="ru-RU"/>
        </w:rPr>
        <w:t>7</w:t>
      </w:r>
      <w:r w:rsidRPr="006575DF">
        <w:rPr>
          <w:rFonts w:ascii="Times New Roman" w:hAnsi="Times New Roman"/>
          <w:lang w:eastAsia="ru-RU"/>
        </w:rPr>
        <w:t xml:space="preserve">. </w:t>
      </w:r>
      <w:r w:rsidR="00663CAA" w:rsidRPr="006575DF">
        <w:rPr>
          <w:rFonts w:ascii="Times New Roman" w:hAnsi="Times New Roman"/>
          <w:lang w:eastAsia="ru-RU"/>
        </w:rPr>
        <w:t>За самовольное использование (переадресовку) груженых и/или порожних железнодорожных цистерн в любых целях, в том числе в результате неправильного или неточного оформления перевозочных документов</w:t>
      </w:r>
      <w:r w:rsidR="00197812" w:rsidRPr="006575DF">
        <w:rPr>
          <w:rFonts w:ascii="Times New Roman" w:hAnsi="Times New Roman"/>
          <w:lang w:eastAsia="ru-RU"/>
        </w:rPr>
        <w:t xml:space="preserve"> по вине Покупателя</w:t>
      </w:r>
      <w:r w:rsidR="00663CAA" w:rsidRPr="006575DF">
        <w:rPr>
          <w:rFonts w:ascii="Times New Roman" w:hAnsi="Times New Roman"/>
          <w:lang w:eastAsia="ru-RU"/>
        </w:rPr>
        <w:t>, П</w:t>
      </w:r>
      <w:r w:rsidR="00A4282E" w:rsidRPr="006575DF">
        <w:rPr>
          <w:rFonts w:ascii="Times New Roman" w:hAnsi="Times New Roman"/>
          <w:lang w:eastAsia="ru-RU"/>
        </w:rPr>
        <w:t xml:space="preserve">окупатель уплачивает Поставщику </w:t>
      </w:r>
      <w:r w:rsidR="00663CAA" w:rsidRPr="006575DF">
        <w:rPr>
          <w:rFonts w:ascii="Times New Roman" w:hAnsi="Times New Roman"/>
          <w:lang w:eastAsia="ru-RU"/>
        </w:rPr>
        <w:t>20 000 (двадцать тысяч) руб</w:t>
      </w:r>
      <w:r w:rsidR="00595988" w:rsidRPr="006575DF">
        <w:rPr>
          <w:rFonts w:ascii="Times New Roman" w:hAnsi="Times New Roman"/>
          <w:lang w:eastAsia="ru-RU"/>
        </w:rPr>
        <w:t>.</w:t>
      </w:r>
      <w:r w:rsidR="00A07687" w:rsidRPr="006575DF">
        <w:rPr>
          <w:rFonts w:ascii="Times New Roman" w:hAnsi="Times New Roman"/>
          <w:lang w:eastAsia="ru-RU"/>
        </w:rPr>
        <w:t xml:space="preserve"> с учетом НДС</w:t>
      </w:r>
      <w:r w:rsidR="00663CAA" w:rsidRPr="006575DF">
        <w:rPr>
          <w:rFonts w:ascii="Times New Roman" w:hAnsi="Times New Roman"/>
          <w:lang w:eastAsia="ru-RU"/>
        </w:rPr>
        <w:t xml:space="preserve"> за каждую цистерну в сутки, а также</w:t>
      </w:r>
      <w:r w:rsidR="00A4282E" w:rsidRPr="006575DF">
        <w:rPr>
          <w:rFonts w:ascii="Times New Roman" w:hAnsi="Times New Roman"/>
          <w:lang w:eastAsia="ru-RU"/>
        </w:rPr>
        <w:t xml:space="preserve"> возмещает </w:t>
      </w:r>
      <w:r w:rsidR="00663CAA" w:rsidRPr="006575DF">
        <w:rPr>
          <w:rFonts w:ascii="Times New Roman" w:hAnsi="Times New Roman"/>
          <w:lang w:eastAsia="ru-RU"/>
        </w:rPr>
        <w:t>расходы по возврату цистерн к станции слива или налива либо</w:t>
      </w:r>
      <w:r w:rsidR="004F7BD2" w:rsidRPr="006575DF">
        <w:rPr>
          <w:rFonts w:ascii="Times New Roman" w:hAnsi="Times New Roman"/>
          <w:lang w:eastAsia="ru-RU"/>
        </w:rPr>
        <w:t>,</w:t>
      </w:r>
      <w:r w:rsidR="00663CAA" w:rsidRPr="006575DF">
        <w:rPr>
          <w:rFonts w:ascii="Times New Roman" w:hAnsi="Times New Roman"/>
          <w:lang w:eastAsia="ru-RU"/>
        </w:rPr>
        <w:t xml:space="preserve"> по усмотрению Поставщика</w:t>
      </w:r>
      <w:r w:rsidR="004F7BD2" w:rsidRPr="006575DF">
        <w:rPr>
          <w:rFonts w:ascii="Times New Roman" w:hAnsi="Times New Roman"/>
          <w:lang w:eastAsia="ru-RU"/>
        </w:rPr>
        <w:t>,</w:t>
      </w:r>
      <w:r w:rsidR="00663CAA" w:rsidRPr="006575DF">
        <w:rPr>
          <w:rFonts w:ascii="Times New Roman" w:hAnsi="Times New Roman"/>
          <w:lang w:eastAsia="ru-RU"/>
        </w:rPr>
        <w:t xml:space="preserve"> на другую станцию в пределах стоимости тарифа до станции слива или налива</w:t>
      </w:r>
      <w:r w:rsidR="004F7BD2" w:rsidRPr="006575DF">
        <w:rPr>
          <w:rFonts w:ascii="Times New Roman" w:hAnsi="Times New Roman"/>
          <w:lang w:eastAsia="ru-RU"/>
        </w:rPr>
        <w:t>,</w:t>
      </w:r>
      <w:r w:rsidR="00663CAA" w:rsidRPr="006575DF">
        <w:rPr>
          <w:rFonts w:ascii="Times New Roman" w:hAnsi="Times New Roman"/>
          <w:lang w:eastAsia="ru-RU"/>
        </w:rPr>
        <w:t xml:space="preserve"> соответственно.</w:t>
      </w:r>
    </w:p>
    <w:p w:rsidR="003258EE"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w:t>
      </w:r>
      <w:r w:rsidR="00917EC7" w:rsidRPr="006575DF">
        <w:rPr>
          <w:rFonts w:ascii="Times New Roman" w:hAnsi="Times New Roman"/>
          <w:lang w:eastAsia="ru-RU"/>
        </w:rPr>
        <w:t>8</w:t>
      </w:r>
      <w:r w:rsidRPr="006575DF">
        <w:rPr>
          <w:rFonts w:ascii="Times New Roman" w:hAnsi="Times New Roman"/>
          <w:lang w:eastAsia="ru-RU"/>
        </w:rPr>
        <w:t xml:space="preserve">. </w:t>
      </w:r>
      <w:r w:rsidR="003258EE" w:rsidRPr="006575DF">
        <w:rPr>
          <w:rFonts w:ascii="Times New Roman" w:hAnsi="Times New Roman"/>
          <w:lang w:eastAsia="ru-RU"/>
        </w:rPr>
        <w:t>Покупатель оплачивает стоимость использования цистерн</w:t>
      </w:r>
      <w:r w:rsidR="00F144A0" w:rsidRPr="006575DF">
        <w:rPr>
          <w:rFonts w:ascii="Times New Roman" w:hAnsi="Times New Roman"/>
          <w:lang w:eastAsia="ru-RU"/>
        </w:rPr>
        <w:t xml:space="preserve"> не позднее 5 (пяти) дней посл</w:t>
      </w:r>
      <w:r w:rsidR="007C0590" w:rsidRPr="006575DF">
        <w:rPr>
          <w:rFonts w:ascii="Times New Roman" w:hAnsi="Times New Roman"/>
          <w:lang w:eastAsia="ru-RU"/>
        </w:rPr>
        <w:t>е получения счета от Поставщика.</w:t>
      </w:r>
      <w:r w:rsidR="00F144A0" w:rsidRPr="006575DF">
        <w:rPr>
          <w:rFonts w:ascii="Times New Roman" w:hAnsi="Times New Roman"/>
          <w:lang w:eastAsia="ru-RU"/>
        </w:rPr>
        <w:t xml:space="preserve"> </w:t>
      </w:r>
    </w:p>
    <w:p w:rsidR="00505D03"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w:t>
      </w:r>
      <w:r w:rsidR="00917EC7" w:rsidRPr="006575DF">
        <w:rPr>
          <w:rFonts w:ascii="Times New Roman" w:hAnsi="Times New Roman"/>
          <w:lang w:eastAsia="ru-RU"/>
        </w:rPr>
        <w:t>9</w:t>
      </w:r>
      <w:r w:rsidRPr="006575DF">
        <w:rPr>
          <w:rFonts w:ascii="Times New Roman" w:hAnsi="Times New Roman"/>
          <w:lang w:eastAsia="ru-RU"/>
        </w:rPr>
        <w:t xml:space="preserve">. </w:t>
      </w:r>
      <w:r w:rsidR="00F82DDB" w:rsidRPr="006575DF">
        <w:rPr>
          <w:rFonts w:ascii="Times New Roman" w:hAnsi="Times New Roman"/>
          <w:lang w:eastAsia="ru-RU"/>
        </w:rPr>
        <w:t xml:space="preserve">Поставщик </w:t>
      </w:r>
      <w:r w:rsidR="004C062B" w:rsidRPr="006575DF">
        <w:rPr>
          <w:rFonts w:ascii="Times New Roman" w:hAnsi="Times New Roman"/>
          <w:lang w:eastAsia="ru-RU"/>
        </w:rPr>
        <w:t>имеет право</w:t>
      </w:r>
      <w:r w:rsidR="00077F0B" w:rsidRPr="006575DF">
        <w:rPr>
          <w:rFonts w:ascii="Times New Roman" w:hAnsi="Times New Roman"/>
          <w:lang w:eastAsia="ru-RU"/>
        </w:rPr>
        <w:t xml:space="preserve"> по своему усмотрению</w:t>
      </w:r>
      <w:r w:rsidR="004C062B" w:rsidRPr="006575DF">
        <w:rPr>
          <w:rFonts w:ascii="Times New Roman" w:hAnsi="Times New Roman"/>
          <w:lang w:eastAsia="ru-RU"/>
        </w:rPr>
        <w:t xml:space="preserve"> </w:t>
      </w:r>
      <w:r w:rsidR="00077F0B" w:rsidRPr="006575DF">
        <w:rPr>
          <w:rFonts w:ascii="Times New Roman" w:hAnsi="Times New Roman"/>
          <w:lang w:eastAsia="ru-RU"/>
        </w:rPr>
        <w:t xml:space="preserve">засчитывать </w:t>
      </w:r>
      <w:r w:rsidR="00F82DDB" w:rsidRPr="006575DF">
        <w:rPr>
          <w:rFonts w:ascii="Times New Roman" w:hAnsi="Times New Roman"/>
          <w:lang w:eastAsia="ru-RU"/>
        </w:rPr>
        <w:t>денежные средства, поступившие от Покупателя по настоящему договору (независимо от назначения платежа)</w:t>
      </w:r>
      <w:r w:rsidR="004F7BD2" w:rsidRPr="006575DF">
        <w:rPr>
          <w:rFonts w:ascii="Times New Roman" w:hAnsi="Times New Roman"/>
          <w:lang w:eastAsia="ru-RU"/>
        </w:rPr>
        <w:t>,</w:t>
      </w:r>
      <w:r w:rsidR="00F82DDB" w:rsidRPr="006575DF">
        <w:rPr>
          <w:rFonts w:ascii="Times New Roman" w:hAnsi="Times New Roman"/>
          <w:lang w:eastAsia="ru-RU"/>
        </w:rPr>
        <w:t xml:space="preserve"> </w:t>
      </w:r>
      <w:r w:rsidR="00EE01C0" w:rsidRPr="006575DF">
        <w:rPr>
          <w:rFonts w:ascii="Times New Roman" w:hAnsi="Times New Roman"/>
          <w:lang w:eastAsia="ru-RU"/>
        </w:rPr>
        <w:t>в первую очередь</w:t>
      </w:r>
      <w:r w:rsidR="004F7BD2" w:rsidRPr="006575DF">
        <w:rPr>
          <w:rFonts w:ascii="Times New Roman" w:hAnsi="Times New Roman"/>
          <w:lang w:eastAsia="ru-RU"/>
        </w:rPr>
        <w:t>,</w:t>
      </w:r>
      <w:r w:rsidR="00EE01C0" w:rsidRPr="006575DF">
        <w:rPr>
          <w:rFonts w:ascii="Times New Roman" w:hAnsi="Times New Roman"/>
          <w:lang w:eastAsia="ru-RU"/>
        </w:rPr>
        <w:t xml:space="preserve"> на погашение задолженнос</w:t>
      </w:r>
      <w:r w:rsidR="00497AE6" w:rsidRPr="006575DF">
        <w:rPr>
          <w:rFonts w:ascii="Times New Roman" w:hAnsi="Times New Roman"/>
          <w:lang w:eastAsia="ru-RU"/>
        </w:rPr>
        <w:t>ти Покупателя перед Поставщиком</w:t>
      </w:r>
      <w:r w:rsidR="00197812" w:rsidRPr="006575DF">
        <w:rPr>
          <w:rFonts w:ascii="Times New Roman" w:hAnsi="Times New Roman"/>
          <w:lang w:eastAsia="ru-RU"/>
        </w:rPr>
        <w:t xml:space="preserve"> с последующим уведомлением об этом Покупателя.</w:t>
      </w:r>
    </w:p>
    <w:p w:rsidR="00C425AE"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3.1</w:t>
      </w:r>
      <w:r w:rsidR="00917EC7" w:rsidRPr="006575DF">
        <w:rPr>
          <w:rFonts w:ascii="Times New Roman" w:hAnsi="Times New Roman"/>
          <w:lang w:eastAsia="ru-RU"/>
        </w:rPr>
        <w:t>0</w:t>
      </w:r>
      <w:r w:rsidRPr="006575DF">
        <w:rPr>
          <w:rFonts w:ascii="Times New Roman" w:hAnsi="Times New Roman"/>
          <w:lang w:eastAsia="ru-RU"/>
        </w:rPr>
        <w:t xml:space="preserve">. </w:t>
      </w:r>
      <w:r w:rsidR="00C425AE" w:rsidRPr="006575DF">
        <w:rPr>
          <w:rFonts w:ascii="Times New Roman" w:hAnsi="Times New Roman"/>
          <w:lang w:eastAsia="ru-RU"/>
        </w:rPr>
        <w:t>Счета-фактуры выставляются Поставщиком в течение 5 (пяти) календарных дней после отгрузки Продукции и передаются Покупателю посредством факсимильной связи</w:t>
      </w:r>
      <w:r w:rsidR="009544D0" w:rsidRPr="006575DF">
        <w:rPr>
          <w:rFonts w:ascii="Times New Roman" w:hAnsi="Times New Roman"/>
          <w:lang w:eastAsia="ru-RU"/>
        </w:rPr>
        <w:t xml:space="preserve"> и/или</w:t>
      </w:r>
      <w:r w:rsidR="00252475" w:rsidRPr="006575DF">
        <w:rPr>
          <w:rFonts w:ascii="Times New Roman" w:hAnsi="Times New Roman"/>
          <w:lang w:eastAsia="ru-RU"/>
        </w:rPr>
        <w:t xml:space="preserve"> электронной почты</w:t>
      </w:r>
      <w:r w:rsidR="00C425AE" w:rsidRPr="006575DF">
        <w:rPr>
          <w:rFonts w:ascii="Times New Roman" w:hAnsi="Times New Roman"/>
          <w:lang w:eastAsia="ru-RU"/>
        </w:rPr>
        <w:t>. Оригиналы счетов-фактур высылаются Покупателю в течение 3 (трех) календарных дней после их выставления.</w:t>
      </w:r>
    </w:p>
    <w:p w:rsidR="00C425AE" w:rsidRPr="006575DF" w:rsidRDefault="00894D12" w:rsidP="00894D12">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3.1</w:t>
      </w:r>
      <w:r w:rsidR="00917EC7" w:rsidRPr="006575DF">
        <w:rPr>
          <w:rFonts w:ascii="Times New Roman" w:hAnsi="Times New Roman"/>
          <w:lang w:eastAsia="ru-RU"/>
        </w:rPr>
        <w:t>1</w:t>
      </w:r>
      <w:r w:rsidRPr="006575DF">
        <w:rPr>
          <w:rFonts w:ascii="Times New Roman" w:hAnsi="Times New Roman"/>
          <w:lang w:eastAsia="ru-RU"/>
        </w:rPr>
        <w:t xml:space="preserve">. </w:t>
      </w:r>
      <w:r w:rsidR="00C425AE" w:rsidRPr="006575DF">
        <w:rPr>
          <w:rFonts w:ascii="Times New Roman" w:hAnsi="Times New Roman"/>
          <w:lang w:eastAsia="ru-RU"/>
        </w:rPr>
        <w:t xml:space="preserve">Баланс взаиморасчетов Стороны проводят ежеквартально путем составления двустороннего акта сверки по состоянию на первое число каждого квартала. Покупатель проверяет, согласовывает, подписывает и передает Поставщику акты сверки в течение 5 (пяти) рабочих дней после их получения или в тот же срок представляет свои возражения по сведениям, изложенным в акте. </w:t>
      </w:r>
    </w:p>
    <w:p w:rsidR="00C425AE" w:rsidRPr="006575DF" w:rsidRDefault="00894D12" w:rsidP="00894D12">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3.1</w:t>
      </w:r>
      <w:r w:rsidR="00917EC7" w:rsidRPr="006575DF">
        <w:rPr>
          <w:rFonts w:ascii="Times New Roman" w:hAnsi="Times New Roman"/>
          <w:lang w:eastAsia="ru-RU"/>
        </w:rPr>
        <w:t>2</w:t>
      </w:r>
      <w:r w:rsidRPr="006575DF">
        <w:rPr>
          <w:rFonts w:ascii="Times New Roman" w:hAnsi="Times New Roman"/>
          <w:lang w:eastAsia="ru-RU"/>
        </w:rPr>
        <w:t xml:space="preserve">. </w:t>
      </w:r>
      <w:r w:rsidR="00C425AE" w:rsidRPr="006575DF">
        <w:rPr>
          <w:rFonts w:ascii="Times New Roman" w:hAnsi="Times New Roman"/>
          <w:lang w:eastAsia="ru-RU"/>
        </w:rPr>
        <w:t>Разница в суммах по акту сверки учитывается Покупателем в очередном платеже по настоящему договору либо в сторону увеличения суммы платежа на сумму положительного сальдо в пользу Поставщика, либо в сторону уменьшения на сумму положительного сальдо в пользу Покупателя.</w:t>
      </w:r>
    </w:p>
    <w:p w:rsidR="00C425AE" w:rsidRPr="006575DF" w:rsidRDefault="00894D12" w:rsidP="00894D12">
      <w:pPr>
        <w:spacing w:after="0" w:line="240" w:lineRule="auto"/>
        <w:ind w:right="-24" w:firstLine="567"/>
        <w:jc w:val="both"/>
        <w:rPr>
          <w:rFonts w:ascii="Times New Roman" w:hAnsi="Times New Roman"/>
          <w:lang w:eastAsia="ru-RU"/>
        </w:rPr>
      </w:pPr>
      <w:r w:rsidRPr="006575DF">
        <w:rPr>
          <w:rFonts w:ascii="Times New Roman" w:hAnsi="Times New Roman"/>
          <w:lang w:eastAsia="ru-RU"/>
        </w:rPr>
        <w:t>3.1</w:t>
      </w:r>
      <w:r w:rsidR="00917EC7" w:rsidRPr="006575DF">
        <w:rPr>
          <w:rFonts w:ascii="Times New Roman" w:hAnsi="Times New Roman"/>
          <w:lang w:eastAsia="ru-RU"/>
        </w:rPr>
        <w:t>3</w:t>
      </w:r>
      <w:r w:rsidRPr="006575DF">
        <w:rPr>
          <w:rFonts w:ascii="Times New Roman" w:hAnsi="Times New Roman"/>
          <w:lang w:eastAsia="ru-RU"/>
        </w:rPr>
        <w:t xml:space="preserve">. </w:t>
      </w:r>
      <w:r w:rsidR="00C425AE" w:rsidRPr="006575DF">
        <w:rPr>
          <w:rFonts w:ascii="Times New Roman" w:hAnsi="Times New Roman"/>
          <w:lang w:eastAsia="ru-RU"/>
        </w:rPr>
        <w:t>При прекращении действия настоящего договора окончательный акт сверки составляется в течение 15 (пятнадцати) дней с момента расторжения договора, и сальдо должно быть оплачено в течение 5 (пяти) банковских дней с даты подписания окончательного акта сверки.</w:t>
      </w:r>
    </w:p>
    <w:p w:rsidR="00B6126B" w:rsidRPr="006575DF" w:rsidRDefault="00B6126B" w:rsidP="00894D12">
      <w:pPr>
        <w:spacing w:after="0" w:line="240" w:lineRule="auto"/>
        <w:ind w:right="-24" w:firstLine="567"/>
        <w:jc w:val="both"/>
        <w:rPr>
          <w:rFonts w:ascii="Times New Roman" w:hAnsi="Times New Roman"/>
          <w:b/>
          <w:lang w:eastAsia="ru-RU"/>
        </w:rPr>
      </w:pPr>
    </w:p>
    <w:p w:rsidR="00C425AE" w:rsidRPr="006575DF" w:rsidRDefault="008109F6" w:rsidP="008109F6">
      <w:pPr>
        <w:pStyle w:val="a6"/>
        <w:spacing w:after="0" w:line="240" w:lineRule="auto"/>
        <w:ind w:left="0" w:right="-24"/>
        <w:jc w:val="center"/>
        <w:rPr>
          <w:rFonts w:ascii="Times New Roman" w:hAnsi="Times New Roman"/>
          <w:b/>
          <w:lang w:eastAsia="ru-RU"/>
        </w:rPr>
      </w:pPr>
      <w:r w:rsidRPr="006575DF">
        <w:rPr>
          <w:rFonts w:ascii="Times New Roman" w:hAnsi="Times New Roman"/>
          <w:b/>
          <w:lang w:eastAsia="ru-RU"/>
        </w:rPr>
        <w:t xml:space="preserve">4. </w:t>
      </w:r>
      <w:r w:rsidR="00C425AE" w:rsidRPr="006575DF">
        <w:rPr>
          <w:rFonts w:ascii="Times New Roman" w:hAnsi="Times New Roman"/>
          <w:b/>
          <w:lang w:eastAsia="ru-RU"/>
        </w:rPr>
        <w:t>Приемка Продукции</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4.1. </w:t>
      </w:r>
      <w:r w:rsidR="00C425AE" w:rsidRPr="006575DF">
        <w:rPr>
          <w:rFonts w:ascii="Times New Roman" w:hAnsi="Times New Roman"/>
          <w:lang w:eastAsia="ru-RU"/>
        </w:rPr>
        <w:t>Приемка Продукции по</w:t>
      </w:r>
      <w:r w:rsidR="00C425AE" w:rsidRPr="006575DF">
        <w:rPr>
          <w:rFonts w:ascii="Times New Roman" w:hAnsi="Times New Roman"/>
          <w:b/>
          <w:lang w:eastAsia="ru-RU"/>
        </w:rPr>
        <w:t xml:space="preserve"> </w:t>
      </w:r>
      <w:r w:rsidR="00C425AE" w:rsidRPr="006575DF">
        <w:rPr>
          <w:rFonts w:ascii="Times New Roman" w:hAnsi="Times New Roman"/>
          <w:lang w:eastAsia="ru-RU"/>
        </w:rPr>
        <w:t>количеству производится в порядке, установленном «Инструкцией о порядке приемки продукции ПТН по количеству», утвержденной Постановлением Госарбитража при Совете Министров СССР № П-6 от 15.06.65 (со всеми последующими изменениями и дополнениями)</w:t>
      </w:r>
      <w:r w:rsidR="00DD7172" w:rsidRPr="006575DF">
        <w:rPr>
          <w:rFonts w:ascii="Times New Roman" w:hAnsi="Times New Roman"/>
          <w:lang w:eastAsia="ru-RU"/>
        </w:rPr>
        <w:t>,</w:t>
      </w:r>
      <w:r w:rsidR="00F67ED2" w:rsidRPr="006575DF">
        <w:rPr>
          <w:rFonts w:ascii="Times New Roman" w:hAnsi="Times New Roman"/>
          <w:lang w:eastAsia="ru-RU"/>
        </w:rPr>
        <w:t xml:space="preserve"> в части</w:t>
      </w:r>
      <w:r w:rsidR="004F7BD2" w:rsidRPr="006575DF">
        <w:rPr>
          <w:rFonts w:ascii="Times New Roman" w:hAnsi="Times New Roman"/>
          <w:lang w:eastAsia="ru-RU"/>
        </w:rPr>
        <w:t>,</w:t>
      </w:r>
      <w:r w:rsidR="00F67ED2" w:rsidRPr="006575DF">
        <w:rPr>
          <w:rFonts w:ascii="Times New Roman" w:hAnsi="Times New Roman"/>
          <w:lang w:eastAsia="ru-RU"/>
        </w:rPr>
        <w:t xml:space="preserve"> не противоречащей условиям настоящего договора.</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4.2. </w:t>
      </w:r>
      <w:r w:rsidR="00C425AE" w:rsidRPr="006575DF">
        <w:rPr>
          <w:rFonts w:ascii="Times New Roman" w:hAnsi="Times New Roman"/>
          <w:lang w:eastAsia="ru-RU"/>
        </w:rPr>
        <w:t>Приемка Продукции по качеству</w:t>
      </w:r>
      <w:r w:rsidR="00C425AE" w:rsidRPr="006575DF">
        <w:rPr>
          <w:rFonts w:ascii="Times New Roman" w:hAnsi="Times New Roman"/>
          <w:b/>
          <w:lang w:eastAsia="ru-RU"/>
        </w:rPr>
        <w:t xml:space="preserve"> </w:t>
      </w:r>
      <w:r w:rsidR="00C425AE" w:rsidRPr="006575DF">
        <w:rPr>
          <w:rFonts w:ascii="Times New Roman" w:hAnsi="Times New Roman"/>
          <w:lang w:eastAsia="ru-RU"/>
        </w:rPr>
        <w:t>производится в порядке, установленном «Инструкцией о порядке приемки продукции ПТН по качеству», утвержденной Постановлением Госарбитража СССР № П-7 от 25.04.66 (со всеми последующими изменениями и дополнениями)</w:t>
      </w:r>
      <w:r w:rsidR="00DD7172" w:rsidRPr="006575DF">
        <w:rPr>
          <w:rFonts w:ascii="Times New Roman" w:hAnsi="Times New Roman"/>
          <w:lang w:eastAsia="ru-RU"/>
        </w:rPr>
        <w:t>,</w:t>
      </w:r>
      <w:r w:rsidR="00F67ED2" w:rsidRPr="006575DF">
        <w:rPr>
          <w:rFonts w:ascii="Times New Roman" w:hAnsi="Times New Roman"/>
          <w:lang w:eastAsia="ru-RU"/>
        </w:rPr>
        <w:t xml:space="preserve"> в части</w:t>
      </w:r>
      <w:r w:rsidR="004F7BD2" w:rsidRPr="006575DF">
        <w:rPr>
          <w:rFonts w:ascii="Times New Roman" w:hAnsi="Times New Roman"/>
          <w:lang w:eastAsia="ru-RU"/>
        </w:rPr>
        <w:t>,</w:t>
      </w:r>
      <w:r w:rsidR="00F67ED2" w:rsidRPr="006575DF">
        <w:rPr>
          <w:rFonts w:ascii="Times New Roman" w:hAnsi="Times New Roman"/>
          <w:lang w:eastAsia="ru-RU"/>
        </w:rPr>
        <w:t xml:space="preserve"> не противоречащей условиям настоящего договора</w:t>
      </w:r>
      <w:r w:rsidR="00C425AE" w:rsidRPr="006575DF">
        <w:rPr>
          <w:rFonts w:ascii="Times New Roman" w:hAnsi="Times New Roman"/>
          <w:lang w:eastAsia="ru-RU"/>
        </w:rPr>
        <w:t xml:space="preserve">, путем качественного отбора проб и их анализа в аттестованных лабораториях по методикам, изложенным в нормативных документах по данному виду Продукции. </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4.3. </w:t>
      </w:r>
      <w:r w:rsidR="00C425AE" w:rsidRPr="006575DF">
        <w:rPr>
          <w:rFonts w:ascii="Times New Roman" w:hAnsi="Times New Roman"/>
          <w:lang w:eastAsia="ru-RU"/>
        </w:rPr>
        <w:t xml:space="preserve">Приемка Продукции осуществляется Покупателем (Грузополучателем): </w:t>
      </w:r>
    </w:p>
    <w:p w:rsidR="00C425AE" w:rsidRPr="006575DF" w:rsidRDefault="00C425AE" w:rsidP="00E26C6B">
      <w:pPr>
        <w:numPr>
          <w:ilvl w:val="0"/>
          <w:numId w:val="3"/>
        </w:numPr>
        <w:tabs>
          <w:tab w:val="clear" w:pos="360"/>
          <w:tab w:val="num" w:pos="567"/>
        </w:tabs>
        <w:spacing w:after="0" w:line="240" w:lineRule="auto"/>
        <w:ind w:left="0" w:right="-24" w:firstLine="567"/>
        <w:jc w:val="both"/>
        <w:rPr>
          <w:rFonts w:ascii="Times New Roman" w:hAnsi="Times New Roman"/>
          <w:b/>
          <w:lang w:eastAsia="ru-RU"/>
        </w:rPr>
      </w:pPr>
      <w:r w:rsidRPr="006575DF">
        <w:rPr>
          <w:rFonts w:ascii="Times New Roman" w:hAnsi="Times New Roman"/>
          <w:lang w:eastAsia="ru-RU"/>
        </w:rPr>
        <w:t>по количеству - в соответствии</w:t>
      </w:r>
      <w:r w:rsidR="00C7583C" w:rsidRPr="006575DF">
        <w:rPr>
          <w:rFonts w:ascii="Times New Roman" w:hAnsi="Times New Roman"/>
          <w:lang w:eastAsia="ru-RU"/>
        </w:rPr>
        <w:t xml:space="preserve"> с</w:t>
      </w:r>
      <w:r w:rsidRPr="006575DF">
        <w:rPr>
          <w:rFonts w:ascii="Times New Roman" w:hAnsi="Times New Roman"/>
          <w:lang w:eastAsia="ru-RU"/>
        </w:rPr>
        <w:t xml:space="preserve"> железнодорожными накладными или </w:t>
      </w:r>
      <w:r w:rsidRPr="006575DF">
        <w:rPr>
          <w:rFonts w:ascii="Times New Roman" w:hAnsi="Times New Roman"/>
          <w:bCs/>
          <w:spacing w:val="-4"/>
          <w:lang w:eastAsia="ru-RU"/>
        </w:rPr>
        <w:t>товарно-транспортными накладными;</w:t>
      </w:r>
    </w:p>
    <w:p w:rsidR="00C425AE" w:rsidRPr="006575DF" w:rsidRDefault="00C425AE" w:rsidP="00E26C6B">
      <w:pPr>
        <w:numPr>
          <w:ilvl w:val="0"/>
          <w:numId w:val="3"/>
        </w:numPr>
        <w:tabs>
          <w:tab w:val="clear" w:pos="360"/>
          <w:tab w:val="num" w:pos="567"/>
        </w:tabs>
        <w:spacing w:after="0" w:line="240" w:lineRule="auto"/>
        <w:ind w:left="0" w:right="-24" w:firstLine="567"/>
        <w:jc w:val="both"/>
        <w:rPr>
          <w:rFonts w:ascii="Times New Roman" w:hAnsi="Times New Roman"/>
          <w:b/>
          <w:lang w:eastAsia="ru-RU"/>
        </w:rPr>
      </w:pPr>
      <w:r w:rsidRPr="006575DF">
        <w:rPr>
          <w:rFonts w:ascii="Times New Roman" w:hAnsi="Times New Roman"/>
          <w:lang w:eastAsia="ru-RU"/>
        </w:rPr>
        <w:t>по качеству –  в соответствии с сертификатом качества производителя Продукции.</w:t>
      </w:r>
    </w:p>
    <w:p w:rsidR="00932E3D" w:rsidRPr="006575DF" w:rsidRDefault="002748F2" w:rsidP="00E26C6B">
      <w:pPr>
        <w:spacing w:after="0" w:line="240" w:lineRule="auto"/>
        <w:ind w:right="-24" w:firstLine="567"/>
        <w:jc w:val="both"/>
        <w:rPr>
          <w:rFonts w:ascii="Times New Roman" w:hAnsi="Times New Roman"/>
          <w:lang w:eastAsia="ru-RU"/>
        </w:rPr>
      </w:pPr>
      <w:r w:rsidRPr="006575DF">
        <w:rPr>
          <w:rFonts w:ascii="Times New Roman" w:hAnsi="Times New Roman"/>
          <w:bCs/>
          <w:spacing w:val="-2"/>
          <w:lang w:eastAsia="ru-RU"/>
        </w:rPr>
        <w:t>В случае выборки</w:t>
      </w:r>
      <w:r w:rsidR="00252475" w:rsidRPr="006575DF">
        <w:rPr>
          <w:rFonts w:ascii="Times New Roman" w:hAnsi="Times New Roman"/>
          <w:bCs/>
          <w:spacing w:val="-2"/>
          <w:lang w:eastAsia="ru-RU"/>
        </w:rPr>
        <w:t xml:space="preserve"> Продукции автомобильным транспортом</w:t>
      </w:r>
      <w:r w:rsidRPr="006575DF">
        <w:rPr>
          <w:rFonts w:ascii="Times New Roman" w:hAnsi="Times New Roman"/>
          <w:bCs/>
          <w:spacing w:val="-2"/>
          <w:lang w:eastAsia="ru-RU"/>
        </w:rPr>
        <w:t xml:space="preserve"> (самовывоз) </w:t>
      </w:r>
      <w:r w:rsidRPr="006575DF">
        <w:rPr>
          <w:rFonts w:ascii="Times New Roman" w:hAnsi="Times New Roman"/>
          <w:bCs/>
          <w:spacing w:val="1"/>
          <w:lang w:eastAsia="ru-RU"/>
        </w:rPr>
        <w:t xml:space="preserve">приемка Продукции по количеству </w:t>
      </w:r>
      <w:r w:rsidRPr="006575DF">
        <w:rPr>
          <w:rFonts w:ascii="Times New Roman" w:hAnsi="Times New Roman"/>
          <w:bCs/>
          <w:spacing w:val="-4"/>
          <w:lang w:eastAsia="ru-RU"/>
        </w:rPr>
        <w:t>производится на складе Поставщика представителем Покупателя, п</w:t>
      </w:r>
      <w:r w:rsidRPr="006575DF">
        <w:rPr>
          <w:rFonts w:ascii="Times New Roman" w:hAnsi="Times New Roman"/>
          <w:lang w:eastAsia="ru-RU"/>
        </w:rPr>
        <w:t>ри этом  претензии Покупателя по количеству Продукции после отгрузки Продукции Поставщиком не принимаются.</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4.4. </w:t>
      </w:r>
      <w:r w:rsidR="00C425AE" w:rsidRPr="006575DF">
        <w:rPr>
          <w:rFonts w:ascii="Times New Roman" w:hAnsi="Times New Roman"/>
          <w:lang w:eastAsia="ru-RU"/>
        </w:rPr>
        <w:t>В случае</w:t>
      </w:r>
      <w:r w:rsidR="00C425AE" w:rsidRPr="006575DF">
        <w:rPr>
          <w:rFonts w:ascii="Times New Roman" w:hAnsi="Times New Roman"/>
          <w:b/>
          <w:lang w:eastAsia="ru-RU"/>
        </w:rPr>
        <w:t xml:space="preserve"> </w:t>
      </w:r>
      <w:r w:rsidR="00C425AE" w:rsidRPr="006575DF">
        <w:rPr>
          <w:rFonts w:ascii="Times New Roman" w:hAnsi="Times New Roman"/>
          <w:lang w:eastAsia="ru-RU"/>
        </w:rPr>
        <w:t xml:space="preserve">несоответствия количества и/или качества Продукции документам, указанным в п. 4.3. настоящего </w:t>
      </w:r>
      <w:r w:rsidR="00AA656E" w:rsidRPr="006575DF">
        <w:rPr>
          <w:rFonts w:ascii="Times New Roman" w:hAnsi="Times New Roman"/>
          <w:lang w:eastAsia="ru-RU"/>
        </w:rPr>
        <w:t xml:space="preserve"> </w:t>
      </w:r>
      <w:r w:rsidR="00C425AE" w:rsidRPr="006575DF">
        <w:rPr>
          <w:rFonts w:ascii="Times New Roman" w:hAnsi="Times New Roman"/>
          <w:lang w:eastAsia="ru-RU"/>
        </w:rPr>
        <w:t>договора, Покупатель обязан немедленно принять меры к обеспечению сохранности Продукции и в течение 24</w:t>
      </w:r>
      <w:r w:rsidR="001061A9" w:rsidRPr="006575DF">
        <w:rPr>
          <w:rFonts w:ascii="Times New Roman" w:hAnsi="Times New Roman"/>
          <w:lang w:eastAsia="ru-RU"/>
        </w:rPr>
        <w:t xml:space="preserve"> (двадцати четырех)</w:t>
      </w:r>
      <w:r w:rsidR="00C425AE" w:rsidRPr="006575DF">
        <w:rPr>
          <w:rFonts w:ascii="Times New Roman" w:hAnsi="Times New Roman"/>
          <w:lang w:eastAsia="ru-RU"/>
        </w:rPr>
        <w:t xml:space="preserve"> часов после обнаружения такого несоответствия вызвать представителя Поставщика для </w:t>
      </w:r>
      <w:r w:rsidR="008E3083" w:rsidRPr="006575DF">
        <w:rPr>
          <w:rFonts w:ascii="Times New Roman" w:hAnsi="Times New Roman"/>
          <w:lang w:eastAsia="ru-RU"/>
        </w:rPr>
        <w:t>участия в продолжени</w:t>
      </w:r>
      <w:r w:rsidR="00C7583C" w:rsidRPr="006575DF">
        <w:rPr>
          <w:rFonts w:ascii="Times New Roman" w:hAnsi="Times New Roman"/>
          <w:lang w:eastAsia="ru-RU"/>
        </w:rPr>
        <w:t>и</w:t>
      </w:r>
      <w:r w:rsidR="00C425AE" w:rsidRPr="006575DF">
        <w:rPr>
          <w:rFonts w:ascii="Times New Roman" w:hAnsi="Times New Roman"/>
          <w:lang w:eastAsia="ru-RU"/>
        </w:rPr>
        <w:t xml:space="preserve"> приемки и </w:t>
      </w:r>
      <w:r w:rsidR="00A90F17" w:rsidRPr="006575DF">
        <w:rPr>
          <w:rFonts w:ascii="Times New Roman" w:hAnsi="Times New Roman"/>
          <w:lang w:eastAsia="ru-RU"/>
        </w:rPr>
        <w:t xml:space="preserve">составлении двустороннего акта. </w:t>
      </w:r>
      <w:r w:rsidR="00C425AE" w:rsidRPr="006575DF">
        <w:rPr>
          <w:rFonts w:ascii="Times New Roman" w:hAnsi="Times New Roman"/>
          <w:lang w:eastAsia="ru-RU"/>
        </w:rPr>
        <w:t xml:space="preserve">Поставщик обязан </w:t>
      </w:r>
      <w:r w:rsidR="00C425AE" w:rsidRPr="006575DF">
        <w:rPr>
          <w:rFonts w:ascii="Times New Roman" w:hAnsi="Times New Roman"/>
          <w:lang w:eastAsia="ru-RU"/>
        </w:rPr>
        <w:lastRenderedPageBreak/>
        <w:t>письменно соо</w:t>
      </w:r>
      <w:r w:rsidR="00C7583C" w:rsidRPr="006575DF">
        <w:rPr>
          <w:rFonts w:ascii="Times New Roman" w:hAnsi="Times New Roman"/>
          <w:lang w:eastAsia="ru-RU"/>
        </w:rPr>
        <w:t>бщить Покупателю об участии/не</w:t>
      </w:r>
      <w:r w:rsidR="00C425AE" w:rsidRPr="006575DF">
        <w:rPr>
          <w:rFonts w:ascii="Times New Roman" w:hAnsi="Times New Roman"/>
          <w:lang w:eastAsia="ru-RU"/>
        </w:rPr>
        <w:t>участии представителя Поставщика в приемке</w:t>
      </w:r>
      <w:r w:rsidR="00A90F17" w:rsidRPr="006575DF">
        <w:rPr>
          <w:rFonts w:ascii="Times New Roman" w:hAnsi="Times New Roman"/>
          <w:lang w:eastAsia="ru-RU"/>
        </w:rPr>
        <w:t xml:space="preserve"> Продукции</w:t>
      </w:r>
      <w:r w:rsidR="00C425AE" w:rsidRPr="006575DF">
        <w:rPr>
          <w:rFonts w:ascii="Times New Roman" w:hAnsi="Times New Roman"/>
          <w:lang w:eastAsia="ru-RU"/>
        </w:rPr>
        <w:t xml:space="preserve"> в течение двух рабочих дней после получения уведомления.</w:t>
      </w:r>
    </w:p>
    <w:p w:rsidR="00C058E3"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4.5</w:t>
      </w:r>
      <w:r w:rsidR="005A3616" w:rsidRPr="006575DF">
        <w:rPr>
          <w:rFonts w:ascii="Times New Roman" w:hAnsi="Times New Roman"/>
          <w:lang w:eastAsia="ru-RU"/>
        </w:rPr>
        <w:t>.</w:t>
      </w:r>
      <w:r w:rsidRPr="006575DF">
        <w:rPr>
          <w:rFonts w:ascii="Times New Roman" w:hAnsi="Times New Roman"/>
          <w:lang w:eastAsia="ru-RU"/>
        </w:rPr>
        <w:t xml:space="preserve"> </w:t>
      </w:r>
      <w:r w:rsidR="00C425AE" w:rsidRPr="006575DF">
        <w:rPr>
          <w:rFonts w:ascii="Times New Roman" w:hAnsi="Times New Roman"/>
          <w:lang w:eastAsia="ru-RU"/>
        </w:rPr>
        <w:t>При участии в приемке Продукции представителя Поставщика составляется двухсторонний акт, который подписывается уполномо</w:t>
      </w:r>
      <w:r w:rsidR="00BF266C" w:rsidRPr="006575DF">
        <w:rPr>
          <w:rFonts w:ascii="Times New Roman" w:hAnsi="Times New Roman"/>
          <w:lang w:eastAsia="ru-RU"/>
        </w:rPr>
        <w:t>ченными представителями Сторон.</w:t>
      </w:r>
    </w:p>
    <w:p w:rsidR="00F67ED2"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4.6. </w:t>
      </w:r>
      <w:r w:rsidR="00C058E3" w:rsidRPr="006575DF">
        <w:rPr>
          <w:rFonts w:ascii="Times New Roman" w:hAnsi="Times New Roman"/>
          <w:lang w:eastAsia="ru-RU"/>
        </w:rPr>
        <w:t>В случае если приемка Продукции производится без участия представителя Поставщика (</w:t>
      </w:r>
      <w:r w:rsidR="00C425AE" w:rsidRPr="006575DF">
        <w:rPr>
          <w:rFonts w:ascii="Times New Roman" w:hAnsi="Times New Roman"/>
          <w:lang w:eastAsia="ru-RU"/>
        </w:rPr>
        <w:t>неявк</w:t>
      </w:r>
      <w:r w:rsidR="00C058E3" w:rsidRPr="006575DF">
        <w:rPr>
          <w:rFonts w:ascii="Times New Roman" w:hAnsi="Times New Roman"/>
          <w:lang w:eastAsia="ru-RU"/>
        </w:rPr>
        <w:t>а</w:t>
      </w:r>
      <w:r w:rsidR="00C425AE" w:rsidRPr="006575DF">
        <w:rPr>
          <w:rFonts w:ascii="Times New Roman" w:hAnsi="Times New Roman"/>
          <w:lang w:eastAsia="ru-RU"/>
        </w:rPr>
        <w:t xml:space="preserve"> пре</w:t>
      </w:r>
      <w:r w:rsidR="00C058E3" w:rsidRPr="006575DF">
        <w:rPr>
          <w:rFonts w:ascii="Times New Roman" w:hAnsi="Times New Roman"/>
          <w:lang w:eastAsia="ru-RU"/>
        </w:rPr>
        <w:t xml:space="preserve">дставителя Поставщика Продукции; </w:t>
      </w:r>
      <w:r w:rsidR="00C425AE" w:rsidRPr="006575DF">
        <w:rPr>
          <w:rFonts w:ascii="Times New Roman" w:hAnsi="Times New Roman"/>
          <w:lang w:eastAsia="ru-RU"/>
        </w:rPr>
        <w:t>неполучени</w:t>
      </w:r>
      <w:r w:rsidR="00C058E3" w:rsidRPr="006575DF">
        <w:rPr>
          <w:rFonts w:ascii="Times New Roman" w:hAnsi="Times New Roman"/>
          <w:lang w:eastAsia="ru-RU"/>
        </w:rPr>
        <w:t>е</w:t>
      </w:r>
      <w:r w:rsidR="00C425AE" w:rsidRPr="006575DF">
        <w:rPr>
          <w:rFonts w:ascii="Times New Roman" w:hAnsi="Times New Roman"/>
          <w:lang w:eastAsia="ru-RU"/>
        </w:rPr>
        <w:t xml:space="preserve"> ответа от Поставщика в установленный п. 4.4. настоящего договора</w:t>
      </w:r>
      <w:r w:rsidR="00C901F8" w:rsidRPr="006575DF">
        <w:rPr>
          <w:rFonts w:ascii="Times New Roman" w:hAnsi="Times New Roman"/>
          <w:lang w:eastAsia="ru-RU"/>
        </w:rPr>
        <w:t xml:space="preserve"> срок</w:t>
      </w:r>
      <w:r w:rsidR="00C058E3" w:rsidRPr="006575DF">
        <w:rPr>
          <w:rFonts w:ascii="Times New Roman" w:hAnsi="Times New Roman"/>
          <w:lang w:eastAsia="ru-RU"/>
        </w:rPr>
        <w:t>; согласие Поставщика на приемку Продукции без участия представителя Поставщика)</w:t>
      </w:r>
      <w:r w:rsidR="00C425AE" w:rsidRPr="006575DF">
        <w:rPr>
          <w:rFonts w:ascii="Times New Roman" w:hAnsi="Times New Roman"/>
          <w:lang w:eastAsia="ru-RU"/>
        </w:rPr>
        <w:t xml:space="preserve"> Покупатель обязан произвести приемку </w:t>
      </w:r>
      <w:r w:rsidR="00F67ED2" w:rsidRPr="006575DF">
        <w:rPr>
          <w:rFonts w:ascii="Times New Roman" w:hAnsi="Times New Roman"/>
          <w:lang w:eastAsia="ru-RU"/>
        </w:rPr>
        <w:t>Продукции с участием представителя Торгово-промышленной палаты на условиях настоящего договора.</w:t>
      </w:r>
    </w:p>
    <w:p w:rsidR="00C425AE" w:rsidRPr="006575DF" w:rsidRDefault="00C425AE" w:rsidP="00D7138D">
      <w:pPr>
        <w:spacing w:after="0" w:line="240" w:lineRule="auto"/>
        <w:ind w:right="-24"/>
        <w:jc w:val="both"/>
        <w:rPr>
          <w:rFonts w:ascii="Times New Roman" w:hAnsi="Times New Roman"/>
          <w:b/>
          <w:lang w:eastAsia="ru-RU"/>
        </w:rPr>
      </w:pPr>
    </w:p>
    <w:p w:rsidR="00C425AE" w:rsidRPr="006575DF" w:rsidRDefault="00E26C6B" w:rsidP="00E26C6B">
      <w:pPr>
        <w:pStyle w:val="a6"/>
        <w:spacing w:after="0" w:line="240" w:lineRule="auto"/>
        <w:ind w:left="0" w:right="-24"/>
        <w:jc w:val="center"/>
        <w:rPr>
          <w:rFonts w:ascii="Times New Roman" w:hAnsi="Times New Roman"/>
          <w:b/>
          <w:lang w:eastAsia="ru-RU"/>
        </w:rPr>
      </w:pPr>
      <w:r w:rsidRPr="006575DF">
        <w:rPr>
          <w:rFonts w:ascii="Times New Roman" w:hAnsi="Times New Roman"/>
          <w:b/>
          <w:lang w:eastAsia="ru-RU"/>
        </w:rPr>
        <w:t xml:space="preserve">5. </w:t>
      </w:r>
      <w:r w:rsidR="00C425AE" w:rsidRPr="006575DF">
        <w:rPr>
          <w:rFonts w:ascii="Times New Roman" w:hAnsi="Times New Roman"/>
          <w:b/>
          <w:lang w:eastAsia="ru-RU"/>
        </w:rPr>
        <w:t>Ответственность сторон. Форс-мажор</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5.1. </w:t>
      </w:r>
      <w:r w:rsidR="00C425AE" w:rsidRPr="006575DF">
        <w:rPr>
          <w:rFonts w:ascii="Times New Roman" w:hAnsi="Times New Roman"/>
          <w:lang w:eastAsia="ru-RU"/>
        </w:rPr>
        <w:t>В случае отказа Покупателя от исполнения согласованного и подписанного Сторонами Приложения полностью или частично, независимо от причины такого отказа Покупатель обязан оплатить Поставщику штраф в размере 5% от стоимости Продукции, подлежаще</w:t>
      </w:r>
      <w:r w:rsidR="00CA7C62" w:rsidRPr="006575DF">
        <w:rPr>
          <w:rFonts w:ascii="Times New Roman" w:hAnsi="Times New Roman"/>
          <w:lang w:eastAsia="ru-RU"/>
        </w:rPr>
        <w:t>й</w:t>
      </w:r>
      <w:r w:rsidR="00C425AE" w:rsidRPr="006575DF">
        <w:rPr>
          <w:rFonts w:ascii="Times New Roman" w:hAnsi="Times New Roman"/>
          <w:lang w:eastAsia="ru-RU"/>
        </w:rPr>
        <w:t xml:space="preserve"> поставке по соответствующему Приложению.</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5.2. </w:t>
      </w:r>
      <w:r w:rsidR="00C425AE" w:rsidRPr="006575DF">
        <w:rPr>
          <w:rFonts w:ascii="Times New Roman" w:hAnsi="Times New Roman"/>
          <w:lang w:eastAsia="ru-RU"/>
        </w:rPr>
        <w:t>При повреждении или утере комплектующих к цистернам</w:t>
      </w:r>
      <w:r w:rsidR="00C7583C" w:rsidRPr="006575DF">
        <w:rPr>
          <w:rFonts w:ascii="Times New Roman" w:hAnsi="Times New Roman"/>
          <w:lang w:eastAsia="ru-RU"/>
        </w:rPr>
        <w:t xml:space="preserve"> </w:t>
      </w:r>
      <w:r w:rsidR="00C425AE" w:rsidRPr="006575DF">
        <w:rPr>
          <w:rFonts w:ascii="Times New Roman" w:hAnsi="Times New Roman"/>
          <w:lang w:eastAsia="ru-RU"/>
        </w:rPr>
        <w:t>Покупатель оплачивает Поставщику стоимость ремонта цистерны с учетом стоимости комплектующих</w:t>
      </w:r>
      <w:r w:rsidR="00C7583C" w:rsidRPr="006575DF">
        <w:rPr>
          <w:rFonts w:ascii="Times New Roman" w:hAnsi="Times New Roman"/>
          <w:lang w:eastAsia="ru-RU"/>
        </w:rPr>
        <w:t>.</w:t>
      </w:r>
      <w:r w:rsidR="00C425AE" w:rsidRPr="006575DF">
        <w:rPr>
          <w:rFonts w:ascii="Times New Roman" w:hAnsi="Times New Roman"/>
          <w:lang w:eastAsia="ru-RU"/>
        </w:rPr>
        <w:t xml:space="preserve"> </w:t>
      </w:r>
      <w:r w:rsidR="00C7583C" w:rsidRPr="006575DF">
        <w:rPr>
          <w:rFonts w:ascii="Times New Roman" w:hAnsi="Times New Roman"/>
          <w:lang w:eastAsia="ru-RU"/>
        </w:rPr>
        <w:t>К</w:t>
      </w:r>
      <w:r w:rsidR="00C425AE" w:rsidRPr="006575DF">
        <w:rPr>
          <w:rFonts w:ascii="Times New Roman" w:hAnsi="Times New Roman"/>
          <w:lang w:eastAsia="ru-RU"/>
        </w:rPr>
        <w:t>роме того</w:t>
      </w:r>
      <w:r w:rsidR="00252475" w:rsidRPr="006575DF">
        <w:rPr>
          <w:rFonts w:ascii="Times New Roman" w:hAnsi="Times New Roman"/>
          <w:lang w:eastAsia="ru-RU"/>
        </w:rPr>
        <w:t xml:space="preserve">, </w:t>
      </w:r>
      <w:r w:rsidR="00C425AE" w:rsidRPr="006575DF">
        <w:rPr>
          <w:rFonts w:ascii="Times New Roman" w:hAnsi="Times New Roman"/>
          <w:lang w:eastAsia="ru-RU"/>
        </w:rPr>
        <w:t>Поставщик вправе потребовать от Покупателя уплаты неустойки за простой каждой цистерны в ремонте в размере 2 000 (две тысячи) руб</w:t>
      </w:r>
      <w:r w:rsidR="00252475" w:rsidRPr="006575DF">
        <w:rPr>
          <w:rFonts w:ascii="Times New Roman" w:hAnsi="Times New Roman"/>
          <w:lang w:eastAsia="ru-RU"/>
        </w:rPr>
        <w:t>.</w:t>
      </w:r>
      <w:r w:rsidR="00C7583C" w:rsidRPr="006575DF">
        <w:rPr>
          <w:rFonts w:ascii="Times New Roman" w:hAnsi="Times New Roman"/>
          <w:lang w:eastAsia="ru-RU"/>
        </w:rPr>
        <w:t xml:space="preserve"> </w:t>
      </w:r>
      <w:r w:rsidR="00C425AE" w:rsidRPr="006575DF">
        <w:rPr>
          <w:rFonts w:ascii="Times New Roman" w:hAnsi="Times New Roman"/>
          <w:lang w:eastAsia="ru-RU"/>
        </w:rPr>
        <w:t>за одни сутки нахождения цистерны в ремонте, если Покупатель не докажет, что повреждение или утрата произошли вследствие непреодолимой силы.</w:t>
      </w:r>
    </w:p>
    <w:p w:rsidR="00C425AE" w:rsidRPr="006575DF" w:rsidRDefault="00C425AE" w:rsidP="00E26C6B">
      <w:pPr>
        <w:tabs>
          <w:tab w:val="left" w:pos="567"/>
        </w:tabs>
        <w:spacing w:after="0" w:line="240" w:lineRule="auto"/>
        <w:ind w:right="-24" w:firstLine="567"/>
        <w:jc w:val="both"/>
        <w:rPr>
          <w:rFonts w:ascii="Times New Roman" w:hAnsi="Times New Roman"/>
          <w:lang w:eastAsia="ru-RU"/>
        </w:rPr>
      </w:pPr>
      <w:r w:rsidRPr="006575DF">
        <w:rPr>
          <w:rFonts w:ascii="Times New Roman" w:hAnsi="Times New Roman"/>
          <w:lang w:eastAsia="ru-RU"/>
        </w:rPr>
        <w:t>За неустановку заглушек на угловые и контрольные вентили, шаровые краны после слива Продукции Покупатель уплачивает Поставщику штраф в размере 1 </w:t>
      </w:r>
      <w:r w:rsidR="0065492E" w:rsidRPr="006575DF">
        <w:rPr>
          <w:rFonts w:ascii="Times New Roman" w:hAnsi="Times New Roman"/>
          <w:lang w:eastAsia="ru-RU"/>
        </w:rPr>
        <w:t>6</w:t>
      </w:r>
      <w:r w:rsidRPr="006575DF">
        <w:rPr>
          <w:rFonts w:ascii="Times New Roman" w:hAnsi="Times New Roman"/>
          <w:lang w:eastAsia="ru-RU"/>
        </w:rPr>
        <w:t xml:space="preserve">00 (одна тысяча </w:t>
      </w:r>
      <w:r w:rsidR="0065492E" w:rsidRPr="006575DF">
        <w:rPr>
          <w:rFonts w:ascii="Times New Roman" w:hAnsi="Times New Roman"/>
          <w:lang w:eastAsia="ru-RU"/>
        </w:rPr>
        <w:t>шестьсот</w:t>
      </w:r>
      <w:r w:rsidRPr="006575DF">
        <w:rPr>
          <w:rFonts w:ascii="Times New Roman" w:hAnsi="Times New Roman"/>
          <w:lang w:eastAsia="ru-RU"/>
        </w:rPr>
        <w:t>) руб. за каждую цистерну.</w:t>
      </w:r>
    </w:p>
    <w:p w:rsidR="00C425AE" w:rsidRPr="006575DF" w:rsidRDefault="00C425AE" w:rsidP="00E26C6B">
      <w:pPr>
        <w:tabs>
          <w:tab w:val="left" w:pos="567"/>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В случае утраты цистерны (невозврата цистерны в течение 30 </w:t>
      </w:r>
      <w:r w:rsidR="001061A9" w:rsidRPr="006575DF">
        <w:rPr>
          <w:rFonts w:ascii="Times New Roman" w:hAnsi="Times New Roman"/>
          <w:lang w:eastAsia="ru-RU"/>
        </w:rPr>
        <w:t xml:space="preserve">(тридцати) </w:t>
      </w:r>
      <w:r w:rsidRPr="006575DF">
        <w:rPr>
          <w:rFonts w:ascii="Times New Roman" w:hAnsi="Times New Roman"/>
          <w:lang w:eastAsia="ru-RU"/>
        </w:rPr>
        <w:t>дней) Покупатель обязуется возместить Поставщ</w:t>
      </w:r>
      <w:r w:rsidR="00C8362A" w:rsidRPr="006575DF">
        <w:rPr>
          <w:rFonts w:ascii="Times New Roman" w:hAnsi="Times New Roman"/>
          <w:lang w:eastAsia="ru-RU"/>
        </w:rPr>
        <w:t>ику рыночную стоимость цистерны с учетом расходов на ввод в эксплуатацию.</w:t>
      </w:r>
    </w:p>
    <w:p w:rsidR="00C425AE" w:rsidRPr="006575DF" w:rsidRDefault="00E26C6B" w:rsidP="00E26C6B">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5.3. </w:t>
      </w:r>
      <w:r w:rsidR="00C425AE" w:rsidRPr="006575DF">
        <w:rPr>
          <w:rFonts w:ascii="Times New Roman" w:hAnsi="Times New Roman"/>
          <w:lang w:eastAsia="ru-RU"/>
        </w:rPr>
        <w:t>Покупатель обязуется оплатить штрафные санкции, предъявленные Поставщику собственником цистерн (при отгрузке в арендованных цистернах), в том числе за неустановку пломб, за самовольное использование (переадресовку) цистерн, за повреждение и утерю цистерн, за повреждение или утерю комплектующих и т.п., если такие штрафы предъявлены Поставщику в связи с неправомерными действиями, допущенными по вине Покупателя (Грузополучателя).</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 xml:space="preserve">5.4. </w:t>
      </w:r>
      <w:r w:rsidR="00C425AE" w:rsidRPr="006575DF">
        <w:rPr>
          <w:rFonts w:ascii="Times New Roman" w:hAnsi="Times New Roman"/>
          <w:lang w:eastAsia="ru-RU"/>
        </w:rPr>
        <w:t>Покупатель несет ответственность за ущерб</w:t>
      </w:r>
      <w:r w:rsidR="00CE0A1C" w:rsidRPr="006575DF">
        <w:rPr>
          <w:rFonts w:ascii="Times New Roman" w:hAnsi="Times New Roman"/>
          <w:lang w:eastAsia="ru-RU"/>
        </w:rPr>
        <w:t>,</w:t>
      </w:r>
      <w:r w:rsidR="00C425AE" w:rsidRPr="006575DF">
        <w:rPr>
          <w:rFonts w:ascii="Times New Roman" w:hAnsi="Times New Roman"/>
          <w:lang w:eastAsia="ru-RU"/>
        </w:rPr>
        <w:t xml:space="preserve"> причиненный Поставщику и/или третьему лицу в результате нарушения Покупател</w:t>
      </w:r>
      <w:r w:rsidR="00C8362A" w:rsidRPr="006575DF">
        <w:rPr>
          <w:rFonts w:ascii="Times New Roman" w:hAnsi="Times New Roman"/>
          <w:lang w:eastAsia="ru-RU"/>
        </w:rPr>
        <w:t>ем п. 2.3. настоящего договора.</w:t>
      </w:r>
    </w:p>
    <w:p w:rsidR="00C8362A" w:rsidRPr="006575DF" w:rsidRDefault="00E26C6B" w:rsidP="00E26C6B">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5.5. </w:t>
      </w:r>
      <w:r w:rsidR="00C8362A" w:rsidRPr="006575DF">
        <w:rPr>
          <w:rFonts w:ascii="Times New Roman" w:hAnsi="Times New Roman"/>
          <w:lang w:eastAsia="ru-RU"/>
        </w:rPr>
        <w:t>За нарушение Покупателем срок</w:t>
      </w:r>
      <w:r w:rsidR="00190C18" w:rsidRPr="006575DF">
        <w:rPr>
          <w:rFonts w:ascii="Times New Roman" w:hAnsi="Times New Roman"/>
          <w:lang w:eastAsia="ru-RU"/>
        </w:rPr>
        <w:t>ов</w:t>
      </w:r>
      <w:r w:rsidR="00C8362A" w:rsidRPr="006575DF">
        <w:rPr>
          <w:rFonts w:ascii="Times New Roman" w:hAnsi="Times New Roman"/>
          <w:lang w:eastAsia="ru-RU"/>
        </w:rPr>
        <w:t xml:space="preserve"> оплаты </w:t>
      </w:r>
      <w:r w:rsidR="00190C18" w:rsidRPr="006575DF">
        <w:rPr>
          <w:rFonts w:ascii="Times New Roman" w:hAnsi="Times New Roman"/>
          <w:lang w:eastAsia="ru-RU"/>
        </w:rPr>
        <w:t>по настоящему договору</w:t>
      </w:r>
      <w:r w:rsidR="00C8362A" w:rsidRPr="006575DF">
        <w:rPr>
          <w:rFonts w:ascii="Times New Roman" w:hAnsi="Times New Roman"/>
          <w:lang w:eastAsia="ru-RU"/>
        </w:rPr>
        <w:t xml:space="preserve"> Поставщик вправе взыскать с Покупателя пени в размере 0,1 % от стоимости </w:t>
      </w:r>
      <w:r w:rsidR="00190C18" w:rsidRPr="006575DF">
        <w:rPr>
          <w:rFonts w:ascii="Times New Roman" w:hAnsi="Times New Roman"/>
          <w:lang w:eastAsia="ru-RU"/>
        </w:rPr>
        <w:t>неоплаченной(ых) Продукции (услуг)</w:t>
      </w:r>
      <w:r w:rsidRPr="006575DF">
        <w:rPr>
          <w:rFonts w:ascii="Times New Roman" w:hAnsi="Times New Roman"/>
          <w:lang w:eastAsia="ru-RU"/>
        </w:rPr>
        <w:t xml:space="preserve"> </w:t>
      </w:r>
      <w:r w:rsidR="00C8362A" w:rsidRPr="006575DF">
        <w:rPr>
          <w:rFonts w:ascii="Times New Roman" w:hAnsi="Times New Roman"/>
          <w:lang w:eastAsia="ru-RU"/>
        </w:rPr>
        <w:t>за каждый день просрочки.</w:t>
      </w:r>
    </w:p>
    <w:p w:rsidR="008A6931" w:rsidRPr="006575DF" w:rsidRDefault="008A6931" w:rsidP="008A6931">
      <w:pPr>
        <w:widowControl w:val="0"/>
        <w:autoSpaceDE w:val="0"/>
        <w:autoSpaceDN w:val="0"/>
        <w:adjustRightInd w:val="0"/>
        <w:spacing w:after="0" w:line="240" w:lineRule="auto"/>
        <w:ind w:firstLine="540"/>
        <w:jc w:val="both"/>
        <w:outlineLvl w:val="0"/>
        <w:rPr>
          <w:rFonts w:ascii="Times New Roman" w:hAnsi="Times New Roman"/>
        </w:rPr>
      </w:pPr>
      <w:r w:rsidRPr="006575DF">
        <w:rPr>
          <w:rFonts w:ascii="Times New Roman" w:hAnsi="Times New Roman"/>
          <w:lang w:eastAsia="ru-RU"/>
        </w:rPr>
        <w:t xml:space="preserve">5.6. </w:t>
      </w:r>
      <w:r w:rsidRPr="006575DF">
        <w:rPr>
          <w:rFonts w:ascii="Times New Roman" w:hAnsi="Times New Roman"/>
        </w:rPr>
        <w:t>Покупатель в полном объеме и неоспоримом порядке несет ответственность за действия третьих лиц (в том числе в рамках заключенных договоров с третьими лицами</w:t>
      </w:r>
      <w:r w:rsidRPr="006575DF">
        <w:rPr>
          <w:rFonts w:ascii="Times New Roman" w:hAnsi="Times New Roman"/>
          <w:lang w:eastAsia="ru-RU"/>
        </w:rPr>
        <w:t>)</w:t>
      </w:r>
      <w:r w:rsidR="00CE0A1C" w:rsidRPr="006575DF">
        <w:rPr>
          <w:rFonts w:ascii="Times New Roman" w:hAnsi="Times New Roman"/>
          <w:lang w:eastAsia="ru-RU"/>
        </w:rPr>
        <w:t>,</w:t>
      </w:r>
      <w:r w:rsidRPr="006575DF">
        <w:rPr>
          <w:rFonts w:ascii="Times New Roman" w:hAnsi="Times New Roman"/>
          <w:lang w:eastAsia="ru-RU"/>
        </w:rPr>
        <w:t xml:space="preserve"> повлекши</w:t>
      </w:r>
      <w:r w:rsidR="00C7583C" w:rsidRPr="006575DF">
        <w:rPr>
          <w:rFonts w:ascii="Times New Roman" w:hAnsi="Times New Roman"/>
          <w:lang w:eastAsia="ru-RU"/>
        </w:rPr>
        <w:t>е</w:t>
      </w:r>
      <w:r w:rsidRPr="006575DF">
        <w:rPr>
          <w:rFonts w:ascii="Times New Roman" w:hAnsi="Times New Roman"/>
        </w:rPr>
        <w:t xml:space="preserve"> неисполнение обязательств по настоящему договору.</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5.</w:t>
      </w:r>
      <w:r w:rsidR="008A6931" w:rsidRPr="006575DF">
        <w:rPr>
          <w:rFonts w:ascii="Times New Roman" w:hAnsi="Times New Roman"/>
          <w:lang w:eastAsia="ru-RU"/>
        </w:rPr>
        <w:t>7</w:t>
      </w:r>
      <w:r w:rsidRPr="006575DF">
        <w:rPr>
          <w:rFonts w:ascii="Times New Roman" w:hAnsi="Times New Roman"/>
          <w:lang w:eastAsia="ru-RU"/>
        </w:rPr>
        <w:t xml:space="preserve">. </w:t>
      </w:r>
      <w:r w:rsidR="00C425AE" w:rsidRPr="006575DF">
        <w:rPr>
          <w:rFonts w:ascii="Times New Roman" w:hAnsi="Times New Roman"/>
          <w:lang w:eastAsia="ru-RU"/>
        </w:rPr>
        <w:t>Сторона освобождается от ответственности за частичное или полное неисполнение либо</w:t>
      </w:r>
      <w:r w:rsidR="00C425AE" w:rsidRPr="006575DF">
        <w:rPr>
          <w:rFonts w:ascii="Times New Roman" w:hAnsi="Times New Roman"/>
          <w:b/>
          <w:lang w:eastAsia="ru-RU"/>
        </w:rPr>
        <w:t xml:space="preserve"> </w:t>
      </w:r>
      <w:r w:rsidR="00C425AE" w:rsidRPr="006575DF">
        <w:rPr>
          <w:rFonts w:ascii="Times New Roman" w:hAnsi="Times New Roman"/>
          <w:lang w:eastAsia="ru-RU"/>
        </w:rPr>
        <w:t>ненадлежащее исполнение своих обязательств по настоящему договору, если докажет,</w:t>
      </w:r>
      <w:r w:rsidR="00C425AE" w:rsidRPr="006575DF">
        <w:rPr>
          <w:rFonts w:ascii="Times New Roman" w:hAnsi="Times New Roman"/>
          <w:b/>
          <w:lang w:eastAsia="ru-RU"/>
        </w:rPr>
        <w:t xml:space="preserve"> </w:t>
      </w:r>
      <w:r w:rsidR="00C425AE" w:rsidRPr="006575DF">
        <w:rPr>
          <w:rFonts w:ascii="Times New Roman" w:hAnsi="Times New Roman"/>
          <w:lang w:eastAsia="ru-RU"/>
        </w:rPr>
        <w:t>что соответствующее неисполнение или ненадлежащее исполнение произошло вследствие обстоятельств непреодолимой силы, т.е. чрезвычайных, непредотвратимых обстоятельств, возникших после заключения настоящего договора, о наступлении которых Сторона не знала и не могла знать к моменту заключения договора.</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5.</w:t>
      </w:r>
      <w:r w:rsidR="008A6931" w:rsidRPr="006575DF">
        <w:rPr>
          <w:rFonts w:ascii="Times New Roman" w:hAnsi="Times New Roman"/>
          <w:lang w:eastAsia="ru-RU"/>
        </w:rPr>
        <w:t>8</w:t>
      </w:r>
      <w:r w:rsidRPr="006575DF">
        <w:rPr>
          <w:rFonts w:ascii="Times New Roman" w:hAnsi="Times New Roman"/>
          <w:lang w:eastAsia="ru-RU"/>
        </w:rPr>
        <w:t xml:space="preserve">. </w:t>
      </w:r>
      <w:r w:rsidR="00C425AE" w:rsidRPr="006575DF">
        <w:rPr>
          <w:rFonts w:ascii="Times New Roman" w:hAnsi="Times New Roman"/>
          <w:lang w:eastAsia="ru-RU"/>
        </w:rPr>
        <w:t>К</w:t>
      </w:r>
      <w:r w:rsidR="00C425AE" w:rsidRPr="006575DF">
        <w:rPr>
          <w:rFonts w:ascii="Times New Roman" w:hAnsi="Times New Roman"/>
          <w:b/>
          <w:lang w:eastAsia="ru-RU"/>
        </w:rPr>
        <w:t xml:space="preserve"> </w:t>
      </w:r>
      <w:r w:rsidR="00C425AE" w:rsidRPr="006575DF">
        <w:rPr>
          <w:rFonts w:ascii="Times New Roman" w:hAnsi="Times New Roman"/>
          <w:lang w:eastAsia="ru-RU"/>
        </w:rPr>
        <w:t>обстоятельствам непреодолимой силы относятся такие события как землетрясения, наводнения, пожары и другие стихийные бедствия природного характера, войны и военные действия (в том числе внутренние вооруженные конфликты), блокады, эпидемии, забастовки, саботаж, бойкоты или локауты любых видов, террористические акты, массовые гражданские беспорядки, запретительные меры органов государственной власти или органов местного самоуправления, аварийные ситуации на производстве и иные подобные обстоятельства, непреодолимо препятствующие надлежащему исполнению обязательств по настоящему договору.</w:t>
      </w:r>
    </w:p>
    <w:p w:rsidR="00C425AE" w:rsidRPr="006575DF" w:rsidRDefault="00E26C6B" w:rsidP="00E26C6B">
      <w:pPr>
        <w:spacing w:after="0" w:line="240" w:lineRule="auto"/>
        <w:ind w:right="-24" w:firstLine="567"/>
        <w:jc w:val="both"/>
        <w:rPr>
          <w:rFonts w:ascii="Times New Roman" w:hAnsi="Times New Roman"/>
          <w:b/>
          <w:lang w:eastAsia="ru-RU"/>
        </w:rPr>
      </w:pPr>
      <w:r w:rsidRPr="006575DF">
        <w:rPr>
          <w:rFonts w:ascii="Times New Roman" w:hAnsi="Times New Roman"/>
          <w:lang w:eastAsia="ru-RU"/>
        </w:rPr>
        <w:t>5.</w:t>
      </w:r>
      <w:r w:rsidR="008A6931" w:rsidRPr="006575DF">
        <w:rPr>
          <w:rFonts w:ascii="Times New Roman" w:hAnsi="Times New Roman"/>
          <w:lang w:eastAsia="ru-RU"/>
        </w:rPr>
        <w:t>9</w:t>
      </w:r>
      <w:r w:rsidRPr="006575DF">
        <w:rPr>
          <w:rFonts w:ascii="Times New Roman" w:hAnsi="Times New Roman"/>
          <w:lang w:eastAsia="ru-RU"/>
        </w:rPr>
        <w:t xml:space="preserve">. </w:t>
      </w:r>
      <w:r w:rsidR="00C425AE" w:rsidRPr="006575DF">
        <w:rPr>
          <w:rFonts w:ascii="Times New Roman" w:hAnsi="Times New Roman"/>
          <w:lang w:eastAsia="ru-RU"/>
        </w:rPr>
        <w:t>Сторона, для которой надлежащее исполнение обязательств по настоящему договору оказалось невозможным вследствие обстоятельств, указанных в п. 5.</w:t>
      </w:r>
      <w:r w:rsidR="00C53CB5" w:rsidRPr="006575DF">
        <w:rPr>
          <w:rFonts w:ascii="Times New Roman" w:hAnsi="Times New Roman"/>
          <w:lang w:eastAsia="ru-RU"/>
        </w:rPr>
        <w:t>7</w:t>
      </w:r>
      <w:r w:rsidR="00C425AE" w:rsidRPr="006575DF">
        <w:rPr>
          <w:rFonts w:ascii="Times New Roman" w:hAnsi="Times New Roman"/>
          <w:lang w:eastAsia="ru-RU"/>
        </w:rPr>
        <w:t>. настоящего договора, обязана незамедлительно, не позднее 3-х рабочих дней с момента возникновения таких обстоятельств уведомить об этом в письменной форме другую Сторону и согласовать свои дальнейшие действия по исполнению договора, в противном случае Сторона, для которой вследствие обстоятельств непреодолимой силы наступила невозможность надлежащего исполнения настоящего договора, лишится впоследствии права ссылаться на указанные обстоятельства как на основания, освобождающие ее от ответственности.</w:t>
      </w:r>
    </w:p>
    <w:p w:rsidR="00C425AE" w:rsidRPr="006575DF" w:rsidRDefault="00C425AE" w:rsidP="00E26C6B">
      <w:pPr>
        <w:tabs>
          <w:tab w:val="num" w:pos="567"/>
        </w:tabs>
        <w:spacing w:after="0" w:line="240" w:lineRule="auto"/>
        <w:ind w:right="-24" w:firstLine="567"/>
        <w:jc w:val="both"/>
        <w:rPr>
          <w:rFonts w:ascii="Times New Roman" w:hAnsi="Times New Roman"/>
          <w:lang w:eastAsia="ru-RU"/>
        </w:rPr>
      </w:pPr>
      <w:r w:rsidRPr="006575DF">
        <w:rPr>
          <w:rFonts w:ascii="Times New Roman" w:hAnsi="Times New Roman"/>
          <w:lang w:eastAsia="ru-RU"/>
        </w:rPr>
        <w:t>Уведомление должно содержать сведения о возникновении и характере обстоятельств непреодолимой силы, их предполагаемой продолжительности и последствий для Сторон.</w:t>
      </w:r>
    </w:p>
    <w:p w:rsidR="00E26C6B" w:rsidRPr="006575DF" w:rsidRDefault="00E26C6B" w:rsidP="00D7138D">
      <w:pPr>
        <w:tabs>
          <w:tab w:val="num" w:pos="567"/>
        </w:tabs>
        <w:spacing w:after="0" w:line="240" w:lineRule="auto"/>
        <w:ind w:right="-24"/>
        <w:jc w:val="both"/>
        <w:rPr>
          <w:rFonts w:ascii="Times New Roman" w:hAnsi="Times New Roman"/>
          <w:lang w:eastAsia="ru-RU"/>
        </w:rPr>
      </w:pPr>
    </w:p>
    <w:p w:rsidR="00CE0A1C" w:rsidRPr="006575DF" w:rsidRDefault="00CE0A1C">
      <w:pPr>
        <w:spacing w:after="0" w:line="240" w:lineRule="auto"/>
        <w:rPr>
          <w:rFonts w:ascii="Times New Roman" w:hAnsi="Times New Roman"/>
          <w:b/>
          <w:lang w:eastAsia="ru-RU"/>
        </w:rPr>
      </w:pPr>
      <w:r w:rsidRPr="006575DF">
        <w:rPr>
          <w:rFonts w:ascii="Times New Roman" w:hAnsi="Times New Roman"/>
          <w:b/>
          <w:lang w:eastAsia="ru-RU"/>
        </w:rPr>
        <w:br w:type="page"/>
      </w:r>
    </w:p>
    <w:p w:rsidR="00C425AE" w:rsidRPr="006575DF" w:rsidRDefault="00E26C6B" w:rsidP="00E26C6B">
      <w:pPr>
        <w:spacing w:after="0" w:line="240" w:lineRule="auto"/>
        <w:ind w:right="-24"/>
        <w:jc w:val="center"/>
        <w:rPr>
          <w:rFonts w:ascii="Times New Roman" w:hAnsi="Times New Roman"/>
          <w:b/>
          <w:lang w:eastAsia="ru-RU"/>
        </w:rPr>
      </w:pPr>
      <w:r w:rsidRPr="006575DF">
        <w:rPr>
          <w:rFonts w:ascii="Times New Roman" w:hAnsi="Times New Roman"/>
          <w:b/>
          <w:lang w:eastAsia="ru-RU"/>
        </w:rPr>
        <w:lastRenderedPageBreak/>
        <w:t xml:space="preserve">6. </w:t>
      </w:r>
      <w:r w:rsidR="00C425AE" w:rsidRPr="006575DF">
        <w:rPr>
          <w:rFonts w:ascii="Times New Roman" w:hAnsi="Times New Roman"/>
          <w:b/>
          <w:lang w:eastAsia="ru-RU"/>
        </w:rPr>
        <w:t>Разрешение споров</w:t>
      </w:r>
    </w:p>
    <w:p w:rsidR="00C425AE"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6.1. </w:t>
      </w:r>
      <w:r w:rsidR="00C425AE" w:rsidRPr="006575DF">
        <w:rPr>
          <w:rFonts w:ascii="Times New Roman" w:hAnsi="Times New Roman"/>
          <w:lang w:eastAsia="ru-RU"/>
        </w:rPr>
        <w:t>Любые споры и разногласия, возникающие у Сторон в процессе</w:t>
      </w:r>
      <w:r w:rsidR="00982BAB" w:rsidRPr="006575DF">
        <w:rPr>
          <w:rFonts w:ascii="Times New Roman" w:hAnsi="Times New Roman"/>
          <w:lang w:eastAsia="ru-RU"/>
        </w:rPr>
        <w:t xml:space="preserve"> заключения и</w:t>
      </w:r>
      <w:r w:rsidR="00C425AE" w:rsidRPr="006575DF">
        <w:rPr>
          <w:rFonts w:ascii="Times New Roman" w:hAnsi="Times New Roman"/>
          <w:lang w:eastAsia="ru-RU"/>
        </w:rPr>
        <w:t xml:space="preserve"> исполнения  настоящего договора, решаются Сторонами путем переговоров</w:t>
      </w:r>
      <w:r w:rsidR="00982BAB" w:rsidRPr="006575DF">
        <w:rPr>
          <w:rFonts w:ascii="Times New Roman" w:hAnsi="Times New Roman"/>
          <w:lang w:eastAsia="ru-RU"/>
        </w:rPr>
        <w:t>.</w:t>
      </w:r>
    </w:p>
    <w:p w:rsidR="00982BAB"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6.2. </w:t>
      </w:r>
      <w:r w:rsidR="00982BAB" w:rsidRPr="006575DF">
        <w:rPr>
          <w:rFonts w:ascii="Times New Roman" w:hAnsi="Times New Roman"/>
          <w:lang w:eastAsia="ru-RU"/>
        </w:rPr>
        <w:t>В случае неурегулирования спорных вопросов в процессе переговоров</w:t>
      </w:r>
      <w:r w:rsidR="00CE0A1C" w:rsidRPr="006575DF">
        <w:rPr>
          <w:rFonts w:ascii="Times New Roman" w:hAnsi="Times New Roman"/>
          <w:lang w:eastAsia="ru-RU"/>
        </w:rPr>
        <w:t xml:space="preserve"> </w:t>
      </w:r>
      <w:r w:rsidR="00982BAB" w:rsidRPr="006575DF">
        <w:rPr>
          <w:rFonts w:ascii="Times New Roman" w:hAnsi="Times New Roman"/>
          <w:lang w:eastAsia="ru-RU"/>
        </w:rPr>
        <w:t>спор разрешается в Арбитражном суде Самарской области с соблюдением претензионного порядка.</w:t>
      </w:r>
    </w:p>
    <w:p w:rsidR="00686A92"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6.3. </w:t>
      </w:r>
      <w:r w:rsidR="00C425AE" w:rsidRPr="006575DF">
        <w:rPr>
          <w:rFonts w:ascii="Times New Roman" w:hAnsi="Times New Roman"/>
          <w:lang w:eastAsia="ru-RU"/>
        </w:rPr>
        <w:t xml:space="preserve">Претензии по качеству, количеству предъявляются в течение 20 (двадцати) календарных дней, следующих за днем </w:t>
      </w:r>
      <w:r w:rsidR="00686A92" w:rsidRPr="006575DF">
        <w:rPr>
          <w:rFonts w:ascii="Times New Roman" w:hAnsi="Times New Roman"/>
          <w:lang w:eastAsia="ru-RU"/>
        </w:rPr>
        <w:t xml:space="preserve">получения </w:t>
      </w:r>
      <w:r w:rsidR="00C425AE" w:rsidRPr="006575DF">
        <w:rPr>
          <w:rFonts w:ascii="Times New Roman" w:hAnsi="Times New Roman"/>
          <w:lang w:eastAsia="ru-RU"/>
        </w:rPr>
        <w:t xml:space="preserve">Продукции </w:t>
      </w:r>
      <w:r w:rsidR="00686A92" w:rsidRPr="006575DF">
        <w:rPr>
          <w:rFonts w:ascii="Times New Roman" w:hAnsi="Times New Roman"/>
          <w:lang w:eastAsia="ru-RU"/>
        </w:rPr>
        <w:t>Покупателем (грузополучателем)</w:t>
      </w:r>
      <w:r w:rsidR="00C425AE" w:rsidRPr="006575DF">
        <w:rPr>
          <w:rFonts w:ascii="Times New Roman" w:hAnsi="Times New Roman"/>
          <w:lang w:eastAsia="ru-RU"/>
        </w:rPr>
        <w:t xml:space="preserve">. </w:t>
      </w:r>
      <w:r w:rsidR="00C7583C" w:rsidRPr="006575DF">
        <w:rPr>
          <w:rFonts w:ascii="Times New Roman" w:hAnsi="Times New Roman"/>
          <w:lang w:eastAsia="ru-RU"/>
        </w:rPr>
        <w:t>В случае не</w:t>
      </w:r>
      <w:r w:rsidR="00C45C4B" w:rsidRPr="006575DF">
        <w:rPr>
          <w:rFonts w:ascii="Times New Roman" w:hAnsi="Times New Roman"/>
          <w:lang w:eastAsia="ru-RU"/>
        </w:rPr>
        <w:t xml:space="preserve">предъявления </w:t>
      </w:r>
      <w:r w:rsidR="00686A92" w:rsidRPr="006575DF">
        <w:rPr>
          <w:rFonts w:ascii="Times New Roman" w:hAnsi="Times New Roman"/>
          <w:lang w:eastAsia="ru-RU"/>
        </w:rPr>
        <w:t>Покупателем претензии в течение</w:t>
      </w:r>
      <w:r w:rsidR="00C45C4B" w:rsidRPr="006575DF">
        <w:rPr>
          <w:rFonts w:ascii="Times New Roman" w:hAnsi="Times New Roman"/>
          <w:lang w:eastAsia="ru-RU"/>
        </w:rPr>
        <w:t xml:space="preserve"> указанного срока Продукция считается принятой Покупателем по количеству и качеству без замечаний. </w:t>
      </w:r>
      <w:r w:rsidR="003F0221" w:rsidRPr="006575DF">
        <w:rPr>
          <w:rFonts w:ascii="Times New Roman" w:hAnsi="Times New Roman"/>
          <w:lang w:eastAsia="ru-RU"/>
        </w:rPr>
        <w:t>Поставщик вправе не рассматривать претензии</w:t>
      </w:r>
      <w:r w:rsidR="00CE0A1C" w:rsidRPr="006575DF">
        <w:rPr>
          <w:rFonts w:ascii="Times New Roman" w:hAnsi="Times New Roman"/>
          <w:lang w:eastAsia="ru-RU"/>
        </w:rPr>
        <w:t>,</w:t>
      </w:r>
      <w:r w:rsidR="003F0221" w:rsidRPr="006575DF">
        <w:rPr>
          <w:rFonts w:ascii="Times New Roman" w:hAnsi="Times New Roman"/>
          <w:lang w:eastAsia="ru-RU"/>
        </w:rPr>
        <w:t xml:space="preserve"> выставленные Покупателем по истечении 20 (двадцати) календарных дней, следующих за днем получения Продукции (грузополучателем).</w:t>
      </w:r>
    </w:p>
    <w:p w:rsidR="00C425AE"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6.4. </w:t>
      </w:r>
      <w:r w:rsidR="00C425AE" w:rsidRPr="006575DF">
        <w:rPr>
          <w:rFonts w:ascii="Times New Roman" w:hAnsi="Times New Roman"/>
          <w:lang w:eastAsia="ru-RU"/>
        </w:rPr>
        <w:t>К претензии должны быть приложены обосновывающие претензионные требования копии подлинных документов, перечень которых установлен или следует из содержания законодательных и нормативных актов, а также иные документы (копии документов), необходимые для рассмотрения претензии по существу.</w:t>
      </w:r>
    </w:p>
    <w:p w:rsidR="00686A92" w:rsidRPr="006575DF" w:rsidRDefault="00C425AE" w:rsidP="00E26C6B">
      <w:pPr>
        <w:spacing w:after="0" w:line="240" w:lineRule="auto"/>
        <w:ind w:right="-24" w:firstLine="567"/>
        <w:jc w:val="both"/>
        <w:rPr>
          <w:rFonts w:ascii="Times New Roman" w:hAnsi="Times New Roman"/>
          <w:lang w:eastAsia="ru-RU"/>
        </w:rPr>
      </w:pPr>
      <w:r w:rsidRPr="006575DF">
        <w:rPr>
          <w:rFonts w:ascii="Times New Roman" w:hAnsi="Times New Roman"/>
          <w:lang w:eastAsia="ru-RU"/>
        </w:rPr>
        <w:t>Претензия Покупателя, поступившая в адрес Поставщика без приложения всех необходимых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Продукции.</w:t>
      </w:r>
    </w:p>
    <w:p w:rsidR="00C425AE"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6.5. </w:t>
      </w:r>
      <w:r w:rsidR="00C425AE" w:rsidRPr="006575DF">
        <w:rPr>
          <w:rFonts w:ascii="Times New Roman" w:hAnsi="Times New Roman"/>
          <w:lang w:eastAsia="ru-RU"/>
        </w:rPr>
        <w:t>В случае несоблюдения Покупателем при приемке Продукции</w:t>
      </w:r>
      <w:r w:rsidR="00CE0A1C" w:rsidRPr="006575DF">
        <w:rPr>
          <w:rFonts w:ascii="Times New Roman" w:hAnsi="Times New Roman"/>
          <w:lang w:eastAsia="ru-RU"/>
        </w:rPr>
        <w:t xml:space="preserve"> </w:t>
      </w:r>
      <w:r w:rsidR="002B7212" w:rsidRPr="006575DF">
        <w:rPr>
          <w:rFonts w:ascii="Times New Roman" w:hAnsi="Times New Roman"/>
          <w:lang w:eastAsia="ru-RU"/>
        </w:rPr>
        <w:t>условий настоящего договора</w:t>
      </w:r>
      <w:r w:rsidR="00C425AE" w:rsidRPr="006575DF">
        <w:rPr>
          <w:rFonts w:ascii="Times New Roman" w:hAnsi="Times New Roman"/>
          <w:shd w:val="clear" w:color="auto" w:fill="FFFF00"/>
          <w:lang w:eastAsia="ru-RU"/>
        </w:rPr>
        <w:t xml:space="preserve"> </w:t>
      </w:r>
      <w:r w:rsidR="00C425AE" w:rsidRPr="006575DF">
        <w:rPr>
          <w:rFonts w:ascii="Times New Roman" w:hAnsi="Times New Roman"/>
          <w:lang w:eastAsia="ru-RU"/>
        </w:rPr>
        <w:t>претензи</w:t>
      </w:r>
      <w:r w:rsidR="002B7212" w:rsidRPr="006575DF">
        <w:rPr>
          <w:rFonts w:ascii="Times New Roman" w:hAnsi="Times New Roman"/>
          <w:lang w:eastAsia="ru-RU"/>
        </w:rPr>
        <w:t>и</w:t>
      </w:r>
      <w:r w:rsidR="00C425AE" w:rsidRPr="006575DF">
        <w:rPr>
          <w:rFonts w:ascii="Times New Roman" w:hAnsi="Times New Roman"/>
          <w:lang w:eastAsia="ru-RU"/>
        </w:rPr>
        <w:t xml:space="preserve"> Покупателя о недостаче Продукции и ее качестве не подлежат удовлетворению.</w:t>
      </w:r>
    </w:p>
    <w:p w:rsidR="00C425AE"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6.6. </w:t>
      </w:r>
      <w:r w:rsidR="00C425AE" w:rsidRPr="006575DF">
        <w:rPr>
          <w:rFonts w:ascii="Times New Roman" w:hAnsi="Times New Roman"/>
          <w:lang w:eastAsia="ru-RU"/>
        </w:rPr>
        <w:t>Претензии Сторон, касающиеся нарушения сроков оплаты, могут быть направлены посредством факсимильной связи</w:t>
      </w:r>
      <w:r w:rsidR="000F76FE" w:rsidRPr="006575DF">
        <w:rPr>
          <w:rFonts w:ascii="Times New Roman" w:hAnsi="Times New Roman"/>
          <w:lang w:eastAsia="ru-RU"/>
        </w:rPr>
        <w:t xml:space="preserve"> и/или электронной почт</w:t>
      </w:r>
      <w:r w:rsidR="00CE0A1C" w:rsidRPr="006575DF">
        <w:rPr>
          <w:rFonts w:ascii="Times New Roman" w:hAnsi="Times New Roman"/>
          <w:lang w:eastAsia="ru-RU"/>
        </w:rPr>
        <w:t>ы</w:t>
      </w:r>
      <w:r w:rsidR="00C425AE" w:rsidRPr="006575DF">
        <w:rPr>
          <w:rFonts w:ascii="Times New Roman" w:hAnsi="Times New Roman"/>
          <w:lang w:eastAsia="ru-RU"/>
        </w:rPr>
        <w:t xml:space="preserve"> и должны быть рассмотрены в течение 3 (трех) календарных дней.</w:t>
      </w:r>
    </w:p>
    <w:p w:rsidR="00C8362A"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6.7. </w:t>
      </w:r>
      <w:r w:rsidR="00C425AE" w:rsidRPr="006575DF">
        <w:rPr>
          <w:rFonts w:ascii="Times New Roman" w:hAnsi="Times New Roman"/>
          <w:lang w:eastAsia="ru-RU"/>
        </w:rPr>
        <w:t xml:space="preserve">В случае </w:t>
      </w:r>
      <w:r w:rsidR="00EA7D8B" w:rsidRPr="006575DF">
        <w:rPr>
          <w:rFonts w:ascii="Times New Roman" w:hAnsi="Times New Roman"/>
          <w:lang w:eastAsia="ru-RU"/>
        </w:rPr>
        <w:t xml:space="preserve">если </w:t>
      </w:r>
      <w:r w:rsidR="00CE26BD" w:rsidRPr="006575DF">
        <w:rPr>
          <w:rFonts w:ascii="Times New Roman" w:hAnsi="Times New Roman"/>
          <w:lang w:eastAsia="ru-RU"/>
        </w:rPr>
        <w:t xml:space="preserve">у Покупателя имеется </w:t>
      </w:r>
      <w:r w:rsidR="00A8593A" w:rsidRPr="006575DF">
        <w:rPr>
          <w:rFonts w:ascii="Times New Roman" w:hAnsi="Times New Roman"/>
          <w:lang w:eastAsia="ru-RU"/>
        </w:rPr>
        <w:t xml:space="preserve">задолженность </w:t>
      </w:r>
      <w:r w:rsidR="008A663F" w:rsidRPr="006575DF">
        <w:rPr>
          <w:rFonts w:ascii="Times New Roman" w:hAnsi="Times New Roman"/>
          <w:lang w:eastAsia="ru-RU"/>
        </w:rPr>
        <w:t>перед По</w:t>
      </w:r>
      <w:r w:rsidR="00CE26BD" w:rsidRPr="006575DF">
        <w:rPr>
          <w:rFonts w:ascii="Times New Roman" w:hAnsi="Times New Roman"/>
          <w:lang w:eastAsia="ru-RU"/>
        </w:rPr>
        <w:t>ставщиком, которая</w:t>
      </w:r>
      <w:r w:rsidR="00A8593A" w:rsidRPr="006575DF">
        <w:rPr>
          <w:rFonts w:ascii="Times New Roman" w:hAnsi="Times New Roman"/>
          <w:lang w:eastAsia="ru-RU"/>
        </w:rPr>
        <w:t xml:space="preserve"> не удовлетворена Поставщиком из сумм</w:t>
      </w:r>
      <w:r w:rsidR="00D46207" w:rsidRPr="006575DF">
        <w:rPr>
          <w:rFonts w:ascii="Times New Roman" w:hAnsi="Times New Roman"/>
          <w:lang w:eastAsia="ru-RU"/>
        </w:rPr>
        <w:t>,</w:t>
      </w:r>
      <w:r w:rsidR="00A8593A" w:rsidRPr="006575DF">
        <w:rPr>
          <w:rFonts w:ascii="Times New Roman" w:hAnsi="Times New Roman"/>
          <w:lang w:eastAsia="ru-RU"/>
        </w:rPr>
        <w:t xml:space="preserve"> перечисленных Покупателем</w:t>
      </w:r>
      <w:r w:rsidR="00077F0B" w:rsidRPr="006575DF">
        <w:rPr>
          <w:rFonts w:ascii="Times New Roman" w:hAnsi="Times New Roman"/>
          <w:lang w:eastAsia="ru-RU"/>
        </w:rPr>
        <w:t xml:space="preserve"> (п.3.</w:t>
      </w:r>
      <w:r w:rsidR="00252126" w:rsidRPr="006575DF">
        <w:rPr>
          <w:rFonts w:ascii="Times New Roman" w:hAnsi="Times New Roman"/>
          <w:lang w:eastAsia="ru-RU"/>
        </w:rPr>
        <w:t>9</w:t>
      </w:r>
      <w:r w:rsidR="00CE0A1C" w:rsidRPr="006575DF">
        <w:rPr>
          <w:rFonts w:ascii="Times New Roman" w:hAnsi="Times New Roman"/>
          <w:lang w:eastAsia="ru-RU"/>
        </w:rPr>
        <w:t>.</w:t>
      </w:r>
      <w:r w:rsidR="00077F0B" w:rsidRPr="006575DF">
        <w:rPr>
          <w:rFonts w:ascii="Times New Roman" w:hAnsi="Times New Roman"/>
          <w:lang w:eastAsia="ru-RU"/>
        </w:rPr>
        <w:t>)</w:t>
      </w:r>
      <w:r w:rsidR="00A176F4" w:rsidRPr="006575DF">
        <w:rPr>
          <w:rFonts w:ascii="Times New Roman" w:hAnsi="Times New Roman"/>
          <w:lang w:eastAsia="ru-RU"/>
        </w:rPr>
        <w:t>,</w:t>
      </w:r>
      <w:r w:rsidR="001E2FDF" w:rsidRPr="006575DF">
        <w:rPr>
          <w:rFonts w:ascii="Times New Roman" w:hAnsi="Times New Roman"/>
          <w:lang w:eastAsia="ru-RU"/>
        </w:rPr>
        <w:t xml:space="preserve"> Поставщик</w:t>
      </w:r>
      <w:r w:rsidR="00C425AE" w:rsidRPr="006575DF">
        <w:rPr>
          <w:rFonts w:ascii="Times New Roman" w:hAnsi="Times New Roman"/>
          <w:lang w:eastAsia="ru-RU"/>
        </w:rPr>
        <w:t xml:space="preserve"> производит расчёт и направляет Покупателю претензию. К претензии Поставщик прикладывает расчёт суммы</w:t>
      </w:r>
      <w:r w:rsidR="00CE0A1C" w:rsidRPr="006575DF">
        <w:rPr>
          <w:rFonts w:ascii="Times New Roman" w:hAnsi="Times New Roman"/>
          <w:lang w:eastAsia="ru-RU"/>
        </w:rPr>
        <w:t>,</w:t>
      </w:r>
      <w:r w:rsidR="00C425AE" w:rsidRPr="006575DF">
        <w:rPr>
          <w:rFonts w:ascii="Times New Roman" w:hAnsi="Times New Roman"/>
          <w:lang w:eastAsia="ru-RU"/>
        </w:rPr>
        <w:t xml:space="preserve"> </w:t>
      </w:r>
      <w:r w:rsidR="00D20AD7" w:rsidRPr="006575DF">
        <w:rPr>
          <w:rFonts w:ascii="Times New Roman" w:hAnsi="Times New Roman"/>
          <w:lang w:eastAsia="ru-RU"/>
        </w:rPr>
        <w:t>подлежащей оплате</w:t>
      </w:r>
      <w:r w:rsidR="00CE0A1C" w:rsidRPr="006575DF">
        <w:rPr>
          <w:rFonts w:ascii="Times New Roman" w:hAnsi="Times New Roman"/>
          <w:lang w:eastAsia="ru-RU"/>
        </w:rPr>
        <w:t>,</w:t>
      </w:r>
      <w:r w:rsidR="00C425AE" w:rsidRPr="006575DF">
        <w:rPr>
          <w:rFonts w:ascii="Times New Roman" w:hAnsi="Times New Roman"/>
          <w:lang w:eastAsia="ru-RU"/>
        </w:rPr>
        <w:t xml:space="preserve"> и документ, подтверждающий полномочия лица, подписавшего претензию. </w:t>
      </w:r>
    </w:p>
    <w:p w:rsidR="00542536"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6.8. </w:t>
      </w:r>
      <w:r w:rsidR="001D6598" w:rsidRPr="006575DF">
        <w:rPr>
          <w:rFonts w:ascii="Times New Roman" w:hAnsi="Times New Roman"/>
          <w:lang w:eastAsia="ru-RU"/>
        </w:rPr>
        <w:t>Если Покупател</w:t>
      </w:r>
      <w:r w:rsidR="00B35E9D" w:rsidRPr="006575DF">
        <w:rPr>
          <w:rFonts w:ascii="Times New Roman" w:hAnsi="Times New Roman"/>
          <w:lang w:eastAsia="ru-RU"/>
        </w:rPr>
        <w:t>ь не согласен с</w:t>
      </w:r>
      <w:r w:rsidR="00C425AE" w:rsidRPr="006575DF">
        <w:rPr>
          <w:rFonts w:ascii="Times New Roman" w:hAnsi="Times New Roman"/>
          <w:lang w:eastAsia="ru-RU"/>
        </w:rPr>
        <w:t xml:space="preserve"> сумм</w:t>
      </w:r>
      <w:r w:rsidR="00B35E9D" w:rsidRPr="006575DF">
        <w:rPr>
          <w:rFonts w:ascii="Times New Roman" w:hAnsi="Times New Roman"/>
          <w:lang w:eastAsia="ru-RU"/>
        </w:rPr>
        <w:t>ой</w:t>
      </w:r>
      <w:r w:rsidR="00543CCF" w:rsidRPr="006575DF">
        <w:rPr>
          <w:rFonts w:ascii="Times New Roman" w:hAnsi="Times New Roman"/>
          <w:lang w:eastAsia="ru-RU"/>
        </w:rPr>
        <w:t>,</w:t>
      </w:r>
      <w:r w:rsidR="00C425AE" w:rsidRPr="006575DF">
        <w:rPr>
          <w:rFonts w:ascii="Times New Roman" w:hAnsi="Times New Roman"/>
          <w:lang w:eastAsia="ru-RU"/>
        </w:rPr>
        <w:t xml:space="preserve"> </w:t>
      </w:r>
      <w:r w:rsidR="00B35E9D" w:rsidRPr="006575DF">
        <w:rPr>
          <w:rFonts w:ascii="Times New Roman" w:hAnsi="Times New Roman"/>
          <w:lang w:eastAsia="ru-RU"/>
        </w:rPr>
        <w:t>указанной в претензии, Покупатель предоставляет</w:t>
      </w:r>
      <w:r w:rsidR="00C425AE" w:rsidRPr="006575DF">
        <w:rPr>
          <w:rFonts w:ascii="Times New Roman" w:hAnsi="Times New Roman"/>
          <w:lang w:eastAsia="ru-RU"/>
        </w:rPr>
        <w:t xml:space="preserve"> Поставщику </w:t>
      </w:r>
      <w:r w:rsidR="00E86E0F" w:rsidRPr="006575DF">
        <w:rPr>
          <w:rFonts w:ascii="Times New Roman" w:hAnsi="Times New Roman"/>
          <w:lang w:eastAsia="ru-RU"/>
        </w:rPr>
        <w:t>контррасчет</w:t>
      </w:r>
      <w:r w:rsidR="00B35E9D" w:rsidRPr="006575DF">
        <w:rPr>
          <w:rFonts w:ascii="Times New Roman" w:hAnsi="Times New Roman"/>
          <w:lang w:eastAsia="ru-RU"/>
        </w:rPr>
        <w:t xml:space="preserve"> в течение 5 (пяти) дней с момента по</w:t>
      </w:r>
      <w:r w:rsidR="00D37CB4" w:rsidRPr="006575DF">
        <w:rPr>
          <w:rFonts w:ascii="Times New Roman" w:hAnsi="Times New Roman"/>
          <w:lang w:eastAsia="ru-RU"/>
        </w:rPr>
        <w:t>лучения претензии.</w:t>
      </w:r>
      <w:r w:rsidR="000656E2" w:rsidRPr="006575DF">
        <w:rPr>
          <w:rFonts w:ascii="Times New Roman" w:hAnsi="Times New Roman"/>
          <w:lang w:eastAsia="ru-RU"/>
        </w:rPr>
        <w:t xml:space="preserve"> </w:t>
      </w:r>
      <w:r w:rsidR="00237F14" w:rsidRPr="006575DF">
        <w:rPr>
          <w:rFonts w:ascii="Times New Roman" w:hAnsi="Times New Roman"/>
          <w:lang w:eastAsia="ru-RU"/>
        </w:rPr>
        <w:t xml:space="preserve">В случае если предметом разногласий является время использования железнодорожных цистерн, определяемое на основании данных ГВЦ – филиала ОАО «РЖД», </w:t>
      </w:r>
      <w:r w:rsidR="000656E2" w:rsidRPr="006575DF">
        <w:rPr>
          <w:rFonts w:ascii="Times New Roman" w:hAnsi="Times New Roman"/>
          <w:lang w:eastAsia="ru-RU"/>
        </w:rPr>
        <w:t>Покупатель</w:t>
      </w:r>
      <w:r w:rsidR="00E86E0F" w:rsidRPr="006575DF">
        <w:rPr>
          <w:rFonts w:ascii="Times New Roman" w:hAnsi="Times New Roman"/>
          <w:lang w:eastAsia="ru-RU"/>
        </w:rPr>
        <w:t xml:space="preserve"> </w:t>
      </w:r>
      <w:r w:rsidR="000656E2" w:rsidRPr="006575DF">
        <w:rPr>
          <w:rFonts w:ascii="Times New Roman" w:hAnsi="Times New Roman"/>
          <w:lang w:eastAsia="ru-RU"/>
        </w:rPr>
        <w:t>обязан</w:t>
      </w:r>
      <w:r w:rsidR="00237F14" w:rsidRPr="006575DF">
        <w:rPr>
          <w:rFonts w:ascii="Times New Roman" w:hAnsi="Times New Roman"/>
          <w:lang w:eastAsia="ru-RU"/>
        </w:rPr>
        <w:t xml:space="preserve"> с контррасчетом </w:t>
      </w:r>
      <w:r w:rsidR="00E86E0F" w:rsidRPr="006575DF">
        <w:rPr>
          <w:rFonts w:ascii="Times New Roman" w:hAnsi="Times New Roman"/>
          <w:lang w:eastAsia="ru-RU"/>
        </w:rPr>
        <w:t>предоставить</w:t>
      </w:r>
      <w:r w:rsidR="003F746B" w:rsidRPr="006575DF">
        <w:rPr>
          <w:rFonts w:ascii="Times New Roman" w:hAnsi="Times New Roman"/>
          <w:lang w:eastAsia="ru-RU"/>
        </w:rPr>
        <w:t xml:space="preserve"> Поставщику</w:t>
      </w:r>
      <w:r w:rsidR="00E86E0F" w:rsidRPr="006575DF">
        <w:rPr>
          <w:rFonts w:ascii="Times New Roman" w:hAnsi="Times New Roman"/>
          <w:lang w:eastAsia="ru-RU"/>
        </w:rPr>
        <w:t xml:space="preserve"> к</w:t>
      </w:r>
      <w:r w:rsidR="00C425AE" w:rsidRPr="006575DF">
        <w:rPr>
          <w:rFonts w:ascii="Times New Roman" w:hAnsi="Times New Roman"/>
          <w:lang w:eastAsia="ru-RU"/>
        </w:rPr>
        <w:t>опи</w:t>
      </w:r>
      <w:r w:rsidR="00E86E0F" w:rsidRPr="006575DF">
        <w:rPr>
          <w:rFonts w:ascii="Times New Roman" w:hAnsi="Times New Roman"/>
          <w:lang w:eastAsia="ru-RU"/>
        </w:rPr>
        <w:t>и</w:t>
      </w:r>
      <w:r w:rsidR="00C425AE" w:rsidRPr="006575DF">
        <w:rPr>
          <w:rFonts w:ascii="Times New Roman" w:hAnsi="Times New Roman"/>
          <w:lang w:eastAsia="ru-RU"/>
        </w:rPr>
        <w:t xml:space="preserve"> транспортных железнодорожных накладных, заверенных печатью Покупателя</w:t>
      </w:r>
      <w:r w:rsidR="00237F14" w:rsidRPr="006575DF">
        <w:rPr>
          <w:rFonts w:ascii="Times New Roman" w:hAnsi="Times New Roman"/>
          <w:lang w:eastAsia="ru-RU"/>
        </w:rPr>
        <w:t>.</w:t>
      </w:r>
    </w:p>
    <w:p w:rsidR="00C425AE" w:rsidRPr="006575DF" w:rsidRDefault="00E26C6B" w:rsidP="00E26C6B">
      <w:pPr>
        <w:tabs>
          <w:tab w:val="left" w:pos="0"/>
        </w:tabs>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6.9. </w:t>
      </w:r>
      <w:r w:rsidR="00542536" w:rsidRPr="006575DF">
        <w:rPr>
          <w:rFonts w:ascii="Times New Roman" w:hAnsi="Times New Roman"/>
          <w:lang w:eastAsia="ru-RU"/>
        </w:rPr>
        <w:t>Н</w:t>
      </w:r>
      <w:r w:rsidR="00C7583C" w:rsidRPr="006575DF">
        <w:rPr>
          <w:rFonts w:ascii="Times New Roman" w:hAnsi="Times New Roman"/>
          <w:lang w:eastAsia="ru-RU"/>
        </w:rPr>
        <w:t>е</w:t>
      </w:r>
      <w:r w:rsidR="00C425AE" w:rsidRPr="006575DF">
        <w:rPr>
          <w:rFonts w:ascii="Times New Roman" w:hAnsi="Times New Roman"/>
          <w:lang w:eastAsia="ru-RU"/>
        </w:rPr>
        <w:t>представ</w:t>
      </w:r>
      <w:r w:rsidR="00542536" w:rsidRPr="006575DF">
        <w:rPr>
          <w:rFonts w:ascii="Times New Roman" w:hAnsi="Times New Roman"/>
          <w:lang w:eastAsia="ru-RU"/>
        </w:rPr>
        <w:t>ление</w:t>
      </w:r>
      <w:r w:rsidR="00C425AE" w:rsidRPr="006575DF">
        <w:rPr>
          <w:rFonts w:ascii="Times New Roman" w:hAnsi="Times New Roman"/>
          <w:lang w:eastAsia="ru-RU"/>
        </w:rPr>
        <w:t xml:space="preserve"> </w:t>
      </w:r>
      <w:r w:rsidR="005265EC" w:rsidRPr="006575DF">
        <w:rPr>
          <w:rFonts w:ascii="Times New Roman" w:hAnsi="Times New Roman"/>
          <w:lang w:eastAsia="ru-RU"/>
        </w:rPr>
        <w:t>Покупателем</w:t>
      </w:r>
      <w:r w:rsidR="00C425AE" w:rsidRPr="006575DF">
        <w:rPr>
          <w:rFonts w:ascii="Times New Roman" w:hAnsi="Times New Roman"/>
          <w:lang w:eastAsia="ru-RU"/>
        </w:rPr>
        <w:t xml:space="preserve"> в указанный срок </w:t>
      </w:r>
      <w:r w:rsidR="00542536" w:rsidRPr="006575DF">
        <w:rPr>
          <w:rFonts w:ascii="Times New Roman" w:hAnsi="Times New Roman"/>
          <w:lang w:eastAsia="ru-RU"/>
        </w:rPr>
        <w:t xml:space="preserve">контррасчета и/или </w:t>
      </w:r>
      <w:r w:rsidR="00C425AE" w:rsidRPr="006575DF">
        <w:rPr>
          <w:rFonts w:ascii="Times New Roman" w:hAnsi="Times New Roman"/>
          <w:lang w:eastAsia="ru-RU"/>
        </w:rPr>
        <w:t xml:space="preserve">копии железнодорожных накладных </w:t>
      </w:r>
      <w:r w:rsidR="00542536" w:rsidRPr="006575DF">
        <w:rPr>
          <w:rFonts w:ascii="Times New Roman" w:hAnsi="Times New Roman"/>
          <w:lang w:eastAsia="ru-RU"/>
        </w:rPr>
        <w:t xml:space="preserve">является согласием Покупателя с претензией </w:t>
      </w:r>
      <w:r w:rsidR="00190C18" w:rsidRPr="006575DF">
        <w:rPr>
          <w:rFonts w:ascii="Times New Roman" w:hAnsi="Times New Roman"/>
          <w:lang w:eastAsia="ru-RU"/>
        </w:rPr>
        <w:t>Поставщика.</w:t>
      </w:r>
    </w:p>
    <w:p w:rsidR="00994D8A" w:rsidRPr="006575DF" w:rsidRDefault="00994D8A" w:rsidP="00D7138D">
      <w:pPr>
        <w:tabs>
          <w:tab w:val="left" w:pos="0"/>
        </w:tabs>
        <w:spacing w:after="0" w:line="240" w:lineRule="auto"/>
        <w:ind w:right="-24"/>
        <w:jc w:val="both"/>
        <w:rPr>
          <w:rFonts w:ascii="Times New Roman" w:hAnsi="Times New Roman"/>
          <w:lang w:eastAsia="ru-RU"/>
        </w:rPr>
      </w:pPr>
    </w:p>
    <w:p w:rsidR="00C425AE" w:rsidRPr="006575DF" w:rsidRDefault="004D4BF9" w:rsidP="004D4BF9">
      <w:pPr>
        <w:pStyle w:val="a6"/>
        <w:tabs>
          <w:tab w:val="left" w:pos="0"/>
        </w:tabs>
        <w:spacing w:after="0" w:line="240" w:lineRule="auto"/>
        <w:ind w:left="0" w:right="-24"/>
        <w:jc w:val="center"/>
        <w:rPr>
          <w:rFonts w:ascii="Times New Roman" w:hAnsi="Times New Roman"/>
          <w:b/>
          <w:lang w:eastAsia="ru-RU"/>
        </w:rPr>
      </w:pPr>
      <w:r w:rsidRPr="006575DF">
        <w:rPr>
          <w:rFonts w:ascii="Times New Roman" w:hAnsi="Times New Roman"/>
          <w:b/>
          <w:lang w:eastAsia="ru-RU"/>
        </w:rPr>
        <w:t xml:space="preserve">7. </w:t>
      </w:r>
      <w:r w:rsidR="00C425AE" w:rsidRPr="006575DF">
        <w:rPr>
          <w:rFonts w:ascii="Times New Roman" w:hAnsi="Times New Roman"/>
          <w:b/>
          <w:lang w:eastAsia="ru-RU"/>
        </w:rPr>
        <w:t>Прочие условия</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7.1. </w:t>
      </w:r>
      <w:r w:rsidR="00C425AE" w:rsidRPr="006575DF">
        <w:rPr>
          <w:rFonts w:ascii="Times New Roman" w:hAnsi="Times New Roman"/>
          <w:lang w:eastAsia="ru-RU"/>
        </w:rPr>
        <w:t>Настоящий договор вступает в силу с момента подписания его Сторонами и дейст</w:t>
      </w:r>
      <w:r w:rsidR="00A75324" w:rsidRPr="006575DF">
        <w:rPr>
          <w:rFonts w:ascii="Times New Roman" w:hAnsi="Times New Roman"/>
          <w:lang w:eastAsia="ru-RU"/>
        </w:rPr>
        <w:t>вует</w:t>
      </w:r>
      <w:r w:rsidR="00D45CAC">
        <w:rPr>
          <w:rFonts w:ascii="Times New Roman" w:hAnsi="Times New Roman"/>
          <w:lang w:eastAsia="ru-RU"/>
        </w:rPr>
        <w:t xml:space="preserve"> </w:t>
      </w:r>
      <w:r w:rsidR="00A75324" w:rsidRPr="006575DF">
        <w:rPr>
          <w:rFonts w:ascii="Times New Roman" w:hAnsi="Times New Roman"/>
          <w:lang w:eastAsia="ru-RU"/>
        </w:rPr>
        <w:t xml:space="preserve">до </w:t>
      </w:r>
      <w:r w:rsidRPr="006575DF">
        <w:rPr>
          <w:rFonts w:ascii="Times New Roman" w:hAnsi="Times New Roman"/>
          <w:lang w:eastAsia="ru-RU"/>
        </w:rPr>
        <w:t>__</w:t>
      </w:r>
      <w:r w:rsidR="00543CCF" w:rsidRPr="006575DF">
        <w:rPr>
          <w:rFonts w:ascii="Times New Roman" w:hAnsi="Times New Roman"/>
          <w:lang w:eastAsia="ru-RU"/>
        </w:rPr>
        <w:t>_</w:t>
      </w:r>
      <w:r w:rsidRPr="006575DF">
        <w:rPr>
          <w:rFonts w:ascii="Times New Roman" w:hAnsi="Times New Roman"/>
          <w:lang w:eastAsia="ru-RU"/>
        </w:rPr>
        <w:t>_</w:t>
      </w:r>
      <w:r w:rsidR="00A75324" w:rsidRPr="006575DF">
        <w:rPr>
          <w:rFonts w:ascii="Times New Roman" w:hAnsi="Times New Roman"/>
          <w:lang w:eastAsia="ru-RU"/>
        </w:rPr>
        <w:t xml:space="preserve"> </w:t>
      </w:r>
      <w:r w:rsidRPr="006575DF">
        <w:rPr>
          <w:rFonts w:ascii="Times New Roman" w:hAnsi="Times New Roman"/>
          <w:lang w:eastAsia="ru-RU"/>
        </w:rPr>
        <w:t>___________</w:t>
      </w:r>
      <w:r w:rsidR="00A75324" w:rsidRPr="006575DF">
        <w:rPr>
          <w:rFonts w:ascii="Times New Roman" w:hAnsi="Times New Roman"/>
          <w:lang w:eastAsia="ru-RU"/>
        </w:rPr>
        <w:t xml:space="preserve"> 20</w:t>
      </w:r>
      <w:r w:rsidRPr="006575DF">
        <w:rPr>
          <w:rFonts w:ascii="Times New Roman" w:hAnsi="Times New Roman"/>
          <w:lang w:eastAsia="ru-RU"/>
        </w:rPr>
        <w:t>___</w:t>
      </w:r>
      <w:r w:rsidR="00A75324" w:rsidRPr="006575DF">
        <w:rPr>
          <w:rFonts w:ascii="Times New Roman" w:hAnsi="Times New Roman"/>
          <w:lang w:eastAsia="ru-RU"/>
        </w:rPr>
        <w:t>года.</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7.2. </w:t>
      </w:r>
      <w:r w:rsidR="00C425AE" w:rsidRPr="006575DF">
        <w:rPr>
          <w:rFonts w:ascii="Times New Roman" w:hAnsi="Times New Roman"/>
          <w:lang w:eastAsia="ru-RU"/>
        </w:rPr>
        <w:t>Обязательства, возникшие в период действия договора и не завершенные до прекращения срока договора, продолжают действовать до их исполнения в соответствии с договором и действующим законодательством РФ.</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7.3. </w:t>
      </w:r>
      <w:r w:rsidR="00C425AE" w:rsidRPr="006575DF">
        <w:rPr>
          <w:rFonts w:ascii="Times New Roman" w:hAnsi="Times New Roman"/>
          <w:lang w:eastAsia="ru-RU"/>
        </w:rPr>
        <w:t xml:space="preserve">Все изменения, дополнения и приложения к договору являются его неотъемлемой частью и действительны только в том случае, если они заключены в письменной форме и подписаны уполномоченными представителями обеих Сторон. </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7.4. </w:t>
      </w:r>
      <w:r w:rsidR="00423A0D" w:rsidRPr="006575DF">
        <w:rPr>
          <w:rFonts w:ascii="Times New Roman" w:hAnsi="Times New Roman"/>
          <w:lang w:eastAsia="ru-RU"/>
        </w:rPr>
        <w:t>Документы в рамках настоящего договора могут передаваться почтой, электронной почтой, факсом. Риск искажения информации при ее передаче несет Сторона, отправившая соответствующую информацию. Документы</w:t>
      </w:r>
      <w:r w:rsidR="00543CCF" w:rsidRPr="006575DF">
        <w:rPr>
          <w:rFonts w:ascii="Times New Roman" w:hAnsi="Times New Roman"/>
          <w:lang w:eastAsia="ru-RU"/>
        </w:rPr>
        <w:t>,</w:t>
      </w:r>
      <w:r w:rsidR="00423A0D" w:rsidRPr="006575DF">
        <w:rPr>
          <w:rFonts w:ascii="Times New Roman" w:hAnsi="Times New Roman"/>
          <w:lang w:eastAsia="ru-RU"/>
        </w:rPr>
        <w:t xml:space="preserve"> переданные по электронной почте или факсу</w:t>
      </w:r>
      <w:r w:rsidR="00543CCF" w:rsidRPr="006575DF">
        <w:rPr>
          <w:rFonts w:ascii="Times New Roman" w:hAnsi="Times New Roman"/>
          <w:lang w:eastAsia="ru-RU"/>
        </w:rPr>
        <w:t>,</w:t>
      </w:r>
      <w:r w:rsidR="00423A0D" w:rsidRPr="006575DF">
        <w:rPr>
          <w:rFonts w:ascii="Times New Roman" w:hAnsi="Times New Roman"/>
          <w:lang w:eastAsia="ru-RU"/>
        </w:rPr>
        <w:t xml:space="preserve"> имеют полную юридическую силу при условии их передачи с абонентов Покупателя и Продавца и наличии соответствующей отметки принимающего аппарата. Передача оригиналов документов для сторон является обязательной и осуществляется в течение 7 </w:t>
      </w:r>
      <w:r w:rsidR="00543CCF" w:rsidRPr="006575DF">
        <w:rPr>
          <w:rFonts w:ascii="Times New Roman" w:hAnsi="Times New Roman"/>
          <w:lang w:eastAsia="ru-RU"/>
        </w:rPr>
        <w:t>(</w:t>
      </w:r>
      <w:r w:rsidR="00DD4669">
        <w:rPr>
          <w:rFonts w:ascii="Times New Roman" w:hAnsi="Times New Roman"/>
          <w:lang w:eastAsia="ru-RU"/>
        </w:rPr>
        <w:t>с</w:t>
      </w:r>
      <w:r w:rsidR="00543CCF" w:rsidRPr="006575DF">
        <w:rPr>
          <w:rFonts w:ascii="Times New Roman" w:hAnsi="Times New Roman"/>
          <w:lang w:eastAsia="ru-RU"/>
        </w:rPr>
        <w:t xml:space="preserve">еми) </w:t>
      </w:r>
      <w:r w:rsidR="00423A0D" w:rsidRPr="006575DF">
        <w:rPr>
          <w:rFonts w:ascii="Times New Roman" w:hAnsi="Times New Roman"/>
          <w:lang w:eastAsia="ru-RU"/>
        </w:rPr>
        <w:t>календарных дней от даты осуществления такой отправки</w:t>
      </w:r>
      <w:r w:rsidR="00C425AE" w:rsidRPr="006575DF">
        <w:rPr>
          <w:rFonts w:ascii="Times New Roman" w:hAnsi="Times New Roman"/>
          <w:lang w:eastAsia="ru-RU"/>
        </w:rPr>
        <w:t xml:space="preserve">. </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7.5. </w:t>
      </w:r>
      <w:r w:rsidR="00C425AE" w:rsidRPr="006575DF">
        <w:rPr>
          <w:rFonts w:ascii="Times New Roman" w:hAnsi="Times New Roman"/>
          <w:lang w:eastAsia="ru-RU"/>
        </w:rPr>
        <w:t>Условия к договору, содержащиеся в изменениях, дополнениях, приложениях и письмах к договору, подписанные более поздней датой, в том числе и по отношению к самому договору</w:t>
      </w:r>
      <w:r w:rsidR="00543CCF" w:rsidRPr="006575DF">
        <w:rPr>
          <w:rFonts w:ascii="Times New Roman" w:hAnsi="Times New Roman"/>
          <w:lang w:eastAsia="ru-RU"/>
        </w:rPr>
        <w:t>,</w:t>
      </w:r>
      <w:r w:rsidR="00C425AE" w:rsidRPr="006575DF">
        <w:rPr>
          <w:rFonts w:ascii="Times New Roman" w:hAnsi="Times New Roman"/>
          <w:lang w:eastAsia="ru-RU"/>
        </w:rPr>
        <w:t xml:space="preserve"> имеют приоритетную юридическую силу к ранее подписанным.</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 xml:space="preserve">7.6. </w:t>
      </w:r>
      <w:r w:rsidR="00C425AE" w:rsidRPr="006575DF">
        <w:rPr>
          <w:rFonts w:ascii="Times New Roman" w:hAnsi="Times New Roman"/>
          <w:lang w:eastAsia="ru-RU"/>
        </w:rPr>
        <w:t xml:space="preserve">Стороны обязуются соблюдать конфиденциальность в отношении условий настоящего договора, касающихся его участников, цены и количества Продукции, а также общей суммы договора. </w:t>
      </w:r>
    </w:p>
    <w:p w:rsidR="00E83CEA" w:rsidRPr="006575DF" w:rsidRDefault="00E83CEA" w:rsidP="00E83CEA">
      <w:pPr>
        <w:widowControl w:val="0"/>
        <w:autoSpaceDE w:val="0"/>
        <w:autoSpaceDN w:val="0"/>
        <w:adjustRightInd w:val="0"/>
        <w:spacing w:after="0" w:line="240" w:lineRule="auto"/>
        <w:ind w:firstLine="540"/>
        <w:jc w:val="both"/>
        <w:outlineLvl w:val="0"/>
        <w:rPr>
          <w:rFonts w:ascii="Times New Roman" w:hAnsi="Times New Roman"/>
        </w:rPr>
      </w:pPr>
      <w:r w:rsidRPr="006575DF">
        <w:rPr>
          <w:rFonts w:ascii="Times New Roman" w:hAnsi="Times New Roman"/>
          <w:lang w:eastAsia="ru-RU"/>
        </w:rPr>
        <w:t xml:space="preserve">7.7. </w:t>
      </w:r>
      <w:r w:rsidRPr="006575DF">
        <w:rPr>
          <w:rFonts w:ascii="Times New Roman" w:hAnsi="Times New Roman"/>
        </w:rPr>
        <w:t>Стороны подтверждают, что лица, подписывающие настоящий договор, имеют все полномочия на его подписание, не ограничены учредительными документами юридического лица (договором или положением о филиале или представительстве юридического лица), доверенностями или иными регулирующими их деятельность документами по сравнению с тем, как они определены в доверенности, представленных документах, в законе либо как они могут считаться очевидными из обстановки, в которой совершается сделка. Стороны подтверждают отсутствие документов</w:t>
      </w:r>
      <w:r w:rsidR="00543CCF" w:rsidRPr="006575DF">
        <w:rPr>
          <w:rFonts w:ascii="Times New Roman" w:hAnsi="Times New Roman"/>
        </w:rPr>
        <w:t>,</w:t>
      </w:r>
      <w:r w:rsidRPr="006575DF">
        <w:rPr>
          <w:rFonts w:ascii="Times New Roman" w:hAnsi="Times New Roman"/>
        </w:rPr>
        <w:t xml:space="preserve"> ограничивающих вышеуказанные полномочия</w:t>
      </w:r>
      <w:r w:rsidR="00543CCF" w:rsidRPr="006575DF">
        <w:rPr>
          <w:rFonts w:ascii="Times New Roman" w:hAnsi="Times New Roman"/>
        </w:rPr>
        <w:t>,</w:t>
      </w:r>
      <w:r w:rsidRPr="006575DF">
        <w:rPr>
          <w:rFonts w:ascii="Times New Roman" w:hAnsi="Times New Roman"/>
        </w:rPr>
        <w:t xml:space="preserve"> и в случае </w:t>
      </w:r>
      <w:r w:rsidRPr="006575DF">
        <w:rPr>
          <w:rFonts w:ascii="Times New Roman" w:hAnsi="Times New Roman"/>
        </w:rPr>
        <w:lastRenderedPageBreak/>
        <w:t xml:space="preserve">утверждения таких документов обязуются </w:t>
      </w:r>
      <w:r w:rsidR="00D532A3" w:rsidRPr="006575DF">
        <w:rPr>
          <w:rFonts w:ascii="Times New Roman" w:hAnsi="Times New Roman"/>
        </w:rPr>
        <w:t>предоставить их</w:t>
      </w:r>
      <w:r w:rsidRPr="006575DF">
        <w:rPr>
          <w:rFonts w:ascii="Times New Roman" w:hAnsi="Times New Roman"/>
        </w:rPr>
        <w:t xml:space="preserve"> в течение 15 </w:t>
      </w:r>
      <w:r w:rsidR="00543CCF" w:rsidRPr="006575DF">
        <w:rPr>
          <w:rFonts w:ascii="Times New Roman" w:hAnsi="Times New Roman"/>
        </w:rPr>
        <w:t>(</w:t>
      </w:r>
      <w:r w:rsidR="009E0CF0">
        <w:rPr>
          <w:rFonts w:ascii="Times New Roman" w:hAnsi="Times New Roman"/>
        </w:rPr>
        <w:t>п</w:t>
      </w:r>
      <w:r w:rsidR="00543CCF" w:rsidRPr="006575DF">
        <w:rPr>
          <w:rFonts w:ascii="Times New Roman" w:hAnsi="Times New Roman"/>
        </w:rPr>
        <w:t xml:space="preserve">ятнадцати) </w:t>
      </w:r>
      <w:r w:rsidRPr="006575DF">
        <w:rPr>
          <w:rFonts w:ascii="Times New Roman" w:hAnsi="Times New Roman"/>
        </w:rPr>
        <w:t>календарных дней.</w:t>
      </w:r>
    </w:p>
    <w:p w:rsidR="00E83CEA" w:rsidRPr="006575DF" w:rsidRDefault="00E83CEA" w:rsidP="00E83CEA">
      <w:pPr>
        <w:widowControl w:val="0"/>
        <w:autoSpaceDE w:val="0"/>
        <w:autoSpaceDN w:val="0"/>
        <w:adjustRightInd w:val="0"/>
        <w:spacing w:after="0" w:line="240" w:lineRule="auto"/>
        <w:ind w:firstLine="540"/>
        <w:jc w:val="both"/>
        <w:outlineLvl w:val="0"/>
        <w:rPr>
          <w:rFonts w:ascii="Times New Roman" w:hAnsi="Times New Roman"/>
        </w:rPr>
      </w:pPr>
      <w:r w:rsidRPr="006575DF">
        <w:rPr>
          <w:rFonts w:ascii="Times New Roman" w:hAnsi="Times New Roman"/>
        </w:rPr>
        <w:t>Стороны договорились обо всех условиях договора и подтверждают, что действую</w:t>
      </w:r>
      <w:r w:rsidR="000F76FE" w:rsidRPr="006575DF">
        <w:rPr>
          <w:rFonts w:ascii="Times New Roman" w:hAnsi="Times New Roman"/>
        </w:rPr>
        <w:t>т</w:t>
      </w:r>
      <w:r w:rsidRPr="006575DF">
        <w:rPr>
          <w:rFonts w:ascii="Times New Roman" w:hAnsi="Times New Roman"/>
        </w:rPr>
        <w:t xml:space="preserve"> не под влиянием заблуждения.</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7.</w:t>
      </w:r>
      <w:r w:rsidR="00E83CEA" w:rsidRPr="006575DF">
        <w:rPr>
          <w:rFonts w:ascii="Times New Roman" w:hAnsi="Times New Roman"/>
          <w:lang w:eastAsia="ru-RU"/>
        </w:rPr>
        <w:t>8</w:t>
      </w:r>
      <w:r w:rsidRPr="006575DF">
        <w:rPr>
          <w:rFonts w:ascii="Times New Roman" w:hAnsi="Times New Roman"/>
          <w:lang w:eastAsia="ru-RU"/>
        </w:rPr>
        <w:t xml:space="preserve">. </w:t>
      </w:r>
      <w:r w:rsidR="00C425AE" w:rsidRPr="006575DF">
        <w:rPr>
          <w:rFonts w:ascii="Times New Roman" w:hAnsi="Times New Roman"/>
          <w:lang w:eastAsia="ru-RU"/>
        </w:rPr>
        <w:t xml:space="preserve">В случае изменения сведений (в т.ч. адресов, банковских реквизитов, контактных телефонов и адресов электронной почты Сторон) или возникновения обстоятельств, которые могут повлиять на исполнение Сторонами обязательств по </w:t>
      </w:r>
      <w:r w:rsidR="00252126" w:rsidRPr="006575DF">
        <w:rPr>
          <w:rFonts w:ascii="Times New Roman" w:hAnsi="Times New Roman"/>
          <w:lang w:eastAsia="ru-RU"/>
        </w:rPr>
        <w:t>д</w:t>
      </w:r>
      <w:r w:rsidR="00C425AE" w:rsidRPr="006575DF">
        <w:rPr>
          <w:rFonts w:ascii="Times New Roman" w:hAnsi="Times New Roman"/>
          <w:lang w:eastAsia="ru-RU"/>
        </w:rPr>
        <w:t>оговору, Стороны обязаны немедленно уведомить друг друга в письменной форме. При этом Стороны несут ответственность за правильность, достоверность и полноту предоставленных сведений. Исполнение обязательств, произведенное Стороной до получения вышеуказанного уведомления от другой Стороны, считается надлежащим.</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7.</w:t>
      </w:r>
      <w:r w:rsidR="00E83CEA" w:rsidRPr="006575DF">
        <w:rPr>
          <w:rFonts w:ascii="Times New Roman" w:hAnsi="Times New Roman"/>
          <w:lang w:eastAsia="ru-RU"/>
        </w:rPr>
        <w:t>9</w:t>
      </w:r>
      <w:r w:rsidRPr="006575DF">
        <w:rPr>
          <w:rFonts w:ascii="Times New Roman" w:hAnsi="Times New Roman"/>
          <w:lang w:eastAsia="ru-RU"/>
        </w:rPr>
        <w:t xml:space="preserve">. </w:t>
      </w:r>
      <w:r w:rsidR="00C425AE" w:rsidRPr="006575DF">
        <w:rPr>
          <w:rFonts w:ascii="Times New Roman" w:hAnsi="Times New Roman"/>
          <w:lang w:eastAsia="ru-RU"/>
        </w:rPr>
        <w:t xml:space="preserve">Во всем остальном, что не упомянуто в настоящем </w:t>
      </w:r>
      <w:r w:rsidR="00252126" w:rsidRPr="006575DF">
        <w:rPr>
          <w:rFonts w:ascii="Times New Roman" w:hAnsi="Times New Roman"/>
          <w:lang w:eastAsia="ru-RU"/>
        </w:rPr>
        <w:t>д</w:t>
      </w:r>
      <w:r w:rsidR="00C425AE" w:rsidRPr="006575DF">
        <w:rPr>
          <w:rFonts w:ascii="Times New Roman" w:hAnsi="Times New Roman"/>
          <w:lang w:eastAsia="ru-RU"/>
        </w:rPr>
        <w:t>оговоре, Стороны руководствуются действующим законодательством РФ.</w:t>
      </w:r>
    </w:p>
    <w:p w:rsidR="00C425AE" w:rsidRPr="006575DF" w:rsidRDefault="004D4BF9" w:rsidP="00470CE0">
      <w:pPr>
        <w:spacing w:after="0" w:line="240" w:lineRule="auto"/>
        <w:ind w:right="-24" w:firstLine="567"/>
        <w:jc w:val="both"/>
        <w:rPr>
          <w:rFonts w:ascii="Times New Roman" w:hAnsi="Times New Roman"/>
          <w:lang w:eastAsia="ru-RU"/>
        </w:rPr>
      </w:pPr>
      <w:r w:rsidRPr="006575DF">
        <w:rPr>
          <w:rFonts w:ascii="Times New Roman" w:hAnsi="Times New Roman"/>
          <w:lang w:eastAsia="ru-RU"/>
        </w:rPr>
        <w:t>7.</w:t>
      </w:r>
      <w:r w:rsidR="00E83CEA" w:rsidRPr="006575DF">
        <w:rPr>
          <w:rFonts w:ascii="Times New Roman" w:hAnsi="Times New Roman"/>
          <w:lang w:eastAsia="ru-RU"/>
        </w:rPr>
        <w:t>10</w:t>
      </w:r>
      <w:r w:rsidRPr="006575DF">
        <w:rPr>
          <w:rFonts w:ascii="Times New Roman" w:hAnsi="Times New Roman"/>
          <w:lang w:eastAsia="ru-RU"/>
        </w:rPr>
        <w:t xml:space="preserve">. </w:t>
      </w:r>
      <w:r w:rsidR="00C425AE" w:rsidRPr="006575DF">
        <w:rPr>
          <w:rFonts w:ascii="Times New Roman" w:hAnsi="Times New Roman"/>
          <w:lang w:eastAsia="ru-RU"/>
        </w:rPr>
        <w:t>Настоящий договор составлен в двух экземплярах, имеющих равную юридическую силу, по одному для каждой из Сторон.</w:t>
      </w:r>
    </w:p>
    <w:p w:rsidR="00F86360" w:rsidRPr="006575DF" w:rsidRDefault="00F86360" w:rsidP="00D7138D">
      <w:pPr>
        <w:spacing w:after="0" w:line="240" w:lineRule="auto"/>
        <w:ind w:right="-24"/>
        <w:jc w:val="both"/>
        <w:rPr>
          <w:rFonts w:ascii="Times New Roman" w:hAnsi="Times New Roman"/>
          <w:lang w:eastAsia="ru-RU"/>
        </w:rPr>
      </w:pPr>
    </w:p>
    <w:p w:rsidR="00C425AE" w:rsidRPr="006575DF" w:rsidRDefault="00A452FD" w:rsidP="00A452FD">
      <w:pPr>
        <w:keepNext/>
        <w:spacing w:after="0" w:line="240" w:lineRule="auto"/>
        <w:ind w:right="-24"/>
        <w:jc w:val="center"/>
        <w:outlineLvl w:val="2"/>
        <w:rPr>
          <w:rFonts w:ascii="Times New Roman" w:hAnsi="Times New Roman"/>
          <w:b/>
          <w:lang w:eastAsia="ru-RU"/>
        </w:rPr>
      </w:pPr>
      <w:r w:rsidRPr="006575DF">
        <w:rPr>
          <w:rFonts w:ascii="Times New Roman" w:hAnsi="Times New Roman"/>
          <w:b/>
          <w:lang w:eastAsia="ru-RU"/>
        </w:rPr>
        <w:t xml:space="preserve">8. </w:t>
      </w:r>
      <w:r w:rsidR="00C425AE" w:rsidRPr="006575DF">
        <w:rPr>
          <w:rFonts w:ascii="Times New Roman" w:hAnsi="Times New Roman"/>
          <w:b/>
          <w:lang w:eastAsia="ru-RU"/>
        </w:rPr>
        <w:t xml:space="preserve">Реквизиты </w:t>
      </w:r>
      <w:r w:rsidR="002D61FA" w:rsidRPr="006575DF">
        <w:rPr>
          <w:rFonts w:ascii="Times New Roman" w:hAnsi="Times New Roman"/>
          <w:b/>
          <w:lang w:eastAsia="ru-RU"/>
        </w:rPr>
        <w:t xml:space="preserve">и подписи </w:t>
      </w:r>
      <w:r w:rsidR="00C425AE" w:rsidRPr="006575DF">
        <w:rPr>
          <w:rFonts w:ascii="Times New Roman" w:hAnsi="Times New Roman"/>
          <w:b/>
          <w:lang w:eastAsia="ru-RU"/>
        </w:rPr>
        <w:t>Сторон</w:t>
      </w:r>
    </w:p>
    <w:p w:rsidR="00A452FD" w:rsidRPr="006575DF" w:rsidRDefault="00A452FD" w:rsidP="00A452FD">
      <w:pPr>
        <w:keepNext/>
        <w:spacing w:after="0" w:line="240" w:lineRule="auto"/>
        <w:ind w:right="-24"/>
        <w:outlineLvl w:val="2"/>
        <w:rPr>
          <w:rFonts w:ascii="Times New Roman" w:hAnsi="Times New Roman"/>
          <w:b/>
          <w:lang w:eastAsia="ru-RU"/>
        </w:rPr>
      </w:pP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6"/>
        <w:gridCol w:w="5245"/>
      </w:tblGrid>
      <w:tr w:rsidR="003D78EF" w:rsidRPr="0052629E" w:rsidTr="003D78EF">
        <w:trPr>
          <w:trHeight w:val="487"/>
        </w:trPr>
        <w:tc>
          <w:tcPr>
            <w:tcW w:w="4706" w:type="dxa"/>
            <w:vAlign w:val="center"/>
          </w:tcPr>
          <w:p w:rsidR="003D78EF" w:rsidRPr="0052629E" w:rsidRDefault="003D78EF" w:rsidP="00655EBB">
            <w:pPr>
              <w:spacing w:after="0"/>
              <w:jc w:val="center"/>
              <w:rPr>
                <w:rFonts w:ascii="Times New Roman" w:hAnsi="Times New Roman"/>
                <w:b/>
                <w:sz w:val="21"/>
                <w:szCs w:val="21"/>
              </w:rPr>
            </w:pPr>
            <w:r w:rsidRPr="0052629E">
              <w:rPr>
                <w:rFonts w:ascii="Times New Roman" w:hAnsi="Times New Roman"/>
                <w:b/>
                <w:sz w:val="21"/>
                <w:szCs w:val="21"/>
              </w:rPr>
              <w:t>ПОСТАВЩИК:</w:t>
            </w:r>
          </w:p>
          <w:p w:rsidR="003D78EF" w:rsidRPr="0052629E" w:rsidRDefault="003D78EF" w:rsidP="00655EBB">
            <w:pPr>
              <w:spacing w:after="0"/>
              <w:jc w:val="center"/>
              <w:rPr>
                <w:rFonts w:ascii="Times New Roman" w:hAnsi="Times New Roman"/>
                <w:sz w:val="21"/>
                <w:szCs w:val="21"/>
              </w:rPr>
            </w:pPr>
            <w:r w:rsidRPr="0052629E">
              <w:rPr>
                <w:rFonts w:ascii="Times New Roman" w:hAnsi="Times New Roman"/>
                <w:sz w:val="21"/>
                <w:szCs w:val="21"/>
              </w:rPr>
              <w:fldChar w:fldCharType="begin"/>
            </w:r>
            <w:r w:rsidRPr="0052629E">
              <w:rPr>
                <w:rFonts w:ascii="Times New Roman" w:hAnsi="Times New Roman"/>
                <w:sz w:val="21"/>
                <w:szCs w:val="21"/>
              </w:rPr>
              <w:instrText xml:space="preserve"> DOCVARIABLE Организация </w:instrText>
            </w:r>
            <w:r w:rsidRPr="0052629E">
              <w:rPr>
                <w:rFonts w:ascii="Times New Roman" w:hAnsi="Times New Roman"/>
                <w:sz w:val="21"/>
                <w:szCs w:val="21"/>
              </w:rPr>
              <w:fldChar w:fldCharType="separate"/>
            </w:r>
            <w:r w:rsidR="004E59CA">
              <w:rPr>
                <w:rFonts w:ascii="Times New Roman" w:hAnsi="Times New Roman"/>
                <w:sz w:val="21"/>
                <w:szCs w:val="21"/>
              </w:rPr>
              <w:t>ЗАО "ННК"</w:t>
            </w:r>
            <w:r w:rsidRPr="0052629E">
              <w:rPr>
                <w:rFonts w:ascii="Times New Roman" w:hAnsi="Times New Roman"/>
                <w:sz w:val="21"/>
                <w:szCs w:val="21"/>
              </w:rPr>
              <w:fldChar w:fldCharType="end"/>
            </w:r>
          </w:p>
        </w:tc>
        <w:tc>
          <w:tcPr>
            <w:tcW w:w="5245" w:type="dxa"/>
            <w:vAlign w:val="center"/>
          </w:tcPr>
          <w:p w:rsidR="003D78EF" w:rsidRPr="0052629E" w:rsidRDefault="003D78EF" w:rsidP="00655EBB">
            <w:pPr>
              <w:spacing w:after="0"/>
              <w:jc w:val="center"/>
              <w:rPr>
                <w:rFonts w:ascii="Times New Roman" w:hAnsi="Times New Roman"/>
                <w:b/>
                <w:sz w:val="21"/>
                <w:szCs w:val="21"/>
              </w:rPr>
            </w:pPr>
            <w:r w:rsidRPr="0052629E">
              <w:rPr>
                <w:rFonts w:ascii="Times New Roman" w:hAnsi="Times New Roman"/>
                <w:b/>
                <w:sz w:val="21"/>
                <w:szCs w:val="21"/>
              </w:rPr>
              <w:t>ПОКУПАТЕЛЬ:</w:t>
            </w:r>
          </w:p>
          <w:p w:rsidR="003D78EF" w:rsidRPr="0052629E" w:rsidRDefault="003D78EF" w:rsidP="00DA2300">
            <w:pPr>
              <w:spacing w:after="0"/>
              <w:jc w:val="center"/>
              <w:rPr>
                <w:rFonts w:ascii="Times New Roman" w:hAnsi="Times New Roman"/>
                <w:sz w:val="21"/>
                <w:szCs w:val="21"/>
              </w:rPr>
            </w:pPr>
            <w:bookmarkStart w:id="0" w:name="_GoBack"/>
            <w:bookmarkEnd w:id="0"/>
          </w:p>
        </w:tc>
      </w:tr>
      <w:tr w:rsidR="003D78EF" w:rsidRPr="0052629E" w:rsidTr="003D78EF">
        <w:trPr>
          <w:trHeight w:val="3153"/>
        </w:trPr>
        <w:tc>
          <w:tcPr>
            <w:tcW w:w="4706" w:type="dxa"/>
            <w:vAlign w:val="center"/>
          </w:tcPr>
          <w:p w:rsidR="003D78EF" w:rsidRPr="0052629E" w:rsidRDefault="003D78EF" w:rsidP="00655EBB">
            <w:pPr>
              <w:spacing w:after="0"/>
              <w:jc w:val="both"/>
              <w:rPr>
                <w:rFonts w:ascii="Times New Roman" w:hAnsi="Times New Roman"/>
                <w:b/>
                <w:sz w:val="21"/>
                <w:szCs w:val="21"/>
              </w:rPr>
            </w:pPr>
          </w:p>
          <w:p w:rsidR="003D78EF" w:rsidRPr="0052629E" w:rsidRDefault="003D78EF" w:rsidP="00655EBB">
            <w:pPr>
              <w:pStyle w:val="af"/>
              <w:spacing w:before="0"/>
              <w:rPr>
                <w:sz w:val="21"/>
                <w:szCs w:val="21"/>
              </w:rPr>
            </w:pPr>
            <w:r w:rsidRPr="0052629E">
              <w:rPr>
                <w:sz w:val="21"/>
                <w:szCs w:val="21"/>
              </w:rPr>
              <w:t xml:space="preserve">Место нахождения: </w:t>
            </w:r>
            <w:r w:rsidRPr="0052629E">
              <w:rPr>
                <w:sz w:val="21"/>
                <w:szCs w:val="21"/>
              </w:rPr>
              <w:fldChar w:fldCharType="begin"/>
            </w:r>
            <w:r w:rsidRPr="0052629E">
              <w:rPr>
                <w:sz w:val="21"/>
                <w:szCs w:val="21"/>
              </w:rPr>
              <w:instrText xml:space="preserve"> DOCVARIABLE ЮрАдресОрганизации </w:instrText>
            </w:r>
            <w:r w:rsidRPr="0052629E">
              <w:rPr>
                <w:sz w:val="21"/>
                <w:szCs w:val="21"/>
              </w:rPr>
              <w:fldChar w:fldCharType="separate"/>
            </w:r>
            <w:r w:rsidR="004E59CA">
              <w:rPr>
                <w:sz w:val="21"/>
                <w:szCs w:val="21"/>
              </w:rPr>
              <w:t xml:space="preserve">446214, Самарская </w:t>
            </w:r>
            <w:proofErr w:type="spellStart"/>
            <w:r w:rsidR="004E59CA">
              <w:rPr>
                <w:sz w:val="21"/>
                <w:szCs w:val="21"/>
              </w:rPr>
              <w:t>обл</w:t>
            </w:r>
            <w:proofErr w:type="spellEnd"/>
            <w:r w:rsidR="004E59CA">
              <w:rPr>
                <w:sz w:val="21"/>
                <w:szCs w:val="21"/>
              </w:rPr>
              <w:t>, Новокуйбышевск г</w:t>
            </w:r>
            <w:r w:rsidRPr="0052629E">
              <w:rPr>
                <w:sz w:val="21"/>
                <w:szCs w:val="21"/>
              </w:rPr>
              <w:fldChar w:fldCharType="end"/>
            </w:r>
          </w:p>
          <w:p w:rsidR="003D78EF" w:rsidRPr="0052629E" w:rsidRDefault="003D78EF" w:rsidP="00655EBB">
            <w:pPr>
              <w:pStyle w:val="af"/>
              <w:spacing w:before="0" w:line="360" w:lineRule="auto"/>
              <w:rPr>
                <w:sz w:val="21"/>
                <w:szCs w:val="21"/>
              </w:rPr>
            </w:pPr>
          </w:p>
          <w:p w:rsidR="003D78EF" w:rsidRPr="0052629E" w:rsidRDefault="003D78EF" w:rsidP="00655EBB">
            <w:pPr>
              <w:pStyle w:val="af"/>
              <w:spacing w:before="0" w:line="360" w:lineRule="auto"/>
              <w:rPr>
                <w:sz w:val="21"/>
                <w:szCs w:val="21"/>
              </w:rPr>
            </w:pPr>
            <w:r w:rsidRPr="0052629E">
              <w:rPr>
                <w:sz w:val="21"/>
                <w:szCs w:val="21"/>
              </w:rPr>
              <w:t xml:space="preserve">Почтовый адрес: </w:t>
            </w:r>
            <w:r w:rsidRPr="0052629E">
              <w:rPr>
                <w:sz w:val="21"/>
                <w:szCs w:val="21"/>
              </w:rPr>
              <w:fldChar w:fldCharType="begin"/>
            </w:r>
            <w:r w:rsidRPr="0052629E">
              <w:rPr>
                <w:sz w:val="21"/>
                <w:szCs w:val="21"/>
              </w:rPr>
              <w:instrText xml:space="preserve"> DOCVARIABLE ФактАдресОрганизации </w:instrText>
            </w:r>
            <w:r w:rsidRPr="0052629E">
              <w:rPr>
                <w:sz w:val="21"/>
                <w:szCs w:val="21"/>
              </w:rPr>
              <w:fldChar w:fldCharType="separate"/>
            </w:r>
            <w:r w:rsidR="004E59CA">
              <w:rPr>
                <w:sz w:val="21"/>
                <w:szCs w:val="21"/>
              </w:rPr>
              <w:t xml:space="preserve">446214, Самарская </w:t>
            </w:r>
            <w:proofErr w:type="spellStart"/>
            <w:r w:rsidR="004E59CA">
              <w:rPr>
                <w:sz w:val="21"/>
                <w:szCs w:val="21"/>
              </w:rPr>
              <w:t>обл</w:t>
            </w:r>
            <w:proofErr w:type="spellEnd"/>
            <w:r w:rsidR="004E59CA">
              <w:rPr>
                <w:sz w:val="21"/>
                <w:szCs w:val="21"/>
              </w:rPr>
              <w:t>, Новокуйбышевск г</w:t>
            </w:r>
            <w:r w:rsidRPr="0052629E">
              <w:rPr>
                <w:sz w:val="21"/>
                <w:szCs w:val="21"/>
              </w:rPr>
              <w:fldChar w:fldCharType="end"/>
            </w:r>
          </w:p>
          <w:p w:rsidR="003D78EF" w:rsidRPr="0052629E" w:rsidRDefault="003D78EF" w:rsidP="00655EBB">
            <w:pPr>
              <w:pStyle w:val="af"/>
              <w:spacing w:before="0"/>
              <w:rPr>
                <w:sz w:val="21"/>
                <w:szCs w:val="21"/>
              </w:rPr>
            </w:pPr>
            <w:r w:rsidRPr="0052629E">
              <w:rPr>
                <w:sz w:val="21"/>
                <w:szCs w:val="21"/>
              </w:rPr>
              <w:t xml:space="preserve"> </w:t>
            </w:r>
          </w:p>
          <w:p w:rsidR="003D78EF" w:rsidRPr="0052629E" w:rsidRDefault="003D78EF" w:rsidP="00655EBB">
            <w:pPr>
              <w:pStyle w:val="af"/>
              <w:spacing w:before="0"/>
              <w:rPr>
                <w:sz w:val="21"/>
                <w:szCs w:val="21"/>
              </w:rPr>
            </w:pPr>
            <w:r w:rsidRPr="0052629E">
              <w:rPr>
                <w:sz w:val="21"/>
                <w:szCs w:val="21"/>
              </w:rPr>
              <w:t xml:space="preserve">ИНН/КПП </w:t>
            </w:r>
            <w:r w:rsidRPr="0052629E">
              <w:rPr>
                <w:sz w:val="21"/>
                <w:szCs w:val="21"/>
              </w:rPr>
              <w:fldChar w:fldCharType="begin"/>
            </w:r>
            <w:r w:rsidRPr="0052629E">
              <w:rPr>
                <w:sz w:val="21"/>
                <w:szCs w:val="21"/>
              </w:rPr>
              <w:instrText xml:space="preserve"> DOCVARIABLE ИННОрганизации </w:instrText>
            </w:r>
            <w:r w:rsidRPr="0052629E">
              <w:rPr>
                <w:sz w:val="21"/>
                <w:szCs w:val="21"/>
              </w:rPr>
              <w:fldChar w:fldCharType="separate"/>
            </w:r>
            <w:r w:rsidR="004E59CA">
              <w:rPr>
                <w:sz w:val="21"/>
                <w:szCs w:val="21"/>
              </w:rPr>
              <w:t>6330017980/631050001</w:t>
            </w:r>
            <w:r w:rsidRPr="0052629E">
              <w:rPr>
                <w:sz w:val="21"/>
                <w:szCs w:val="21"/>
              </w:rPr>
              <w:fldChar w:fldCharType="end"/>
            </w:r>
          </w:p>
          <w:p w:rsidR="003D78EF" w:rsidRPr="0052629E" w:rsidRDefault="003D78EF" w:rsidP="00655EBB">
            <w:pPr>
              <w:pStyle w:val="af"/>
              <w:spacing w:before="0"/>
              <w:rPr>
                <w:sz w:val="21"/>
                <w:szCs w:val="21"/>
              </w:rPr>
            </w:pPr>
            <w:proofErr w:type="gramStart"/>
            <w:r w:rsidRPr="0052629E">
              <w:rPr>
                <w:sz w:val="21"/>
                <w:szCs w:val="21"/>
              </w:rPr>
              <w:t xml:space="preserve">ОГРН  </w:t>
            </w:r>
            <w:r w:rsidRPr="0052629E">
              <w:rPr>
                <w:sz w:val="21"/>
                <w:szCs w:val="21"/>
              </w:rPr>
              <w:fldChar w:fldCharType="begin"/>
            </w:r>
            <w:r w:rsidRPr="0052629E">
              <w:rPr>
                <w:sz w:val="21"/>
                <w:szCs w:val="21"/>
              </w:rPr>
              <w:instrText xml:space="preserve"> DOCVARIABLE ОГРНОрганизации</w:instrText>
            </w:r>
            <w:r w:rsidRPr="0052629E">
              <w:rPr>
                <w:sz w:val="21"/>
                <w:szCs w:val="21"/>
              </w:rPr>
              <w:fldChar w:fldCharType="separate"/>
            </w:r>
            <w:r w:rsidR="004E59CA">
              <w:rPr>
                <w:sz w:val="21"/>
                <w:szCs w:val="21"/>
              </w:rPr>
              <w:t>1026303117994</w:t>
            </w:r>
            <w:proofErr w:type="gramEnd"/>
            <w:r w:rsidRPr="0052629E">
              <w:rPr>
                <w:sz w:val="21"/>
                <w:szCs w:val="21"/>
              </w:rPr>
              <w:fldChar w:fldCharType="end"/>
            </w:r>
            <w:r w:rsidRPr="0052629E">
              <w:rPr>
                <w:sz w:val="21"/>
                <w:szCs w:val="21"/>
              </w:rPr>
              <w:t xml:space="preserve">  ОКПО </w:t>
            </w:r>
            <w:r w:rsidRPr="0052629E">
              <w:rPr>
                <w:sz w:val="21"/>
                <w:szCs w:val="21"/>
              </w:rPr>
              <w:fldChar w:fldCharType="begin"/>
            </w:r>
            <w:r w:rsidRPr="0052629E">
              <w:rPr>
                <w:sz w:val="21"/>
                <w:szCs w:val="21"/>
              </w:rPr>
              <w:instrText xml:space="preserve"> DOCVARIABLE ОКПООрганизации</w:instrText>
            </w:r>
            <w:r w:rsidRPr="0052629E">
              <w:rPr>
                <w:sz w:val="21"/>
                <w:szCs w:val="21"/>
              </w:rPr>
              <w:fldChar w:fldCharType="separate"/>
            </w:r>
            <w:r w:rsidR="004E59CA">
              <w:rPr>
                <w:sz w:val="21"/>
                <w:szCs w:val="21"/>
              </w:rPr>
              <w:t>48147971</w:t>
            </w:r>
            <w:r w:rsidRPr="0052629E">
              <w:rPr>
                <w:sz w:val="21"/>
                <w:szCs w:val="21"/>
              </w:rPr>
              <w:fldChar w:fldCharType="end"/>
            </w:r>
            <w:r w:rsidRPr="0052629E">
              <w:rPr>
                <w:sz w:val="21"/>
                <w:szCs w:val="21"/>
              </w:rPr>
              <w:t xml:space="preserve">        </w:t>
            </w:r>
          </w:p>
          <w:p w:rsidR="003D78EF" w:rsidRPr="0052629E" w:rsidRDefault="003D78EF" w:rsidP="00655EBB">
            <w:pPr>
              <w:pStyle w:val="af"/>
              <w:spacing w:before="0"/>
              <w:rPr>
                <w:sz w:val="21"/>
                <w:szCs w:val="21"/>
              </w:rPr>
            </w:pPr>
            <w:r w:rsidRPr="0052629E">
              <w:rPr>
                <w:sz w:val="21"/>
                <w:szCs w:val="21"/>
              </w:rPr>
              <w:t xml:space="preserve">Расчетный счет </w:t>
            </w:r>
            <w:r w:rsidRPr="0052629E">
              <w:rPr>
                <w:sz w:val="21"/>
                <w:szCs w:val="21"/>
              </w:rPr>
              <w:fldChar w:fldCharType="begin"/>
            </w:r>
            <w:r w:rsidRPr="0052629E">
              <w:rPr>
                <w:sz w:val="21"/>
                <w:szCs w:val="21"/>
              </w:rPr>
              <w:instrText xml:space="preserve"> DOCVARIABLE СчетОрганизации </w:instrText>
            </w:r>
            <w:r w:rsidRPr="0052629E">
              <w:rPr>
                <w:sz w:val="21"/>
                <w:szCs w:val="21"/>
              </w:rPr>
              <w:fldChar w:fldCharType="separate"/>
            </w:r>
            <w:r w:rsidR="004E59CA">
              <w:rPr>
                <w:sz w:val="21"/>
                <w:szCs w:val="21"/>
              </w:rPr>
              <w:t>40702810200120002303</w:t>
            </w:r>
            <w:r w:rsidRPr="0052629E">
              <w:rPr>
                <w:sz w:val="21"/>
                <w:szCs w:val="21"/>
              </w:rPr>
              <w:fldChar w:fldCharType="end"/>
            </w:r>
            <w:r w:rsidRPr="0052629E">
              <w:rPr>
                <w:sz w:val="21"/>
                <w:szCs w:val="21"/>
              </w:rPr>
              <w:t xml:space="preserve">      </w:t>
            </w:r>
          </w:p>
          <w:p w:rsidR="003D78EF" w:rsidRPr="0052629E" w:rsidRDefault="003D78EF" w:rsidP="00655EBB">
            <w:pPr>
              <w:pStyle w:val="af"/>
              <w:spacing w:before="0"/>
              <w:rPr>
                <w:bCs/>
                <w:iCs/>
                <w:sz w:val="21"/>
                <w:szCs w:val="21"/>
              </w:rPr>
            </w:pPr>
            <w:r w:rsidRPr="0052629E">
              <w:rPr>
                <w:bCs/>
                <w:iCs/>
                <w:sz w:val="21"/>
                <w:szCs w:val="21"/>
              </w:rPr>
              <w:t xml:space="preserve">в </w:t>
            </w:r>
            <w:r w:rsidRPr="0052629E">
              <w:rPr>
                <w:sz w:val="21"/>
                <w:szCs w:val="21"/>
              </w:rPr>
              <w:fldChar w:fldCharType="begin"/>
            </w:r>
            <w:r w:rsidRPr="0052629E">
              <w:rPr>
                <w:sz w:val="21"/>
                <w:szCs w:val="21"/>
              </w:rPr>
              <w:instrText xml:space="preserve"> DOCVARIABLE БанкОрганизации </w:instrText>
            </w:r>
            <w:r w:rsidRPr="0052629E">
              <w:rPr>
                <w:sz w:val="21"/>
                <w:szCs w:val="21"/>
              </w:rPr>
              <w:fldChar w:fldCharType="separate"/>
            </w:r>
            <w:r w:rsidR="004E59CA">
              <w:rPr>
                <w:sz w:val="21"/>
                <w:szCs w:val="21"/>
              </w:rPr>
              <w:t>САМАРСКИЙ ФИЛИАЛ ОАО "ВБРР"</w:t>
            </w:r>
            <w:r w:rsidRPr="0052629E">
              <w:rPr>
                <w:sz w:val="21"/>
                <w:szCs w:val="21"/>
              </w:rPr>
              <w:fldChar w:fldCharType="end"/>
            </w:r>
          </w:p>
          <w:p w:rsidR="003D78EF" w:rsidRPr="0052629E" w:rsidRDefault="003D78EF" w:rsidP="00655EBB">
            <w:pPr>
              <w:pStyle w:val="af"/>
              <w:spacing w:before="0"/>
              <w:rPr>
                <w:sz w:val="21"/>
                <w:szCs w:val="21"/>
              </w:rPr>
            </w:pPr>
            <w:proofErr w:type="spellStart"/>
            <w:r w:rsidRPr="0052629E">
              <w:rPr>
                <w:sz w:val="21"/>
                <w:szCs w:val="21"/>
              </w:rPr>
              <w:t>Кор.счет</w:t>
            </w:r>
            <w:proofErr w:type="spellEnd"/>
            <w:r w:rsidRPr="0052629E">
              <w:rPr>
                <w:sz w:val="21"/>
                <w:szCs w:val="21"/>
              </w:rPr>
              <w:t xml:space="preserve"> </w:t>
            </w:r>
            <w:r w:rsidRPr="0052629E">
              <w:rPr>
                <w:sz w:val="21"/>
                <w:szCs w:val="21"/>
              </w:rPr>
              <w:fldChar w:fldCharType="begin"/>
            </w:r>
            <w:r w:rsidRPr="0052629E">
              <w:rPr>
                <w:sz w:val="21"/>
                <w:szCs w:val="21"/>
              </w:rPr>
              <w:instrText xml:space="preserve"> DOCVARIABLE КорСчетОрганизации </w:instrText>
            </w:r>
            <w:r w:rsidRPr="0052629E">
              <w:rPr>
                <w:sz w:val="21"/>
                <w:szCs w:val="21"/>
              </w:rPr>
              <w:fldChar w:fldCharType="separate"/>
            </w:r>
            <w:r w:rsidR="004E59CA">
              <w:rPr>
                <w:sz w:val="21"/>
                <w:szCs w:val="21"/>
              </w:rPr>
              <w:t>30101810400000000876</w:t>
            </w:r>
            <w:r w:rsidRPr="0052629E">
              <w:rPr>
                <w:sz w:val="21"/>
                <w:szCs w:val="21"/>
              </w:rPr>
              <w:fldChar w:fldCharType="end"/>
            </w:r>
          </w:p>
          <w:p w:rsidR="003D78EF" w:rsidRPr="0052629E" w:rsidRDefault="003D78EF" w:rsidP="00655EBB">
            <w:pPr>
              <w:spacing w:after="0"/>
              <w:rPr>
                <w:rFonts w:ascii="Times New Roman" w:hAnsi="Times New Roman"/>
                <w:sz w:val="21"/>
                <w:szCs w:val="21"/>
              </w:rPr>
            </w:pPr>
            <w:proofErr w:type="gramStart"/>
            <w:r w:rsidRPr="0052629E">
              <w:rPr>
                <w:rFonts w:ascii="Times New Roman" w:hAnsi="Times New Roman"/>
                <w:sz w:val="21"/>
                <w:szCs w:val="21"/>
              </w:rPr>
              <w:t xml:space="preserve">БИК  </w:t>
            </w:r>
            <w:r w:rsidRPr="0052629E">
              <w:rPr>
                <w:rFonts w:ascii="Times New Roman" w:hAnsi="Times New Roman"/>
                <w:sz w:val="21"/>
                <w:szCs w:val="21"/>
              </w:rPr>
              <w:fldChar w:fldCharType="begin"/>
            </w:r>
            <w:r w:rsidRPr="0052629E">
              <w:rPr>
                <w:rFonts w:ascii="Times New Roman" w:hAnsi="Times New Roman"/>
                <w:sz w:val="21"/>
                <w:szCs w:val="21"/>
              </w:rPr>
              <w:instrText xml:space="preserve"> DOCVARIABLE БИКОрганизации </w:instrText>
            </w:r>
            <w:r w:rsidRPr="0052629E">
              <w:rPr>
                <w:rFonts w:ascii="Times New Roman" w:hAnsi="Times New Roman"/>
                <w:sz w:val="21"/>
                <w:szCs w:val="21"/>
              </w:rPr>
              <w:fldChar w:fldCharType="separate"/>
            </w:r>
            <w:r w:rsidR="004E59CA">
              <w:rPr>
                <w:rFonts w:ascii="Times New Roman" w:hAnsi="Times New Roman"/>
                <w:sz w:val="21"/>
                <w:szCs w:val="21"/>
              </w:rPr>
              <w:t>043601876</w:t>
            </w:r>
            <w:proofErr w:type="gramEnd"/>
            <w:r w:rsidRPr="0052629E">
              <w:rPr>
                <w:rFonts w:ascii="Times New Roman" w:hAnsi="Times New Roman"/>
                <w:sz w:val="21"/>
                <w:szCs w:val="21"/>
              </w:rPr>
              <w:fldChar w:fldCharType="end"/>
            </w:r>
          </w:p>
          <w:p w:rsidR="003D78EF" w:rsidRPr="0052629E" w:rsidRDefault="003D78EF" w:rsidP="00655EBB">
            <w:pPr>
              <w:spacing w:after="0"/>
              <w:jc w:val="both"/>
              <w:rPr>
                <w:rFonts w:ascii="Times New Roman" w:hAnsi="Times New Roman"/>
                <w:b/>
                <w:sz w:val="21"/>
                <w:szCs w:val="21"/>
              </w:rPr>
            </w:pPr>
            <w:r w:rsidRPr="0052629E">
              <w:rPr>
                <w:rFonts w:ascii="Times New Roman" w:hAnsi="Times New Roman"/>
                <w:b/>
                <w:sz w:val="21"/>
                <w:szCs w:val="21"/>
                <w:lang w:val="en-US"/>
              </w:rPr>
              <w:t>e</w:t>
            </w:r>
            <w:r w:rsidRPr="0052629E">
              <w:rPr>
                <w:rFonts w:ascii="Times New Roman" w:hAnsi="Times New Roman"/>
                <w:b/>
                <w:sz w:val="21"/>
                <w:szCs w:val="21"/>
              </w:rPr>
              <w:t>-</w:t>
            </w:r>
            <w:r w:rsidRPr="0052629E">
              <w:rPr>
                <w:rFonts w:ascii="Times New Roman" w:hAnsi="Times New Roman"/>
                <w:b/>
                <w:sz w:val="21"/>
                <w:szCs w:val="21"/>
                <w:lang w:val="en-US"/>
              </w:rPr>
              <w:t>mail</w:t>
            </w:r>
            <w:r w:rsidRPr="0052629E">
              <w:rPr>
                <w:rFonts w:ascii="Times New Roman" w:hAnsi="Times New Roman"/>
                <w:b/>
                <w:sz w:val="21"/>
                <w:szCs w:val="21"/>
              </w:rPr>
              <w:t>:____________</w:t>
            </w:r>
          </w:p>
          <w:p w:rsidR="003D78EF" w:rsidRPr="0052629E" w:rsidRDefault="003D78EF" w:rsidP="00655EBB">
            <w:pPr>
              <w:spacing w:after="0"/>
              <w:jc w:val="both"/>
              <w:rPr>
                <w:rFonts w:ascii="Times New Roman" w:hAnsi="Times New Roman"/>
                <w:b/>
                <w:sz w:val="21"/>
                <w:szCs w:val="21"/>
              </w:rPr>
            </w:pPr>
          </w:p>
        </w:tc>
        <w:tc>
          <w:tcPr>
            <w:tcW w:w="5245" w:type="dxa"/>
            <w:vAlign w:val="center"/>
          </w:tcPr>
          <w:p w:rsidR="004E59CA" w:rsidRDefault="003D78EF" w:rsidP="00655EBB">
            <w:pPr>
              <w:pStyle w:val="af"/>
              <w:spacing w:before="0"/>
              <w:rPr>
                <w:sz w:val="21"/>
                <w:szCs w:val="21"/>
              </w:rPr>
            </w:pPr>
            <w:r w:rsidRPr="0052629E">
              <w:rPr>
                <w:sz w:val="21"/>
                <w:szCs w:val="21"/>
              </w:rPr>
              <w:t xml:space="preserve">Место нахождения: </w:t>
            </w:r>
          </w:p>
          <w:p w:rsidR="004E59CA" w:rsidRDefault="004E59CA" w:rsidP="00655EBB">
            <w:pPr>
              <w:pStyle w:val="af"/>
              <w:spacing w:before="0"/>
              <w:rPr>
                <w:sz w:val="21"/>
                <w:szCs w:val="21"/>
              </w:rPr>
            </w:pPr>
          </w:p>
          <w:p w:rsidR="004E59CA" w:rsidRDefault="003D78EF" w:rsidP="00655EBB">
            <w:pPr>
              <w:pStyle w:val="af"/>
              <w:spacing w:before="0"/>
              <w:rPr>
                <w:sz w:val="21"/>
                <w:szCs w:val="21"/>
              </w:rPr>
            </w:pPr>
            <w:r w:rsidRPr="0052629E">
              <w:rPr>
                <w:sz w:val="21"/>
                <w:szCs w:val="21"/>
              </w:rPr>
              <w:t xml:space="preserve">Почтовый адрес: </w:t>
            </w:r>
          </w:p>
          <w:p w:rsidR="004E59CA" w:rsidRDefault="004E59CA" w:rsidP="00655EBB">
            <w:pPr>
              <w:pStyle w:val="af"/>
              <w:spacing w:before="0"/>
              <w:rPr>
                <w:sz w:val="21"/>
                <w:szCs w:val="21"/>
              </w:rPr>
            </w:pPr>
          </w:p>
          <w:p w:rsidR="003D78EF" w:rsidRPr="0052629E" w:rsidRDefault="003D78EF" w:rsidP="00655EBB">
            <w:pPr>
              <w:pStyle w:val="af"/>
              <w:spacing w:before="0"/>
              <w:rPr>
                <w:sz w:val="21"/>
                <w:szCs w:val="21"/>
              </w:rPr>
            </w:pPr>
            <w:r w:rsidRPr="0052629E">
              <w:rPr>
                <w:sz w:val="21"/>
                <w:szCs w:val="21"/>
              </w:rPr>
              <w:t xml:space="preserve">ИНН/КПП  </w:t>
            </w:r>
            <w:r w:rsidRPr="0052629E">
              <w:rPr>
                <w:sz w:val="21"/>
                <w:szCs w:val="21"/>
              </w:rPr>
              <w:fldChar w:fldCharType="begin"/>
            </w:r>
            <w:r w:rsidRPr="0052629E">
              <w:rPr>
                <w:sz w:val="21"/>
                <w:szCs w:val="21"/>
              </w:rPr>
              <w:instrText xml:space="preserve"> DOCVARIABLE ИННКонтрагента </w:instrText>
            </w:r>
            <w:r w:rsidRPr="0052629E">
              <w:rPr>
                <w:sz w:val="21"/>
                <w:szCs w:val="21"/>
              </w:rPr>
              <w:fldChar w:fldCharType="separate"/>
            </w:r>
            <w:r w:rsidRPr="0052629E">
              <w:rPr>
                <w:sz w:val="21"/>
                <w:szCs w:val="21"/>
              </w:rPr>
              <w:fldChar w:fldCharType="end"/>
            </w:r>
          </w:p>
          <w:p w:rsidR="004E59CA" w:rsidRDefault="004E59CA" w:rsidP="00655EBB">
            <w:pPr>
              <w:pStyle w:val="af"/>
              <w:spacing w:before="0"/>
              <w:rPr>
                <w:sz w:val="21"/>
                <w:szCs w:val="21"/>
              </w:rPr>
            </w:pPr>
          </w:p>
          <w:p w:rsidR="004E59CA" w:rsidRDefault="003D78EF" w:rsidP="00655EBB">
            <w:pPr>
              <w:pStyle w:val="af"/>
              <w:spacing w:before="0"/>
              <w:rPr>
                <w:sz w:val="21"/>
                <w:szCs w:val="21"/>
              </w:rPr>
            </w:pPr>
            <w:r w:rsidRPr="0052629E">
              <w:rPr>
                <w:sz w:val="21"/>
                <w:szCs w:val="21"/>
              </w:rPr>
              <w:t xml:space="preserve">ОГРН ________________ </w:t>
            </w:r>
          </w:p>
          <w:p w:rsidR="004E59CA" w:rsidRDefault="004E59CA" w:rsidP="00655EBB">
            <w:pPr>
              <w:pStyle w:val="af"/>
              <w:spacing w:before="0"/>
              <w:rPr>
                <w:sz w:val="21"/>
                <w:szCs w:val="21"/>
              </w:rPr>
            </w:pPr>
          </w:p>
          <w:p w:rsidR="003D78EF" w:rsidRPr="0052629E" w:rsidRDefault="003D78EF" w:rsidP="00655EBB">
            <w:pPr>
              <w:pStyle w:val="af"/>
              <w:spacing w:before="0"/>
              <w:rPr>
                <w:sz w:val="21"/>
                <w:szCs w:val="21"/>
              </w:rPr>
            </w:pPr>
            <w:r w:rsidRPr="0052629E">
              <w:rPr>
                <w:sz w:val="21"/>
                <w:szCs w:val="21"/>
              </w:rPr>
              <w:t xml:space="preserve">ОКПО    </w:t>
            </w:r>
          </w:p>
          <w:p w:rsidR="004E59CA" w:rsidRDefault="004E59CA" w:rsidP="00655EBB">
            <w:pPr>
              <w:pStyle w:val="af"/>
              <w:spacing w:before="0"/>
              <w:rPr>
                <w:sz w:val="21"/>
                <w:szCs w:val="21"/>
              </w:rPr>
            </w:pPr>
          </w:p>
          <w:p w:rsidR="003D78EF" w:rsidRPr="0052629E" w:rsidRDefault="003D78EF" w:rsidP="00655EBB">
            <w:pPr>
              <w:pStyle w:val="af"/>
              <w:spacing w:before="0"/>
              <w:rPr>
                <w:sz w:val="21"/>
                <w:szCs w:val="21"/>
              </w:rPr>
            </w:pPr>
            <w:r w:rsidRPr="0052629E">
              <w:rPr>
                <w:sz w:val="21"/>
                <w:szCs w:val="21"/>
              </w:rPr>
              <w:t xml:space="preserve">Расчетный счет </w:t>
            </w:r>
          </w:p>
          <w:p w:rsidR="004E59CA" w:rsidRDefault="004E59CA" w:rsidP="00655EBB">
            <w:pPr>
              <w:pStyle w:val="af"/>
              <w:spacing w:before="0"/>
              <w:rPr>
                <w:sz w:val="21"/>
                <w:szCs w:val="21"/>
              </w:rPr>
            </w:pPr>
          </w:p>
          <w:p w:rsidR="003D78EF" w:rsidRPr="0052629E" w:rsidRDefault="003D78EF" w:rsidP="00655EBB">
            <w:pPr>
              <w:pStyle w:val="af"/>
              <w:spacing w:before="0"/>
              <w:rPr>
                <w:sz w:val="21"/>
                <w:szCs w:val="21"/>
              </w:rPr>
            </w:pPr>
            <w:proofErr w:type="spellStart"/>
            <w:r w:rsidRPr="0052629E">
              <w:rPr>
                <w:sz w:val="21"/>
                <w:szCs w:val="21"/>
              </w:rPr>
              <w:t>Кор.счет</w:t>
            </w:r>
            <w:proofErr w:type="spellEnd"/>
            <w:r w:rsidRPr="0052629E">
              <w:rPr>
                <w:sz w:val="21"/>
                <w:szCs w:val="21"/>
              </w:rPr>
              <w:t xml:space="preserve"> </w:t>
            </w:r>
          </w:p>
          <w:p w:rsidR="004E59CA" w:rsidRDefault="004E59CA" w:rsidP="004E59CA">
            <w:pPr>
              <w:spacing w:after="0"/>
              <w:rPr>
                <w:rFonts w:ascii="Times New Roman" w:hAnsi="Times New Roman"/>
                <w:sz w:val="21"/>
                <w:szCs w:val="21"/>
              </w:rPr>
            </w:pPr>
          </w:p>
          <w:p w:rsidR="004E59CA" w:rsidRDefault="003D78EF" w:rsidP="004E59CA">
            <w:pPr>
              <w:spacing w:after="0"/>
              <w:rPr>
                <w:rFonts w:ascii="Times New Roman" w:hAnsi="Times New Roman"/>
                <w:sz w:val="21"/>
                <w:szCs w:val="21"/>
              </w:rPr>
            </w:pPr>
            <w:r w:rsidRPr="0052629E">
              <w:rPr>
                <w:rFonts w:ascii="Times New Roman" w:hAnsi="Times New Roman"/>
                <w:sz w:val="21"/>
                <w:szCs w:val="21"/>
              </w:rPr>
              <w:t xml:space="preserve">БИК  </w:t>
            </w:r>
          </w:p>
          <w:p w:rsidR="003D78EF" w:rsidRPr="0052629E" w:rsidRDefault="003D78EF" w:rsidP="004E59CA">
            <w:pPr>
              <w:spacing w:after="0"/>
              <w:rPr>
                <w:rFonts w:ascii="Times New Roman" w:hAnsi="Times New Roman"/>
                <w:b/>
                <w:sz w:val="21"/>
                <w:szCs w:val="21"/>
              </w:rPr>
            </w:pPr>
            <w:r w:rsidRPr="0052629E">
              <w:rPr>
                <w:rFonts w:ascii="Times New Roman" w:hAnsi="Times New Roman"/>
                <w:b/>
                <w:sz w:val="21"/>
                <w:szCs w:val="21"/>
                <w:lang w:val="en-US"/>
              </w:rPr>
              <w:t>e</w:t>
            </w:r>
            <w:r w:rsidRPr="0052629E">
              <w:rPr>
                <w:rFonts w:ascii="Times New Roman" w:hAnsi="Times New Roman"/>
                <w:b/>
                <w:sz w:val="21"/>
                <w:szCs w:val="21"/>
              </w:rPr>
              <w:t>-</w:t>
            </w:r>
            <w:r w:rsidRPr="0052629E">
              <w:rPr>
                <w:rFonts w:ascii="Times New Roman" w:hAnsi="Times New Roman"/>
                <w:b/>
                <w:sz w:val="21"/>
                <w:szCs w:val="21"/>
                <w:lang w:val="en-US"/>
              </w:rPr>
              <w:t>mail</w:t>
            </w:r>
            <w:r w:rsidRPr="0052629E">
              <w:rPr>
                <w:rFonts w:ascii="Times New Roman" w:hAnsi="Times New Roman"/>
                <w:b/>
                <w:sz w:val="21"/>
                <w:szCs w:val="21"/>
              </w:rPr>
              <w:t>:____________</w:t>
            </w:r>
          </w:p>
        </w:tc>
      </w:tr>
    </w:tbl>
    <w:p w:rsidR="00C425AE" w:rsidRPr="006575DF" w:rsidRDefault="00C425AE" w:rsidP="00D7138D">
      <w:pPr>
        <w:spacing w:after="0" w:line="240" w:lineRule="auto"/>
        <w:ind w:right="-24"/>
        <w:jc w:val="both"/>
        <w:rPr>
          <w:rFonts w:ascii="Times New Roman" w:hAnsi="Times New Roman"/>
          <w:b/>
          <w:spacing w:val="116"/>
          <w:lang w:eastAsia="ru-RU"/>
        </w:rPr>
      </w:pPr>
    </w:p>
    <w:p w:rsidR="00C425AE" w:rsidRPr="006575DF" w:rsidRDefault="00C425AE" w:rsidP="00D7138D">
      <w:pPr>
        <w:spacing w:after="0" w:line="240" w:lineRule="auto"/>
        <w:ind w:right="-24"/>
        <w:jc w:val="both"/>
        <w:rPr>
          <w:rFonts w:ascii="Times New Roman" w:hAnsi="Times New Roman"/>
          <w:b/>
          <w:lang w:eastAsia="ru-RU"/>
        </w:rPr>
      </w:pPr>
    </w:p>
    <w:tbl>
      <w:tblPr>
        <w:tblW w:w="10132" w:type="dxa"/>
        <w:tblLayout w:type="fixed"/>
        <w:tblCellMar>
          <w:left w:w="70" w:type="dxa"/>
          <w:right w:w="70" w:type="dxa"/>
        </w:tblCellMar>
        <w:tblLook w:val="0000" w:firstRow="0" w:lastRow="0" w:firstColumn="0" w:lastColumn="0" w:noHBand="0" w:noVBand="0"/>
      </w:tblPr>
      <w:tblGrid>
        <w:gridCol w:w="5140"/>
        <w:gridCol w:w="4992"/>
      </w:tblGrid>
      <w:tr w:rsidR="00624C5F" w:rsidRPr="006575DF" w:rsidTr="00D708FF">
        <w:tc>
          <w:tcPr>
            <w:tcW w:w="5140" w:type="dxa"/>
          </w:tcPr>
          <w:p w:rsidR="00C425AE" w:rsidRPr="006575DF" w:rsidRDefault="002D61FA" w:rsidP="00D7138D">
            <w:pPr>
              <w:spacing w:after="0" w:line="240" w:lineRule="auto"/>
              <w:ind w:right="-24"/>
              <w:jc w:val="both"/>
              <w:rPr>
                <w:rFonts w:ascii="Times New Roman" w:hAnsi="Times New Roman"/>
                <w:b/>
                <w:lang w:eastAsia="ru-RU"/>
              </w:rPr>
            </w:pPr>
            <w:r w:rsidRPr="006575DF">
              <w:rPr>
                <w:rFonts w:ascii="Times New Roman" w:hAnsi="Times New Roman"/>
                <w:b/>
                <w:lang w:eastAsia="ru-RU"/>
              </w:rPr>
              <w:t xml:space="preserve">                            </w:t>
            </w:r>
            <w:r w:rsidR="00C425AE" w:rsidRPr="006575DF">
              <w:rPr>
                <w:rFonts w:ascii="Times New Roman" w:hAnsi="Times New Roman"/>
                <w:b/>
                <w:lang w:eastAsia="ru-RU"/>
              </w:rPr>
              <w:t xml:space="preserve">От Поставщика: </w:t>
            </w:r>
          </w:p>
        </w:tc>
        <w:tc>
          <w:tcPr>
            <w:tcW w:w="4992" w:type="dxa"/>
          </w:tcPr>
          <w:p w:rsidR="00C425AE" w:rsidRPr="006575DF" w:rsidRDefault="002D61FA" w:rsidP="00D7138D">
            <w:pPr>
              <w:spacing w:after="0" w:line="240" w:lineRule="auto"/>
              <w:ind w:right="-24"/>
              <w:jc w:val="both"/>
              <w:rPr>
                <w:rFonts w:ascii="Times New Roman" w:hAnsi="Times New Roman"/>
                <w:b/>
                <w:lang w:eastAsia="ru-RU"/>
              </w:rPr>
            </w:pPr>
            <w:r w:rsidRPr="006575DF">
              <w:rPr>
                <w:rFonts w:ascii="Times New Roman" w:hAnsi="Times New Roman"/>
                <w:b/>
                <w:lang w:eastAsia="ru-RU"/>
              </w:rPr>
              <w:t xml:space="preserve">                                    </w:t>
            </w:r>
            <w:r w:rsidR="00C425AE" w:rsidRPr="006575DF">
              <w:rPr>
                <w:rFonts w:ascii="Times New Roman" w:hAnsi="Times New Roman"/>
                <w:b/>
                <w:lang w:eastAsia="ru-RU"/>
              </w:rPr>
              <w:t>От Покупателя:</w:t>
            </w:r>
          </w:p>
          <w:p w:rsidR="003C23D5" w:rsidRPr="006575DF" w:rsidRDefault="003C23D5" w:rsidP="00D7138D">
            <w:pPr>
              <w:spacing w:after="0" w:line="240" w:lineRule="auto"/>
              <w:ind w:right="-24"/>
              <w:jc w:val="both"/>
              <w:rPr>
                <w:rFonts w:ascii="Times New Roman" w:hAnsi="Times New Roman"/>
                <w:b/>
                <w:lang w:eastAsia="ru-RU"/>
              </w:rPr>
            </w:pPr>
          </w:p>
          <w:p w:rsidR="003C23D5" w:rsidRPr="006575DF" w:rsidRDefault="003C23D5" w:rsidP="00D7138D">
            <w:pPr>
              <w:spacing w:after="0" w:line="240" w:lineRule="auto"/>
              <w:ind w:right="-24"/>
              <w:jc w:val="both"/>
              <w:rPr>
                <w:rFonts w:ascii="Times New Roman" w:hAnsi="Times New Roman"/>
                <w:b/>
                <w:lang w:eastAsia="ru-RU"/>
              </w:rPr>
            </w:pPr>
          </w:p>
        </w:tc>
      </w:tr>
      <w:tr w:rsidR="00624C5F" w:rsidRPr="00AA656E" w:rsidTr="00D708FF">
        <w:tc>
          <w:tcPr>
            <w:tcW w:w="5140" w:type="dxa"/>
          </w:tcPr>
          <w:p w:rsidR="00C425AE" w:rsidRPr="006575DF" w:rsidRDefault="00C425AE" w:rsidP="00D7138D">
            <w:pPr>
              <w:spacing w:after="0" w:line="240" w:lineRule="auto"/>
              <w:ind w:right="-24"/>
              <w:jc w:val="both"/>
              <w:rPr>
                <w:rFonts w:ascii="Times New Roman" w:hAnsi="Times New Roman"/>
                <w:b/>
                <w:lang w:eastAsia="ru-RU"/>
              </w:rPr>
            </w:pPr>
          </w:p>
          <w:p w:rsidR="00C425AE" w:rsidRPr="006575DF" w:rsidRDefault="003B7EF8" w:rsidP="00D7138D">
            <w:pPr>
              <w:spacing w:after="0" w:line="240" w:lineRule="auto"/>
              <w:ind w:right="-24"/>
              <w:jc w:val="both"/>
              <w:rPr>
                <w:rFonts w:ascii="Times New Roman" w:hAnsi="Times New Roman"/>
                <w:b/>
                <w:lang w:eastAsia="ru-RU"/>
              </w:rPr>
            </w:pPr>
            <w:r w:rsidRPr="006575DF">
              <w:rPr>
                <w:rFonts w:ascii="Times New Roman" w:hAnsi="Times New Roman"/>
                <w:b/>
                <w:lang w:eastAsia="ru-RU"/>
              </w:rPr>
              <w:t xml:space="preserve">               </w:t>
            </w:r>
            <w:r w:rsidR="00F9650E" w:rsidRPr="006575DF">
              <w:rPr>
                <w:rFonts w:ascii="Times New Roman" w:hAnsi="Times New Roman"/>
                <w:b/>
                <w:lang w:eastAsia="ru-RU"/>
              </w:rPr>
              <w:t>________________/</w:t>
            </w:r>
            <w:r w:rsidR="00430717" w:rsidRPr="006575DF">
              <w:rPr>
                <w:rFonts w:ascii="Times New Roman" w:eastAsia="Times New Roman" w:hAnsi="Times New Roman"/>
                <w:b/>
                <w:lang w:eastAsia="ru-RU"/>
              </w:rPr>
              <w:t xml:space="preserve"> </w:t>
            </w:r>
            <w:r w:rsidR="00287CF2" w:rsidRPr="006575DF">
              <w:rPr>
                <w:rFonts w:ascii="Times New Roman" w:eastAsia="Times New Roman" w:hAnsi="Times New Roman"/>
                <w:b/>
                <w:lang w:eastAsia="ru-RU"/>
              </w:rPr>
              <w:t>___________</w:t>
            </w:r>
          </w:p>
          <w:p w:rsidR="00C425AE" w:rsidRPr="006575DF" w:rsidRDefault="00C425AE" w:rsidP="00D7138D">
            <w:pPr>
              <w:spacing w:after="0" w:line="240" w:lineRule="auto"/>
              <w:ind w:right="-24"/>
              <w:jc w:val="both"/>
              <w:rPr>
                <w:rFonts w:ascii="Times New Roman" w:hAnsi="Times New Roman"/>
                <w:b/>
                <w:lang w:eastAsia="ru-RU"/>
              </w:rPr>
            </w:pPr>
            <w:r w:rsidRPr="006575DF">
              <w:rPr>
                <w:rFonts w:ascii="Times New Roman" w:hAnsi="Times New Roman"/>
                <w:b/>
                <w:lang w:eastAsia="ru-RU"/>
              </w:rPr>
              <w:t xml:space="preserve">            </w:t>
            </w:r>
            <w:r w:rsidR="003B7EF8" w:rsidRPr="006575DF">
              <w:rPr>
                <w:rFonts w:ascii="Times New Roman" w:hAnsi="Times New Roman"/>
                <w:b/>
                <w:lang w:eastAsia="ru-RU"/>
              </w:rPr>
              <w:t xml:space="preserve">   </w:t>
            </w:r>
            <w:r w:rsidRPr="006575DF">
              <w:rPr>
                <w:rFonts w:ascii="Times New Roman" w:hAnsi="Times New Roman"/>
                <w:b/>
                <w:lang w:eastAsia="ru-RU"/>
              </w:rPr>
              <w:t>М. П.</w:t>
            </w:r>
          </w:p>
        </w:tc>
        <w:tc>
          <w:tcPr>
            <w:tcW w:w="4992" w:type="dxa"/>
          </w:tcPr>
          <w:p w:rsidR="00C425AE" w:rsidRPr="006575DF" w:rsidRDefault="00C425AE" w:rsidP="00D7138D">
            <w:pPr>
              <w:spacing w:after="0" w:line="240" w:lineRule="auto"/>
              <w:ind w:right="-24"/>
              <w:jc w:val="both"/>
              <w:rPr>
                <w:rFonts w:ascii="Times New Roman" w:hAnsi="Times New Roman"/>
                <w:b/>
                <w:lang w:eastAsia="ru-RU"/>
              </w:rPr>
            </w:pPr>
          </w:p>
          <w:p w:rsidR="00C425AE" w:rsidRPr="006575DF" w:rsidRDefault="003B7EF8" w:rsidP="00D7138D">
            <w:pPr>
              <w:spacing w:after="0" w:line="240" w:lineRule="auto"/>
              <w:ind w:right="-24"/>
              <w:jc w:val="both"/>
              <w:rPr>
                <w:rFonts w:ascii="Times New Roman" w:hAnsi="Times New Roman"/>
                <w:b/>
                <w:lang w:eastAsia="ru-RU"/>
              </w:rPr>
            </w:pPr>
            <w:r w:rsidRPr="006575DF">
              <w:rPr>
                <w:rFonts w:ascii="Times New Roman" w:hAnsi="Times New Roman"/>
                <w:b/>
                <w:lang w:eastAsia="ru-RU"/>
              </w:rPr>
              <w:t xml:space="preserve">                    </w:t>
            </w:r>
            <w:r w:rsidR="00C425AE" w:rsidRPr="006575DF">
              <w:rPr>
                <w:rFonts w:ascii="Times New Roman" w:hAnsi="Times New Roman"/>
                <w:b/>
                <w:lang w:eastAsia="ru-RU"/>
              </w:rPr>
              <w:t>_________________/</w:t>
            </w:r>
            <w:r w:rsidR="00287CF2" w:rsidRPr="006575DF">
              <w:rPr>
                <w:rFonts w:ascii="Times New Roman" w:hAnsi="Times New Roman"/>
                <w:b/>
              </w:rPr>
              <w:t>_____________</w:t>
            </w:r>
          </w:p>
          <w:p w:rsidR="00C425AE" w:rsidRPr="00AA656E" w:rsidRDefault="00C425AE" w:rsidP="00D7138D">
            <w:pPr>
              <w:spacing w:after="0" w:line="240" w:lineRule="auto"/>
              <w:ind w:right="-24" w:firstLine="540"/>
              <w:jc w:val="both"/>
              <w:rPr>
                <w:rFonts w:ascii="Times New Roman" w:hAnsi="Times New Roman"/>
                <w:b/>
                <w:lang w:eastAsia="ru-RU"/>
              </w:rPr>
            </w:pPr>
            <w:r w:rsidRPr="006575DF">
              <w:rPr>
                <w:rFonts w:ascii="Times New Roman" w:hAnsi="Times New Roman"/>
                <w:b/>
                <w:lang w:eastAsia="ru-RU"/>
              </w:rPr>
              <w:t xml:space="preserve">      </w:t>
            </w:r>
            <w:r w:rsidR="003B7EF8" w:rsidRPr="006575DF">
              <w:rPr>
                <w:rFonts w:ascii="Times New Roman" w:hAnsi="Times New Roman"/>
                <w:b/>
                <w:lang w:eastAsia="ru-RU"/>
              </w:rPr>
              <w:t xml:space="preserve">    </w:t>
            </w:r>
            <w:r w:rsidRPr="006575DF">
              <w:rPr>
                <w:rFonts w:ascii="Times New Roman" w:hAnsi="Times New Roman"/>
                <w:b/>
                <w:lang w:eastAsia="ru-RU"/>
              </w:rPr>
              <w:t>М. П.</w:t>
            </w:r>
          </w:p>
        </w:tc>
      </w:tr>
    </w:tbl>
    <w:p w:rsidR="00D07A7E" w:rsidRPr="00AA656E" w:rsidRDefault="00D07A7E" w:rsidP="00D7138D">
      <w:pPr>
        <w:spacing w:after="0" w:line="240" w:lineRule="auto"/>
        <w:ind w:right="-24"/>
        <w:rPr>
          <w:rFonts w:ascii="Times New Roman" w:hAnsi="Times New Roman"/>
        </w:rPr>
      </w:pPr>
    </w:p>
    <w:p w:rsidR="00D07A7E" w:rsidRPr="00624C5F" w:rsidRDefault="00D07A7E" w:rsidP="00D7138D">
      <w:pPr>
        <w:spacing w:after="0" w:line="240" w:lineRule="auto"/>
        <w:ind w:right="-24"/>
        <w:rPr>
          <w:rFonts w:ascii="Times New Roman" w:hAnsi="Times New Roman"/>
        </w:rPr>
      </w:pPr>
    </w:p>
    <w:p w:rsidR="00C7583C" w:rsidRDefault="00C7583C" w:rsidP="00D7138D">
      <w:pPr>
        <w:spacing w:after="0" w:line="240" w:lineRule="auto"/>
        <w:ind w:right="-24"/>
        <w:jc w:val="center"/>
        <w:rPr>
          <w:rFonts w:ascii="Times New Roman" w:eastAsia="Times New Roman" w:hAnsi="Times New Roman"/>
          <w:b/>
          <w:lang w:eastAsia="ru-RU"/>
        </w:rPr>
      </w:pPr>
    </w:p>
    <w:p w:rsidR="00C7583C" w:rsidRDefault="00C7583C" w:rsidP="00D7138D">
      <w:pPr>
        <w:spacing w:after="0" w:line="240" w:lineRule="auto"/>
        <w:ind w:right="-24"/>
        <w:jc w:val="center"/>
        <w:rPr>
          <w:rFonts w:ascii="Times New Roman" w:eastAsia="Times New Roman" w:hAnsi="Times New Roman"/>
          <w:b/>
          <w:lang w:eastAsia="ru-RU"/>
        </w:rPr>
      </w:pPr>
    </w:p>
    <w:p w:rsidR="00C7583C" w:rsidRDefault="00C7583C" w:rsidP="00D7138D">
      <w:pPr>
        <w:spacing w:after="0" w:line="240" w:lineRule="auto"/>
        <w:ind w:right="-24"/>
        <w:jc w:val="center"/>
        <w:rPr>
          <w:rFonts w:ascii="Times New Roman" w:eastAsia="Times New Roman" w:hAnsi="Times New Roman"/>
          <w:b/>
          <w:lang w:eastAsia="ru-RU"/>
        </w:rPr>
      </w:pPr>
    </w:p>
    <w:p w:rsidR="00C7583C" w:rsidRDefault="00C7583C" w:rsidP="00D7138D">
      <w:pPr>
        <w:spacing w:after="0" w:line="240" w:lineRule="auto"/>
        <w:ind w:right="-24"/>
        <w:jc w:val="center"/>
        <w:rPr>
          <w:rFonts w:ascii="Times New Roman" w:eastAsia="Times New Roman" w:hAnsi="Times New Roman"/>
          <w:b/>
          <w:lang w:eastAsia="ru-RU"/>
        </w:rPr>
      </w:pPr>
    </w:p>
    <w:p w:rsidR="00C7583C" w:rsidRDefault="00C7583C" w:rsidP="00D7138D">
      <w:pPr>
        <w:spacing w:after="0" w:line="240" w:lineRule="auto"/>
        <w:ind w:right="-24"/>
        <w:jc w:val="center"/>
        <w:rPr>
          <w:rFonts w:ascii="Times New Roman" w:eastAsia="Times New Roman" w:hAnsi="Times New Roman"/>
          <w:b/>
          <w:lang w:eastAsia="ru-RU"/>
        </w:rPr>
      </w:pPr>
    </w:p>
    <w:p w:rsidR="00C7583C" w:rsidRDefault="00C7583C" w:rsidP="00D7138D">
      <w:pPr>
        <w:spacing w:after="0" w:line="240" w:lineRule="auto"/>
        <w:ind w:right="-24"/>
        <w:jc w:val="center"/>
        <w:rPr>
          <w:rFonts w:ascii="Times New Roman" w:eastAsia="Times New Roman" w:hAnsi="Times New Roman"/>
          <w:b/>
          <w:lang w:eastAsia="ru-RU"/>
        </w:rPr>
      </w:pPr>
    </w:p>
    <w:p w:rsidR="00C7583C" w:rsidRDefault="00C7583C" w:rsidP="00D7138D">
      <w:pPr>
        <w:spacing w:after="0" w:line="240" w:lineRule="auto"/>
        <w:ind w:right="-24"/>
        <w:jc w:val="center"/>
        <w:rPr>
          <w:rFonts w:ascii="Times New Roman" w:eastAsia="Times New Roman" w:hAnsi="Times New Roman"/>
          <w:b/>
          <w:lang w:eastAsia="ru-RU"/>
        </w:rPr>
      </w:pPr>
    </w:p>
    <w:sectPr w:rsidR="00C7583C" w:rsidSect="00D7138D">
      <w:footerReference w:type="even" r:id="rId8"/>
      <w:footerReference w:type="default" r:id="rId9"/>
      <w:headerReference w:type="first" r:id="rId10"/>
      <w:pgSz w:w="11906" w:h="16838" w:code="9"/>
      <w:pgMar w:top="720" w:right="720" w:bottom="720" w:left="720"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56" w:rsidRDefault="00881D56">
      <w:pPr>
        <w:spacing w:after="0" w:line="240" w:lineRule="auto"/>
      </w:pPr>
      <w:r>
        <w:separator/>
      </w:r>
    </w:p>
  </w:endnote>
  <w:endnote w:type="continuationSeparator" w:id="0">
    <w:p w:rsidR="00881D56" w:rsidRDefault="0088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15" w:rsidRDefault="00A24115" w:rsidP="003779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4115" w:rsidRDefault="00A24115" w:rsidP="00AB0BA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15" w:rsidRPr="00824221" w:rsidRDefault="00A24115" w:rsidP="00AB0BA5">
    <w:pPr>
      <w:pStyle w:val="a3"/>
      <w:ind w:right="360" w:firstLine="360"/>
      <w:jc w:val="center"/>
      <w:rPr>
        <w:sz w:val="4"/>
        <w:szCs w:val="4"/>
      </w:rPr>
    </w:pPr>
  </w:p>
  <w:p w:rsidR="00A24115" w:rsidRPr="00D65086" w:rsidRDefault="00A24115" w:rsidP="00097AB6">
    <w:pPr>
      <w:pStyle w:val="a3"/>
      <w:jc w:val="center"/>
      <w:rPr>
        <w:b/>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56" w:rsidRDefault="00881D56">
      <w:pPr>
        <w:spacing w:after="0" w:line="240" w:lineRule="auto"/>
      </w:pPr>
      <w:r>
        <w:separator/>
      </w:r>
    </w:p>
  </w:footnote>
  <w:footnote w:type="continuationSeparator" w:id="0">
    <w:p w:rsidR="00881D56" w:rsidRDefault="00881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66" w:rsidRDefault="00445FA7" w:rsidP="004C1769">
    <w:pPr>
      <w:pStyle w:val="a9"/>
      <w:jc w:val="right"/>
      <w:rPr>
        <w:rFonts w:ascii="Times New Roman" w:hAnsi="Times New Roman"/>
        <w:sz w:val="20"/>
        <w:szCs w:val="20"/>
      </w:rPr>
    </w:pPr>
    <w:r w:rsidRPr="00445FA7">
      <w:rPr>
        <w:rFonts w:ascii="Times New Roman" w:hAnsi="Times New Roman"/>
        <w:sz w:val="20"/>
        <w:szCs w:val="20"/>
      </w:rPr>
      <w:t>Приложение № 10-</w:t>
    </w:r>
    <w:r w:rsidR="001E3498">
      <w:rPr>
        <w:rFonts w:ascii="Times New Roman" w:hAnsi="Times New Roman"/>
        <w:sz w:val="20"/>
        <w:szCs w:val="20"/>
      </w:rPr>
      <w:t>г</w:t>
    </w:r>
  </w:p>
  <w:p w:rsidR="00445FA7" w:rsidRDefault="00445FA7" w:rsidP="004C1769">
    <w:pPr>
      <w:pStyle w:val="a9"/>
      <w:jc w:val="right"/>
      <w:rPr>
        <w:rFonts w:ascii="Times New Roman" w:hAnsi="Times New Roman"/>
        <w:sz w:val="20"/>
        <w:szCs w:val="20"/>
      </w:rPr>
    </w:pPr>
    <w:r w:rsidRPr="00445FA7">
      <w:rPr>
        <w:rFonts w:ascii="Times New Roman" w:hAnsi="Times New Roman"/>
        <w:sz w:val="20"/>
        <w:szCs w:val="20"/>
      </w:rPr>
      <w:t xml:space="preserve"> к Положению о порядке заключения и исполнения договоров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0F4"/>
    <w:multiLevelType w:val="multilevel"/>
    <w:tmpl w:val="54ACB474"/>
    <w:lvl w:ilvl="0">
      <w:start w:val="4"/>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567"/>
        </w:tabs>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5EF4A25"/>
    <w:multiLevelType w:val="multilevel"/>
    <w:tmpl w:val="B454B2DE"/>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567"/>
        </w:tabs>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0DD26D3"/>
    <w:multiLevelType w:val="multilevel"/>
    <w:tmpl w:val="72E07B3E"/>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48564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D34A4F"/>
    <w:multiLevelType w:val="multilevel"/>
    <w:tmpl w:val="69C65D8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67"/>
        </w:tabs>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4B471E3D"/>
    <w:multiLevelType w:val="multilevel"/>
    <w:tmpl w:val="B454B2DE"/>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567"/>
        </w:tabs>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FAD5E00"/>
    <w:multiLevelType w:val="multilevel"/>
    <w:tmpl w:val="B454B2DE"/>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567"/>
        </w:tabs>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F981E6D"/>
    <w:multiLevelType w:val="multilevel"/>
    <w:tmpl w:val="876EF2B0"/>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33802AA"/>
    <w:multiLevelType w:val="hybridMultilevel"/>
    <w:tmpl w:val="3530F21E"/>
    <w:lvl w:ilvl="0" w:tplc="B14AD9F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8DE3DBB"/>
    <w:multiLevelType w:val="multilevel"/>
    <w:tmpl w:val="B454B2DE"/>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567"/>
        </w:tabs>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3"/>
  </w:num>
  <w:num w:numId="4">
    <w:abstractNumId w:val="0"/>
  </w:num>
  <w:num w:numId="5">
    <w:abstractNumId w:val="8"/>
  </w:num>
  <w:num w:numId="6">
    <w:abstractNumId w:val="9"/>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БанкКонтрагента" w:val="КИРИШСКИЙ Ф-Л ОАО &quot;БАНК &quot;САНКТ-ПЕТЕРБУРГ&quot;"/>
    <w:docVar w:name="БанкОрганизации" w:val="САМАРСКИЙ ФИЛИАЛ ОАО &quot;ВБРР&quot;"/>
    <w:docVar w:name="БИККонтрагента" w:val="044102855"/>
    <w:docVar w:name="БИКОрганизации" w:val="043601876"/>
    <w:docVar w:name="ВЛице" w:val="Генерального директора Сомова Вадима Евсеевича"/>
    <w:docVar w:name="ДатаДоговора" w:val="16 декабря 2013 г."/>
    <w:docVar w:name="ИННКонтрагента" w:val="4708007089/997150001"/>
    <w:docVar w:name="ИННОрганизации" w:val="6330017980/631050001"/>
    <w:docVar w:name="Контрагент" w:val="Общество с ограниченной ответственностью &quot;Производственное объединение &quot;Киришинефтеоргсинтез&quot;"/>
    <w:docVar w:name="КорСчетКонтрагента" w:val="30101810800000000855"/>
    <w:docVar w:name="КорСчетОрганизации" w:val="30101810400000000876"/>
    <w:docVar w:name="НаОсновании" w:val="Устава"/>
    <w:docVar w:name="НомерДок" w:val="___"/>
    <w:docVar w:name="ОГРНОрганизации" w:val="1026303117994"/>
    <w:docVar w:name="ОКПОКонтрагента" w:val="05766480"/>
    <w:docVar w:name="ОКПООрганизации" w:val="48147971"/>
    <w:docVar w:name="Организация" w:val="ЗАО &quot;ННК&quot;"/>
    <w:docVar w:name="ОрганизацияКратко" w:val="ЗАО &quot;Управляющая компания &quot;СамараНефтеОргСинтез&quot;"/>
    <w:docVar w:name="ОрганизацияПолн" w:val="Закрытое акционерное общество &quot;Новокуйбышевская нефтехимическая компания&quot; (ЗАО &quot;ННК&quot;)"/>
    <w:docVar w:name="Подписант" w:val="В.Е. Сомов"/>
    <w:docVar w:name="ПодписантОрганизации" w:val="А.Н. Конопатов"/>
    <w:docVar w:name="ПредставительУК" w:val=" в лице _____________________________________________________________, действующего на основании _____________________________________"/>
    <w:docVar w:name="СчетКонтрагента" w:val="40702810930000000004"/>
    <w:docVar w:name="СчетОрганизации" w:val="40702810200120002303"/>
    <w:docVar w:name="ФактАдресКонтрагента" w:val="187110, Ленинградская область, г. Кириши, шоссе Энтузиастов, дом № 1"/>
    <w:docVar w:name="ФактАдресОрганизации" w:val="446214, Самарская обл, Новокуйбышевск г"/>
    <w:docVar w:name="ЮрАдресКонтрагента" w:val="187110, Ленинградская область, г. Кириши, шоссе Энтузиастов, дом № 1"/>
    <w:docVar w:name="ЮрАдресОрганизации" w:val="446214, Самарская обл, Новокуйбышевск г"/>
  </w:docVars>
  <w:rsids>
    <w:rsidRoot w:val="00E50AB8"/>
    <w:rsid w:val="00000735"/>
    <w:rsid w:val="00003AC4"/>
    <w:rsid w:val="00005F7F"/>
    <w:rsid w:val="00025344"/>
    <w:rsid w:val="000348A5"/>
    <w:rsid w:val="000350B6"/>
    <w:rsid w:val="0004205F"/>
    <w:rsid w:val="000462CE"/>
    <w:rsid w:val="000465AA"/>
    <w:rsid w:val="0005063B"/>
    <w:rsid w:val="0005370B"/>
    <w:rsid w:val="00061F2D"/>
    <w:rsid w:val="000656E2"/>
    <w:rsid w:val="0007293E"/>
    <w:rsid w:val="00072FD9"/>
    <w:rsid w:val="00077F0B"/>
    <w:rsid w:val="00082946"/>
    <w:rsid w:val="00085193"/>
    <w:rsid w:val="00097AB6"/>
    <w:rsid w:val="000A6C3D"/>
    <w:rsid w:val="000B2EF2"/>
    <w:rsid w:val="000B3E3D"/>
    <w:rsid w:val="000C0CB8"/>
    <w:rsid w:val="000C6FAD"/>
    <w:rsid w:val="000D229B"/>
    <w:rsid w:val="000D5C5D"/>
    <w:rsid w:val="000D5D1A"/>
    <w:rsid w:val="000D6C90"/>
    <w:rsid w:val="000E200C"/>
    <w:rsid w:val="000E5485"/>
    <w:rsid w:val="000F1D76"/>
    <w:rsid w:val="000F36E9"/>
    <w:rsid w:val="000F76FE"/>
    <w:rsid w:val="001061A9"/>
    <w:rsid w:val="00106335"/>
    <w:rsid w:val="001064BA"/>
    <w:rsid w:val="00111205"/>
    <w:rsid w:val="00114F76"/>
    <w:rsid w:val="00115FC8"/>
    <w:rsid w:val="001468FA"/>
    <w:rsid w:val="001474BE"/>
    <w:rsid w:val="001532DC"/>
    <w:rsid w:val="001546FF"/>
    <w:rsid w:val="00165032"/>
    <w:rsid w:val="00190C18"/>
    <w:rsid w:val="0019319D"/>
    <w:rsid w:val="001951E0"/>
    <w:rsid w:val="00196F52"/>
    <w:rsid w:val="0019702E"/>
    <w:rsid w:val="00197812"/>
    <w:rsid w:val="001A0204"/>
    <w:rsid w:val="001A47F7"/>
    <w:rsid w:val="001C6D88"/>
    <w:rsid w:val="001C72AB"/>
    <w:rsid w:val="001C761B"/>
    <w:rsid w:val="001D2D1C"/>
    <w:rsid w:val="001D6598"/>
    <w:rsid w:val="001D6974"/>
    <w:rsid w:val="001E05C6"/>
    <w:rsid w:val="001E2FDF"/>
    <w:rsid w:val="001E3498"/>
    <w:rsid w:val="001F42DD"/>
    <w:rsid w:val="001F59AE"/>
    <w:rsid w:val="00201896"/>
    <w:rsid w:val="00207B56"/>
    <w:rsid w:val="00212FFD"/>
    <w:rsid w:val="00213093"/>
    <w:rsid w:val="00213AE7"/>
    <w:rsid w:val="00220F88"/>
    <w:rsid w:val="0022252A"/>
    <w:rsid w:val="00224E9C"/>
    <w:rsid w:val="002379FF"/>
    <w:rsid w:val="00237F14"/>
    <w:rsid w:val="0024033C"/>
    <w:rsid w:val="00245DB2"/>
    <w:rsid w:val="00252126"/>
    <w:rsid w:val="00252475"/>
    <w:rsid w:val="00263ECD"/>
    <w:rsid w:val="00264ABA"/>
    <w:rsid w:val="0026675C"/>
    <w:rsid w:val="00274550"/>
    <w:rsid w:val="002748F2"/>
    <w:rsid w:val="00280442"/>
    <w:rsid w:val="00287CF2"/>
    <w:rsid w:val="00292E39"/>
    <w:rsid w:val="002935D9"/>
    <w:rsid w:val="002B7212"/>
    <w:rsid w:val="002B763F"/>
    <w:rsid w:val="002C13E2"/>
    <w:rsid w:val="002D477F"/>
    <w:rsid w:val="002D61FA"/>
    <w:rsid w:val="002E04F9"/>
    <w:rsid w:val="002E2A56"/>
    <w:rsid w:val="002F5510"/>
    <w:rsid w:val="00300A60"/>
    <w:rsid w:val="00305602"/>
    <w:rsid w:val="00312878"/>
    <w:rsid w:val="003202BE"/>
    <w:rsid w:val="003258EE"/>
    <w:rsid w:val="003414B4"/>
    <w:rsid w:val="0034571C"/>
    <w:rsid w:val="00345C9B"/>
    <w:rsid w:val="00347688"/>
    <w:rsid w:val="00352A43"/>
    <w:rsid w:val="00361C14"/>
    <w:rsid w:val="00364FBA"/>
    <w:rsid w:val="003760CF"/>
    <w:rsid w:val="003772F6"/>
    <w:rsid w:val="003779ED"/>
    <w:rsid w:val="00377F8D"/>
    <w:rsid w:val="0038501F"/>
    <w:rsid w:val="00394C14"/>
    <w:rsid w:val="003A1B75"/>
    <w:rsid w:val="003B0160"/>
    <w:rsid w:val="003B0B8F"/>
    <w:rsid w:val="003B7ABD"/>
    <w:rsid w:val="003B7EF8"/>
    <w:rsid w:val="003C23D5"/>
    <w:rsid w:val="003C788A"/>
    <w:rsid w:val="003D5EA0"/>
    <w:rsid w:val="003D73AE"/>
    <w:rsid w:val="003D78EF"/>
    <w:rsid w:val="003E569C"/>
    <w:rsid w:val="003F0221"/>
    <w:rsid w:val="003F2E74"/>
    <w:rsid w:val="003F746B"/>
    <w:rsid w:val="003F7AB6"/>
    <w:rsid w:val="00405B28"/>
    <w:rsid w:val="00413AFA"/>
    <w:rsid w:val="00423A0D"/>
    <w:rsid w:val="0042597D"/>
    <w:rsid w:val="00426FD2"/>
    <w:rsid w:val="00430641"/>
    <w:rsid w:val="00430717"/>
    <w:rsid w:val="00440736"/>
    <w:rsid w:val="004420B4"/>
    <w:rsid w:val="00445FA7"/>
    <w:rsid w:val="004573C1"/>
    <w:rsid w:val="00470CE0"/>
    <w:rsid w:val="0047247C"/>
    <w:rsid w:val="00497AE6"/>
    <w:rsid w:val="004A2739"/>
    <w:rsid w:val="004A3F0F"/>
    <w:rsid w:val="004B25AE"/>
    <w:rsid w:val="004C062B"/>
    <w:rsid w:val="004C1769"/>
    <w:rsid w:val="004C709C"/>
    <w:rsid w:val="004C7E0D"/>
    <w:rsid w:val="004D2D7D"/>
    <w:rsid w:val="004D4BF9"/>
    <w:rsid w:val="004D518E"/>
    <w:rsid w:val="004D61D6"/>
    <w:rsid w:val="004E4D66"/>
    <w:rsid w:val="004E53BB"/>
    <w:rsid w:val="004E59CA"/>
    <w:rsid w:val="004E6133"/>
    <w:rsid w:val="004F02FF"/>
    <w:rsid w:val="004F201C"/>
    <w:rsid w:val="004F3AA8"/>
    <w:rsid w:val="004F7BD2"/>
    <w:rsid w:val="00505D03"/>
    <w:rsid w:val="005148E0"/>
    <w:rsid w:val="00517AB9"/>
    <w:rsid w:val="005265EC"/>
    <w:rsid w:val="005269AD"/>
    <w:rsid w:val="005313BB"/>
    <w:rsid w:val="00532CB8"/>
    <w:rsid w:val="005366DF"/>
    <w:rsid w:val="00542536"/>
    <w:rsid w:val="00543CCF"/>
    <w:rsid w:val="00545A59"/>
    <w:rsid w:val="00551686"/>
    <w:rsid w:val="00552EF9"/>
    <w:rsid w:val="00566B7C"/>
    <w:rsid w:val="00575E56"/>
    <w:rsid w:val="005800E6"/>
    <w:rsid w:val="005803F1"/>
    <w:rsid w:val="00595988"/>
    <w:rsid w:val="005A3616"/>
    <w:rsid w:val="005A7927"/>
    <w:rsid w:val="005A7F3B"/>
    <w:rsid w:val="005C1267"/>
    <w:rsid w:val="005D0157"/>
    <w:rsid w:val="005D4E0E"/>
    <w:rsid w:val="005E176E"/>
    <w:rsid w:val="005F3936"/>
    <w:rsid w:val="005F4EDA"/>
    <w:rsid w:val="006138B1"/>
    <w:rsid w:val="00614B95"/>
    <w:rsid w:val="00624C5F"/>
    <w:rsid w:val="0062646B"/>
    <w:rsid w:val="00651E30"/>
    <w:rsid w:val="0065492E"/>
    <w:rsid w:val="00655737"/>
    <w:rsid w:val="006575DF"/>
    <w:rsid w:val="00663CAA"/>
    <w:rsid w:val="00667EC9"/>
    <w:rsid w:val="00673360"/>
    <w:rsid w:val="00673C25"/>
    <w:rsid w:val="00686A92"/>
    <w:rsid w:val="00691CC9"/>
    <w:rsid w:val="00695C66"/>
    <w:rsid w:val="006B17D7"/>
    <w:rsid w:val="006B1EE1"/>
    <w:rsid w:val="006C2B33"/>
    <w:rsid w:val="006E109F"/>
    <w:rsid w:val="006E5ED1"/>
    <w:rsid w:val="006F6C53"/>
    <w:rsid w:val="00700434"/>
    <w:rsid w:val="007130F2"/>
    <w:rsid w:val="00717234"/>
    <w:rsid w:val="007205C5"/>
    <w:rsid w:val="00737202"/>
    <w:rsid w:val="00740910"/>
    <w:rsid w:val="00752FB5"/>
    <w:rsid w:val="00773AC2"/>
    <w:rsid w:val="007C0590"/>
    <w:rsid w:val="007D27DB"/>
    <w:rsid w:val="007E0A53"/>
    <w:rsid w:val="007F29E2"/>
    <w:rsid w:val="008109F6"/>
    <w:rsid w:val="00824221"/>
    <w:rsid w:val="008265B3"/>
    <w:rsid w:val="008370A0"/>
    <w:rsid w:val="00846155"/>
    <w:rsid w:val="008642DB"/>
    <w:rsid w:val="00864AEF"/>
    <w:rsid w:val="00864C29"/>
    <w:rsid w:val="00864D93"/>
    <w:rsid w:val="00870DDF"/>
    <w:rsid w:val="00872B9C"/>
    <w:rsid w:val="00881D56"/>
    <w:rsid w:val="00894D12"/>
    <w:rsid w:val="0089738B"/>
    <w:rsid w:val="008A663F"/>
    <w:rsid w:val="008A6931"/>
    <w:rsid w:val="008A7543"/>
    <w:rsid w:val="008C2071"/>
    <w:rsid w:val="008C335E"/>
    <w:rsid w:val="008C5D1B"/>
    <w:rsid w:val="008D1EED"/>
    <w:rsid w:val="008D5FBA"/>
    <w:rsid w:val="008E04D8"/>
    <w:rsid w:val="008E3083"/>
    <w:rsid w:val="008E51EB"/>
    <w:rsid w:val="008F5B4F"/>
    <w:rsid w:val="008F7A6B"/>
    <w:rsid w:val="00914932"/>
    <w:rsid w:val="009176EE"/>
    <w:rsid w:val="00917EC7"/>
    <w:rsid w:val="00932E3D"/>
    <w:rsid w:val="0093568E"/>
    <w:rsid w:val="009356C8"/>
    <w:rsid w:val="00941DE1"/>
    <w:rsid w:val="0095263C"/>
    <w:rsid w:val="009544D0"/>
    <w:rsid w:val="009640EE"/>
    <w:rsid w:val="00964B84"/>
    <w:rsid w:val="0096631B"/>
    <w:rsid w:val="00972D08"/>
    <w:rsid w:val="00975B23"/>
    <w:rsid w:val="00982BAB"/>
    <w:rsid w:val="00982DE2"/>
    <w:rsid w:val="00994D8A"/>
    <w:rsid w:val="009A3BFA"/>
    <w:rsid w:val="009A555B"/>
    <w:rsid w:val="009B0ED4"/>
    <w:rsid w:val="009C02AF"/>
    <w:rsid w:val="009C30CE"/>
    <w:rsid w:val="009C5BA5"/>
    <w:rsid w:val="009C5CF0"/>
    <w:rsid w:val="009C7455"/>
    <w:rsid w:val="009D4156"/>
    <w:rsid w:val="009D5A03"/>
    <w:rsid w:val="009E0CF0"/>
    <w:rsid w:val="00A01C0A"/>
    <w:rsid w:val="00A02583"/>
    <w:rsid w:val="00A07687"/>
    <w:rsid w:val="00A1136F"/>
    <w:rsid w:val="00A176F4"/>
    <w:rsid w:val="00A20745"/>
    <w:rsid w:val="00A24115"/>
    <w:rsid w:val="00A255C4"/>
    <w:rsid w:val="00A36DDB"/>
    <w:rsid w:val="00A4282E"/>
    <w:rsid w:val="00A43A0D"/>
    <w:rsid w:val="00A452FD"/>
    <w:rsid w:val="00A532DB"/>
    <w:rsid w:val="00A536AE"/>
    <w:rsid w:val="00A6485D"/>
    <w:rsid w:val="00A75324"/>
    <w:rsid w:val="00A75F7E"/>
    <w:rsid w:val="00A80928"/>
    <w:rsid w:val="00A81EB6"/>
    <w:rsid w:val="00A8593A"/>
    <w:rsid w:val="00A90F17"/>
    <w:rsid w:val="00A97776"/>
    <w:rsid w:val="00AA3814"/>
    <w:rsid w:val="00AA656E"/>
    <w:rsid w:val="00AA75A4"/>
    <w:rsid w:val="00AB0BA5"/>
    <w:rsid w:val="00AC6DBE"/>
    <w:rsid w:val="00AD5B61"/>
    <w:rsid w:val="00AE200A"/>
    <w:rsid w:val="00AE372A"/>
    <w:rsid w:val="00B027E3"/>
    <w:rsid w:val="00B02B64"/>
    <w:rsid w:val="00B05022"/>
    <w:rsid w:val="00B15AA5"/>
    <w:rsid w:val="00B17AAE"/>
    <w:rsid w:val="00B240B4"/>
    <w:rsid w:val="00B34FF0"/>
    <w:rsid w:val="00B35E9D"/>
    <w:rsid w:val="00B55D37"/>
    <w:rsid w:val="00B6126B"/>
    <w:rsid w:val="00B63114"/>
    <w:rsid w:val="00B6762C"/>
    <w:rsid w:val="00B70B1A"/>
    <w:rsid w:val="00B82A1A"/>
    <w:rsid w:val="00B836E1"/>
    <w:rsid w:val="00B84C8B"/>
    <w:rsid w:val="00B93E86"/>
    <w:rsid w:val="00BA7BC8"/>
    <w:rsid w:val="00BB1ECE"/>
    <w:rsid w:val="00BB4E1B"/>
    <w:rsid w:val="00BB69E3"/>
    <w:rsid w:val="00BB7FB6"/>
    <w:rsid w:val="00BC3B72"/>
    <w:rsid w:val="00BC5AFD"/>
    <w:rsid w:val="00BD3021"/>
    <w:rsid w:val="00BF1E9F"/>
    <w:rsid w:val="00BF266C"/>
    <w:rsid w:val="00BF3140"/>
    <w:rsid w:val="00BF47F6"/>
    <w:rsid w:val="00C058E3"/>
    <w:rsid w:val="00C066CB"/>
    <w:rsid w:val="00C1003C"/>
    <w:rsid w:val="00C22E52"/>
    <w:rsid w:val="00C22E82"/>
    <w:rsid w:val="00C425AE"/>
    <w:rsid w:val="00C44F0A"/>
    <w:rsid w:val="00C45C4B"/>
    <w:rsid w:val="00C46D73"/>
    <w:rsid w:val="00C472F0"/>
    <w:rsid w:val="00C47A36"/>
    <w:rsid w:val="00C53CB5"/>
    <w:rsid w:val="00C60A94"/>
    <w:rsid w:val="00C70D3E"/>
    <w:rsid w:val="00C71002"/>
    <w:rsid w:val="00C73EF4"/>
    <w:rsid w:val="00C7583C"/>
    <w:rsid w:val="00C8362A"/>
    <w:rsid w:val="00C901F8"/>
    <w:rsid w:val="00C97580"/>
    <w:rsid w:val="00CA7AA1"/>
    <w:rsid w:val="00CA7C62"/>
    <w:rsid w:val="00CB5ECD"/>
    <w:rsid w:val="00CC28B3"/>
    <w:rsid w:val="00CE0A1C"/>
    <w:rsid w:val="00CE18CC"/>
    <w:rsid w:val="00CE230B"/>
    <w:rsid w:val="00CE26BD"/>
    <w:rsid w:val="00CE57E5"/>
    <w:rsid w:val="00CE6637"/>
    <w:rsid w:val="00CE7281"/>
    <w:rsid w:val="00CF74A1"/>
    <w:rsid w:val="00D06FCC"/>
    <w:rsid w:val="00D07A7E"/>
    <w:rsid w:val="00D07F77"/>
    <w:rsid w:val="00D13C4C"/>
    <w:rsid w:val="00D20AD7"/>
    <w:rsid w:val="00D344E4"/>
    <w:rsid w:val="00D37CB4"/>
    <w:rsid w:val="00D45CAC"/>
    <w:rsid w:val="00D46207"/>
    <w:rsid w:val="00D50B5E"/>
    <w:rsid w:val="00D532A3"/>
    <w:rsid w:val="00D65086"/>
    <w:rsid w:val="00D67AFD"/>
    <w:rsid w:val="00D708FF"/>
    <w:rsid w:val="00D7138D"/>
    <w:rsid w:val="00D75051"/>
    <w:rsid w:val="00D771C9"/>
    <w:rsid w:val="00D86E41"/>
    <w:rsid w:val="00DA2300"/>
    <w:rsid w:val="00DA29D1"/>
    <w:rsid w:val="00DA34B8"/>
    <w:rsid w:val="00DD0579"/>
    <w:rsid w:val="00DD4669"/>
    <w:rsid w:val="00DD655B"/>
    <w:rsid w:val="00DD7172"/>
    <w:rsid w:val="00DE4710"/>
    <w:rsid w:val="00DF69EF"/>
    <w:rsid w:val="00E02342"/>
    <w:rsid w:val="00E06502"/>
    <w:rsid w:val="00E13F2A"/>
    <w:rsid w:val="00E15B9B"/>
    <w:rsid w:val="00E167CF"/>
    <w:rsid w:val="00E23784"/>
    <w:rsid w:val="00E26C6B"/>
    <w:rsid w:val="00E314D4"/>
    <w:rsid w:val="00E34512"/>
    <w:rsid w:val="00E4408D"/>
    <w:rsid w:val="00E50AB8"/>
    <w:rsid w:val="00E65377"/>
    <w:rsid w:val="00E7152A"/>
    <w:rsid w:val="00E83591"/>
    <w:rsid w:val="00E83CEA"/>
    <w:rsid w:val="00E86E0F"/>
    <w:rsid w:val="00E92264"/>
    <w:rsid w:val="00E945A8"/>
    <w:rsid w:val="00EA367E"/>
    <w:rsid w:val="00EA42F3"/>
    <w:rsid w:val="00EA7D8B"/>
    <w:rsid w:val="00EB2C74"/>
    <w:rsid w:val="00EC6206"/>
    <w:rsid w:val="00ED699F"/>
    <w:rsid w:val="00EE01C0"/>
    <w:rsid w:val="00EE0B47"/>
    <w:rsid w:val="00EE1584"/>
    <w:rsid w:val="00EE36F9"/>
    <w:rsid w:val="00EF382F"/>
    <w:rsid w:val="00EF67E5"/>
    <w:rsid w:val="00EF7579"/>
    <w:rsid w:val="00EF7692"/>
    <w:rsid w:val="00F02ED3"/>
    <w:rsid w:val="00F144A0"/>
    <w:rsid w:val="00F148D4"/>
    <w:rsid w:val="00F1567F"/>
    <w:rsid w:val="00F167FC"/>
    <w:rsid w:val="00F3760B"/>
    <w:rsid w:val="00F5636A"/>
    <w:rsid w:val="00F612CD"/>
    <w:rsid w:val="00F67ED2"/>
    <w:rsid w:val="00F80172"/>
    <w:rsid w:val="00F82641"/>
    <w:rsid w:val="00F82DDB"/>
    <w:rsid w:val="00F86360"/>
    <w:rsid w:val="00F90323"/>
    <w:rsid w:val="00F9243A"/>
    <w:rsid w:val="00F9650E"/>
    <w:rsid w:val="00FB0D3B"/>
    <w:rsid w:val="00FB25BC"/>
    <w:rsid w:val="00FE423D"/>
    <w:rsid w:val="00FF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958CAE-A6FE-494C-B703-B65EFD93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6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0A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locked/>
    <w:rsid w:val="00E50AB8"/>
    <w:rPr>
      <w:rFonts w:ascii="Times New Roman" w:hAnsi="Times New Roman" w:cs="Times New Roman"/>
      <w:sz w:val="24"/>
      <w:szCs w:val="24"/>
      <w:lang w:eastAsia="ru-RU"/>
    </w:rPr>
  </w:style>
  <w:style w:type="character" w:styleId="a5">
    <w:name w:val="page number"/>
    <w:uiPriority w:val="99"/>
    <w:rsid w:val="00E50AB8"/>
    <w:rPr>
      <w:rFonts w:cs="Times New Roman"/>
    </w:rPr>
  </w:style>
  <w:style w:type="paragraph" w:styleId="a6">
    <w:name w:val="List Paragraph"/>
    <w:basedOn w:val="a"/>
    <w:uiPriority w:val="99"/>
    <w:qFormat/>
    <w:rsid w:val="008370A0"/>
    <w:pPr>
      <w:ind w:left="720"/>
      <w:contextualSpacing/>
    </w:pPr>
  </w:style>
  <w:style w:type="paragraph" w:styleId="a7">
    <w:name w:val="Balloon Text"/>
    <w:basedOn w:val="a"/>
    <w:link w:val="a8"/>
    <w:uiPriority w:val="99"/>
    <w:semiHidden/>
    <w:rsid w:val="00106335"/>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06335"/>
    <w:rPr>
      <w:rFonts w:ascii="Tahoma" w:hAnsi="Tahoma" w:cs="Tahoma"/>
      <w:sz w:val="16"/>
      <w:szCs w:val="16"/>
    </w:rPr>
  </w:style>
  <w:style w:type="paragraph" w:styleId="a9">
    <w:name w:val="header"/>
    <w:basedOn w:val="a"/>
    <w:link w:val="aa"/>
    <w:uiPriority w:val="99"/>
    <w:unhideWhenUsed/>
    <w:rsid w:val="006B17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17D7"/>
    <w:rPr>
      <w:sz w:val="22"/>
      <w:szCs w:val="22"/>
      <w:lang w:eastAsia="en-US"/>
    </w:rPr>
  </w:style>
  <w:style w:type="paragraph" w:styleId="ab">
    <w:name w:val="Title"/>
    <w:basedOn w:val="a"/>
    <w:link w:val="ac"/>
    <w:qFormat/>
    <w:locked/>
    <w:rsid w:val="00E7152A"/>
    <w:pPr>
      <w:spacing w:after="0" w:line="240" w:lineRule="auto"/>
      <w:jc w:val="center"/>
    </w:pPr>
    <w:rPr>
      <w:rFonts w:ascii="Times New Roman" w:eastAsia="Times New Roman" w:hAnsi="Times New Roman"/>
      <w:b/>
      <w:bCs/>
      <w:sz w:val="28"/>
      <w:szCs w:val="20"/>
      <w:lang w:eastAsia="ru-RU"/>
    </w:rPr>
  </w:style>
  <w:style w:type="character" w:customStyle="1" w:styleId="ac">
    <w:name w:val="Название Знак"/>
    <w:basedOn w:val="a0"/>
    <w:link w:val="ab"/>
    <w:rsid w:val="00E7152A"/>
    <w:rPr>
      <w:rFonts w:ascii="Times New Roman" w:eastAsia="Times New Roman" w:hAnsi="Times New Roman"/>
      <w:b/>
      <w:bCs/>
      <w:sz w:val="28"/>
    </w:rPr>
  </w:style>
  <w:style w:type="table" w:styleId="ad">
    <w:name w:val="Table Grid"/>
    <w:basedOn w:val="a1"/>
    <w:uiPriority w:val="59"/>
    <w:locked/>
    <w:rsid w:val="00D07A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3414B4"/>
    <w:pPr>
      <w:spacing w:before="100" w:beforeAutospacing="1" w:after="100" w:afterAutospacing="1" w:line="240" w:lineRule="auto"/>
    </w:pPr>
    <w:rPr>
      <w:rFonts w:ascii="Times New Roman" w:eastAsiaTheme="minorEastAsia" w:hAnsi="Times New Roman"/>
      <w:sz w:val="24"/>
      <w:szCs w:val="24"/>
      <w:lang w:eastAsia="ru-RU"/>
    </w:rPr>
  </w:style>
  <w:style w:type="paragraph" w:styleId="af">
    <w:name w:val="Body Text"/>
    <w:basedOn w:val="a"/>
    <w:link w:val="af0"/>
    <w:rsid w:val="002D61FA"/>
    <w:pPr>
      <w:spacing w:before="120" w:after="0" w:line="240" w:lineRule="auto"/>
      <w:jc w:val="both"/>
    </w:pPr>
    <w:rPr>
      <w:rFonts w:ascii="Times New Roman" w:eastAsia="Times New Roman" w:hAnsi="Times New Roman"/>
      <w:sz w:val="24"/>
      <w:szCs w:val="20"/>
      <w:lang w:eastAsia="ru-RU"/>
    </w:rPr>
  </w:style>
  <w:style w:type="character" w:customStyle="1" w:styleId="af0">
    <w:name w:val="Основной текст Знак"/>
    <w:basedOn w:val="a0"/>
    <w:link w:val="af"/>
    <w:rsid w:val="002D61F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5976">
      <w:bodyDiv w:val="1"/>
      <w:marLeft w:val="0"/>
      <w:marRight w:val="0"/>
      <w:marTop w:val="0"/>
      <w:marBottom w:val="0"/>
      <w:divBdr>
        <w:top w:val="none" w:sz="0" w:space="0" w:color="auto"/>
        <w:left w:val="none" w:sz="0" w:space="0" w:color="auto"/>
        <w:bottom w:val="none" w:sz="0" w:space="0" w:color="auto"/>
        <w:right w:val="none" w:sz="0" w:space="0" w:color="auto"/>
      </w:divBdr>
    </w:div>
    <w:div w:id="1266768205">
      <w:bodyDiv w:val="1"/>
      <w:marLeft w:val="0"/>
      <w:marRight w:val="0"/>
      <w:marTop w:val="0"/>
      <w:marBottom w:val="0"/>
      <w:divBdr>
        <w:top w:val="none" w:sz="0" w:space="0" w:color="auto"/>
        <w:left w:val="none" w:sz="0" w:space="0" w:color="auto"/>
        <w:bottom w:val="none" w:sz="0" w:space="0" w:color="auto"/>
        <w:right w:val="none" w:sz="0" w:space="0" w:color="auto"/>
      </w:divBdr>
    </w:div>
    <w:div w:id="18757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B6D373FB7AA614C9CD34E20AB3F05B2" ma:contentTypeVersion="0" ma:contentTypeDescription="Создание документа." ma:contentTypeScope="" ma:versionID="5711a8b0e89ee0e49bf2f4f0513dbd2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B7972-9355-453E-BF0D-09CE81EC4139}"/>
</file>

<file path=customXml/itemProps2.xml><?xml version="1.0" encoding="utf-8"?>
<ds:datastoreItem xmlns:ds="http://schemas.openxmlformats.org/officeDocument/2006/customXml" ds:itemID="{9086DA94-4A3A-4C3A-A410-60E25DF085C0}"/>
</file>

<file path=customXml/itemProps3.xml><?xml version="1.0" encoding="utf-8"?>
<ds:datastoreItem xmlns:ds="http://schemas.openxmlformats.org/officeDocument/2006/customXml" ds:itemID="{47667359-15DE-4329-A500-8D99CAE3B0C4}"/>
</file>

<file path=customXml/itemProps4.xml><?xml version="1.0" encoding="utf-8"?>
<ds:datastoreItem xmlns:ds="http://schemas.openxmlformats.org/officeDocument/2006/customXml" ds:itemID="{78E4EB90-83C4-423B-AE7E-BAAB3FB6C39B}"/>
</file>

<file path=docProps/app.xml><?xml version="1.0" encoding="utf-8"?>
<Properties xmlns="http://schemas.openxmlformats.org/officeDocument/2006/extended-properties" xmlns:vt="http://schemas.openxmlformats.org/officeDocument/2006/docPropsVTypes">
  <Template>Normal</Template>
  <TotalTime>1</TotalTime>
  <Pages>6</Pages>
  <Words>3898</Words>
  <Characters>22220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"ННК"</Company>
  <LinksUpToDate>false</LinksUpToDate>
  <CharactersWithSpaces>26066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Мешалкин Андрей Михайлович</dc:creator>
  <cp:lastModifiedBy>Снадкина Вера Ивановна</cp:lastModifiedBy>
  <cp:revision>3</cp:revision>
  <cp:lastPrinted>2014-08-15T17:12:00Z</cp:lastPrinted>
  <dcterms:created xsi:type="dcterms:W3CDTF">2015-03-19T13:04:00Z</dcterms:created>
  <dcterms:modified xsi:type="dcterms:W3CDTF">2015-03-19T13:04:00Z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0x0101001B6D373FB7AA614C9CD34E20AB3F05B2</vt:lpwstr>
  </property>
</Properties>
</file>