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BD4636" w:rsidRDefault="00AF3085" w:rsidP="00BD4636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4636">
              <w:rPr>
                <w:rFonts w:ascii="Times New Roman" w:hAnsi="Times New Roman" w:cs="Times New Roman"/>
                <w:sz w:val="27"/>
                <w:szCs w:val="27"/>
              </w:rPr>
              <w:t>Тверская область, г. Тверь, пер. Третьяковский, 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15 894 640,00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5D4FA2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поступления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D4FA2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A63D-9966-4056-AF5B-78D709C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15</cp:revision>
  <cp:lastPrinted>2019-12-25T11:31:00Z</cp:lastPrinted>
  <dcterms:created xsi:type="dcterms:W3CDTF">2017-06-19T13:24:00Z</dcterms:created>
  <dcterms:modified xsi:type="dcterms:W3CDTF">2019-12-27T13:38:00Z</dcterms:modified>
</cp:coreProperties>
</file>