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FC" w:rsidRPr="00B00AC0" w:rsidRDefault="0000567E" w:rsidP="00B00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C0"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проведении тендера</w:t>
      </w:r>
      <w:r w:rsidR="006B7799" w:rsidRPr="00B00A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4B1D" w:rsidRDefault="006B7799" w:rsidP="00B00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C0">
        <w:rPr>
          <w:rFonts w:ascii="Times New Roman" w:hAnsi="Times New Roman" w:cs="Times New Roman"/>
          <w:b/>
          <w:sz w:val="24"/>
          <w:szCs w:val="24"/>
        </w:rPr>
        <w:t>– приглашение делать оферты</w:t>
      </w:r>
      <w:r w:rsidR="009A1D81" w:rsidRPr="00B00AC0">
        <w:rPr>
          <w:rFonts w:ascii="Times New Roman" w:hAnsi="Times New Roman" w:cs="Times New Roman"/>
          <w:b/>
          <w:sz w:val="24"/>
          <w:szCs w:val="24"/>
        </w:rPr>
        <w:t xml:space="preserve"> о приобретении имущества </w:t>
      </w:r>
    </w:p>
    <w:p w:rsidR="004D307C" w:rsidRPr="00B00AC0" w:rsidRDefault="004D307C" w:rsidP="00B00A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884"/>
        <w:gridCol w:w="3122"/>
        <w:gridCol w:w="6234"/>
      </w:tblGrid>
      <w:tr w:rsidR="0000567E" w:rsidRPr="00B00AC0" w:rsidTr="00D01356">
        <w:tc>
          <w:tcPr>
            <w:tcW w:w="884" w:type="dxa"/>
          </w:tcPr>
          <w:p w:rsidR="0000567E" w:rsidRPr="00B00AC0" w:rsidRDefault="0000567E" w:rsidP="00B00AC0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ind w:left="0" w:righ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00567E" w:rsidRPr="00B00AC0" w:rsidRDefault="0065418A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59C6" w:rsidRPr="00B00AC0">
              <w:rPr>
                <w:rFonts w:ascii="Times New Roman" w:hAnsi="Times New Roman" w:cs="Times New Roman"/>
                <w:sz w:val="24"/>
                <w:szCs w:val="24"/>
              </w:rPr>
              <w:t>рганизатор тендера</w:t>
            </w:r>
          </w:p>
        </w:tc>
        <w:tc>
          <w:tcPr>
            <w:tcW w:w="6234" w:type="dxa"/>
          </w:tcPr>
          <w:p w:rsidR="0000567E" w:rsidRPr="00B00AC0" w:rsidRDefault="00CA106B" w:rsidP="004D3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4D30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Восточная нефтехимическая компания</w:t>
            </w:r>
            <w:r w:rsidR="004D30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59C6" w:rsidRPr="00B00AC0" w:rsidTr="00D01356">
        <w:tc>
          <w:tcPr>
            <w:tcW w:w="884" w:type="dxa"/>
          </w:tcPr>
          <w:p w:rsidR="00F759C6" w:rsidRPr="00B00AC0" w:rsidRDefault="00F759C6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F759C6" w:rsidRPr="00B00AC0" w:rsidRDefault="00F03BE6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Способ проведения тендера</w:t>
            </w:r>
          </w:p>
        </w:tc>
        <w:tc>
          <w:tcPr>
            <w:tcW w:w="6234" w:type="dxa"/>
          </w:tcPr>
          <w:p w:rsidR="00185D3D" w:rsidRPr="00B00AC0" w:rsidRDefault="00170ADA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ADA">
              <w:rPr>
                <w:rFonts w:ascii="Times New Roman" w:hAnsi="Times New Roman" w:cs="Times New Roman"/>
                <w:sz w:val="24"/>
                <w:szCs w:val="24"/>
              </w:rPr>
              <w:t>Тендер с онлайн подачей ценовых предложений (на повышение)</w:t>
            </w:r>
          </w:p>
        </w:tc>
      </w:tr>
      <w:tr w:rsidR="00F759C6" w:rsidRPr="00B00AC0" w:rsidTr="00D01356">
        <w:tc>
          <w:tcPr>
            <w:tcW w:w="884" w:type="dxa"/>
          </w:tcPr>
          <w:p w:rsidR="00F759C6" w:rsidRPr="00B00AC0" w:rsidRDefault="00F759C6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F759C6" w:rsidRPr="00B00AC0" w:rsidRDefault="00F03BE6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Место проведения тендера</w:t>
            </w:r>
          </w:p>
        </w:tc>
        <w:tc>
          <w:tcPr>
            <w:tcW w:w="6234" w:type="dxa"/>
          </w:tcPr>
          <w:p w:rsidR="00DB5E76" w:rsidRPr="00B00AC0" w:rsidRDefault="007E1330" w:rsidP="007E1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торговая площадка </w:t>
            </w:r>
            <w:r w:rsidR="00A2225D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АО «ТЭК-Торг», секция «Продажа имущества» ПАО «НК «Роснефть», </w:t>
            </w:r>
            <w:hyperlink r:id="rId7" w:history="1">
              <w:r w:rsidR="004D307C" w:rsidRPr="007E5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http://sale.tektorg.ru</w:t>
              </w:r>
            </w:hyperlink>
            <w:r w:rsidR="004D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0A78" w:rsidRPr="003A51F3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B04B23" w:rsidRPr="00B00AC0">
              <w:rPr>
                <w:rFonts w:ascii="Times New Roman" w:hAnsi="Times New Roman" w:cs="Times New Roman"/>
                <w:sz w:val="24"/>
                <w:szCs w:val="24"/>
              </w:rPr>
              <w:t>тендера (имущество)</w:t>
            </w:r>
          </w:p>
        </w:tc>
        <w:tc>
          <w:tcPr>
            <w:tcW w:w="6234" w:type="dxa"/>
          </w:tcPr>
          <w:p w:rsidR="0053455B" w:rsidRPr="00624FAF" w:rsidRDefault="00A30184" w:rsidP="00A301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0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Реализация</w:t>
            </w:r>
            <w:proofErr w:type="spellEnd"/>
            <w:r w:rsidRPr="00A301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Toyota Land Cruiser 200 (A007HH125RUS)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624FAF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6234" w:type="dxa"/>
          </w:tcPr>
          <w:p w:rsidR="004D307C" w:rsidRPr="00B00AC0" w:rsidRDefault="004D307C" w:rsidP="0017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07C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</w:t>
            </w:r>
            <w:proofErr w:type="spellStart"/>
            <w:r w:rsidRPr="004D30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D307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D307C">
              <w:rPr>
                <w:rFonts w:ascii="Times New Roman" w:hAnsi="Times New Roman" w:cs="Times New Roman"/>
                <w:sz w:val="24"/>
                <w:szCs w:val="24"/>
              </w:rPr>
              <w:t>аходка</w:t>
            </w:r>
            <w:proofErr w:type="spellEnd"/>
            <w:r w:rsidRPr="004D307C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170ADA">
              <w:rPr>
                <w:rFonts w:ascii="Times New Roman" w:hAnsi="Times New Roman" w:cs="Times New Roman"/>
                <w:sz w:val="24"/>
                <w:szCs w:val="24"/>
              </w:rPr>
              <w:t>ер. Безымянный 1</w:t>
            </w:r>
          </w:p>
        </w:tc>
      </w:tr>
      <w:tr w:rsidR="00410A78" w:rsidRPr="003A51F3" w:rsidTr="007E1330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EC4672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r w:rsidR="00410A78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цена</w:t>
            </w: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тендера</w:t>
            </w:r>
          </w:p>
        </w:tc>
        <w:tc>
          <w:tcPr>
            <w:tcW w:w="6234" w:type="dxa"/>
            <w:shd w:val="clear" w:color="auto" w:fill="auto"/>
          </w:tcPr>
          <w:p w:rsidR="0053455B" w:rsidRPr="0031440C" w:rsidRDefault="003A51F3" w:rsidP="00A301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Land Cruiser 200 (A007HH125RUS) 1 </w:t>
            </w:r>
            <w:proofErr w:type="spellStart"/>
            <w:r w:rsidRPr="003A5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</w:t>
            </w:r>
            <w:proofErr w:type="spellEnd"/>
            <w:r w:rsidRPr="003A5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– 1 434 116</w:t>
            </w:r>
            <w:proofErr w:type="gramStart"/>
            <w:r w:rsidRPr="003A5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  <w:proofErr w:type="gramEnd"/>
            <w:r w:rsidRPr="003A5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5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Pr="003A5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с НДС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31440C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</w:t>
            </w:r>
            <w:r w:rsidR="00097C7E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  <w:r w:rsidR="00B204B6" w:rsidRPr="00B00AC0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ценовых предложений</w:t>
            </w:r>
          </w:p>
        </w:tc>
        <w:tc>
          <w:tcPr>
            <w:tcW w:w="6234" w:type="dxa"/>
          </w:tcPr>
          <w:p w:rsidR="00410A78" w:rsidRPr="00B00AC0" w:rsidRDefault="004D307C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 от начальной цены тендера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Условия продажи</w:t>
            </w:r>
          </w:p>
        </w:tc>
        <w:tc>
          <w:tcPr>
            <w:tcW w:w="6234" w:type="dxa"/>
          </w:tcPr>
          <w:p w:rsidR="0053455B" w:rsidRPr="00806324" w:rsidRDefault="0053455B" w:rsidP="0053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24">
              <w:rPr>
                <w:rFonts w:ascii="Times New Roman" w:hAnsi="Times New Roman" w:cs="Times New Roman"/>
                <w:sz w:val="24"/>
                <w:szCs w:val="24"/>
              </w:rPr>
              <w:t>Продажа производится путем заключения договора купли-продажи</w:t>
            </w:r>
            <w:r w:rsidR="004D307C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4)</w:t>
            </w:r>
            <w:r w:rsidRPr="00806324">
              <w:rPr>
                <w:rFonts w:ascii="Times New Roman" w:hAnsi="Times New Roman" w:cs="Times New Roman"/>
                <w:sz w:val="24"/>
                <w:szCs w:val="24"/>
              </w:rPr>
              <w:t xml:space="preserve"> с лицом, чье предложение будет признано лучшим, на условиях 100% предоплаты.</w:t>
            </w:r>
          </w:p>
          <w:p w:rsidR="00201331" w:rsidRPr="00B00AC0" w:rsidRDefault="0053455B" w:rsidP="00534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324">
              <w:rPr>
                <w:rFonts w:ascii="Times New Roman" w:hAnsi="Times New Roman" w:cs="Times New Roman"/>
                <w:sz w:val="24"/>
                <w:szCs w:val="24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="00E36ABC" w:rsidRPr="00B00AC0">
              <w:rPr>
                <w:rFonts w:ascii="Times New Roman" w:hAnsi="Times New Roman" w:cs="Times New Roman"/>
                <w:sz w:val="24"/>
                <w:szCs w:val="24"/>
              </w:rPr>
              <w:t>участникам тендера</w:t>
            </w:r>
          </w:p>
        </w:tc>
        <w:tc>
          <w:tcPr>
            <w:tcW w:w="6234" w:type="dxa"/>
          </w:tcPr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претендент - юридическое лицо, не находится в стадии ликвидации, а в отношении претендента -  физического лица не проводятся процедуры, применяемые, в делах о банкротстве, а равно отсутствуют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участника тендера приобретает претендент, допущенный к участию в тендере.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проверки необходимо предоставить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юридических лиц: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 о постановке на учет в налоговом органе;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назначение единоличного и/или коллегиального исполнительного органа;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или иной документ, подтверждающий в соответствии с требованиями законодательства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полномочия лица, на по</w:t>
            </w:r>
            <w:r w:rsidR="00170ADA">
              <w:rPr>
                <w:rFonts w:ascii="Times New Roman" w:hAnsi="Times New Roman" w:cs="Times New Roman"/>
                <w:sz w:val="24"/>
                <w:szCs w:val="24"/>
              </w:rPr>
              <w:t>дписание Договора купли-продажи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фактическом местонахождении потенциального покупателя с указанием контактных телефонов/факсов;</w:t>
            </w:r>
          </w:p>
          <w:p w:rsidR="00B00AC0" w:rsidRDefault="00B00AC0" w:rsidP="00B00AC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наличия согласий на обработку персональных данных и направления уведомлений об осуществлени</w:t>
            </w:r>
            <w:r w:rsidR="00562CA2">
              <w:rPr>
                <w:rFonts w:ascii="Times New Roman" w:hAnsi="Times New Roman" w:cs="Times New Roman"/>
                <w:sz w:val="24"/>
                <w:szCs w:val="24"/>
              </w:rPr>
              <w:t>и обработки персональных данных;</w:t>
            </w:r>
          </w:p>
          <w:p w:rsidR="00562CA2" w:rsidRPr="00562CA2" w:rsidRDefault="00562CA2" w:rsidP="00562CA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2CA2">
              <w:rPr>
                <w:rFonts w:ascii="Times New Roman" w:hAnsi="Times New Roman" w:cs="Times New Roman"/>
                <w:sz w:val="24"/>
                <w:szCs w:val="24"/>
              </w:rPr>
              <w:t>информация о собственниках.</w:t>
            </w:r>
          </w:p>
          <w:p w:rsidR="00B00AC0" w:rsidRDefault="00B00AC0" w:rsidP="00B00A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физических лиц:</w:t>
            </w:r>
          </w:p>
          <w:p w:rsidR="00B00AC0" w:rsidRDefault="00B00AC0" w:rsidP="00B00AC0">
            <w:pPr>
              <w:pStyle w:val="a4"/>
              <w:numPr>
                <w:ilvl w:val="0"/>
                <w:numId w:val="4"/>
              </w:numPr>
              <w:ind w:left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B00AC0" w:rsidRDefault="00B00AC0" w:rsidP="00B00AC0">
            <w:pPr>
              <w:pStyle w:val="a4"/>
              <w:numPr>
                <w:ilvl w:val="0"/>
                <w:numId w:val="4"/>
              </w:numPr>
              <w:ind w:left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фактическом местонахождении потенциального покупателя с указанием контактных телефонов/факсов;</w:t>
            </w:r>
          </w:p>
          <w:p w:rsidR="00410A78" w:rsidRPr="00B00AC0" w:rsidRDefault="00B00AC0" w:rsidP="00B00AC0">
            <w:pPr>
              <w:pStyle w:val="a4"/>
              <w:numPr>
                <w:ilvl w:val="0"/>
                <w:numId w:val="4"/>
              </w:numPr>
              <w:ind w:left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согласия физического лица на обработку персональных данных.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92313F" w:rsidRPr="00B00AC0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E35B37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  <w:r w:rsidR="00D52F3E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тендере</w:t>
            </w:r>
          </w:p>
        </w:tc>
        <w:tc>
          <w:tcPr>
            <w:tcW w:w="6234" w:type="dxa"/>
          </w:tcPr>
          <w:p w:rsidR="00410A78" w:rsidRPr="00A30184" w:rsidRDefault="0092313F" w:rsidP="00A3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Заявка подается оператору ЭТП путем заполнения специализированной формы на ЭТП с возможностью </w:t>
            </w:r>
            <w:r w:rsidR="00A30184">
              <w:rPr>
                <w:rFonts w:ascii="Times New Roman" w:hAnsi="Times New Roman" w:cs="Times New Roman"/>
                <w:sz w:val="24"/>
                <w:szCs w:val="24"/>
              </w:rPr>
              <w:t>загрузки дополнительных файлов.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проведения тендера</w:t>
            </w:r>
          </w:p>
        </w:tc>
        <w:tc>
          <w:tcPr>
            <w:tcW w:w="6234" w:type="dxa"/>
          </w:tcPr>
          <w:p w:rsidR="00410A78" w:rsidRPr="00B00AC0" w:rsidRDefault="004D307C" w:rsidP="004D3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C">
              <w:rPr>
                <w:rFonts w:ascii="Times New Roman" w:hAnsi="Times New Roman" w:cs="Times New Roman"/>
                <w:sz w:val="24"/>
                <w:szCs w:val="24"/>
              </w:rPr>
              <w:t xml:space="preserve">Подробная информация размещена на ЭТП ЗАО «ТЭК-Торг» по ссылке </w:t>
            </w:r>
            <w:hyperlink r:id="rId8" w:history="1">
              <w:r w:rsidRPr="007E53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http://sale.tektorg.ru/ru/procedures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410A78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  <w:r w:rsidR="0083481E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время окончания приема заявок</w:t>
            </w:r>
          </w:p>
        </w:tc>
        <w:tc>
          <w:tcPr>
            <w:tcW w:w="6234" w:type="dxa"/>
          </w:tcPr>
          <w:p w:rsidR="000A7D7B" w:rsidRPr="00B00AC0" w:rsidRDefault="00910C83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6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67F7"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даты размещения сообщения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410A78" w:rsidRPr="00B00AC0" w:rsidRDefault="0083481E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Дата и время начала тендера</w:t>
            </w:r>
          </w:p>
        </w:tc>
        <w:tc>
          <w:tcPr>
            <w:tcW w:w="6234" w:type="dxa"/>
          </w:tcPr>
          <w:p w:rsidR="00410A78" w:rsidRPr="00B00AC0" w:rsidRDefault="00C3633B" w:rsidP="00B00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33B">
              <w:rPr>
                <w:rFonts w:ascii="Times New Roman" w:hAnsi="Times New Roman" w:cs="Times New Roman"/>
                <w:sz w:val="24"/>
                <w:szCs w:val="24"/>
              </w:rPr>
              <w:t>1 рабочий день с даты окончания отборочной стадии</w:t>
            </w:r>
          </w:p>
        </w:tc>
      </w:tr>
      <w:tr w:rsidR="00410A78" w:rsidRPr="00B00AC0" w:rsidTr="00D01356">
        <w:tc>
          <w:tcPr>
            <w:tcW w:w="884" w:type="dxa"/>
          </w:tcPr>
          <w:p w:rsidR="00410A78" w:rsidRPr="00B00AC0" w:rsidRDefault="00410A78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0F67F7" w:rsidRPr="00B00AC0" w:rsidRDefault="000F67F7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Настоящее информационное сообщение не является офертой или публичной офертой.</w:t>
            </w:r>
          </w:p>
          <w:p w:rsidR="000F67F7" w:rsidRPr="00B00AC0" w:rsidRDefault="000F67F7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0F67F7" w:rsidRPr="00B00AC0" w:rsidRDefault="000F67F7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10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 возможности заключить договор другому оференту.</w:t>
            </w:r>
          </w:p>
          <w:p w:rsidR="00A36505" w:rsidRPr="00B00AC0" w:rsidRDefault="000F67F7" w:rsidP="00624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507A0D" w:rsidRPr="00B00AC0" w:rsidTr="00FD00D9">
        <w:trPr>
          <w:trHeight w:val="537"/>
        </w:trPr>
        <w:tc>
          <w:tcPr>
            <w:tcW w:w="884" w:type="dxa"/>
          </w:tcPr>
          <w:p w:rsidR="00507A0D" w:rsidRPr="00B00AC0" w:rsidRDefault="00507A0D" w:rsidP="00B00AC0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  <w:gridSpan w:val="2"/>
          </w:tcPr>
          <w:p w:rsidR="000F67F7" w:rsidRDefault="00507A0D" w:rsidP="00A36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</w:t>
            </w:r>
          </w:p>
          <w:p w:rsidR="004D307C" w:rsidRPr="00B00AC0" w:rsidRDefault="004D307C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7F7" w:rsidRPr="00B00AC0" w:rsidRDefault="000F67F7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(процедурные вопросы):</w:t>
            </w:r>
          </w:p>
          <w:p w:rsidR="000F67F7" w:rsidRPr="00B00AC0" w:rsidRDefault="000F67F7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Малярук Георгий Валерьевич</w:t>
            </w:r>
          </w:p>
          <w:p w:rsidR="000F67F7" w:rsidRPr="00B00AC0" w:rsidRDefault="000F67F7" w:rsidP="00B00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телефон: (4236) 699-585 (доб. 55-03)</w:t>
            </w:r>
          </w:p>
          <w:p w:rsidR="00507A0D" w:rsidRDefault="000F67F7" w:rsidP="00A3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00AC0">
              <w:rPr>
                <w:rFonts w:ascii="Times New Roman" w:hAnsi="Times New Roman" w:cs="Times New Roman"/>
                <w:sz w:val="24"/>
                <w:szCs w:val="24"/>
              </w:rPr>
              <w:t>очты</w:t>
            </w:r>
            <w:proofErr w:type="spellEnd"/>
            <w:r w:rsidRPr="00B00AC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="00A30184" w:rsidRPr="0034659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secr</w:t>
              </w:r>
              <w:r w:rsidR="00A30184" w:rsidRPr="003465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@vnhk.rosneft.ru</w:t>
              </w:r>
            </w:hyperlink>
            <w:r w:rsidR="004D3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1F3" w:rsidRDefault="003A51F3" w:rsidP="00A3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F3" w:rsidRDefault="003A51F3" w:rsidP="00A3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1F3">
              <w:rPr>
                <w:rFonts w:ascii="Times New Roman" w:hAnsi="Times New Roman" w:cs="Times New Roman"/>
                <w:sz w:val="24"/>
                <w:szCs w:val="24"/>
              </w:rPr>
              <w:t>(технические вопросы)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3A51F3" w:rsidRDefault="003A51F3" w:rsidP="00A3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1F3">
              <w:rPr>
                <w:rFonts w:ascii="Times New Roman" w:hAnsi="Times New Roman" w:cs="Times New Roman"/>
                <w:sz w:val="24"/>
                <w:szCs w:val="24"/>
              </w:rPr>
              <w:t>Давыдов Аркадий Константинович</w:t>
            </w:r>
          </w:p>
          <w:p w:rsidR="003A51F3" w:rsidRPr="003A51F3" w:rsidRDefault="003A51F3" w:rsidP="003A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1F3">
              <w:rPr>
                <w:rFonts w:ascii="Times New Roman" w:hAnsi="Times New Roman" w:cs="Times New Roman"/>
                <w:sz w:val="24"/>
                <w:szCs w:val="24"/>
              </w:rPr>
              <w:t>телефон: (4236) 699-585 (доб. 55-03)</w:t>
            </w:r>
          </w:p>
          <w:p w:rsidR="003A51F3" w:rsidRPr="00B00AC0" w:rsidRDefault="003A51F3" w:rsidP="003A51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1F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0" w:history="1">
              <w:r w:rsidRPr="005F40F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secr@vnhk.rosneft.ru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567E" w:rsidRPr="00B00AC0" w:rsidRDefault="0000567E" w:rsidP="00B00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55B" w:rsidRPr="00044C5F" w:rsidRDefault="0053455B" w:rsidP="00534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5F">
        <w:rPr>
          <w:rFonts w:ascii="Times New Roman" w:hAnsi="Times New Roman" w:cs="Times New Roman"/>
          <w:sz w:val="24"/>
          <w:szCs w:val="24"/>
        </w:rPr>
        <w:t>Приложения:</w:t>
      </w:r>
    </w:p>
    <w:p w:rsidR="0053455B" w:rsidRDefault="004D307C" w:rsidP="004D307C">
      <w:pPr>
        <w:pStyle w:val="a4"/>
        <w:numPr>
          <w:ilvl w:val="3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C5F">
        <w:rPr>
          <w:rFonts w:ascii="Times New Roman" w:hAnsi="Times New Roman" w:cs="Times New Roman"/>
          <w:sz w:val="24"/>
          <w:szCs w:val="24"/>
        </w:rPr>
        <w:t>Фотографии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0184" w:rsidRPr="00044C5F" w:rsidRDefault="00A30184" w:rsidP="004D307C">
      <w:pPr>
        <w:pStyle w:val="a4"/>
        <w:numPr>
          <w:ilvl w:val="3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ТС;</w:t>
      </w:r>
    </w:p>
    <w:p w:rsidR="00771A48" w:rsidRDefault="004D307C" w:rsidP="00074DCA">
      <w:pPr>
        <w:pStyle w:val="a4"/>
        <w:numPr>
          <w:ilvl w:val="3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07C">
        <w:rPr>
          <w:rFonts w:ascii="Times New Roman" w:hAnsi="Times New Roman" w:cs="Times New Roman"/>
          <w:sz w:val="24"/>
          <w:szCs w:val="24"/>
        </w:rPr>
        <w:lastRenderedPageBreak/>
        <w:t>Проект</w:t>
      </w:r>
      <w:r w:rsidRPr="00074DCA">
        <w:rPr>
          <w:rFonts w:ascii="Times New Roman" w:hAnsi="Times New Roman" w:cs="Times New Roman"/>
          <w:sz w:val="24"/>
          <w:szCs w:val="24"/>
        </w:rPr>
        <w:t xml:space="preserve"> договора купли-продажи</w:t>
      </w:r>
      <w:r w:rsidR="00EC763A">
        <w:rPr>
          <w:rFonts w:ascii="Times New Roman" w:hAnsi="Times New Roman" w:cs="Times New Roman"/>
          <w:sz w:val="24"/>
          <w:szCs w:val="24"/>
        </w:rPr>
        <w:t xml:space="preserve"> для физического лица</w:t>
      </w:r>
      <w:r w:rsidR="00FD00D9">
        <w:rPr>
          <w:rFonts w:ascii="Times New Roman" w:hAnsi="Times New Roman" w:cs="Times New Roman"/>
          <w:sz w:val="24"/>
          <w:szCs w:val="24"/>
        </w:rPr>
        <w:t>;</w:t>
      </w:r>
    </w:p>
    <w:p w:rsidR="00EC763A" w:rsidRPr="00FD00D9" w:rsidRDefault="00EC763A" w:rsidP="00EC763A">
      <w:pPr>
        <w:pStyle w:val="a4"/>
        <w:numPr>
          <w:ilvl w:val="3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0D9">
        <w:rPr>
          <w:rFonts w:ascii="Times New Roman" w:hAnsi="Times New Roman" w:cs="Times New Roman"/>
          <w:sz w:val="24"/>
          <w:szCs w:val="24"/>
        </w:rPr>
        <w:t>Проект договора купли-продажи для юридического лица</w:t>
      </w:r>
      <w:r w:rsidR="00FD00D9" w:rsidRPr="00FD00D9">
        <w:rPr>
          <w:rFonts w:ascii="Times New Roman" w:hAnsi="Times New Roman" w:cs="Times New Roman"/>
          <w:sz w:val="24"/>
          <w:szCs w:val="24"/>
        </w:rPr>
        <w:t>.</w:t>
      </w:r>
    </w:p>
    <w:sectPr w:rsidR="00EC763A" w:rsidRPr="00FD00D9" w:rsidSect="00FD00D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341"/>
    <w:multiLevelType w:val="hybridMultilevel"/>
    <w:tmpl w:val="73CCF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23163C9"/>
    <w:multiLevelType w:val="hybridMultilevel"/>
    <w:tmpl w:val="A8229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410202"/>
    <w:multiLevelType w:val="hybridMultilevel"/>
    <w:tmpl w:val="8968D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71484"/>
    <w:multiLevelType w:val="hybridMultilevel"/>
    <w:tmpl w:val="97CCF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567E"/>
    <w:rsid w:val="00070621"/>
    <w:rsid w:val="00074DCA"/>
    <w:rsid w:val="00093BD2"/>
    <w:rsid w:val="00097C7E"/>
    <w:rsid w:val="000A7690"/>
    <w:rsid w:val="000A7D7B"/>
    <w:rsid w:val="000D688D"/>
    <w:rsid w:val="000F67F7"/>
    <w:rsid w:val="00136CFD"/>
    <w:rsid w:val="00170ADA"/>
    <w:rsid w:val="00176A98"/>
    <w:rsid w:val="00176ECA"/>
    <w:rsid w:val="00185D3D"/>
    <w:rsid w:val="0019209B"/>
    <w:rsid w:val="001E12FF"/>
    <w:rsid w:val="001E69E8"/>
    <w:rsid w:val="001E6ECF"/>
    <w:rsid w:val="001F6151"/>
    <w:rsid w:val="00201331"/>
    <w:rsid w:val="00257D6C"/>
    <w:rsid w:val="002F789F"/>
    <w:rsid w:val="0031440C"/>
    <w:rsid w:val="003222AE"/>
    <w:rsid w:val="0032665D"/>
    <w:rsid w:val="003570CF"/>
    <w:rsid w:val="00372F57"/>
    <w:rsid w:val="003A083D"/>
    <w:rsid w:val="003A51F3"/>
    <w:rsid w:val="003E233F"/>
    <w:rsid w:val="00410A78"/>
    <w:rsid w:val="00455EB4"/>
    <w:rsid w:val="00472297"/>
    <w:rsid w:val="004D307C"/>
    <w:rsid w:val="004E6B9A"/>
    <w:rsid w:val="00507A0D"/>
    <w:rsid w:val="0053455B"/>
    <w:rsid w:val="00562CA2"/>
    <w:rsid w:val="00584B1D"/>
    <w:rsid w:val="006141CE"/>
    <w:rsid w:val="00624FAF"/>
    <w:rsid w:val="0063717F"/>
    <w:rsid w:val="006528F1"/>
    <w:rsid w:val="0065418A"/>
    <w:rsid w:val="00691D72"/>
    <w:rsid w:val="006959CC"/>
    <w:rsid w:val="006B5B4A"/>
    <w:rsid w:val="006B7799"/>
    <w:rsid w:val="006C5183"/>
    <w:rsid w:val="006F1AE3"/>
    <w:rsid w:val="00701A7E"/>
    <w:rsid w:val="007467FC"/>
    <w:rsid w:val="00767554"/>
    <w:rsid w:val="00771A48"/>
    <w:rsid w:val="00780677"/>
    <w:rsid w:val="007E1330"/>
    <w:rsid w:val="0083481E"/>
    <w:rsid w:val="00842E7A"/>
    <w:rsid w:val="008643A8"/>
    <w:rsid w:val="008819B9"/>
    <w:rsid w:val="008F6307"/>
    <w:rsid w:val="00903967"/>
    <w:rsid w:val="00910C83"/>
    <w:rsid w:val="00912742"/>
    <w:rsid w:val="0092313F"/>
    <w:rsid w:val="00981117"/>
    <w:rsid w:val="00992D69"/>
    <w:rsid w:val="009A1D81"/>
    <w:rsid w:val="009C1155"/>
    <w:rsid w:val="009C48BF"/>
    <w:rsid w:val="009D7203"/>
    <w:rsid w:val="00A2225D"/>
    <w:rsid w:val="00A30184"/>
    <w:rsid w:val="00A36505"/>
    <w:rsid w:val="00A75AD9"/>
    <w:rsid w:val="00B00AC0"/>
    <w:rsid w:val="00B04B23"/>
    <w:rsid w:val="00B204B6"/>
    <w:rsid w:val="00B55F43"/>
    <w:rsid w:val="00BE3849"/>
    <w:rsid w:val="00C3633B"/>
    <w:rsid w:val="00C73171"/>
    <w:rsid w:val="00C878D5"/>
    <w:rsid w:val="00CA106B"/>
    <w:rsid w:val="00CB049C"/>
    <w:rsid w:val="00CC5CE3"/>
    <w:rsid w:val="00CD2BF4"/>
    <w:rsid w:val="00D01356"/>
    <w:rsid w:val="00D04468"/>
    <w:rsid w:val="00D04BB8"/>
    <w:rsid w:val="00D42AA3"/>
    <w:rsid w:val="00D52F3E"/>
    <w:rsid w:val="00D74FB6"/>
    <w:rsid w:val="00DA0593"/>
    <w:rsid w:val="00DB5E76"/>
    <w:rsid w:val="00DC3335"/>
    <w:rsid w:val="00E05137"/>
    <w:rsid w:val="00E20DEA"/>
    <w:rsid w:val="00E35B37"/>
    <w:rsid w:val="00E36ABC"/>
    <w:rsid w:val="00E62CC1"/>
    <w:rsid w:val="00E945BD"/>
    <w:rsid w:val="00EA6ACF"/>
    <w:rsid w:val="00EC03FF"/>
    <w:rsid w:val="00EC37CD"/>
    <w:rsid w:val="00EC4672"/>
    <w:rsid w:val="00EC763A"/>
    <w:rsid w:val="00EE22B0"/>
    <w:rsid w:val="00EF0514"/>
    <w:rsid w:val="00EF363F"/>
    <w:rsid w:val="00F03BE6"/>
    <w:rsid w:val="00F23421"/>
    <w:rsid w:val="00F312B8"/>
    <w:rsid w:val="00F546F7"/>
    <w:rsid w:val="00F759C6"/>
    <w:rsid w:val="00F83CE6"/>
    <w:rsid w:val="00FB3341"/>
    <w:rsid w:val="00FD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3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3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e.tektorg.ru/ru/procedures" TargetMode="External"/><Relationship Id="rId3" Type="http://schemas.openxmlformats.org/officeDocument/2006/relationships/styles" Target="styles.xml"/><Relationship Id="rId7" Type="http://schemas.openxmlformats.org/officeDocument/2006/relationships/hyperlink" Target="http://sale.tektorg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ecr@vnhk.rosnef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cr@vnh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25A5-5599-41EF-9B57-A2F1EB0EC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Малярук Георгий Валерьевич</cp:lastModifiedBy>
  <cp:revision>12</cp:revision>
  <cp:lastPrinted>2019-07-16T05:09:00Z</cp:lastPrinted>
  <dcterms:created xsi:type="dcterms:W3CDTF">2019-06-18T05:25:00Z</dcterms:created>
  <dcterms:modified xsi:type="dcterms:W3CDTF">2020-07-14T23:36:00Z</dcterms:modified>
</cp:coreProperties>
</file>