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5C4D4B" w:rsidRDefault="002A0058" w:rsidP="002A0058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46"/>
        <w:gridCol w:w="1895"/>
        <w:gridCol w:w="1939"/>
        <w:gridCol w:w="1162"/>
        <w:gridCol w:w="1746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2647E2" w:rsidP="002647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Изменение в и</w:t>
            </w:r>
            <w:r w:rsidR="006C2172" w:rsidRPr="006C2172">
              <w:rPr>
                <w:rFonts w:ascii="Arial" w:hAnsi="Arial" w:cs="Arial"/>
                <w:b/>
                <w:sz w:val="20"/>
                <w:szCs w:val="20"/>
              </w:rPr>
              <w:t>звещение о начале процедуры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9A3D57" w:rsidRPr="00997B50" w:rsidRDefault="002647E2" w:rsidP="00A357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A3D57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41D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A3D57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3D5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202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C2172" w:rsidRPr="00FE6CE7" w:rsidRDefault="009A3D57" w:rsidP="009A3D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534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7C41D9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557">
              <w:rPr>
                <w:rFonts w:ascii="Arial" w:hAnsi="Arial" w:cs="Arial"/>
                <w:sz w:val="20"/>
                <w:szCs w:val="20"/>
              </w:rPr>
              <w:t xml:space="preserve">Продажа </w:t>
            </w:r>
            <w:r>
              <w:rPr>
                <w:rFonts w:ascii="Arial" w:hAnsi="Arial" w:cs="Arial"/>
                <w:sz w:val="20"/>
                <w:szCs w:val="20"/>
              </w:rPr>
              <w:t>мебели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378FA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«РН-</w:t>
            </w:r>
            <w:r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986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(максимальная)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9A42F4" w:rsidP="009A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2F4">
              <w:rPr>
                <w:rFonts w:ascii="Arial" w:hAnsi="Arial" w:cs="Arial"/>
                <w:sz w:val="20"/>
                <w:szCs w:val="20"/>
              </w:rPr>
              <w:t>52 119</w:t>
            </w:r>
            <w:r w:rsidR="00F378F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02 </w:t>
            </w:r>
            <w:r w:rsidR="00F378FA" w:rsidRPr="00281B70">
              <w:rPr>
                <w:rFonts w:ascii="Arial" w:hAnsi="Arial" w:cs="Arial"/>
                <w:sz w:val="20"/>
                <w:szCs w:val="20"/>
              </w:rPr>
              <w:t>руб. с НДС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A3D57" w:rsidP="00997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692FB6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Неэ</w:t>
            </w:r>
            <w:r w:rsidR="00FD120C">
              <w:rPr>
                <w:rFonts w:ascii="Arial" w:hAnsi="Arial" w:cs="Arial"/>
                <w:sz w:val="20"/>
                <w:szCs w:val="20"/>
              </w:rPr>
              <w:t>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534FD7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D120C">
              <w:rPr>
                <w:rFonts w:ascii="Arial" w:hAnsi="Arial" w:cs="Arial"/>
                <w:sz w:val="20"/>
                <w:szCs w:val="20"/>
              </w:rPr>
              <w:t>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7C41D9" w:rsidP="00AB733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</w:t>
            </w:r>
            <w:r w:rsidR="00AB733B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оферт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, исходя из максимальной стоимости лота, с учетом всех налогов и сборов</w:t>
            </w:r>
            <w:r w:rsidR="00D95853"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закупки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7C41D9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C41D9" w:rsidRPr="00831B43" w:rsidRDefault="007C41D9" w:rsidP="007C41D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7C41D9" w:rsidRPr="00DB175E" w:rsidRDefault="007C41D9" w:rsidP="002647E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3C1ECC">
              <w:rPr>
                <w:rFonts w:ascii="Arial" w:hAnsi="Arial" w:cs="Arial"/>
                <w:kern w:val="24"/>
                <w:sz w:val="20"/>
                <w:szCs w:val="20"/>
              </w:rPr>
              <w:t>1</w:t>
            </w:r>
            <w:r w:rsidR="002647E2">
              <w:rPr>
                <w:rFonts w:ascii="Arial" w:hAnsi="Arial" w:cs="Arial"/>
                <w:kern w:val="24"/>
                <w:sz w:val="20"/>
                <w:szCs w:val="20"/>
              </w:rPr>
              <w:t>7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9A42F4">
              <w:rPr>
                <w:rFonts w:ascii="Arial" w:hAnsi="Arial" w:cs="Arial"/>
                <w:kern w:val="24"/>
                <w:sz w:val="20"/>
                <w:szCs w:val="20"/>
              </w:rPr>
              <w:t>мая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21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г.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.00 часов </w:t>
            </w:r>
            <w:r w:rsidRPr="003C605F">
              <w:rPr>
                <w:rFonts w:ascii="Arial" w:hAnsi="Arial" w:cs="Arial"/>
                <w:sz w:val="20"/>
                <w:szCs w:val="20"/>
              </w:rPr>
              <w:t>по московскому времени</w:t>
            </w:r>
          </w:p>
        </w:tc>
      </w:tr>
      <w:tr w:rsidR="007C41D9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C41D9" w:rsidRPr="00831B43" w:rsidRDefault="007C41D9" w:rsidP="007C41D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7C41D9" w:rsidRPr="00DB175E" w:rsidRDefault="007C41D9" w:rsidP="009A42F4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3C605F">
              <w:rPr>
                <w:rFonts w:ascii="Arial" w:hAnsi="Arial" w:cs="Arial"/>
                <w:sz w:val="20"/>
                <w:szCs w:val="20"/>
              </w:rPr>
              <w:t>Не позднее «</w:t>
            </w:r>
            <w:r w:rsidR="009A42F4">
              <w:rPr>
                <w:rFonts w:ascii="Arial" w:hAnsi="Arial" w:cs="Arial"/>
                <w:sz w:val="20"/>
                <w:szCs w:val="20"/>
              </w:rPr>
              <w:t>04» июня</w:t>
            </w:r>
            <w:r w:rsidRPr="003C605F">
              <w:rPr>
                <w:rFonts w:ascii="Arial" w:hAnsi="Arial" w:cs="Arial"/>
                <w:sz w:val="20"/>
                <w:szCs w:val="20"/>
              </w:rPr>
              <w:t xml:space="preserve"> 2021 г. 16 ч.00 мин.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D95853" w:rsidP="00E0264E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F378FA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7C41D9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C41D9" w:rsidRPr="00831B43" w:rsidRDefault="007C41D9" w:rsidP="007C41D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C41D9" w:rsidRPr="00831B43" w:rsidRDefault="007C41D9" w:rsidP="007C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CEC">
              <w:rPr>
                <w:rFonts w:ascii="Arial" w:hAnsi="Arial" w:cs="Arial"/>
                <w:sz w:val="20"/>
                <w:szCs w:val="20"/>
              </w:rPr>
              <w:t>в течение 10 календарных дней, но не более 20 календарных дней с момента поступления оплаты в размере 100% от общей стоимости всех ТМЦ</w:t>
            </w:r>
          </w:p>
        </w:tc>
      </w:tr>
      <w:tr w:rsidR="007C41D9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C41D9" w:rsidRPr="00831B43" w:rsidRDefault="007C41D9" w:rsidP="007C41D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C41D9" w:rsidRPr="00F04C63" w:rsidRDefault="007C41D9" w:rsidP="007C4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CEC">
              <w:rPr>
                <w:rFonts w:ascii="Arial" w:hAnsi="Arial" w:cs="Arial"/>
                <w:sz w:val="20"/>
                <w:szCs w:val="20"/>
              </w:rPr>
              <w:t xml:space="preserve">оплата 100% общей стоимости ТМЦ производится Покупателем в течение </w:t>
            </w:r>
            <w:r w:rsidRPr="00F55C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0" w:name="ТекстовоеПоле760"/>
            <w:r w:rsidRPr="00F55C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5CEC">
              <w:rPr>
                <w:rFonts w:ascii="Arial" w:hAnsi="Arial" w:cs="Arial"/>
                <w:sz w:val="20"/>
                <w:szCs w:val="20"/>
              </w:rPr>
            </w:r>
            <w:r w:rsidRPr="00F55C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5CEC">
              <w:rPr>
                <w:rFonts w:ascii="Arial" w:hAnsi="Arial" w:cs="Arial"/>
                <w:sz w:val="20"/>
                <w:szCs w:val="20"/>
              </w:rPr>
              <w:t xml:space="preserve">10 (десяти) банковских дней </w:t>
            </w:r>
            <w:r w:rsidRPr="00F55C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55CEC">
              <w:rPr>
                <w:rFonts w:ascii="Arial" w:hAnsi="Arial" w:cs="Arial"/>
                <w:sz w:val="20"/>
                <w:szCs w:val="20"/>
              </w:rPr>
              <w:t>со дня получения от Продавца счета на предварительную оплату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lastRenderedPageBreak/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критериям и требованиям (Приложение №3</w:t>
            </w:r>
            <w:r w:rsidR="007C41D9">
              <w:rPr>
                <w:i/>
                <w:iCs/>
                <w:color w:val="000000"/>
              </w:rPr>
              <w:t xml:space="preserve">.1 </w:t>
            </w:r>
            <w:r w:rsidR="007C41D9" w:rsidRPr="006D55BC">
              <w:rPr>
                <w:i/>
                <w:iCs/>
                <w:color w:val="000000"/>
              </w:rPr>
              <w:t>Приложение №3</w:t>
            </w:r>
            <w:r w:rsidR="007C41D9">
              <w:rPr>
                <w:i/>
                <w:iCs/>
                <w:color w:val="000000"/>
              </w:rPr>
              <w:t>.2</w:t>
            </w:r>
            <w:r w:rsidRPr="006D55BC">
              <w:rPr>
                <w:i/>
                <w:iCs/>
                <w:color w:val="000000"/>
              </w:rPr>
              <w:t xml:space="preserve">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9A3D57" w:rsidRDefault="009A3D57" w:rsidP="009A3D5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 xml:space="preserve">Предоставление </w:t>
            </w:r>
            <w:r>
              <w:rPr>
                <w:i/>
                <w:iCs/>
                <w:color w:val="000000"/>
              </w:rPr>
              <w:t xml:space="preserve">документов на соответствие </w:t>
            </w:r>
            <w:r w:rsidRPr="009A3D57">
              <w:rPr>
                <w:i/>
                <w:iCs/>
                <w:color w:val="000000"/>
              </w:rPr>
              <w:t>минимальным требованиям</w:t>
            </w:r>
            <w:r w:rsidRPr="007B60EE">
              <w:rPr>
                <w:i/>
                <w:iCs/>
                <w:color w:val="000000"/>
              </w:rPr>
              <w:t xml:space="preserve"> участника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="00692FB6">
              <w:rPr>
                <w:i/>
                <w:iCs/>
                <w:color w:val="000000"/>
              </w:rPr>
              <w:t>)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</w:t>
            </w:r>
            <w:r w:rsidR="009A3D57">
              <w:rPr>
                <w:i/>
                <w:iCs/>
                <w:color w:val="000000"/>
              </w:rPr>
              <w:t>6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6C6AD5" w:rsidRDefault="006C6AD5" w:rsidP="006C6AD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Наличие заполненной Заявки на участие (Приложение №7)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>Полное и безоговорочное согласие Участника закупки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A357F3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 xml:space="preserve">Своевременное </w:t>
            </w:r>
            <w:r w:rsidR="00D6379A">
              <w:rPr>
                <w:i/>
                <w:iCs/>
                <w:color w:val="000000"/>
              </w:rPr>
              <w:t xml:space="preserve">представление пакета документов, оформленных в конвертах </w:t>
            </w:r>
            <w:r w:rsidR="002E139B">
              <w:rPr>
                <w:i/>
                <w:iCs/>
                <w:color w:val="000000"/>
              </w:rPr>
              <w:t xml:space="preserve">по образцу </w:t>
            </w:r>
            <w:r w:rsidR="00D6379A">
              <w:rPr>
                <w:i/>
                <w:iCs/>
                <w:color w:val="000000"/>
              </w:rPr>
              <w:t>(Приложение №</w:t>
            </w:r>
            <w:r w:rsidR="00A357F3">
              <w:rPr>
                <w:i/>
                <w:iCs/>
                <w:color w:val="000000"/>
              </w:rPr>
              <w:t>9</w:t>
            </w:r>
            <w:r w:rsidR="00D6379A">
              <w:rPr>
                <w:i/>
                <w:iCs/>
                <w:color w:val="000000"/>
              </w:rPr>
              <w:t>)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Важная информация: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Документы с информацией об участнике (запечатанный конверт №1) и оферту (запечатанный конверт №2) необходимо размещать в отдельных конвертах, так чтобы, при вскрытии пакета с документами пакет с офертой оставался запечатанным (до момента единовременного вскрытия с 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офертами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всех претендентов).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На каждом конверте должна содержаться информация о наименовании предприятия и номере лота.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По результатам рассмотрения полученных 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 с потенциальным покупателем, предложившим максимальную цену (возможно проведение повторного запроса цен на основании письменного запроса со стороны ООО «</w:t>
            </w:r>
            <w:r w:rsidR="00F378FA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F378FA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»), будет заключен договор купли-продажи (Приложение №6). </w:t>
            </w:r>
          </w:p>
          <w:p w:rsidR="00ED6B98" w:rsidRPr="007C41D9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D6B98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Окончание сбора оферт </w:t>
            </w:r>
            <w:r w:rsidR="007C41D9" w:rsidRPr="007C41D9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«</w:t>
            </w:r>
            <w:r w:rsidR="003C1ECC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1</w:t>
            </w:r>
            <w:r w:rsidR="002647E2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7</w:t>
            </w:r>
            <w:bookmarkStart w:id="1" w:name="_GoBack"/>
            <w:bookmarkEnd w:id="1"/>
            <w:r w:rsidR="007C41D9" w:rsidRPr="007C41D9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» </w:t>
            </w:r>
            <w:r w:rsidR="009A42F4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мая</w:t>
            </w:r>
            <w:r w:rsidR="007C41D9" w:rsidRPr="007C41D9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 xml:space="preserve"> 2021 г. 16.00 часов по московскому времени</w:t>
            </w:r>
            <w:r w:rsidRPr="00ED6B98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  <w:lang w:eastAsia="en-US"/>
              </w:rPr>
              <w:t>.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Оферты</w:t>
            </w:r>
            <w:r w:rsidR="00D6379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направленные позже указанного срока или не содержащие печати предприятия или подписи руководителя, к рассмотрению приниматься не будут. Кроме того, прошу Вас обратить особое внимание на формат предоставления оферты и соблюдение содержательной части, необходимой для быстрого подведения итогов и объективной оценки данных 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оферт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ED6B98" w:rsidRPr="00F378FA" w:rsidRDefault="00ED6B98" w:rsidP="00F378FA">
            <w:pPr>
              <w:pStyle w:val="af4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Оферты принимаются по адресу: </w:t>
            </w:r>
            <w:r w:rsidR="005C4D4B" w:rsidRPr="00F378F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121151, г. Москва ул. Можайский Вал, д. 8, этаж 5, </w:t>
            </w:r>
            <w:r w:rsidR="005C4D4B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комната 2</w:t>
            </w:r>
            <w:r w:rsidR="00F378F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534FD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ООО «</w:t>
            </w:r>
            <w:r w:rsidR="00F378FA" w:rsidRPr="00F378F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РН-Шельф-Арктика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». Рабочее время для приема корреспонденции: понедельник-четверг с 0</w:t>
            </w:r>
            <w:r w:rsidR="005C4D4B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-00 до 1</w:t>
            </w:r>
            <w:r w:rsidR="005C4D4B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-00, пятница с 0</w:t>
            </w:r>
            <w:r w:rsidR="005C4D4B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-00 до 1</w:t>
            </w:r>
            <w:r w:rsidR="005C4D4B"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5C4D4B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-45, перерыв на обед с 13-00 до 13-45.</w:t>
            </w:r>
            <w:r w:rsidRPr="00F378F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Датой и временем получения заявки считаются дата и время, отмеченные на поступивших конвертах с технико-коммерч</w:t>
            </w:r>
            <w:r w:rsidR="007C41D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ескими предложениями (конверт №1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</w:t>
            </w:r>
            <w:r w:rsidR="007C41D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№2). </w:t>
            </w:r>
          </w:p>
          <w:p w:rsidR="00ED6B98" w:rsidRPr="00ED6B98" w:rsidRDefault="00ED6B98" w:rsidP="00ED6B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D6B9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В составе конверта содержащего оферты, подаваемого в письменной форме, участник должен предоставить электронную копию документов заявки на одном или нескольких CD/DVD/Blu-ray носителях, USB-накопителях (без возможности последующего изменения информации, хранящейся на таких носителях). В состав электронной копии заявки должны быть включены отсканированные варианты документов (в форме доступной для визуального восприятия), подготовленных на бумажном носителе, и предпочтительнее в формате Portable Document Format (*.pdf), по принципу: один файл – один документ. Из названия каждого документа, содержащегося в электронной копии заявки, должно четко следовать какой именно документ содержится в файле. Файлы не должны иметь защиты от их открытия, копирования их содержимого или их печати. Наименование файлов должно однозначно соответствовать содержанию в них электронных копий документов, при этом название файла не должно превышать 25 символов.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ООО «</w:t>
            </w:r>
            <w:r w:rsidR="00F378FA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F378FA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оставляет за собой право направить Вам повторное приглашение делать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оферты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534FD7">
              <w:rPr>
                <w:rFonts w:ascii="Arial" w:hAnsi="Arial" w:cs="Arial"/>
                <w:sz w:val="20"/>
                <w:szCs w:val="20"/>
              </w:rPr>
              <w:t>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оферты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</w:t>
            </w:r>
            <w:r w:rsidR="00534FD7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исполнение условий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оферты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534FD7">
              <w:rPr>
                <w:rFonts w:ascii="Arial" w:hAnsi="Arial" w:cs="Arial"/>
                <w:sz w:val="20"/>
                <w:szCs w:val="20"/>
              </w:rPr>
              <w:t xml:space="preserve"> оферты </w:t>
            </w:r>
            <w:r w:rsidRPr="00FB4912">
              <w:rPr>
                <w:rFonts w:ascii="Arial" w:hAnsi="Arial" w:cs="Arial"/>
                <w:sz w:val="20"/>
                <w:szCs w:val="20"/>
              </w:rPr>
              <w:t>по любой из согласованных отгрузок, ООО «</w:t>
            </w:r>
            <w:r w:rsidR="00F378FA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F378FA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</w:t>
            </w:r>
            <w:r w:rsidRPr="00FB4912">
              <w:rPr>
                <w:rFonts w:ascii="Arial" w:hAnsi="Arial" w:cs="Arial"/>
                <w:sz w:val="20"/>
                <w:szCs w:val="20"/>
              </w:rPr>
              <w:lastRenderedPageBreak/>
              <w:t>исключением его из числа потенциальных участников в проводимых в ООО «</w:t>
            </w:r>
            <w:r w:rsidR="00F378FA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F378FA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Если Вам стало известно о фактах хищения, корпоративного мошенничества и коррупции в ООО «</w:t>
            </w:r>
            <w:r w:rsidR="00F378FA"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F378FA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534FD7">
              <w:rPr>
                <w:rFonts w:ascii="Arial" w:hAnsi="Arial" w:cs="Arial"/>
                <w:sz w:val="20"/>
                <w:szCs w:val="20"/>
              </w:rPr>
              <w:t>оферт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E0264E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="00F378FA" w:rsidRPr="00F378FA">
              <w:rPr>
                <w:rFonts w:ascii="Arial" w:hAnsi="Arial" w:cs="Arial"/>
                <w:b/>
                <w:sz w:val="20"/>
                <w:szCs w:val="20"/>
              </w:rPr>
              <w:t>РН-Шельф-Арктика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» оставляет за собой право не принять решения об акцепте ни по одному из поступивших </w:t>
            </w:r>
            <w:r w:rsidR="00534FD7">
              <w:rPr>
                <w:rFonts w:ascii="Arial" w:hAnsi="Arial" w:cs="Arial"/>
                <w:b/>
                <w:sz w:val="20"/>
                <w:szCs w:val="20"/>
              </w:rPr>
              <w:t>оферт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, а также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E0264E" w:rsidTr="007C41D9">
              <w:trPr>
                <w:trHeight w:val="954"/>
              </w:trPr>
              <w:tc>
                <w:tcPr>
                  <w:tcW w:w="4503" w:type="dxa"/>
                </w:tcPr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E0264E" w:rsidRDefault="007C41D9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О.Е.</w:t>
                  </w:r>
                </w:p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color w:val="6B6F77"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телефон: + </w:t>
                  </w:r>
                  <w:r w:rsidR="00E0264E" w:rsidRPr="00E0264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7-985-</w:t>
                  </w:r>
                  <w:r w:rsid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855-27-07</w:t>
                  </w:r>
                </w:p>
                <w:p w:rsidR="00FB4912" w:rsidRPr="00E0264E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E0264E" w:rsidRDefault="00E0264E" w:rsidP="007C41D9">
                  <w:pPr>
                    <w:pStyle w:val="Default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E0264E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oe</w:t>
                  </w:r>
                  <w:r w:rsidR="007C41D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andreeva</w:t>
                  </w:r>
                  <w:r w:rsidRPr="00E0264E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C41D9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Стадников А.С.</w:t>
                  </w:r>
                  <w:r w:rsidR="009A3D57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7C41D9" w:rsidRDefault="00FB4912" w:rsidP="007C41D9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A3D5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</w:t>
                  </w:r>
                  <w:r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: </w:t>
                  </w:r>
                  <w:r w:rsidR="007C41D9"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+7 (495) 780-80-50, доб. 3121</w:t>
                  </w:r>
                </w:p>
                <w:p w:rsidR="00FB4912" w:rsidRPr="007C41D9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7C41D9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2647E2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C41D9" w:rsidRPr="007C41D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asstadnikov@rn-exp.rosneft.ru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2647E2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00" w:rsidRDefault="00386D00" w:rsidP="002A0058">
      <w:r>
        <w:separator/>
      </w:r>
    </w:p>
  </w:endnote>
  <w:endnote w:type="continuationSeparator" w:id="0">
    <w:p w:rsidR="00386D00" w:rsidRDefault="00386D00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00" w:rsidRDefault="00386D00" w:rsidP="002A0058">
      <w:r>
        <w:separator/>
      </w:r>
    </w:p>
  </w:footnote>
  <w:footnote w:type="continuationSeparator" w:id="0">
    <w:p w:rsidR="00386D00" w:rsidRDefault="00386D00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7FD2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E3B4A"/>
    <w:rsid w:val="002005F4"/>
    <w:rsid w:val="0024469C"/>
    <w:rsid w:val="002647E2"/>
    <w:rsid w:val="0029389E"/>
    <w:rsid w:val="002A0058"/>
    <w:rsid w:val="002B7AFC"/>
    <w:rsid w:val="002C03D8"/>
    <w:rsid w:val="002D3F1C"/>
    <w:rsid w:val="002E139B"/>
    <w:rsid w:val="002F7EE9"/>
    <w:rsid w:val="0030661A"/>
    <w:rsid w:val="00320B27"/>
    <w:rsid w:val="00320FFC"/>
    <w:rsid w:val="00386D00"/>
    <w:rsid w:val="003A5DD2"/>
    <w:rsid w:val="003A7ED8"/>
    <w:rsid w:val="003C1ECC"/>
    <w:rsid w:val="003D1FB9"/>
    <w:rsid w:val="003D5E93"/>
    <w:rsid w:val="003D6ED9"/>
    <w:rsid w:val="0041108B"/>
    <w:rsid w:val="00450AEE"/>
    <w:rsid w:val="00466EAF"/>
    <w:rsid w:val="004C452D"/>
    <w:rsid w:val="00527C20"/>
    <w:rsid w:val="00534FD7"/>
    <w:rsid w:val="005556E3"/>
    <w:rsid w:val="00572730"/>
    <w:rsid w:val="005B1811"/>
    <w:rsid w:val="005C4D4B"/>
    <w:rsid w:val="005E550E"/>
    <w:rsid w:val="0061443D"/>
    <w:rsid w:val="00615EB9"/>
    <w:rsid w:val="0062099E"/>
    <w:rsid w:val="00625D44"/>
    <w:rsid w:val="00670D0D"/>
    <w:rsid w:val="006905FE"/>
    <w:rsid w:val="00692FB6"/>
    <w:rsid w:val="006943E1"/>
    <w:rsid w:val="006C2172"/>
    <w:rsid w:val="006C6AD5"/>
    <w:rsid w:val="00701C92"/>
    <w:rsid w:val="0070354A"/>
    <w:rsid w:val="00717CED"/>
    <w:rsid w:val="0072011F"/>
    <w:rsid w:val="007246FB"/>
    <w:rsid w:val="0072638C"/>
    <w:rsid w:val="00733D70"/>
    <w:rsid w:val="007709EB"/>
    <w:rsid w:val="007C41D9"/>
    <w:rsid w:val="0081423F"/>
    <w:rsid w:val="00823E02"/>
    <w:rsid w:val="00842F9E"/>
    <w:rsid w:val="00877D2F"/>
    <w:rsid w:val="00880D2F"/>
    <w:rsid w:val="0088558F"/>
    <w:rsid w:val="008C0888"/>
    <w:rsid w:val="008D5FCD"/>
    <w:rsid w:val="00911254"/>
    <w:rsid w:val="00920A56"/>
    <w:rsid w:val="00933914"/>
    <w:rsid w:val="00976E9B"/>
    <w:rsid w:val="00986130"/>
    <w:rsid w:val="00997B50"/>
    <w:rsid w:val="009A3D57"/>
    <w:rsid w:val="009A42F4"/>
    <w:rsid w:val="009C0524"/>
    <w:rsid w:val="009C092F"/>
    <w:rsid w:val="009F5C50"/>
    <w:rsid w:val="00A0729C"/>
    <w:rsid w:val="00A357F3"/>
    <w:rsid w:val="00A509CA"/>
    <w:rsid w:val="00A869C9"/>
    <w:rsid w:val="00AB4E06"/>
    <w:rsid w:val="00AB733B"/>
    <w:rsid w:val="00AC44A9"/>
    <w:rsid w:val="00B00AC2"/>
    <w:rsid w:val="00B02CED"/>
    <w:rsid w:val="00B67429"/>
    <w:rsid w:val="00B74FA7"/>
    <w:rsid w:val="00B956E7"/>
    <w:rsid w:val="00BB5341"/>
    <w:rsid w:val="00BC0619"/>
    <w:rsid w:val="00C162D5"/>
    <w:rsid w:val="00C16D7D"/>
    <w:rsid w:val="00C202A7"/>
    <w:rsid w:val="00C203B5"/>
    <w:rsid w:val="00C524AB"/>
    <w:rsid w:val="00C76178"/>
    <w:rsid w:val="00C86881"/>
    <w:rsid w:val="00CB247F"/>
    <w:rsid w:val="00CC6F89"/>
    <w:rsid w:val="00D111DB"/>
    <w:rsid w:val="00D36F26"/>
    <w:rsid w:val="00D6379A"/>
    <w:rsid w:val="00D95853"/>
    <w:rsid w:val="00DB175E"/>
    <w:rsid w:val="00E0264E"/>
    <w:rsid w:val="00E048F2"/>
    <w:rsid w:val="00E15A32"/>
    <w:rsid w:val="00E26842"/>
    <w:rsid w:val="00E33F95"/>
    <w:rsid w:val="00E76A4F"/>
    <w:rsid w:val="00EC40C7"/>
    <w:rsid w:val="00ED6B98"/>
    <w:rsid w:val="00EF1D5B"/>
    <w:rsid w:val="00F04C63"/>
    <w:rsid w:val="00F378FA"/>
    <w:rsid w:val="00F77BA8"/>
    <w:rsid w:val="00F82D65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6D-BCBA-405E-8425-9F134DB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9A3D57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5C4D4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C4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tadnikov@rn-exp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37</cp:revision>
  <cp:lastPrinted>2019-09-26T14:55:00Z</cp:lastPrinted>
  <dcterms:created xsi:type="dcterms:W3CDTF">2019-09-26T14:55:00Z</dcterms:created>
  <dcterms:modified xsi:type="dcterms:W3CDTF">2021-05-10T21:39:00Z</dcterms:modified>
</cp:coreProperties>
</file>