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794E5B">
        <w:rPr>
          <w:rFonts w:eastAsia="Calibri"/>
          <w:szCs w:val="22"/>
        </w:rPr>
        <w:t>4</w:t>
      </w:r>
      <w:r w:rsidR="005657E4" w:rsidRPr="00A62BC0">
        <w:rPr>
          <w:rFonts w:eastAsia="Calibri"/>
          <w:szCs w:val="22"/>
        </w:rPr>
        <w:t xml:space="preserve">» </w:t>
      </w:r>
      <w:r w:rsidR="00794E5B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50347">
        <w:rPr>
          <w:rFonts w:eastAsia="Calibri"/>
          <w:szCs w:val="22"/>
        </w:rPr>
        <w:t>13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50347" w:rsidRPr="00C50347">
        <w:rPr>
          <w:b/>
          <w:lang w:eastAsia="ru-RU" w:bidi="ru-RU"/>
        </w:rPr>
        <w:t>Фильтр скважинный ФСТП-127-8000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94E5B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794E5B">
        <w:rPr>
          <w:b/>
          <w:bCs/>
          <w:lang w:eastAsia="ru-RU" w:bidi="ru-RU"/>
        </w:rPr>
        <w:t>сентября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94E5B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794E5B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0347">
        <w:rPr>
          <w:b/>
          <w:lang w:eastAsia="ru-RU" w:bidi="ru-RU"/>
        </w:rPr>
        <w:t>13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94E5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94E5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794E5B">
        <w:t>28</w:t>
      </w:r>
      <w:r w:rsidR="006D29E8" w:rsidRPr="002B0ACD">
        <w:t xml:space="preserve">» </w:t>
      </w:r>
      <w:r w:rsidR="00794E5B">
        <w:t>сентября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794E5B">
        <w:t>25</w:t>
      </w:r>
      <w:r w:rsidR="006D29E8" w:rsidRPr="002B0ACD">
        <w:t xml:space="preserve">» </w:t>
      </w:r>
      <w:r w:rsidR="00794E5B">
        <w:t>октября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4E5B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56</cp:revision>
  <cp:lastPrinted>2019-10-02T10:23:00Z</cp:lastPrinted>
  <dcterms:created xsi:type="dcterms:W3CDTF">2018-04-16T10:44:00Z</dcterms:created>
  <dcterms:modified xsi:type="dcterms:W3CDTF">2021-09-24T08:51:00Z</dcterms:modified>
</cp:coreProperties>
</file>