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EE3F00">
        <w:rPr>
          <w:rFonts w:eastAsia="Calibri"/>
          <w:szCs w:val="22"/>
        </w:rPr>
        <w:t>11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EE3F00">
        <w:rPr>
          <w:rFonts w:eastAsia="Calibri"/>
          <w:szCs w:val="22"/>
        </w:rPr>
        <w:t>но</w:t>
      </w:r>
      <w:r w:rsidR="00182495">
        <w:rPr>
          <w:rFonts w:eastAsia="Calibri"/>
          <w:szCs w:val="22"/>
        </w:rPr>
        <w:t>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C7102">
        <w:rPr>
          <w:rFonts w:eastAsia="Calibri"/>
          <w:szCs w:val="22"/>
        </w:rPr>
        <w:t>49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DC7102" w:rsidRPr="00DC7102">
        <w:rPr>
          <w:b/>
          <w:lang w:eastAsia="ru-RU" w:bidi="ru-RU"/>
        </w:rPr>
        <w:t>Седельный тягач КАМАЗ-44108 с полуприцепом НЕФАЗ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DC7102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DC7102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E3F00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EE3F00">
        <w:rPr>
          <w:b/>
          <w:bCs/>
          <w:lang w:eastAsia="ru-RU" w:bidi="ru-RU"/>
        </w:rPr>
        <w:t>ноя</w:t>
      </w:r>
      <w:r w:rsidR="00182495">
        <w:rPr>
          <w:b/>
          <w:bCs/>
          <w:lang w:eastAsia="ru-RU" w:bidi="ru-RU"/>
        </w:rPr>
        <w:t>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E3F00">
        <w:rPr>
          <w:b/>
          <w:bCs/>
          <w:lang w:eastAsia="ru-RU" w:bidi="ru-RU"/>
        </w:rPr>
        <w:t>24</w:t>
      </w:r>
      <w:r w:rsidR="006D29E8" w:rsidRPr="00DB3D25">
        <w:rPr>
          <w:b/>
          <w:bCs/>
          <w:lang w:eastAsia="ru-RU" w:bidi="ru-RU"/>
        </w:rPr>
        <w:t xml:space="preserve">» </w:t>
      </w:r>
      <w:r w:rsidR="00EE3F00">
        <w:rPr>
          <w:b/>
          <w:bCs/>
          <w:lang w:eastAsia="ru-RU" w:bidi="ru-RU"/>
        </w:rPr>
        <w:t>декаб</w:t>
      </w:r>
      <w:r w:rsidR="00182495">
        <w:rPr>
          <w:b/>
          <w:bCs/>
          <w:lang w:eastAsia="ru-RU" w:bidi="ru-RU"/>
        </w:rPr>
        <w:t>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C7102">
        <w:rPr>
          <w:b/>
          <w:lang w:eastAsia="ru-RU" w:bidi="ru-RU"/>
        </w:rPr>
        <w:t>49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E3F0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E3F0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E3F00">
        <w:t>15</w:t>
      </w:r>
      <w:r w:rsidR="006D29E8" w:rsidRPr="002B0ACD">
        <w:t xml:space="preserve">» </w:t>
      </w:r>
      <w:r w:rsidR="00EE3F00">
        <w:t>но</w:t>
      </w:r>
      <w:r w:rsidR="00182495">
        <w:t>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182495">
        <w:t>2</w:t>
      </w:r>
      <w:r w:rsidR="00EE3F00">
        <w:t>4</w:t>
      </w:r>
      <w:r w:rsidR="006D29E8" w:rsidRPr="002B0ACD">
        <w:t xml:space="preserve">» </w:t>
      </w:r>
      <w:r w:rsidR="00EE3F00">
        <w:t>дека</w:t>
      </w:r>
      <w:r w:rsidR="00182495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  <w:bookmarkStart w:id="4" w:name="_GoBack"/>
      <w:bookmarkEnd w:id="4"/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82495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160CD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DC7102"/>
    <w:rsid w:val="00E16D31"/>
    <w:rsid w:val="00E77BB2"/>
    <w:rsid w:val="00EE3F00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43</cp:revision>
  <cp:lastPrinted>2019-10-02T10:23:00Z</cp:lastPrinted>
  <dcterms:created xsi:type="dcterms:W3CDTF">2018-04-16T10:44:00Z</dcterms:created>
  <dcterms:modified xsi:type="dcterms:W3CDTF">2021-11-11T07:22:00Z</dcterms:modified>
</cp:coreProperties>
</file>