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D5" w:rsidRPr="00EB2CDF" w:rsidRDefault="004B76D5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4B1CD2" w:rsidRDefault="004B76D5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на </w:t>
      </w:r>
      <w:r>
        <w:rPr>
          <w:rFonts w:ascii="Times New Roman" w:hAnsi="Times New Roman"/>
          <w:b/>
          <w:sz w:val="24"/>
          <w:szCs w:val="24"/>
        </w:rPr>
        <w:t xml:space="preserve">реализацию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 ПАО «Саратовнефтепродукт»</w:t>
      </w:r>
      <w:r w:rsidR="00E62D9D" w:rsidRPr="00E62D9D">
        <w:rPr>
          <w:rFonts w:ascii="Times New Roman" w:hAnsi="Times New Roman"/>
          <w:b/>
          <w:sz w:val="24"/>
          <w:szCs w:val="24"/>
        </w:rPr>
        <w:t xml:space="preserve"> </w:t>
      </w:r>
      <w:r w:rsidR="00A07F02">
        <w:rPr>
          <w:rFonts w:ascii="Times New Roman" w:hAnsi="Times New Roman"/>
          <w:b/>
          <w:sz w:val="24"/>
          <w:szCs w:val="24"/>
        </w:rPr>
        <w:t xml:space="preserve">лот </w:t>
      </w:r>
      <w:r w:rsidR="00520051" w:rsidRPr="00520051">
        <w:rPr>
          <w:rFonts w:ascii="Times New Roman" w:hAnsi="Times New Roman"/>
          <w:b/>
          <w:sz w:val="24"/>
          <w:szCs w:val="24"/>
        </w:rPr>
        <w:t>ППЦ НЕФАЗ-96742-10</w:t>
      </w:r>
    </w:p>
    <w:p w:rsidR="004B76D5" w:rsidRPr="00820218" w:rsidRDefault="006E09E7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П</w:t>
      </w:r>
      <w:r w:rsidR="004B76D5" w:rsidRPr="00326E24">
        <w:rPr>
          <w:rFonts w:ascii="Times New Roman" w:hAnsi="Times New Roman"/>
        </w:rPr>
        <w:t>АО «</w:t>
      </w:r>
      <w:r w:rsidR="007D6101">
        <w:rPr>
          <w:rFonts w:ascii="Times New Roman" w:hAnsi="Times New Roman"/>
        </w:rPr>
        <w:t>Саратовнефтепродукт</w:t>
      </w:r>
      <w:r w:rsidR="004B76D5" w:rsidRPr="00326E24">
        <w:rPr>
          <w:rFonts w:ascii="Times New Roman" w:hAnsi="Times New Roman"/>
        </w:rPr>
        <w:t>»</w:t>
      </w:r>
      <w:r w:rsidR="004B76D5" w:rsidRPr="000A06B1">
        <w:rPr>
          <w:rFonts w:ascii="Times New Roman" w:hAnsi="Times New Roman"/>
          <w:sz w:val="24"/>
          <w:szCs w:val="24"/>
        </w:rPr>
        <w:t xml:space="preserve"> настоящим объявляет о проведении открытого запроса цен </w:t>
      </w:r>
      <w:r w:rsidR="004B76D5">
        <w:rPr>
          <w:rFonts w:ascii="Times New Roman" w:hAnsi="Times New Roman"/>
          <w:sz w:val="24"/>
          <w:szCs w:val="24"/>
        </w:rPr>
        <w:t xml:space="preserve">на </w:t>
      </w:r>
      <w:r w:rsidR="00F91D63">
        <w:rPr>
          <w:rFonts w:ascii="Times New Roman" w:hAnsi="Times New Roman"/>
          <w:b/>
          <w:sz w:val="24"/>
          <w:szCs w:val="24"/>
        </w:rPr>
        <w:t>реализацию</w:t>
      </w:r>
      <w:r w:rsidR="004B76D5">
        <w:rPr>
          <w:rFonts w:ascii="Times New Roman" w:hAnsi="Times New Roman"/>
          <w:b/>
          <w:sz w:val="24"/>
          <w:szCs w:val="24"/>
        </w:rPr>
        <w:t xml:space="preserve">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</w:t>
      </w:r>
      <w:r w:rsidR="00E62D9D" w:rsidRPr="00E62D9D">
        <w:t xml:space="preserve"> </w:t>
      </w:r>
      <w:r w:rsidR="00A07F02">
        <w:rPr>
          <w:rFonts w:ascii="Times New Roman" w:hAnsi="Times New Roman"/>
          <w:b/>
          <w:sz w:val="24"/>
          <w:szCs w:val="24"/>
        </w:rPr>
        <w:t xml:space="preserve">лот </w:t>
      </w:r>
      <w:r w:rsidR="00520051" w:rsidRPr="00520051">
        <w:rPr>
          <w:rFonts w:ascii="Times New Roman" w:hAnsi="Times New Roman"/>
          <w:b/>
          <w:sz w:val="24"/>
          <w:szCs w:val="24"/>
        </w:rPr>
        <w:t>ППЦ НЕФАЗ-96742-10</w:t>
      </w:r>
      <w:r w:rsidR="00F55B1F" w:rsidRPr="00F55B1F">
        <w:rPr>
          <w:rFonts w:ascii="Times New Roman" w:hAnsi="Times New Roman"/>
          <w:b/>
          <w:sz w:val="24"/>
          <w:szCs w:val="24"/>
        </w:rPr>
        <w:t xml:space="preserve"> </w:t>
      </w:r>
      <w:r w:rsidR="00AC50E4">
        <w:rPr>
          <w:rFonts w:ascii="Times New Roman" w:hAnsi="Times New Roman"/>
          <w:b/>
          <w:sz w:val="24"/>
          <w:szCs w:val="24"/>
        </w:rPr>
        <w:t>(АВ9571</w:t>
      </w:r>
      <w:r w:rsidR="004B1CD2" w:rsidRPr="004B1CD2">
        <w:rPr>
          <w:rFonts w:ascii="Times New Roman" w:hAnsi="Times New Roman"/>
          <w:b/>
          <w:sz w:val="24"/>
          <w:szCs w:val="24"/>
        </w:rPr>
        <w:t>)</w:t>
      </w:r>
      <w:r w:rsidR="004B1CD2">
        <w:rPr>
          <w:rFonts w:ascii="Times New Roman" w:hAnsi="Times New Roman"/>
          <w:b/>
          <w:sz w:val="24"/>
          <w:szCs w:val="24"/>
        </w:rPr>
        <w:t xml:space="preserve"> </w:t>
      </w:r>
      <w:r w:rsidR="004B76D5" w:rsidRPr="000A06B1">
        <w:rPr>
          <w:rFonts w:ascii="Times New Roman" w:hAnsi="Times New Roman"/>
          <w:sz w:val="24"/>
          <w:szCs w:val="24"/>
        </w:rPr>
        <w:t xml:space="preserve">и предлагает </w:t>
      </w:r>
      <w:r w:rsidR="004B76D5">
        <w:rPr>
          <w:rFonts w:ascii="Times New Roman" w:hAnsi="Times New Roman"/>
          <w:sz w:val="24"/>
          <w:szCs w:val="24"/>
        </w:rPr>
        <w:t>покупателям</w:t>
      </w:r>
      <w:r w:rsidR="004B76D5" w:rsidRPr="000A06B1">
        <w:rPr>
          <w:rFonts w:ascii="Times New Roman" w:hAnsi="Times New Roman"/>
          <w:sz w:val="24"/>
          <w:szCs w:val="24"/>
        </w:rPr>
        <w:t xml:space="preserve"> подавать заявки на участие в проводимой </w:t>
      </w:r>
      <w:r w:rsidR="004B76D5">
        <w:rPr>
          <w:rFonts w:ascii="Times New Roman" w:hAnsi="Times New Roman"/>
          <w:sz w:val="24"/>
          <w:szCs w:val="24"/>
        </w:rPr>
        <w:t>реализации</w:t>
      </w:r>
      <w:r w:rsidR="004B76D5" w:rsidRPr="000A06B1">
        <w:rPr>
          <w:rFonts w:ascii="Times New Roman" w:hAnsi="Times New Roman"/>
          <w:sz w:val="24"/>
          <w:szCs w:val="24"/>
        </w:rPr>
        <w:t>.</w:t>
      </w:r>
    </w:p>
    <w:p w:rsidR="004B76D5" w:rsidRPr="000A06B1" w:rsidRDefault="004B76D5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6379"/>
      </w:tblGrid>
      <w:tr w:rsidR="004B76D5" w:rsidRPr="000A06B1" w:rsidTr="009B37EB">
        <w:trPr>
          <w:trHeight w:val="86"/>
        </w:trPr>
        <w:tc>
          <w:tcPr>
            <w:tcW w:w="710" w:type="dxa"/>
            <w:vAlign w:val="center"/>
          </w:tcPr>
          <w:p w:rsidR="004B76D5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6379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Ref33021319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End w:id="0"/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6379" w:type="dxa"/>
          </w:tcPr>
          <w:p w:rsidR="004B76D5" w:rsidRPr="00075B3E" w:rsidRDefault="006E09E7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7D6101">
              <w:rPr>
                <w:rFonts w:ascii="Times New Roman" w:hAnsi="Times New Roman"/>
                <w:sz w:val="24"/>
                <w:szCs w:val="24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6D5" w:rsidRPr="00075B3E" w:rsidRDefault="004B76D5" w:rsidP="000A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D6101" w:rsidRPr="007D6101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E74DD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B76D5" w:rsidRPr="00722204" w:rsidRDefault="004B76D5" w:rsidP="00D07E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Контактное лицо организатора:</w:t>
            </w:r>
          </w:p>
        </w:tc>
        <w:tc>
          <w:tcPr>
            <w:tcW w:w="6379" w:type="dxa"/>
          </w:tcPr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Контактные лица: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Консультации по общим вопросам:</w:t>
            </w:r>
          </w:p>
          <w:p w:rsidR="00455BBA" w:rsidRDefault="00C25B34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B3">
              <w:rPr>
                <w:rFonts w:ascii="Times New Roman" w:hAnsi="Times New Roman"/>
                <w:sz w:val="24"/>
                <w:szCs w:val="24"/>
              </w:rPr>
              <w:t>Утибаева Айгуля Аманжоловна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и. о. руководителя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 сектора МТО, тел. (8452) 47-01-50</w:t>
            </w:r>
            <w:r w:rsid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доб. 51-15</w:t>
            </w:r>
            <w:r w:rsidR="00455BBA">
              <w:rPr>
                <w:rFonts w:ascii="Times New Roman" w:hAnsi="Times New Roman"/>
                <w:sz w:val="24"/>
                <w:szCs w:val="24"/>
              </w:rPr>
              <w:t>;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техническим вопросам:</w:t>
            </w:r>
          </w:p>
          <w:p w:rsidR="004B76D5" w:rsidRPr="00455BBA" w:rsidRDefault="00C16A22" w:rsidP="00D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 Михаил Михайлович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,</w:t>
            </w:r>
            <w:r w:rsidR="0025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DB57AD" w:rsidRPr="00DB57AD">
              <w:rPr>
                <w:rFonts w:ascii="Times New Roman" w:hAnsi="Times New Roman"/>
                <w:sz w:val="24"/>
                <w:szCs w:val="24"/>
              </w:rPr>
              <w:t xml:space="preserve"> АТЦ</w:t>
            </w:r>
            <w:r w:rsidR="00DB5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тел. (8452) 47-01-50 доб. </w:t>
            </w:r>
            <w:r w:rsidR="008E3184" w:rsidRPr="008E3184">
              <w:rPr>
                <w:rFonts w:ascii="Times New Roman" w:hAnsi="Times New Roman"/>
                <w:sz w:val="24"/>
                <w:szCs w:val="24"/>
              </w:rPr>
              <w:t>56-24, 53-34, 52-30;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F40DF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Открытый запрос цен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6B2689" w:rsidRDefault="00D86824" w:rsidP="00BA50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электронная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Количество лотов:</w:t>
            </w:r>
          </w:p>
        </w:tc>
        <w:tc>
          <w:tcPr>
            <w:tcW w:w="6379" w:type="dxa"/>
          </w:tcPr>
          <w:p w:rsidR="004B76D5" w:rsidRPr="007D6101" w:rsidRDefault="00BA501E" w:rsidP="00E62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1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7D610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7D610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B76D5" w:rsidRPr="000A06B1" w:rsidRDefault="004B76D5" w:rsidP="0013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7D61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224B4" w:rsidRDefault="007224B4" w:rsidP="00252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ППЦ НЕФАЗ-96742-10 - 2003</w:t>
            </w:r>
          </w:p>
          <w:p w:rsidR="004B76D5" w:rsidRPr="004B1CD2" w:rsidRDefault="00AC50E4" w:rsidP="00252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(АВ9571</w:t>
            </w:r>
            <w:r w:rsidR="00A07F02" w:rsidRPr="00A07F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379" w:type="dxa"/>
          </w:tcPr>
          <w:p w:rsidR="004B76D5" w:rsidRPr="00075B3E" w:rsidRDefault="00113806" w:rsidP="00DB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невостребованного</w:t>
            </w:r>
            <w:r w:rsidR="00C5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а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ПАО «Саратовнефтепродукт»</w:t>
            </w:r>
            <w:r w:rsidR="00E62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CD2" w:rsidRPr="004B1CD2"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r w:rsidR="00AC50E4">
              <w:rPr>
                <w:rFonts w:ascii="Times New Roman" w:hAnsi="Times New Roman"/>
                <w:b/>
                <w:sz w:val="24"/>
                <w:szCs w:val="24"/>
              </w:rPr>
              <w:t>ППЦ НЕФАЗ-96742-10 (АС 9571</w:t>
            </w:r>
            <w:r w:rsidR="00520051" w:rsidRPr="005200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AC50E4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0E4">
              <w:rPr>
                <w:rFonts w:ascii="Times New Roman" w:hAnsi="Times New Roman"/>
                <w:sz w:val="24"/>
                <w:szCs w:val="24"/>
              </w:rPr>
              <w:t>Ртищевская</w:t>
            </w:r>
            <w:proofErr w:type="spellEnd"/>
            <w:r w:rsidRPr="00AC50E4">
              <w:rPr>
                <w:rFonts w:ascii="Times New Roman" w:hAnsi="Times New Roman"/>
                <w:sz w:val="24"/>
                <w:szCs w:val="24"/>
              </w:rPr>
              <w:t xml:space="preserve"> нефтебаза: Саратовская область, г. Ртищево, ул. Автодорожная, д.1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379" w:type="dxa"/>
          </w:tcPr>
          <w:p w:rsidR="004B76D5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не публикуется.</w:t>
            </w:r>
          </w:p>
          <w:p w:rsidR="00E62D9D" w:rsidRPr="00075B3E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D358D7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Адрес сайта заказчика:</w:t>
            </w:r>
          </w:p>
        </w:tc>
        <w:tc>
          <w:tcPr>
            <w:tcW w:w="6379" w:type="dxa"/>
          </w:tcPr>
          <w:p w:rsidR="004B76D5" w:rsidRPr="00D358D7" w:rsidRDefault="00AA256D" w:rsidP="00D07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B76E00" w:rsidRPr="001E4ED6">
                <w:rPr>
                  <w:rStyle w:val="a4"/>
                </w:rPr>
                <w:t>http://tender.rosneft.ru/sales/</w:t>
              </w:r>
            </w:hyperlink>
            <w:r w:rsidR="00B76E00"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D358D7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263060910"/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способ предоставления заявок на участие в </w:t>
            </w:r>
            <w:bookmarkEnd w:id="1"/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Условия проведения запроса предложений: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Победителем является участник, предложивший наибольшую цену реализации и соотве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тствующий всем критериям отбора.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с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>огласие с условиями оплаты: 100 % предоплата в течение 5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после подписания договора.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поступления от участников запроса предложений коммерческих предложений с одинаковой ценой реализации НВЛ, победителем признается тот участник запроса предложений, который  предоставил коммерческое предложение раньше.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осмотра участником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закупки транспортного средства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необходимо согласовать время и дату с техническими специалистами, указанными в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извещении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BDF" w:rsidRPr="00794BDF" w:rsidRDefault="00794BDF" w:rsidP="00194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Подача оферт в электронном виде на электронный адрес Продавца  запрещена.</w:t>
            </w:r>
          </w:p>
          <w:p w:rsid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Обращаем Ваше внимание на необходимость ознакомления с проектом договора, а также с требованиями действующего законодательства, имеющими отношение к купле-продаже автомобилей. </w:t>
            </w:r>
          </w:p>
          <w:p w:rsidR="00745829" w:rsidRPr="00794BDF" w:rsidRDefault="00745829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Для того чтобы принять участие в процедуре сборе оферт необходимо сформировать и направить в адрес Продавца ниже перечисленный пакет документов.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sz w:val="24"/>
                <w:szCs w:val="24"/>
              </w:rPr>
              <w:t>Заявка подается в двух конвертах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Первый 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="00794BDF" w:rsidRPr="00CD1468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содержать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 xml:space="preserve"> – документы, ин</w:t>
            </w:r>
            <w:r w:rsidR="00794BDF">
              <w:rPr>
                <w:rFonts w:ascii="Times New Roman" w:hAnsi="Times New Roman"/>
                <w:sz w:val="24"/>
                <w:szCs w:val="24"/>
              </w:rPr>
              <w:t>формацию юридического характера.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юридического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Уставные документы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(ОГРН, ИНН, КПП)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Доверенность уполномоченного лица (представителя).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Карточка предприятия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(юридический и почтовый адрес предприятия, Ф.И.О. руководителя, телефон, факс, электронный адрес, банковские реквизиты и т.д.)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  <w:r w:rsidR="00E62D9D">
              <w:rPr>
                <w:rFonts w:ascii="Times New Roman" w:hAnsi="Times New Roman"/>
                <w:sz w:val="24"/>
                <w:szCs w:val="24"/>
              </w:rPr>
              <w:t>, подписанный договор.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E62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D9D" w:rsidRPr="00794BDF" w:rsidRDefault="00E62D9D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для проверки или наличие заключения об аккредитации участника в ПАО «НК «Роснефть».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физического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Заявка на участие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Анкета претендента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ИНН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счёта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торой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должен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содержать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коммерческое предложение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1. Коммерческое предложение</w:t>
            </w:r>
            <w:r w:rsidR="000518CA" w:rsidRPr="000518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Перечисленные выше </w:t>
            </w:r>
            <w:r w:rsidR="00CD1468" w:rsidRPr="00794BDF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состоящие из двух отдельно запечатанных конвертах предоставляются Продавцу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нная часть.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- коммерческая часть. (образцы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конвертов прилагаются)</w:t>
            </w: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Cs/>
                <w:sz w:val="24"/>
                <w:szCs w:val="24"/>
              </w:rPr>
              <w:t xml:space="preserve">Указанный пакет документов будет являться безотзывной офертой Претендента, со сроком действия до окончания подведения итогов по предложениям делать оферты, а с победителем запроса предложений, до подписания </w:t>
            </w:r>
            <w:r w:rsidRPr="007B22BE">
              <w:rPr>
                <w:rFonts w:ascii="Times New Roman" w:hAnsi="Times New Roman"/>
                <w:bCs/>
                <w:sz w:val="24"/>
                <w:szCs w:val="24"/>
              </w:rPr>
              <w:t>договора купли-продажи НВЛ.</w:t>
            </w:r>
          </w:p>
          <w:p w:rsidR="00A16161" w:rsidRPr="00A16161" w:rsidRDefault="00794BDF" w:rsidP="00A16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BE">
              <w:rPr>
                <w:rFonts w:ascii="Times New Roman" w:hAnsi="Times New Roman"/>
                <w:sz w:val="24"/>
                <w:szCs w:val="24"/>
              </w:rPr>
              <w:t>Оригиналы указанных документов (оферта) должны быть представлены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6161" w:rsidRPr="00A16161">
              <w:rPr>
                <w:rFonts w:ascii="Times New Roman" w:hAnsi="Times New Roman"/>
                <w:b/>
                <w:sz w:val="24"/>
                <w:szCs w:val="24"/>
              </w:rPr>
              <w:t>Продавцу не позднее 16</w:t>
            </w:r>
            <w:r w:rsidR="00C16A22">
              <w:rPr>
                <w:rFonts w:ascii="Times New Roman" w:hAnsi="Times New Roman"/>
                <w:b/>
                <w:sz w:val="24"/>
                <w:szCs w:val="24"/>
              </w:rPr>
              <w:t xml:space="preserve"> часов по московскому </w:t>
            </w:r>
            <w:r w:rsidR="00C16A22" w:rsidRPr="00C25B34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 xml:space="preserve">времени </w:t>
            </w:r>
            <w:r w:rsidR="008E31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A256D" w:rsidRPr="00AA25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E3184">
              <w:rPr>
                <w:rFonts w:ascii="Times New Roman" w:hAnsi="Times New Roman"/>
                <w:b/>
                <w:sz w:val="24"/>
                <w:szCs w:val="24"/>
              </w:rPr>
              <w:t>.08.2022</w:t>
            </w:r>
            <w:r w:rsidR="00A16161" w:rsidRPr="00A16161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  <w:r w:rsidR="00A16161" w:rsidRPr="00A16161">
              <w:rPr>
                <w:rFonts w:ascii="Times New Roman" w:hAnsi="Times New Roman"/>
                <w:sz w:val="24"/>
                <w:szCs w:val="24"/>
              </w:rPr>
              <w:t xml:space="preserve">заказным письмом или нарочно по адресу: </w:t>
            </w:r>
            <w:r w:rsidR="00A16161" w:rsidRPr="00A16161">
              <w:rPr>
                <w:rFonts w:ascii="Times New Roman" w:hAnsi="Times New Roman"/>
                <w:b/>
                <w:sz w:val="24"/>
                <w:szCs w:val="24"/>
              </w:rPr>
              <w:t>410076, РФ, Саратовская область, г. Саратов, ул. Чернышевского, дом 42 для сектора организации закупок ПАО «Саратовнефтепродукт».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ВАЖНО: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Обращаем ваше внимание, на то, что оферты должны направляться только в адрес «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410076, РФ, Саратовская область, г. Саратов, ул. Чернышевского, дом 42 для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сектора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1312">
              <w:rPr>
                <w:rFonts w:ascii="Times New Roman" w:hAnsi="Times New Roman"/>
                <w:b/>
                <w:sz w:val="24"/>
                <w:szCs w:val="24"/>
              </w:rPr>
              <w:t>организации закупок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>АО «Саратовнефтепродукт»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. Запрещается направлять/дублировать оферты в адрес технических специалистов/ответственных закупщиков/руководителей и т.д. В случае направления/дублирования коммерческого предложения  в адрес технических специалистов, ответственных закупщиков, руководителей и т.д. Заказчик оставляет за собой право оставить данное предложение без рассмотрения»!!!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 рассмотрению не принимаются оферты: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1) представленные позже указанного срока;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2) содержащие неполный перечень подтверждающих документов;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3) неподписанные (для ЮЛ и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ФЛ)  и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не скреплённые печатью (только ЮЛ);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4) содержащие недостоверные сведения.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Заявки</w:t>
            </w:r>
            <w:r w:rsidR="007B22BE">
              <w:rPr>
                <w:rFonts w:ascii="Times New Roman" w:hAnsi="Times New Roman"/>
                <w:sz w:val="24"/>
                <w:szCs w:val="24"/>
              </w:rPr>
              <w:t xml:space="preserve"> для ЮЛ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Заявки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ЮЛ;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ЮЛ; 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ФЛ; 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7B2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с текстом договора;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Форма Договора купли-продажи с Приложениями </w:t>
            </w:r>
          </w:p>
          <w:p w:rsidR="00794BDF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Коммерческого предложения;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ТС;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оформления документов;</w:t>
            </w:r>
          </w:p>
          <w:p w:rsidR="007B22BE" w:rsidRP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документов.</w:t>
            </w:r>
          </w:p>
          <w:p w:rsidR="004B76D5" w:rsidRPr="006B4724" w:rsidRDefault="00FA59D5" w:rsidP="006B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Дата начала и дата и время окончания подачи заявок на участие 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113806" w:rsidRDefault="00C16A22" w:rsidP="00AA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8.00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времени </w:t>
            </w:r>
            <w:r w:rsidR="008E318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A256D" w:rsidRPr="00AA256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E3184">
              <w:rPr>
                <w:rFonts w:ascii="Times New Roman" w:hAnsi="Times New Roman"/>
                <w:sz w:val="24"/>
                <w:szCs w:val="24"/>
                <w:lang w:eastAsia="ru-RU"/>
              </w:rPr>
              <w:t>.07.2022</w:t>
            </w:r>
            <w:r w:rsidR="00532FBC" w:rsidRPr="00532F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4B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до </w:t>
            </w:r>
            <w:proofErr w:type="gramStart"/>
            <w:r w:rsidR="00FC4B09">
              <w:rPr>
                <w:rFonts w:ascii="Times New Roman" w:hAnsi="Times New Roman"/>
                <w:sz w:val="24"/>
                <w:szCs w:val="24"/>
                <w:lang w:eastAsia="ru-RU"/>
              </w:rPr>
              <w:t>16.00  по</w:t>
            </w:r>
            <w:proofErr w:type="gramEnd"/>
            <w:r w:rsidR="00FC4B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4B09"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 w:rsidR="00FC4B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C4B09" w:rsidRPr="00EE7E30"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  <w:t xml:space="preserve">времени  </w:t>
            </w:r>
            <w:r w:rsidR="008E31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A256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bookmarkStart w:id="2" w:name="_GoBack"/>
            <w:bookmarkEnd w:id="2"/>
            <w:r w:rsidR="008E3184">
              <w:rPr>
                <w:rFonts w:ascii="Times New Roman" w:hAnsi="Times New Roman"/>
                <w:sz w:val="24"/>
                <w:szCs w:val="24"/>
                <w:lang w:eastAsia="ru-RU"/>
              </w:rPr>
              <w:t>.08.2022</w:t>
            </w:r>
            <w:r w:rsidR="00532FBC" w:rsidRPr="00532F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 </w:t>
            </w:r>
            <w:proofErr w:type="gramStart"/>
            <w:r w:rsidR="00532FBC" w:rsidRPr="00532FBC">
              <w:rPr>
                <w:rFonts w:ascii="Times New Roman" w:hAnsi="Times New Roman"/>
                <w:sz w:val="24"/>
                <w:szCs w:val="24"/>
                <w:lang w:eastAsia="ru-RU"/>
              </w:rPr>
              <w:t>Оферты</w:t>
            </w:r>
            <w:proofErr w:type="gramEnd"/>
            <w:r w:rsidR="00532FBC" w:rsidRPr="00532F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представленные после указанных сроков к рассмотрению не принимаются;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право организатора отказаться от проведения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и сроки для такого отказа:</w:t>
            </w:r>
          </w:p>
        </w:tc>
        <w:tc>
          <w:tcPr>
            <w:tcW w:w="6379" w:type="dxa"/>
          </w:tcPr>
          <w:p w:rsidR="004B76D5" w:rsidRPr="00075B3E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заявок и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4B76D5" w:rsidRPr="00075B3E" w:rsidRDefault="006E09E7" w:rsidP="009A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r w:rsidR="00DB57AD">
              <w:rPr>
                <w:rFonts w:ascii="Times New Roman" w:hAnsi="Times New Roman"/>
                <w:sz w:val="24"/>
                <w:szCs w:val="24"/>
                <w:lang w:eastAsia="ru-RU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22204" w:rsidRDefault="00722204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204">
              <w:rPr>
                <w:rFonts w:ascii="Times New Roman" w:hAnsi="Times New Roman"/>
                <w:sz w:val="24"/>
                <w:szCs w:val="24"/>
                <w:lang w:eastAsia="ru-RU"/>
              </w:rPr>
              <w:t>410076, г. Саратов, ул. Чернышевского, д. 42</w:t>
            </w:r>
          </w:p>
          <w:p w:rsidR="004B76D5" w:rsidRPr="00075B3E" w:rsidRDefault="00113806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итогов </w:t>
            </w:r>
            <w:r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среди участников соответствующих критериям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17C9">
              <w:rPr>
                <w:rFonts w:ascii="Times New Roman" w:hAnsi="Times New Roman"/>
                <w:sz w:val="24"/>
                <w:szCs w:val="24"/>
              </w:rPr>
              <w:t>20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рабочих дней.</w:t>
            </w:r>
          </w:p>
          <w:p w:rsidR="004B76D5" w:rsidRPr="00075B3E" w:rsidRDefault="004B76D5" w:rsidP="002A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Победителем признается участник соответствующий критериям, предложивший 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максимальную цену за </w:t>
            </w:r>
            <w:r w:rsidR="002A17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транспортное средство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4B76D5" w:rsidRPr="000A06B1" w:rsidRDefault="004B76D5" w:rsidP="00421A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продления сроков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предквалификации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6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Заказчик/организатор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вправе продлить срок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не более чем на 10 рабочих дней.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4B76D5" w:rsidRPr="000A06B1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необходимости Обществом может быть принято решение о проведении переговоров.</w:t>
            </w:r>
          </w:p>
          <w:p w:rsidR="004B76D5" w:rsidRPr="00075B3E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0A06B1" w:rsidTr="009B37EB">
        <w:trPr>
          <w:trHeight w:val="86"/>
        </w:trPr>
        <w:tc>
          <w:tcPr>
            <w:tcW w:w="10632" w:type="dxa"/>
            <w:gridSpan w:val="3"/>
          </w:tcPr>
          <w:p w:rsidR="004B76D5" w:rsidRPr="000A06B1" w:rsidRDefault="004B76D5" w:rsidP="00D07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Toc263060913"/>
            <w:r w:rsidRPr="000A06B1">
              <w:rPr>
                <w:rFonts w:ascii="Times New Roman" w:hAnsi="Times New Roman"/>
                <w:sz w:val="24"/>
                <w:szCs w:val="24"/>
              </w:rPr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3"/>
          </w:p>
        </w:tc>
      </w:tr>
    </w:tbl>
    <w:p w:rsidR="004B76D5" w:rsidRDefault="004B76D5">
      <w:pPr>
        <w:rPr>
          <w:rFonts w:ascii="Times New Roman" w:hAnsi="Times New Roman"/>
          <w:color w:val="0000FF"/>
          <w:sz w:val="24"/>
          <w:szCs w:val="24"/>
        </w:rPr>
      </w:pPr>
    </w:p>
    <w:p w:rsidR="00FF5100" w:rsidRPr="00FF5100" w:rsidRDefault="00C25B34" w:rsidP="00FF51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 о. руководителя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сектора МТО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А.А. Утибаева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5100" w:rsidRPr="00FF5100" w:rsidSect="009B05A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135"/>
    <w:multiLevelType w:val="hybridMultilevel"/>
    <w:tmpl w:val="ABFA3364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2D7C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29A4"/>
    <w:multiLevelType w:val="hybridMultilevel"/>
    <w:tmpl w:val="F6D017F6"/>
    <w:lvl w:ilvl="0" w:tplc="ACD0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71167"/>
    <w:multiLevelType w:val="hybridMultilevel"/>
    <w:tmpl w:val="3360649A"/>
    <w:lvl w:ilvl="0" w:tplc="ACA273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1022342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E3A56"/>
    <w:multiLevelType w:val="singleLevel"/>
    <w:tmpl w:val="87C61F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 w15:restartNumberingAfterBreak="0">
    <w:nsid w:val="583772DD"/>
    <w:multiLevelType w:val="hybridMultilevel"/>
    <w:tmpl w:val="7B08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92BAD"/>
    <w:multiLevelType w:val="hybridMultilevel"/>
    <w:tmpl w:val="71FA058A"/>
    <w:lvl w:ilvl="0" w:tplc="93989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92BCC"/>
    <w:multiLevelType w:val="hybridMultilevel"/>
    <w:tmpl w:val="B12C5042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3"/>
    <w:rsid w:val="00044305"/>
    <w:rsid w:val="000518CA"/>
    <w:rsid w:val="00051942"/>
    <w:rsid w:val="00072CFC"/>
    <w:rsid w:val="00075B3E"/>
    <w:rsid w:val="00090A1E"/>
    <w:rsid w:val="00090B0D"/>
    <w:rsid w:val="000A06B1"/>
    <w:rsid w:val="000A0F23"/>
    <w:rsid w:val="000C5882"/>
    <w:rsid w:val="000D3DEB"/>
    <w:rsid w:val="00101312"/>
    <w:rsid w:val="0010665A"/>
    <w:rsid w:val="0010711F"/>
    <w:rsid w:val="00113806"/>
    <w:rsid w:val="00130FA2"/>
    <w:rsid w:val="001650EB"/>
    <w:rsid w:val="00165280"/>
    <w:rsid w:val="00174F94"/>
    <w:rsid w:val="0019227A"/>
    <w:rsid w:val="00194D53"/>
    <w:rsid w:val="001C72F3"/>
    <w:rsid w:val="00203C9C"/>
    <w:rsid w:val="002258CF"/>
    <w:rsid w:val="002404C8"/>
    <w:rsid w:val="002506D1"/>
    <w:rsid w:val="00252F31"/>
    <w:rsid w:val="00254BC3"/>
    <w:rsid w:val="0026715C"/>
    <w:rsid w:val="00291BDF"/>
    <w:rsid w:val="0029390D"/>
    <w:rsid w:val="0029547E"/>
    <w:rsid w:val="002A17C9"/>
    <w:rsid w:val="002A5DAA"/>
    <w:rsid w:val="002B30FA"/>
    <w:rsid w:val="002C3F50"/>
    <w:rsid w:val="002C50C6"/>
    <w:rsid w:val="002E1783"/>
    <w:rsid w:val="002F4275"/>
    <w:rsid w:val="00306F89"/>
    <w:rsid w:val="0031023A"/>
    <w:rsid w:val="00326E24"/>
    <w:rsid w:val="00346B0D"/>
    <w:rsid w:val="00363DCA"/>
    <w:rsid w:val="00396957"/>
    <w:rsid w:val="003B283E"/>
    <w:rsid w:val="003C0479"/>
    <w:rsid w:val="003E30B9"/>
    <w:rsid w:val="003E5CBC"/>
    <w:rsid w:val="003F419D"/>
    <w:rsid w:val="004130D2"/>
    <w:rsid w:val="00421AD8"/>
    <w:rsid w:val="00424905"/>
    <w:rsid w:val="00455BBA"/>
    <w:rsid w:val="004710ED"/>
    <w:rsid w:val="004836F2"/>
    <w:rsid w:val="004B1CD2"/>
    <w:rsid w:val="004B76D5"/>
    <w:rsid w:val="004D5D90"/>
    <w:rsid w:val="004D6D56"/>
    <w:rsid w:val="004E30CB"/>
    <w:rsid w:val="00501584"/>
    <w:rsid w:val="00513874"/>
    <w:rsid w:val="00513DBB"/>
    <w:rsid w:val="00520051"/>
    <w:rsid w:val="005319D5"/>
    <w:rsid w:val="00532740"/>
    <w:rsid w:val="00532FBC"/>
    <w:rsid w:val="00566ADB"/>
    <w:rsid w:val="005856A0"/>
    <w:rsid w:val="00592969"/>
    <w:rsid w:val="005933C3"/>
    <w:rsid w:val="005B4674"/>
    <w:rsid w:val="005C5A00"/>
    <w:rsid w:val="005E7EDC"/>
    <w:rsid w:val="00657A66"/>
    <w:rsid w:val="00663C10"/>
    <w:rsid w:val="00683315"/>
    <w:rsid w:val="006931A2"/>
    <w:rsid w:val="006A0460"/>
    <w:rsid w:val="006B2689"/>
    <w:rsid w:val="006B2797"/>
    <w:rsid w:val="006B4724"/>
    <w:rsid w:val="006E09E7"/>
    <w:rsid w:val="006E43F0"/>
    <w:rsid w:val="006F48D2"/>
    <w:rsid w:val="00702E8C"/>
    <w:rsid w:val="00711504"/>
    <w:rsid w:val="00722204"/>
    <w:rsid w:val="007224B4"/>
    <w:rsid w:val="00745829"/>
    <w:rsid w:val="00781789"/>
    <w:rsid w:val="00790ABB"/>
    <w:rsid w:val="00794BDF"/>
    <w:rsid w:val="007B1DA4"/>
    <w:rsid w:val="007B22BE"/>
    <w:rsid w:val="007B6329"/>
    <w:rsid w:val="007C416E"/>
    <w:rsid w:val="007D6101"/>
    <w:rsid w:val="007F2B67"/>
    <w:rsid w:val="008047FE"/>
    <w:rsid w:val="0081643C"/>
    <w:rsid w:val="00820218"/>
    <w:rsid w:val="008238C7"/>
    <w:rsid w:val="00824F73"/>
    <w:rsid w:val="00850F99"/>
    <w:rsid w:val="00873C5F"/>
    <w:rsid w:val="008A714B"/>
    <w:rsid w:val="008C001A"/>
    <w:rsid w:val="008C0C5D"/>
    <w:rsid w:val="008E3184"/>
    <w:rsid w:val="008F60A0"/>
    <w:rsid w:val="008F6459"/>
    <w:rsid w:val="00900190"/>
    <w:rsid w:val="009006E5"/>
    <w:rsid w:val="00906385"/>
    <w:rsid w:val="00940038"/>
    <w:rsid w:val="009839DF"/>
    <w:rsid w:val="00994E46"/>
    <w:rsid w:val="009A70F4"/>
    <w:rsid w:val="009B05A5"/>
    <w:rsid w:val="009B0B58"/>
    <w:rsid w:val="009B37EB"/>
    <w:rsid w:val="009B476F"/>
    <w:rsid w:val="009D584D"/>
    <w:rsid w:val="009E5BA6"/>
    <w:rsid w:val="009F1F27"/>
    <w:rsid w:val="00A01D48"/>
    <w:rsid w:val="00A07F02"/>
    <w:rsid w:val="00A16161"/>
    <w:rsid w:val="00A347F2"/>
    <w:rsid w:val="00A5101C"/>
    <w:rsid w:val="00A514F3"/>
    <w:rsid w:val="00A66A82"/>
    <w:rsid w:val="00A9050E"/>
    <w:rsid w:val="00A93696"/>
    <w:rsid w:val="00AA256D"/>
    <w:rsid w:val="00AA5F91"/>
    <w:rsid w:val="00AB53B3"/>
    <w:rsid w:val="00AC50E4"/>
    <w:rsid w:val="00AE5247"/>
    <w:rsid w:val="00B02308"/>
    <w:rsid w:val="00B31B5C"/>
    <w:rsid w:val="00B65257"/>
    <w:rsid w:val="00B76E00"/>
    <w:rsid w:val="00B87014"/>
    <w:rsid w:val="00B94DC0"/>
    <w:rsid w:val="00BA501E"/>
    <w:rsid w:val="00BB5B67"/>
    <w:rsid w:val="00BD7E16"/>
    <w:rsid w:val="00BF54F5"/>
    <w:rsid w:val="00C004CC"/>
    <w:rsid w:val="00C0362B"/>
    <w:rsid w:val="00C16A22"/>
    <w:rsid w:val="00C20B7D"/>
    <w:rsid w:val="00C25B34"/>
    <w:rsid w:val="00C30913"/>
    <w:rsid w:val="00C32FB2"/>
    <w:rsid w:val="00C40874"/>
    <w:rsid w:val="00C56E58"/>
    <w:rsid w:val="00C57A6A"/>
    <w:rsid w:val="00CA5DCB"/>
    <w:rsid w:val="00CB001B"/>
    <w:rsid w:val="00CD1468"/>
    <w:rsid w:val="00CE0D64"/>
    <w:rsid w:val="00CE59F1"/>
    <w:rsid w:val="00CE7749"/>
    <w:rsid w:val="00D06186"/>
    <w:rsid w:val="00D06C36"/>
    <w:rsid w:val="00D07E5A"/>
    <w:rsid w:val="00D1763E"/>
    <w:rsid w:val="00D21166"/>
    <w:rsid w:val="00D236B3"/>
    <w:rsid w:val="00D358D7"/>
    <w:rsid w:val="00D80DFE"/>
    <w:rsid w:val="00D86824"/>
    <w:rsid w:val="00D91905"/>
    <w:rsid w:val="00DA3034"/>
    <w:rsid w:val="00DB57AD"/>
    <w:rsid w:val="00DB6694"/>
    <w:rsid w:val="00DE1EEF"/>
    <w:rsid w:val="00DF1EE1"/>
    <w:rsid w:val="00DF476B"/>
    <w:rsid w:val="00E01A83"/>
    <w:rsid w:val="00E037FF"/>
    <w:rsid w:val="00E62D9D"/>
    <w:rsid w:val="00E7392C"/>
    <w:rsid w:val="00E742C8"/>
    <w:rsid w:val="00E74DD3"/>
    <w:rsid w:val="00E75DE7"/>
    <w:rsid w:val="00E80F4A"/>
    <w:rsid w:val="00E84AD6"/>
    <w:rsid w:val="00EB2CDF"/>
    <w:rsid w:val="00EB789C"/>
    <w:rsid w:val="00ED1AC2"/>
    <w:rsid w:val="00EE473A"/>
    <w:rsid w:val="00EE7E30"/>
    <w:rsid w:val="00EF7C47"/>
    <w:rsid w:val="00F03845"/>
    <w:rsid w:val="00F05806"/>
    <w:rsid w:val="00F0662A"/>
    <w:rsid w:val="00F2112F"/>
    <w:rsid w:val="00F40512"/>
    <w:rsid w:val="00F40DF3"/>
    <w:rsid w:val="00F43167"/>
    <w:rsid w:val="00F558A4"/>
    <w:rsid w:val="00F55B1F"/>
    <w:rsid w:val="00F64D0D"/>
    <w:rsid w:val="00F7290B"/>
    <w:rsid w:val="00F91D63"/>
    <w:rsid w:val="00F92610"/>
    <w:rsid w:val="00FA59D5"/>
    <w:rsid w:val="00FB72FA"/>
    <w:rsid w:val="00FC4B09"/>
    <w:rsid w:val="00FF107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1626DE-441A-4674-9CEE-87B254E6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nder.rosneft.ru/sal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B7FE-9E75-40DB-A69F-5E838916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Утибаева Айгуля Аманжоловна</cp:lastModifiedBy>
  <cp:revision>32</cp:revision>
  <cp:lastPrinted>2016-09-21T06:31:00Z</cp:lastPrinted>
  <dcterms:created xsi:type="dcterms:W3CDTF">2016-07-22T12:29:00Z</dcterms:created>
  <dcterms:modified xsi:type="dcterms:W3CDTF">2022-07-22T04:35:00Z</dcterms:modified>
</cp:coreProperties>
</file>