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8170D9" w14:textId="39734CB3" w:rsidR="008006BC" w:rsidRPr="00DA7882" w:rsidRDefault="005D58C4" w:rsidP="005D58C4">
      <w:pPr>
        <w:suppressAutoHyphens/>
        <w:ind w:firstLine="720"/>
        <w:jc w:val="right"/>
        <w:rPr>
          <w:szCs w:val="24"/>
        </w:rPr>
      </w:pPr>
      <w:r w:rsidRPr="00BC28EE">
        <w:rPr>
          <w:b/>
          <w:szCs w:val="24"/>
        </w:rPr>
        <w:t xml:space="preserve"> </w:t>
      </w:r>
      <w:r w:rsidRPr="00DA7882">
        <w:rPr>
          <w:szCs w:val="24"/>
        </w:rPr>
        <w:t xml:space="preserve">Приложение </w:t>
      </w:r>
      <w:r w:rsidR="00BC28EE" w:rsidRPr="00DA7882">
        <w:rPr>
          <w:szCs w:val="24"/>
        </w:rPr>
        <w:t>№</w:t>
      </w:r>
      <w:r w:rsidR="0016494B" w:rsidRPr="00F32D0F">
        <w:rPr>
          <w:szCs w:val="24"/>
        </w:rPr>
        <w:t>4</w:t>
      </w:r>
      <w:r w:rsidR="00B967A8" w:rsidRPr="00DA7882">
        <w:rPr>
          <w:szCs w:val="24"/>
        </w:rPr>
        <w:t xml:space="preserve"> </w:t>
      </w:r>
    </w:p>
    <w:p w14:paraId="6BF9045D" w14:textId="4C3CF2C4" w:rsidR="00BC28EE" w:rsidRPr="00DA7882" w:rsidRDefault="00421041" w:rsidP="005D58C4">
      <w:pPr>
        <w:suppressAutoHyphens/>
        <w:ind w:firstLine="720"/>
        <w:jc w:val="right"/>
        <w:rPr>
          <w:szCs w:val="24"/>
        </w:rPr>
      </w:pPr>
      <w:r w:rsidRPr="00DA7882">
        <w:rPr>
          <w:szCs w:val="24"/>
        </w:rPr>
        <w:t xml:space="preserve">к договору </w:t>
      </w:r>
      <w:r w:rsidR="008006BC" w:rsidRPr="00DA7882">
        <w:rPr>
          <w:szCs w:val="24"/>
        </w:rPr>
        <w:t>№</w:t>
      </w:r>
      <w:r w:rsidR="00B45A1F">
        <w:rPr>
          <w:szCs w:val="24"/>
        </w:rPr>
        <w:t xml:space="preserve"> БН</w:t>
      </w:r>
      <w:r w:rsidR="0027362D">
        <w:rPr>
          <w:szCs w:val="24"/>
        </w:rPr>
        <w:t>Ф</w:t>
      </w:r>
      <w:r w:rsidR="00B45A1F">
        <w:rPr>
          <w:szCs w:val="24"/>
        </w:rPr>
        <w:t>/п/</w:t>
      </w:r>
      <w:r w:rsidR="0027362D">
        <w:rPr>
          <w:szCs w:val="24"/>
        </w:rPr>
        <w:t>54</w:t>
      </w:r>
      <w:r w:rsidR="00B45A1F">
        <w:rPr>
          <w:szCs w:val="24"/>
        </w:rPr>
        <w:t>/</w:t>
      </w:r>
      <w:r w:rsidR="00B07507">
        <w:rPr>
          <w:szCs w:val="24"/>
        </w:rPr>
        <w:t xml:space="preserve">    </w:t>
      </w:r>
      <w:r w:rsidR="000D34BB">
        <w:rPr>
          <w:szCs w:val="24"/>
        </w:rPr>
        <w:t>/2</w:t>
      </w:r>
      <w:r w:rsidR="00F32D0F">
        <w:rPr>
          <w:szCs w:val="24"/>
        </w:rPr>
        <w:t>2</w:t>
      </w:r>
      <w:r w:rsidR="00B45A1F">
        <w:rPr>
          <w:szCs w:val="24"/>
        </w:rPr>
        <w:t xml:space="preserve">/МТС от </w:t>
      </w:r>
      <w:r w:rsidR="00A44BBA" w:rsidRPr="00DA7882">
        <w:t>__________________</w:t>
      </w:r>
    </w:p>
    <w:p w14:paraId="6BF9045F" w14:textId="77777777" w:rsidR="00BC28EE" w:rsidRDefault="00BC28EE" w:rsidP="00CD39F2">
      <w:pPr>
        <w:suppressAutoHyphens/>
        <w:rPr>
          <w:b/>
          <w:szCs w:val="24"/>
        </w:rPr>
      </w:pPr>
    </w:p>
    <w:p w14:paraId="6BF90462" w14:textId="0E090D20" w:rsidR="00CD39F2" w:rsidRPr="006B0674" w:rsidRDefault="006B0674" w:rsidP="006B0674">
      <w:pPr>
        <w:suppressAutoHyphens/>
        <w:jc w:val="center"/>
        <w:rPr>
          <w:b/>
          <w:sz w:val="28"/>
          <w:szCs w:val="28"/>
        </w:rPr>
      </w:pPr>
      <w:r>
        <w:rPr>
          <w:b/>
          <w:sz w:val="28"/>
          <w:szCs w:val="28"/>
        </w:rPr>
        <w:t>СОГЛАШЕНИЕ О ПРИМ</w:t>
      </w:r>
      <w:r w:rsidR="00BC28EE" w:rsidRPr="00FC4944">
        <w:rPr>
          <w:b/>
          <w:sz w:val="28"/>
          <w:szCs w:val="28"/>
        </w:rPr>
        <w:t>ЕНЕНИИ ОГОВОРОК</w:t>
      </w:r>
    </w:p>
    <w:p w14:paraId="6BF90463" w14:textId="77777777" w:rsidR="00AB1C58" w:rsidRDefault="00AB1C58" w:rsidP="00A44BBA">
      <w:pPr>
        <w:pStyle w:val="af7"/>
        <w:spacing w:before="120"/>
        <w:jc w:val="center"/>
        <w:rPr>
          <w:rFonts w:ascii="Times New Roman" w:hAnsi="Times New Roman"/>
          <w:color w:val="auto"/>
        </w:rPr>
      </w:pPr>
      <w:bookmarkStart w:id="0" w:name="_Toc56906406"/>
      <w:bookmarkStart w:id="1" w:name="_Toc60216577"/>
      <w:bookmarkStart w:id="2" w:name="_Toc8647015"/>
      <w:r w:rsidRPr="00DF0D74">
        <w:rPr>
          <w:rFonts w:ascii="Times New Roman" w:hAnsi="Times New Roman"/>
          <w:color w:val="auto"/>
        </w:rPr>
        <w:t>Оглавление</w:t>
      </w:r>
    </w:p>
    <w:tbl>
      <w:tblPr>
        <w:tblStyle w:val="aff1"/>
        <w:tblW w:w="0" w:type="auto"/>
        <w:tblInd w:w="-601" w:type="dxa"/>
        <w:tblLayout w:type="fixed"/>
        <w:tblLook w:val="04A0" w:firstRow="1" w:lastRow="0" w:firstColumn="1" w:lastColumn="0" w:noHBand="0" w:noVBand="1"/>
      </w:tblPr>
      <w:tblGrid>
        <w:gridCol w:w="2552"/>
        <w:gridCol w:w="8080"/>
      </w:tblGrid>
      <w:tr w:rsidR="00047896" w14:paraId="78AB4AF1" w14:textId="77777777" w:rsidTr="00047896">
        <w:tc>
          <w:tcPr>
            <w:tcW w:w="2552" w:type="dxa"/>
          </w:tcPr>
          <w:p w14:paraId="1B9E6EC7" w14:textId="5F6CEF5F" w:rsidR="00047896" w:rsidRDefault="00047896" w:rsidP="00A44BBA">
            <w:pPr>
              <w:rPr>
                <w:lang w:eastAsia="en-US"/>
              </w:rPr>
            </w:pPr>
            <w:r w:rsidRPr="00A44BBA">
              <w:rPr>
                <w:lang w:eastAsia="en-US"/>
              </w:rPr>
              <w:t>ОГОВОРКА №</w:t>
            </w:r>
            <w:r>
              <w:rPr>
                <w:lang w:eastAsia="en-US"/>
              </w:rPr>
              <w:t xml:space="preserve"> </w:t>
            </w:r>
            <w:r w:rsidRPr="00A44BBA">
              <w:rPr>
                <w:lang w:eastAsia="en-US"/>
              </w:rPr>
              <w:t>1</w:t>
            </w:r>
          </w:p>
        </w:tc>
        <w:tc>
          <w:tcPr>
            <w:tcW w:w="8080" w:type="dxa"/>
          </w:tcPr>
          <w:p w14:paraId="6CA22E62" w14:textId="77777777" w:rsidR="00047896" w:rsidRDefault="00047896" w:rsidP="00A44BBA">
            <w:pPr>
              <w:rPr>
                <w:lang w:eastAsia="en-US"/>
              </w:rPr>
            </w:pPr>
            <w:r w:rsidRPr="00A44BBA">
              <w:rPr>
                <w:lang w:eastAsia="en-US"/>
              </w:rPr>
              <w:t>АНТИКОРРУПЦИОННАЯ ОГОВОРКА</w:t>
            </w:r>
          </w:p>
          <w:p w14:paraId="67CB753D" w14:textId="46721634" w:rsidR="00047896" w:rsidRPr="006B0674" w:rsidRDefault="00047896" w:rsidP="00A44BBA">
            <w:pPr>
              <w:rPr>
                <w:sz w:val="20"/>
                <w:lang w:eastAsia="en-US"/>
              </w:rPr>
            </w:pPr>
            <w:r w:rsidRPr="006B0674">
              <w:rPr>
                <w:sz w:val="20"/>
                <w:lang w:eastAsia="en-US"/>
              </w:rPr>
              <w:t xml:space="preserve">Приложение 1. </w:t>
            </w:r>
            <w:r w:rsidRPr="006B0674">
              <w:rPr>
                <w:bCs/>
                <w:sz w:val="20"/>
              </w:rPr>
              <w:t>Информация о цепочке собственников контрагента, включая бенефициаров (в том числе, конечных) (Форма).</w:t>
            </w:r>
          </w:p>
          <w:p w14:paraId="280C830A" w14:textId="3D5BA783" w:rsidR="00047896" w:rsidRDefault="00047896" w:rsidP="00A44BBA">
            <w:pPr>
              <w:rPr>
                <w:lang w:eastAsia="en-US"/>
              </w:rPr>
            </w:pPr>
            <w:r w:rsidRPr="006B0674">
              <w:rPr>
                <w:sz w:val="20"/>
                <w:lang w:eastAsia="en-US"/>
              </w:rPr>
              <w:t>Приложение 2.</w:t>
            </w:r>
            <w:r w:rsidRPr="006B0674">
              <w:rPr>
                <w:sz w:val="20"/>
              </w:rPr>
              <w:t xml:space="preserve"> </w:t>
            </w:r>
            <w:r w:rsidRPr="006B0674">
              <w:rPr>
                <w:sz w:val="20"/>
                <w:lang w:eastAsia="en-US"/>
              </w:rPr>
              <w:t>Форма подтверждения наличия согласия на обработку персональных данных и направления уведомлений об осуществлении обработки персональных данных.</w:t>
            </w:r>
          </w:p>
        </w:tc>
      </w:tr>
      <w:tr w:rsidR="009766F6" w14:paraId="6441F9E6" w14:textId="77777777" w:rsidTr="00047896">
        <w:tc>
          <w:tcPr>
            <w:tcW w:w="2552" w:type="dxa"/>
          </w:tcPr>
          <w:p w14:paraId="5E66F21E" w14:textId="7127EB5F" w:rsidR="009766F6" w:rsidRDefault="009766F6" w:rsidP="00A44BBA">
            <w:pPr>
              <w:rPr>
                <w:lang w:eastAsia="en-US"/>
              </w:rPr>
            </w:pPr>
            <w:r w:rsidRPr="00A44BBA">
              <w:rPr>
                <w:lang w:eastAsia="en-US"/>
              </w:rPr>
              <w:t>ОГОВОРКА №</w:t>
            </w:r>
            <w:r>
              <w:rPr>
                <w:lang w:eastAsia="en-US"/>
              </w:rPr>
              <w:t xml:space="preserve"> </w:t>
            </w:r>
            <w:r w:rsidRPr="00A44BBA">
              <w:rPr>
                <w:lang w:eastAsia="en-US"/>
              </w:rPr>
              <w:t>2</w:t>
            </w:r>
          </w:p>
        </w:tc>
        <w:tc>
          <w:tcPr>
            <w:tcW w:w="8080" w:type="dxa"/>
          </w:tcPr>
          <w:p w14:paraId="4F7A6A80" w14:textId="77777777" w:rsidR="009766F6" w:rsidRPr="009766F6" w:rsidRDefault="009766F6" w:rsidP="00C23F94">
            <w:pPr>
              <w:rPr>
                <w:lang w:eastAsia="en-US"/>
              </w:rPr>
            </w:pPr>
            <w:r w:rsidRPr="009766F6">
              <w:rPr>
                <w:lang w:eastAsia="en-US"/>
              </w:rPr>
              <w:t>О СОХРАННОСТИ СВЕДЕНИЙ КОНФИДЕНЦИАЛЬНОГО ХАРАКТЕРА</w:t>
            </w:r>
          </w:p>
          <w:p w14:paraId="2E634F54" w14:textId="265494AE" w:rsidR="009766F6" w:rsidRPr="009766F6" w:rsidRDefault="009766F6" w:rsidP="00A44BBA">
            <w:pPr>
              <w:rPr>
                <w:lang w:eastAsia="en-US"/>
              </w:rPr>
            </w:pPr>
            <w:r w:rsidRPr="009766F6">
              <w:rPr>
                <w:sz w:val="20"/>
                <w:lang w:eastAsia="en-US"/>
              </w:rPr>
              <w:t>Приложение № 1. Акт приема-передачи документов, содержащих сведения конфиденциального характера (Форма).</w:t>
            </w:r>
          </w:p>
        </w:tc>
      </w:tr>
      <w:tr w:rsidR="009766F6" w14:paraId="678D36A6" w14:textId="77777777" w:rsidTr="00047896">
        <w:tc>
          <w:tcPr>
            <w:tcW w:w="2552" w:type="dxa"/>
          </w:tcPr>
          <w:p w14:paraId="521CD35B" w14:textId="38C637A0" w:rsidR="009766F6" w:rsidRDefault="009766F6" w:rsidP="00A44BBA">
            <w:pPr>
              <w:rPr>
                <w:lang w:eastAsia="en-US"/>
              </w:rPr>
            </w:pPr>
            <w:r w:rsidRPr="00A44BBA">
              <w:rPr>
                <w:lang w:eastAsia="en-US"/>
              </w:rPr>
              <w:t>ОГОВОРКА №</w:t>
            </w:r>
            <w:r>
              <w:rPr>
                <w:lang w:eastAsia="en-US"/>
              </w:rPr>
              <w:t xml:space="preserve"> 3</w:t>
            </w:r>
          </w:p>
        </w:tc>
        <w:tc>
          <w:tcPr>
            <w:tcW w:w="8080" w:type="dxa"/>
          </w:tcPr>
          <w:p w14:paraId="259425D2" w14:textId="77777777" w:rsidR="009766F6" w:rsidRDefault="009766F6" w:rsidP="0053049C">
            <w:pPr>
              <w:rPr>
                <w:lang w:eastAsia="en-US"/>
              </w:rPr>
            </w:pPr>
            <w:r w:rsidRPr="00A44BBA">
              <w:rPr>
                <w:lang w:eastAsia="en-US"/>
              </w:rPr>
              <w:t xml:space="preserve">О </w:t>
            </w:r>
            <w:r>
              <w:rPr>
                <w:lang w:eastAsia="en-US"/>
              </w:rPr>
              <w:t xml:space="preserve">ТРЕТЬИХ ЛИЦАХ </w:t>
            </w:r>
          </w:p>
          <w:p w14:paraId="36E52BFE" w14:textId="63AA7ABC" w:rsidR="009766F6" w:rsidRPr="006B0674" w:rsidRDefault="009766F6" w:rsidP="00840BD7">
            <w:pPr>
              <w:rPr>
                <w:sz w:val="20"/>
                <w:lang w:eastAsia="en-US"/>
              </w:rPr>
            </w:pPr>
            <w:r>
              <w:rPr>
                <w:sz w:val="20"/>
                <w:lang w:eastAsia="en-US"/>
              </w:rPr>
              <w:t>Приложение № 1.</w:t>
            </w:r>
            <w:r w:rsidRPr="006B0674">
              <w:rPr>
                <w:sz w:val="20"/>
                <w:lang w:eastAsia="en-US"/>
              </w:rPr>
              <w:t xml:space="preserve"> Перечень </w:t>
            </w:r>
            <w:r>
              <w:rPr>
                <w:sz w:val="20"/>
                <w:lang w:eastAsia="en-US"/>
              </w:rPr>
              <w:t>третьих лиц.</w:t>
            </w:r>
          </w:p>
        </w:tc>
      </w:tr>
      <w:tr w:rsidR="009766F6" w14:paraId="28640D97" w14:textId="77777777" w:rsidTr="00047896">
        <w:tc>
          <w:tcPr>
            <w:tcW w:w="2552" w:type="dxa"/>
          </w:tcPr>
          <w:p w14:paraId="5C4DCFF0" w14:textId="301A93E6" w:rsidR="009766F6" w:rsidRPr="00A44BBA" w:rsidRDefault="009766F6" w:rsidP="004F01A4">
            <w:pPr>
              <w:rPr>
                <w:lang w:eastAsia="en-US"/>
              </w:rPr>
            </w:pPr>
            <w:r w:rsidRPr="00A44BBA">
              <w:rPr>
                <w:lang w:eastAsia="en-US"/>
              </w:rPr>
              <w:t>ОГОВОРКА №</w:t>
            </w:r>
            <w:r>
              <w:rPr>
                <w:lang w:eastAsia="en-US"/>
              </w:rPr>
              <w:t xml:space="preserve"> 4</w:t>
            </w:r>
          </w:p>
        </w:tc>
        <w:tc>
          <w:tcPr>
            <w:tcW w:w="8080" w:type="dxa"/>
          </w:tcPr>
          <w:p w14:paraId="1ADEE9AF" w14:textId="77777777" w:rsidR="009766F6" w:rsidRDefault="009766F6" w:rsidP="00C6134E">
            <w:pPr>
              <w:rPr>
                <w:lang w:eastAsia="en-US"/>
              </w:rPr>
            </w:pPr>
            <w:r w:rsidRPr="004F1C0D">
              <w:rPr>
                <w:lang w:eastAsia="en-US"/>
              </w:rPr>
              <w:t>ТРЕБОВАНИЯ В ОБЛАСТИ ПБ, ОТ И ОС</w:t>
            </w:r>
          </w:p>
          <w:p w14:paraId="74B7908C" w14:textId="21113F1A" w:rsidR="009766F6" w:rsidRPr="006B0674" w:rsidRDefault="009766F6" w:rsidP="00C6134E">
            <w:pPr>
              <w:rPr>
                <w:sz w:val="20"/>
                <w:lang w:eastAsia="en-US"/>
              </w:rPr>
            </w:pPr>
            <w:r>
              <w:rPr>
                <w:sz w:val="20"/>
                <w:lang w:eastAsia="en-US"/>
              </w:rPr>
              <w:t>Приложение № 1.</w:t>
            </w:r>
            <w:r w:rsidRPr="006B0674">
              <w:rPr>
                <w:sz w:val="20"/>
                <w:lang w:eastAsia="en-US"/>
              </w:rPr>
              <w:t xml:space="preserve"> </w:t>
            </w:r>
            <w:r>
              <w:rPr>
                <w:sz w:val="20"/>
                <w:lang w:eastAsia="en-US"/>
              </w:rPr>
              <w:t>Форма акта о состоянии работника, отстраненного от работы.</w:t>
            </w:r>
          </w:p>
          <w:p w14:paraId="413150FB" w14:textId="1588A7CE" w:rsidR="009766F6" w:rsidRPr="006B0674" w:rsidRDefault="009766F6" w:rsidP="00C6134E">
            <w:pPr>
              <w:rPr>
                <w:sz w:val="20"/>
                <w:lang w:eastAsia="en-US"/>
              </w:rPr>
            </w:pPr>
            <w:r>
              <w:rPr>
                <w:sz w:val="20"/>
                <w:lang w:eastAsia="en-US"/>
              </w:rPr>
              <w:t>Приложение № 2. Форма предоставления Информации по ОТ, ПБ и БДД.</w:t>
            </w:r>
          </w:p>
          <w:p w14:paraId="302F03E1" w14:textId="1778BA6C" w:rsidR="009766F6" w:rsidRDefault="009766F6" w:rsidP="006B0674">
            <w:pPr>
              <w:rPr>
                <w:lang w:eastAsia="en-US"/>
              </w:rPr>
            </w:pPr>
            <w:r w:rsidRPr="006B0674">
              <w:rPr>
                <w:sz w:val="20"/>
                <w:lang w:eastAsia="en-US"/>
              </w:rPr>
              <w:t>Приложение №</w:t>
            </w:r>
            <w:r>
              <w:rPr>
                <w:sz w:val="20"/>
                <w:lang w:eastAsia="en-US"/>
              </w:rPr>
              <w:t xml:space="preserve"> 3. Штрафы за нарушения в области ПБОТОС.</w:t>
            </w:r>
          </w:p>
        </w:tc>
      </w:tr>
      <w:tr w:rsidR="009766F6" w14:paraId="6C26618C" w14:textId="77777777" w:rsidTr="00047896">
        <w:tc>
          <w:tcPr>
            <w:tcW w:w="2552" w:type="dxa"/>
          </w:tcPr>
          <w:p w14:paraId="0AFA9145" w14:textId="0F4FA80B" w:rsidR="009766F6" w:rsidRPr="00A44BBA" w:rsidRDefault="009766F6" w:rsidP="004F01A4">
            <w:pPr>
              <w:rPr>
                <w:lang w:eastAsia="en-US"/>
              </w:rPr>
            </w:pPr>
            <w:r w:rsidRPr="00A44BBA">
              <w:rPr>
                <w:lang w:eastAsia="en-US"/>
              </w:rPr>
              <w:t>ОГОВОРКА №</w:t>
            </w:r>
            <w:r>
              <w:rPr>
                <w:lang w:eastAsia="en-US"/>
              </w:rPr>
              <w:t xml:space="preserve"> 5</w:t>
            </w:r>
          </w:p>
        </w:tc>
        <w:tc>
          <w:tcPr>
            <w:tcW w:w="8080" w:type="dxa"/>
          </w:tcPr>
          <w:p w14:paraId="49A3C9AD" w14:textId="4BD6678A" w:rsidR="009766F6" w:rsidRPr="004F1C0D" w:rsidRDefault="009766F6" w:rsidP="007E6233">
            <w:pPr>
              <w:rPr>
                <w:lang w:eastAsia="en-US"/>
              </w:rPr>
            </w:pPr>
            <w:r w:rsidRPr="004F1C0D">
              <w:rPr>
                <w:lang w:eastAsia="en-US"/>
              </w:rPr>
              <w:t>О ПРЕДОСТАВЛЕНИИ БУХГАЛТЕРСКОЙ ОТЧЕТНОСТИ</w:t>
            </w:r>
          </w:p>
        </w:tc>
      </w:tr>
      <w:tr w:rsidR="009766F6" w14:paraId="3C09C699" w14:textId="77777777" w:rsidTr="00047896">
        <w:tc>
          <w:tcPr>
            <w:tcW w:w="2552" w:type="dxa"/>
          </w:tcPr>
          <w:p w14:paraId="5AC58A32" w14:textId="3CFBB22E" w:rsidR="009766F6" w:rsidRPr="00A44BBA" w:rsidRDefault="009766F6" w:rsidP="004F01A4">
            <w:pPr>
              <w:rPr>
                <w:lang w:eastAsia="en-US"/>
              </w:rPr>
            </w:pPr>
            <w:r w:rsidRPr="00A44BBA">
              <w:rPr>
                <w:lang w:eastAsia="en-US"/>
              </w:rPr>
              <w:t>ОГОВОРКА №</w:t>
            </w:r>
            <w:r>
              <w:rPr>
                <w:lang w:eastAsia="en-US"/>
              </w:rPr>
              <w:t xml:space="preserve"> 6</w:t>
            </w:r>
          </w:p>
        </w:tc>
        <w:tc>
          <w:tcPr>
            <w:tcW w:w="8080" w:type="dxa"/>
          </w:tcPr>
          <w:p w14:paraId="67539832" w14:textId="79681B9D" w:rsidR="009766F6" w:rsidRPr="004F1C0D" w:rsidRDefault="009766F6" w:rsidP="009D5BC7">
            <w:pPr>
              <w:rPr>
                <w:lang w:eastAsia="en-US"/>
              </w:rPr>
            </w:pPr>
            <w:r>
              <w:rPr>
                <w:lang w:eastAsia="en-US"/>
              </w:rPr>
              <w:t xml:space="preserve">ОБ </w:t>
            </w:r>
            <w:r w:rsidRPr="004F1C0D">
              <w:rPr>
                <w:lang w:eastAsia="en-US"/>
              </w:rPr>
              <w:t>ОТВЕТСТВЕННОСТ</w:t>
            </w:r>
            <w:r>
              <w:rPr>
                <w:lang w:eastAsia="en-US"/>
              </w:rPr>
              <w:t>И</w:t>
            </w:r>
            <w:r w:rsidRPr="004F1C0D">
              <w:rPr>
                <w:lang w:eastAsia="en-US"/>
              </w:rPr>
              <w:t xml:space="preserve"> ЗА НЕПРЕДОСТАВЛЕНИЕ АКТА СВЕРКИ</w:t>
            </w:r>
          </w:p>
        </w:tc>
      </w:tr>
      <w:tr w:rsidR="009766F6" w14:paraId="5D72AC82" w14:textId="77777777" w:rsidTr="00047896">
        <w:tc>
          <w:tcPr>
            <w:tcW w:w="2552" w:type="dxa"/>
          </w:tcPr>
          <w:p w14:paraId="6AC65520" w14:textId="6322E887" w:rsidR="009766F6" w:rsidRPr="004F1C0D" w:rsidRDefault="009766F6" w:rsidP="004F01A4">
            <w:pPr>
              <w:rPr>
                <w:lang w:eastAsia="en-US"/>
              </w:rPr>
            </w:pPr>
            <w:r>
              <w:rPr>
                <w:lang w:eastAsia="en-US"/>
              </w:rPr>
              <w:t>ОГОВОРКА № 7</w:t>
            </w:r>
          </w:p>
        </w:tc>
        <w:tc>
          <w:tcPr>
            <w:tcW w:w="8080" w:type="dxa"/>
          </w:tcPr>
          <w:p w14:paraId="78D0C9DC" w14:textId="5C3D2F17" w:rsidR="009766F6" w:rsidRDefault="009766F6" w:rsidP="00D9172F">
            <w:pPr>
              <w:rPr>
                <w:lang w:eastAsia="en-US"/>
              </w:rPr>
            </w:pPr>
            <w:r>
              <w:rPr>
                <w:lang w:eastAsia="en-US"/>
              </w:rPr>
              <w:t>О СОБЛЮДЕНИИ КОНТРАГЕНТАМИ ТРЕБОВАНИЙ</w:t>
            </w:r>
          </w:p>
          <w:p w14:paraId="7DF7D96E" w14:textId="77777777" w:rsidR="009766F6" w:rsidRDefault="009766F6" w:rsidP="00D9172F">
            <w:pPr>
              <w:rPr>
                <w:lang w:eastAsia="en-US"/>
              </w:rPr>
            </w:pPr>
            <w:r>
              <w:rPr>
                <w:lang w:eastAsia="en-US"/>
              </w:rPr>
              <w:t>ЛОКАЛЬНЫХ НОРМАТИВНЫХ ДОКУМЕНТОВ</w:t>
            </w:r>
          </w:p>
          <w:p w14:paraId="55BCABED" w14:textId="285D4F11" w:rsidR="009766F6" w:rsidRPr="006B0674" w:rsidRDefault="009766F6" w:rsidP="00D9172F">
            <w:pPr>
              <w:rPr>
                <w:sz w:val="20"/>
                <w:lang w:eastAsia="en-US"/>
              </w:rPr>
            </w:pPr>
            <w:r w:rsidRPr="006B0674">
              <w:rPr>
                <w:sz w:val="20"/>
                <w:lang w:eastAsia="en-US"/>
              </w:rPr>
              <w:t>Приложение 1. Акт приема-передачи локальных нормативных документов</w:t>
            </w:r>
          </w:p>
        </w:tc>
      </w:tr>
      <w:tr w:rsidR="009766F6" w14:paraId="77165331" w14:textId="77777777" w:rsidTr="00047896">
        <w:tc>
          <w:tcPr>
            <w:tcW w:w="2552" w:type="dxa"/>
          </w:tcPr>
          <w:p w14:paraId="5D193974" w14:textId="7959BFC1" w:rsidR="009766F6" w:rsidRDefault="009766F6" w:rsidP="004F1C0D">
            <w:pPr>
              <w:rPr>
                <w:lang w:eastAsia="en-US"/>
              </w:rPr>
            </w:pPr>
          </w:p>
        </w:tc>
        <w:tc>
          <w:tcPr>
            <w:tcW w:w="8080" w:type="dxa"/>
          </w:tcPr>
          <w:p w14:paraId="2BBE097C" w14:textId="031E4248" w:rsidR="009766F6" w:rsidRDefault="009766F6" w:rsidP="004F1C0D">
            <w:pPr>
              <w:rPr>
                <w:lang w:eastAsia="en-US"/>
              </w:rPr>
            </w:pPr>
            <w:r w:rsidRPr="004F1C0D">
              <w:rPr>
                <w:lang w:eastAsia="en-US"/>
              </w:rPr>
              <w:t>ЗАКЛЮЧИТЕЛЬНЫЕ ПОЛОЖЕНИЯ</w:t>
            </w:r>
          </w:p>
        </w:tc>
      </w:tr>
    </w:tbl>
    <w:p w14:paraId="5A43BC29" w14:textId="33E49C36" w:rsidR="00A44BBA" w:rsidRPr="00A44BBA" w:rsidRDefault="00A44BBA" w:rsidP="00A44BBA">
      <w:pPr>
        <w:rPr>
          <w:lang w:eastAsia="en-US"/>
        </w:rPr>
      </w:pPr>
    </w:p>
    <w:p w14:paraId="4BCB4B56" w14:textId="77777777" w:rsidR="00CD39F2" w:rsidRDefault="00CD39F2"/>
    <w:p w14:paraId="3D0762AD" w14:textId="6EB2052C" w:rsidR="00B92668" w:rsidRPr="00B92668" w:rsidRDefault="00B92668" w:rsidP="00B92668">
      <w:pPr>
        <w:rPr>
          <w:lang w:eastAsia="en-US"/>
        </w:rPr>
      </w:pPr>
    </w:p>
    <w:p w14:paraId="6BF90487" w14:textId="249C6108" w:rsidR="00CD39F2" w:rsidRDefault="009D5BC7" w:rsidP="00CD39F2">
      <w:pPr>
        <w:jc w:val="both"/>
      </w:pPr>
      <w:r>
        <w:rPr>
          <w:b/>
          <w:bCs/>
        </w:rPr>
        <w:tab/>
      </w:r>
      <w:r w:rsidR="00336A2A">
        <w:t>На</w:t>
      </w:r>
      <w:r w:rsidR="00226448">
        <w:t xml:space="preserve">стоящим </w:t>
      </w:r>
      <w:r w:rsidR="00425496">
        <w:t>П</w:t>
      </w:r>
      <w:r w:rsidR="00DE7872">
        <w:t xml:space="preserve">родавец </w:t>
      </w:r>
      <w:r w:rsidR="00226448">
        <w:t>и</w:t>
      </w:r>
      <w:r w:rsidR="008C01E6" w:rsidRPr="008C01E6">
        <w:t xml:space="preserve"> </w:t>
      </w:r>
      <w:r w:rsidR="00425496">
        <w:t>Покупатель</w:t>
      </w:r>
      <w:r w:rsidR="00226448">
        <w:t xml:space="preserve">, </w:t>
      </w:r>
      <w:r w:rsidR="00336A2A">
        <w:t xml:space="preserve">совместно </w:t>
      </w:r>
      <w:r w:rsidR="00226448">
        <w:t xml:space="preserve">именуемые </w:t>
      </w:r>
      <w:r w:rsidR="00336A2A">
        <w:t>С</w:t>
      </w:r>
      <w:r>
        <w:t>тороны</w:t>
      </w:r>
      <w:r w:rsidR="00226448">
        <w:t>,</w:t>
      </w:r>
      <w:r w:rsidR="00336A2A">
        <w:t xml:space="preserve"> подтверждают, что при исполнении обязательств по Д</w:t>
      </w:r>
      <w:r w:rsidR="003C7E93">
        <w:t xml:space="preserve">оговору </w:t>
      </w:r>
      <w:r w:rsidR="00336A2A">
        <w:t>будут руководствоваться положения</w:t>
      </w:r>
      <w:r w:rsidR="003D4161">
        <w:t xml:space="preserve">ми нижеуказанных </w:t>
      </w:r>
      <w:r w:rsidR="00336A2A">
        <w:t xml:space="preserve">оговорок. </w:t>
      </w:r>
    </w:p>
    <w:p w14:paraId="7BA39C0C" w14:textId="77777777" w:rsidR="00FC4B06" w:rsidRDefault="00FC4B06" w:rsidP="00CD39F2">
      <w:pPr>
        <w:jc w:val="both"/>
      </w:pPr>
    </w:p>
    <w:p w14:paraId="2B6CFB70" w14:textId="77777777" w:rsidR="00FC4B06" w:rsidRDefault="00FC4B06" w:rsidP="00CD39F2">
      <w:pPr>
        <w:jc w:val="both"/>
      </w:pPr>
    </w:p>
    <w:p w14:paraId="1B544EE9" w14:textId="77777777" w:rsidR="0066246D" w:rsidRDefault="0066246D" w:rsidP="00CD39F2">
      <w:pPr>
        <w:jc w:val="both"/>
      </w:pPr>
    </w:p>
    <w:p w14:paraId="724B0AC2" w14:textId="77777777" w:rsidR="0066246D" w:rsidRDefault="0066246D" w:rsidP="00CD39F2">
      <w:pPr>
        <w:jc w:val="both"/>
      </w:pPr>
    </w:p>
    <w:p w14:paraId="50632702" w14:textId="77777777" w:rsidR="001B44B3" w:rsidRDefault="001B44B3" w:rsidP="00CD39F2">
      <w:pPr>
        <w:jc w:val="both"/>
      </w:pPr>
    </w:p>
    <w:p w14:paraId="1A8E34EF" w14:textId="77777777" w:rsidR="00A6558F" w:rsidRDefault="00A6558F" w:rsidP="00CD39F2">
      <w:pPr>
        <w:jc w:val="both"/>
      </w:pPr>
    </w:p>
    <w:p w14:paraId="28B89CF8" w14:textId="77777777" w:rsidR="00A6558F" w:rsidRDefault="00A6558F" w:rsidP="00CD39F2">
      <w:pPr>
        <w:jc w:val="both"/>
      </w:pPr>
    </w:p>
    <w:p w14:paraId="4D6AAD16" w14:textId="77777777" w:rsidR="00A6558F" w:rsidRDefault="00A6558F" w:rsidP="00CD39F2">
      <w:pPr>
        <w:jc w:val="both"/>
      </w:pPr>
    </w:p>
    <w:p w14:paraId="107EFA6A" w14:textId="77777777" w:rsidR="00A6558F" w:rsidRDefault="00A6558F" w:rsidP="00CD39F2">
      <w:pPr>
        <w:jc w:val="both"/>
      </w:pPr>
    </w:p>
    <w:p w14:paraId="72596AAE" w14:textId="77777777" w:rsidR="00A6558F" w:rsidRDefault="00A6558F" w:rsidP="00CD39F2">
      <w:pPr>
        <w:jc w:val="both"/>
      </w:pPr>
    </w:p>
    <w:p w14:paraId="6B5E7B90" w14:textId="77777777" w:rsidR="00A6558F" w:rsidRDefault="00A6558F" w:rsidP="00CD39F2">
      <w:pPr>
        <w:jc w:val="both"/>
      </w:pPr>
    </w:p>
    <w:p w14:paraId="22B721CD" w14:textId="77777777" w:rsidR="00A6558F" w:rsidRDefault="00A6558F" w:rsidP="00CD39F2">
      <w:pPr>
        <w:jc w:val="both"/>
      </w:pPr>
    </w:p>
    <w:p w14:paraId="66986AE5" w14:textId="77777777" w:rsidR="00A6558F" w:rsidRDefault="00A6558F" w:rsidP="00CD39F2">
      <w:pPr>
        <w:jc w:val="both"/>
      </w:pPr>
    </w:p>
    <w:p w14:paraId="0049C097" w14:textId="77777777" w:rsidR="00A6558F" w:rsidRDefault="00A6558F" w:rsidP="00CD39F2">
      <w:pPr>
        <w:jc w:val="both"/>
      </w:pPr>
    </w:p>
    <w:p w14:paraId="286E1BD3" w14:textId="77777777" w:rsidR="00A6558F" w:rsidRDefault="00A6558F" w:rsidP="00CD39F2">
      <w:pPr>
        <w:jc w:val="both"/>
      </w:pPr>
    </w:p>
    <w:p w14:paraId="232E459F" w14:textId="77777777" w:rsidR="00A6558F" w:rsidRDefault="00A6558F" w:rsidP="00CD39F2">
      <w:pPr>
        <w:jc w:val="both"/>
      </w:pPr>
    </w:p>
    <w:p w14:paraId="4131B011" w14:textId="77777777" w:rsidR="00A6558F" w:rsidRDefault="00A6558F" w:rsidP="00CD39F2">
      <w:pPr>
        <w:jc w:val="both"/>
      </w:pPr>
    </w:p>
    <w:p w14:paraId="2A3C44B5" w14:textId="77777777" w:rsidR="00A6558F" w:rsidRDefault="00A6558F" w:rsidP="00CD39F2">
      <w:pPr>
        <w:jc w:val="both"/>
      </w:pPr>
    </w:p>
    <w:p w14:paraId="67FDAAD6" w14:textId="77777777" w:rsidR="00A6558F" w:rsidRDefault="00A6558F" w:rsidP="00CD39F2">
      <w:pPr>
        <w:jc w:val="both"/>
      </w:pPr>
    </w:p>
    <w:p w14:paraId="21F54AF5" w14:textId="77777777" w:rsidR="00A6558F" w:rsidRDefault="00A6558F" w:rsidP="00CD39F2">
      <w:pPr>
        <w:jc w:val="both"/>
      </w:pPr>
    </w:p>
    <w:p w14:paraId="114DD99B" w14:textId="77777777" w:rsidR="00B011A1" w:rsidRDefault="00B011A1" w:rsidP="00CD39F2">
      <w:pPr>
        <w:jc w:val="both"/>
      </w:pPr>
    </w:p>
    <w:p w14:paraId="72A1BD16" w14:textId="77777777" w:rsidR="00B011A1" w:rsidRDefault="00B011A1" w:rsidP="00CD39F2">
      <w:pPr>
        <w:jc w:val="both"/>
      </w:pPr>
    </w:p>
    <w:p w14:paraId="41DFF485" w14:textId="77777777" w:rsidR="00B011A1" w:rsidRDefault="00B011A1" w:rsidP="00CD39F2">
      <w:pPr>
        <w:jc w:val="both"/>
      </w:pPr>
    </w:p>
    <w:p w14:paraId="5A496E7F" w14:textId="77777777" w:rsidR="00A6558F" w:rsidRDefault="00A6558F" w:rsidP="00CD39F2">
      <w:pPr>
        <w:jc w:val="both"/>
      </w:pPr>
    </w:p>
    <w:p w14:paraId="4E20E1A4" w14:textId="77777777" w:rsidR="00A6558F" w:rsidRDefault="00A6558F" w:rsidP="00CD39F2">
      <w:pPr>
        <w:jc w:val="both"/>
      </w:pPr>
    </w:p>
    <w:bookmarkStart w:id="3" w:name="_Toc27055044"/>
    <w:bookmarkStart w:id="4" w:name="_Toc56906407"/>
    <w:bookmarkEnd w:id="0"/>
    <w:bookmarkEnd w:id="1"/>
    <w:bookmarkEnd w:id="2"/>
    <w:p w14:paraId="1FE6E23B" w14:textId="52BB84FE" w:rsidR="00FC4B06" w:rsidRPr="00AD06EE" w:rsidRDefault="00FC4B06" w:rsidP="00FC4B06">
      <w:pPr>
        <w:widowControl w:val="0"/>
        <w:jc w:val="both"/>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026A28">
        <w:rPr>
          <w:szCs w:val="24"/>
        </w:rPr>
      </w:r>
      <w:r w:rsidR="00026A28">
        <w:rPr>
          <w:szCs w:val="24"/>
        </w:rPr>
        <w:fldChar w:fldCharType="separate"/>
      </w:r>
      <w:r>
        <w:rPr>
          <w:szCs w:val="24"/>
        </w:rPr>
        <w:fldChar w:fldCharType="end"/>
      </w:r>
      <w:r w:rsidRPr="00AD06EE">
        <w:rPr>
          <w:szCs w:val="24"/>
        </w:rPr>
        <w:t>  Оговорка не применима / </w:t>
      </w:r>
      <w:r w:rsidR="00BD76B8">
        <w:rPr>
          <w:szCs w:val="24"/>
        </w:rPr>
        <w:sym w:font="Wingdings" w:char="F0FE"/>
      </w:r>
      <w:r w:rsidRPr="00AD06EE">
        <w:rPr>
          <w:szCs w:val="24"/>
        </w:rPr>
        <w:t> Оговорка применима.</w:t>
      </w:r>
    </w:p>
    <w:p w14:paraId="52EE6D60" w14:textId="77777777" w:rsidR="00FC4B06" w:rsidRDefault="00FC4B06" w:rsidP="00C4053F">
      <w:pPr>
        <w:jc w:val="center"/>
        <w:rPr>
          <w:b/>
          <w:szCs w:val="24"/>
          <w:lang w:eastAsia="en-US"/>
        </w:rPr>
      </w:pPr>
    </w:p>
    <w:p w14:paraId="1443244F" w14:textId="245B4F1A" w:rsidR="006B76CE" w:rsidRDefault="00691E05" w:rsidP="00BE09AB">
      <w:pPr>
        <w:jc w:val="center"/>
        <w:rPr>
          <w:szCs w:val="24"/>
        </w:rPr>
      </w:pPr>
      <w:r w:rsidRPr="00EC7416">
        <w:rPr>
          <w:b/>
          <w:szCs w:val="24"/>
          <w:lang w:eastAsia="en-US"/>
        </w:rPr>
        <w:t>ОГОВОРКА №</w:t>
      </w:r>
      <w:r w:rsidR="003D4161">
        <w:rPr>
          <w:b/>
          <w:szCs w:val="24"/>
          <w:lang w:eastAsia="en-US"/>
        </w:rPr>
        <w:t xml:space="preserve"> </w:t>
      </w:r>
      <w:r>
        <w:rPr>
          <w:b/>
          <w:szCs w:val="24"/>
          <w:lang w:eastAsia="en-US"/>
        </w:rPr>
        <w:t>1</w:t>
      </w:r>
      <w:r w:rsidR="003D4161">
        <w:rPr>
          <w:b/>
          <w:szCs w:val="24"/>
          <w:lang w:eastAsia="en-US"/>
        </w:rPr>
        <w:t xml:space="preserve">. </w:t>
      </w:r>
      <w:r>
        <w:rPr>
          <w:b/>
          <w:szCs w:val="24"/>
          <w:lang w:eastAsia="en-US"/>
        </w:rPr>
        <w:t>АНТИКОРРУПЦИОННАЯ ОГОВОРКА</w:t>
      </w:r>
      <w:bookmarkEnd w:id="3"/>
    </w:p>
    <w:p w14:paraId="7F364D24" w14:textId="77777777" w:rsidR="006B76CE" w:rsidRDefault="006B76CE" w:rsidP="003D4161">
      <w:pPr>
        <w:rPr>
          <w:lang w:eastAsia="en-US"/>
        </w:rPr>
      </w:pPr>
    </w:p>
    <w:bookmarkEnd w:id="4"/>
    <w:p w14:paraId="1BEA1338" w14:textId="27F679D9" w:rsidR="003D4161" w:rsidRPr="003D4161" w:rsidRDefault="003D4161" w:rsidP="003D4161">
      <w:pPr>
        <w:ind w:firstLine="720"/>
        <w:jc w:val="both"/>
        <w:rPr>
          <w:szCs w:val="24"/>
        </w:rPr>
      </w:pPr>
      <w:r w:rsidRPr="003D4161">
        <w:rPr>
          <w:szCs w:val="24"/>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
    <w:p w14:paraId="7DF002A3" w14:textId="4E9C1AF2" w:rsidR="003D4161" w:rsidRPr="003D4161" w:rsidRDefault="00040FEA" w:rsidP="003D4161">
      <w:pPr>
        <w:ind w:firstLine="720"/>
        <w:jc w:val="both"/>
        <w:rPr>
          <w:szCs w:val="24"/>
        </w:rPr>
      </w:pPr>
      <w:r>
        <w:rPr>
          <w:szCs w:val="24"/>
        </w:rPr>
        <w:t xml:space="preserve">Покупатель </w:t>
      </w:r>
      <w:r w:rsidR="003D4161" w:rsidRPr="003D4161">
        <w:rPr>
          <w:szCs w:val="24"/>
        </w:rPr>
        <w:t xml:space="preserve">подтверждает, что ознакомился с содержанием и обязуется придерживаться принципов Политики </w:t>
      </w:r>
      <w:r>
        <w:rPr>
          <w:szCs w:val="24"/>
        </w:rPr>
        <w:t>П</w:t>
      </w:r>
      <w:r w:rsidR="00D14B6F">
        <w:rPr>
          <w:szCs w:val="24"/>
        </w:rPr>
        <w:t xml:space="preserve">родавца </w:t>
      </w:r>
      <w:r w:rsidR="003D4161" w:rsidRPr="003D4161">
        <w:rPr>
          <w:szCs w:val="24"/>
        </w:rPr>
        <w:t xml:space="preserve">«В области противодействия корпоративному мошенничеству и вовлечению в коррупционную деятельность», размещенной в открытом доступе на официальном сайте ПАО АНК «Башнефть» в сети Интернет. </w:t>
      </w:r>
    </w:p>
    <w:p w14:paraId="7BA2295D" w14:textId="25EBC784" w:rsidR="003D4161" w:rsidRPr="003D4161" w:rsidRDefault="003D4161" w:rsidP="003D4161">
      <w:pPr>
        <w:ind w:firstLine="720"/>
        <w:jc w:val="both"/>
        <w:rPr>
          <w:szCs w:val="24"/>
        </w:rPr>
      </w:pPr>
      <w:r w:rsidRPr="003D4161">
        <w:rPr>
          <w:szCs w:val="24"/>
        </w:rPr>
        <w:t>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719C242" w14:textId="54394D1F" w:rsidR="003D4161" w:rsidRPr="003D4161" w:rsidRDefault="003D4161" w:rsidP="003D4161">
      <w:pPr>
        <w:ind w:firstLine="720"/>
        <w:jc w:val="both"/>
        <w:rPr>
          <w:szCs w:val="24"/>
        </w:rPr>
      </w:pPr>
      <w:r w:rsidRPr="003D4161">
        <w:rPr>
          <w:szCs w:val="24"/>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17C1DD65" w14:textId="77777777" w:rsidR="009D5BC7" w:rsidRDefault="003D4161" w:rsidP="003D4161">
      <w:pPr>
        <w:ind w:firstLine="720"/>
        <w:jc w:val="both"/>
        <w:rPr>
          <w:szCs w:val="24"/>
        </w:rPr>
      </w:pPr>
      <w:r w:rsidRPr="003D4161">
        <w:rPr>
          <w:szCs w:val="24"/>
        </w:rPr>
        <w:t>Под действиями работника, осуществляемыми в пользу стимулирующей его Стороны, понимаются:</w:t>
      </w:r>
    </w:p>
    <w:p w14:paraId="345E07B9" w14:textId="41421B8F" w:rsidR="003D4161" w:rsidRPr="003D4161" w:rsidRDefault="009D5BC7" w:rsidP="003D4161">
      <w:pPr>
        <w:ind w:firstLine="720"/>
        <w:jc w:val="both"/>
        <w:rPr>
          <w:szCs w:val="24"/>
        </w:rPr>
      </w:pPr>
      <w:r>
        <w:rPr>
          <w:szCs w:val="24"/>
        </w:rPr>
        <w:t xml:space="preserve">- </w:t>
      </w:r>
      <w:r w:rsidR="003D4161" w:rsidRPr="003D4161">
        <w:rPr>
          <w:szCs w:val="24"/>
        </w:rPr>
        <w:t>предоставление неоправданных преимуществ по сравнению с другими контрагентами;</w:t>
      </w:r>
    </w:p>
    <w:p w14:paraId="165B23BE" w14:textId="0349150D" w:rsidR="003D4161" w:rsidRPr="003D4161" w:rsidRDefault="009D5BC7" w:rsidP="003D4161">
      <w:pPr>
        <w:ind w:firstLine="720"/>
        <w:jc w:val="both"/>
        <w:rPr>
          <w:szCs w:val="24"/>
        </w:rPr>
      </w:pPr>
      <w:r>
        <w:rPr>
          <w:szCs w:val="24"/>
        </w:rPr>
        <w:t xml:space="preserve">- </w:t>
      </w:r>
      <w:r w:rsidR="003D4161" w:rsidRPr="003D4161">
        <w:rPr>
          <w:szCs w:val="24"/>
        </w:rPr>
        <w:t>предоставление каких-либо гарантий;</w:t>
      </w:r>
    </w:p>
    <w:p w14:paraId="4176FA34" w14:textId="77F8D86D" w:rsidR="003D4161" w:rsidRPr="003D4161" w:rsidRDefault="009D5BC7" w:rsidP="003D4161">
      <w:pPr>
        <w:ind w:firstLine="720"/>
        <w:jc w:val="both"/>
        <w:rPr>
          <w:szCs w:val="24"/>
        </w:rPr>
      </w:pPr>
      <w:r>
        <w:rPr>
          <w:szCs w:val="24"/>
        </w:rPr>
        <w:t xml:space="preserve">- </w:t>
      </w:r>
      <w:r w:rsidR="003D4161" w:rsidRPr="003D4161">
        <w:rPr>
          <w:szCs w:val="24"/>
        </w:rPr>
        <w:t>ускорение существующих процедур;</w:t>
      </w:r>
    </w:p>
    <w:p w14:paraId="0C696FFD" w14:textId="1EED2375" w:rsidR="003D4161" w:rsidRPr="003D4161" w:rsidRDefault="009D5BC7" w:rsidP="003D4161">
      <w:pPr>
        <w:ind w:firstLine="720"/>
        <w:jc w:val="both"/>
        <w:rPr>
          <w:szCs w:val="24"/>
        </w:rPr>
      </w:pPr>
      <w:r>
        <w:rPr>
          <w:szCs w:val="24"/>
        </w:rPr>
        <w:t xml:space="preserve">- </w:t>
      </w:r>
      <w:r w:rsidR="003D4161" w:rsidRPr="003D4161">
        <w:rPr>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3FA013F" w14:textId="35508EBB" w:rsidR="003D4161" w:rsidRPr="003D4161" w:rsidRDefault="003D4161" w:rsidP="003D4161">
      <w:pPr>
        <w:ind w:firstLine="720"/>
        <w:jc w:val="both"/>
        <w:rPr>
          <w:szCs w:val="24"/>
        </w:rPr>
      </w:pPr>
      <w:r w:rsidRPr="003D4161">
        <w:rPr>
          <w:szCs w:val="24"/>
        </w:rPr>
        <w:t>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690E9A89" w14:textId="6E80680F" w:rsidR="003D4161" w:rsidRPr="003D4161" w:rsidRDefault="003D4161" w:rsidP="003D4161">
      <w:pPr>
        <w:ind w:firstLine="720"/>
        <w:jc w:val="both"/>
        <w:rPr>
          <w:szCs w:val="24"/>
        </w:rPr>
      </w:pPr>
      <w:r w:rsidRPr="003D4161">
        <w:rPr>
          <w:szCs w:val="24"/>
        </w:rPr>
        <w:t>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704B7300" w14:textId="4F24F644" w:rsidR="003D4161" w:rsidRPr="003D4161" w:rsidRDefault="003D4161" w:rsidP="003D4161">
      <w:pPr>
        <w:ind w:firstLine="720"/>
        <w:jc w:val="both"/>
        <w:rPr>
          <w:szCs w:val="24"/>
        </w:rPr>
      </w:pPr>
      <w:r w:rsidRPr="003D4161">
        <w:rPr>
          <w:szCs w:val="24"/>
        </w:rPr>
        <w:t xml:space="preserve">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w:t>
      </w:r>
      <w:r w:rsidRPr="003D4161">
        <w:rPr>
          <w:szCs w:val="24"/>
        </w:rPr>
        <w:lastRenderedPageBreak/>
        <w:t>проведению проверок в целях предотвращения рисков вовлечения Сторон в коррупционную деятельность.</w:t>
      </w:r>
    </w:p>
    <w:p w14:paraId="1987C329" w14:textId="69B1E20F" w:rsidR="003D4161" w:rsidRPr="003D4161" w:rsidRDefault="003D4161" w:rsidP="003D4161">
      <w:pPr>
        <w:ind w:firstLine="720"/>
        <w:jc w:val="both"/>
        <w:rPr>
          <w:szCs w:val="24"/>
        </w:rPr>
      </w:pPr>
      <w:r w:rsidRPr="003D4161">
        <w:rPr>
          <w:szCs w:val="24"/>
        </w:rPr>
        <w:t xml:space="preserve">7. В целях проведения антикоррупционных проверок </w:t>
      </w:r>
      <w:r w:rsidR="00987D35">
        <w:rPr>
          <w:szCs w:val="24"/>
        </w:rPr>
        <w:t xml:space="preserve">Покупатель </w:t>
      </w:r>
      <w:r w:rsidRPr="003D4161">
        <w:rPr>
          <w:szCs w:val="24"/>
        </w:rPr>
        <w:t xml:space="preserve">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w:t>
      </w:r>
      <w:r w:rsidR="00E71ACD">
        <w:rPr>
          <w:szCs w:val="24"/>
        </w:rPr>
        <w:t>П</w:t>
      </w:r>
      <w:r w:rsidR="004214AD">
        <w:rPr>
          <w:szCs w:val="24"/>
        </w:rPr>
        <w:t xml:space="preserve">родавца </w:t>
      </w:r>
      <w:r w:rsidRPr="003D4161">
        <w:rPr>
          <w:szCs w:val="24"/>
        </w:rPr>
        <w:t xml:space="preserve">предоставить </w:t>
      </w:r>
      <w:r w:rsidR="00EA3534">
        <w:rPr>
          <w:szCs w:val="24"/>
        </w:rPr>
        <w:t xml:space="preserve">Покупателю </w:t>
      </w:r>
      <w:r w:rsidRPr="003D4161">
        <w:rPr>
          <w:szCs w:val="24"/>
        </w:rPr>
        <w:t>информацию о цепочке собственников</w:t>
      </w:r>
      <w:r w:rsidR="001E44AA">
        <w:rPr>
          <w:szCs w:val="24"/>
        </w:rPr>
        <w:t xml:space="preserve"> </w:t>
      </w:r>
      <w:r w:rsidR="00ED3248">
        <w:rPr>
          <w:szCs w:val="24"/>
        </w:rPr>
        <w:t>Покупателя</w:t>
      </w:r>
      <w:r w:rsidRPr="003D4161">
        <w:rPr>
          <w:szCs w:val="24"/>
        </w:rPr>
        <w:t>, включая бенефициаров (в том числе, конечных) по форме согласно Приложению № 1 к настояще</w:t>
      </w:r>
      <w:r w:rsidR="009D5BC7">
        <w:rPr>
          <w:szCs w:val="24"/>
        </w:rPr>
        <w:t>й</w:t>
      </w:r>
      <w:r w:rsidRPr="003D4161">
        <w:rPr>
          <w:szCs w:val="24"/>
        </w:rPr>
        <w:t xml:space="preserve"> </w:t>
      </w:r>
      <w:r w:rsidR="009D5BC7">
        <w:rPr>
          <w:szCs w:val="24"/>
        </w:rPr>
        <w:t>Оговорке № 1</w:t>
      </w:r>
      <w:r w:rsidRPr="003D4161">
        <w:rPr>
          <w:szCs w:val="24"/>
        </w:rPr>
        <w:t xml:space="preserve"> с приложением подтверждающих документов (далее – Информация). </w:t>
      </w:r>
    </w:p>
    <w:p w14:paraId="0856AEA0" w14:textId="1FF6583A" w:rsidR="003D4161" w:rsidRPr="003D4161" w:rsidRDefault="003D4161" w:rsidP="003D4161">
      <w:pPr>
        <w:ind w:firstLine="720"/>
        <w:jc w:val="both"/>
        <w:rPr>
          <w:szCs w:val="24"/>
        </w:rPr>
      </w:pPr>
      <w:r w:rsidRPr="003D4161">
        <w:rPr>
          <w:szCs w:val="24"/>
        </w:rPr>
        <w:t xml:space="preserve">В случае изменений в цепочке собственников </w:t>
      </w:r>
      <w:r w:rsidR="00017938">
        <w:rPr>
          <w:szCs w:val="24"/>
        </w:rPr>
        <w:t xml:space="preserve">Покупателя </w:t>
      </w:r>
      <w:r w:rsidRPr="003D4161">
        <w:rPr>
          <w:szCs w:val="24"/>
        </w:rPr>
        <w:t xml:space="preserve">включая бенефициаров (в том числе, конечных) и (или) в исполнительных органах </w:t>
      </w:r>
      <w:r w:rsidR="0065648D">
        <w:rPr>
          <w:szCs w:val="24"/>
        </w:rPr>
        <w:t xml:space="preserve">Покупателя </w:t>
      </w:r>
      <w:r w:rsidRPr="003D4161">
        <w:rPr>
          <w:szCs w:val="24"/>
        </w:rPr>
        <w:t>обязуется в течение 5 (пяти) рабочих дней с даты внесения таких изменений предоставить соответствую</w:t>
      </w:r>
      <w:r w:rsidR="00C6134E">
        <w:rPr>
          <w:szCs w:val="24"/>
        </w:rPr>
        <w:t xml:space="preserve">щую </w:t>
      </w:r>
      <w:r w:rsidRPr="003D4161">
        <w:rPr>
          <w:szCs w:val="24"/>
        </w:rPr>
        <w:t xml:space="preserve">информацию </w:t>
      </w:r>
      <w:r w:rsidR="004214AD">
        <w:rPr>
          <w:szCs w:val="24"/>
        </w:rPr>
        <w:t>Продавцу</w:t>
      </w:r>
      <w:r w:rsidRPr="003D4161">
        <w:rPr>
          <w:szCs w:val="24"/>
        </w:rPr>
        <w:t xml:space="preserve">. </w:t>
      </w:r>
    </w:p>
    <w:p w14:paraId="0075E27B" w14:textId="181AF9E9" w:rsidR="003D4161" w:rsidRPr="003D4161" w:rsidRDefault="003D4161" w:rsidP="003D4161">
      <w:pPr>
        <w:ind w:firstLine="720"/>
        <w:jc w:val="both"/>
        <w:rPr>
          <w:szCs w:val="24"/>
        </w:rPr>
      </w:pPr>
      <w:r w:rsidRPr="003D4161">
        <w:rPr>
          <w:szCs w:val="24"/>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sidR="00072256">
        <w:rPr>
          <w:szCs w:val="24"/>
        </w:rPr>
        <w:t xml:space="preserve">Продавца </w:t>
      </w:r>
      <w:r w:rsidRPr="003D4161">
        <w:rPr>
          <w:szCs w:val="24"/>
        </w:rPr>
        <w:t>путем почтового отправления с описью вложения. Датой предоставления Информации является дата</w:t>
      </w:r>
      <w:r w:rsidR="00CF7A64">
        <w:rPr>
          <w:szCs w:val="24"/>
        </w:rPr>
        <w:t xml:space="preserve"> </w:t>
      </w:r>
      <w:r w:rsidRPr="003D4161">
        <w:rPr>
          <w:szCs w:val="24"/>
        </w:rPr>
        <w:t xml:space="preserve">получения </w:t>
      </w:r>
      <w:r w:rsidR="00D67FF0">
        <w:rPr>
          <w:szCs w:val="24"/>
        </w:rPr>
        <w:t xml:space="preserve">Продавцом </w:t>
      </w:r>
      <w:r w:rsidRPr="003D4161">
        <w:rPr>
          <w:szCs w:val="24"/>
        </w:rPr>
        <w:t>почтового отправления. Дополнительно Информация предоставляется на электронном носителе.</w:t>
      </w:r>
    </w:p>
    <w:p w14:paraId="457E3E8F" w14:textId="77777777" w:rsidR="003D4161" w:rsidRPr="003D4161" w:rsidRDefault="003D4161" w:rsidP="003D4161">
      <w:pPr>
        <w:ind w:firstLine="720"/>
        <w:jc w:val="both"/>
        <w:rPr>
          <w:szCs w:val="24"/>
        </w:rPr>
      </w:pPr>
      <w:r w:rsidRPr="003D4161">
        <w:rPr>
          <w:szCs w:val="24"/>
        </w:rPr>
        <w:t>Указанное в настоящем пункте условие является существенным условием настоящего Договора в соответствии с ч. 1 ст. 432 ГК РФ.</w:t>
      </w:r>
    </w:p>
    <w:p w14:paraId="1732BE6F" w14:textId="5959C33B" w:rsidR="003D4161" w:rsidRPr="003D4161" w:rsidRDefault="003D4161" w:rsidP="003D4161">
      <w:pPr>
        <w:ind w:firstLine="720"/>
        <w:jc w:val="both"/>
        <w:rPr>
          <w:szCs w:val="24"/>
        </w:rPr>
      </w:pPr>
      <w:r w:rsidRPr="003D4161">
        <w:rPr>
          <w:szCs w:val="24"/>
        </w:rPr>
        <w:t>8.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10C05609" w14:textId="63A394B5" w:rsidR="003D4161" w:rsidRPr="003D4161" w:rsidRDefault="003D4161" w:rsidP="003D4161">
      <w:pPr>
        <w:ind w:firstLine="720"/>
        <w:jc w:val="both"/>
        <w:rPr>
          <w:szCs w:val="24"/>
        </w:rPr>
      </w:pPr>
      <w:r w:rsidRPr="003D4161">
        <w:rPr>
          <w:szCs w:val="24"/>
        </w:rPr>
        <w:t>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3DB1431A" w14:textId="158CE1A3" w:rsidR="003D4161" w:rsidRPr="003D4161" w:rsidRDefault="003D4161" w:rsidP="003D4161">
      <w:pPr>
        <w:ind w:firstLine="720"/>
        <w:jc w:val="both"/>
        <w:rPr>
          <w:szCs w:val="24"/>
        </w:rPr>
      </w:pPr>
      <w:r w:rsidRPr="003D4161">
        <w:rPr>
          <w:szCs w:val="24"/>
        </w:rPr>
        <w:t xml:space="preserve">10.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54682040" w14:textId="51BB118F" w:rsidR="003D4161" w:rsidRPr="003D4161" w:rsidRDefault="003D4161" w:rsidP="003D4161">
      <w:pPr>
        <w:ind w:firstLine="720"/>
        <w:jc w:val="both"/>
        <w:rPr>
          <w:szCs w:val="24"/>
        </w:rPr>
      </w:pPr>
      <w:r w:rsidRPr="003D4161">
        <w:rPr>
          <w:szCs w:val="24"/>
        </w:rPr>
        <w:t xml:space="preserve">11. Одновременно с предоставлением Информации о цепочке собственников контрагента, включая бенефициаров (в том числе конечных), </w:t>
      </w:r>
      <w:r w:rsidR="00FA79E2">
        <w:rPr>
          <w:szCs w:val="24"/>
        </w:rPr>
        <w:t xml:space="preserve">Покупатель </w:t>
      </w:r>
      <w:r w:rsidRPr="003D4161">
        <w:rPr>
          <w:szCs w:val="24"/>
        </w:rPr>
        <w:t>обязан предо</w:t>
      </w:r>
      <w:r w:rsidR="00C6134E">
        <w:rPr>
          <w:szCs w:val="24"/>
        </w:rPr>
        <w:t xml:space="preserve">ставить </w:t>
      </w:r>
      <w:r w:rsidR="00922720">
        <w:rPr>
          <w:szCs w:val="24"/>
        </w:rPr>
        <w:t>Продавцу</w:t>
      </w:r>
      <w:r w:rsidR="00FA79E2">
        <w:rPr>
          <w:szCs w:val="24"/>
        </w:rPr>
        <w:t xml:space="preserve"> </w:t>
      </w:r>
      <w:r w:rsidRPr="003D4161">
        <w:rPr>
          <w:szCs w:val="24"/>
        </w:rPr>
        <w:t xml:space="preserve">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 согласно Приложению № </w:t>
      </w:r>
      <w:r w:rsidR="009D5BC7">
        <w:rPr>
          <w:szCs w:val="24"/>
        </w:rPr>
        <w:t>2</w:t>
      </w:r>
      <w:r w:rsidRPr="003D4161">
        <w:rPr>
          <w:szCs w:val="24"/>
        </w:rPr>
        <w:t xml:space="preserve"> к настояще</w:t>
      </w:r>
      <w:r w:rsidR="009D5BC7">
        <w:rPr>
          <w:szCs w:val="24"/>
        </w:rPr>
        <w:t>й</w:t>
      </w:r>
      <w:r w:rsidRPr="003D4161">
        <w:rPr>
          <w:szCs w:val="24"/>
        </w:rPr>
        <w:t xml:space="preserve"> </w:t>
      </w:r>
      <w:r w:rsidR="009D5BC7">
        <w:rPr>
          <w:szCs w:val="24"/>
        </w:rPr>
        <w:t>Оговорке № 1</w:t>
      </w:r>
      <w:r w:rsidRPr="003D4161">
        <w:rPr>
          <w:szCs w:val="24"/>
        </w:rPr>
        <w:t>.</w:t>
      </w:r>
    </w:p>
    <w:p w14:paraId="39AA0EFE" w14:textId="76241EE8" w:rsidR="003D4161" w:rsidRPr="003D4161" w:rsidRDefault="003D4161" w:rsidP="003D4161">
      <w:pPr>
        <w:ind w:firstLine="720"/>
        <w:jc w:val="both"/>
        <w:rPr>
          <w:szCs w:val="24"/>
        </w:rPr>
      </w:pPr>
      <w:r w:rsidRPr="003D4161">
        <w:rPr>
          <w:szCs w:val="24"/>
        </w:rPr>
        <w:t xml:space="preserve">12. </w:t>
      </w:r>
      <w:r w:rsidR="00714578">
        <w:rPr>
          <w:szCs w:val="24"/>
        </w:rPr>
        <w:t>Покупатель</w:t>
      </w:r>
      <w:r w:rsidR="008C01E6">
        <w:rPr>
          <w:szCs w:val="24"/>
        </w:rPr>
        <w:t xml:space="preserve"> </w:t>
      </w:r>
      <w:r w:rsidR="006A0E31">
        <w:rPr>
          <w:szCs w:val="24"/>
        </w:rPr>
        <w:t>п</w:t>
      </w:r>
      <w:r w:rsidRPr="003D4161">
        <w:rPr>
          <w:szCs w:val="24"/>
        </w:rPr>
        <w:t>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 152-ФЗ.</w:t>
      </w:r>
    </w:p>
    <w:p w14:paraId="3B110EF0" w14:textId="112FA34F" w:rsidR="002F7465" w:rsidRDefault="003D4161" w:rsidP="003D4161">
      <w:pPr>
        <w:ind w:firstLine="720"/>
        <w:jc w:val="both"/>
        <w:rPr>
          <w:szCs w:val="24"/>
        </w:rPr>
      </w:pPr>
      <w:r w:rsidRPr="003D4161">
        <w:rPr>
          <w:szCs w:val="24"/>
        </w:rPr>
        <w:t xml:space="preserve">13. В случае если </w:t>
      </w:r>
      <w:r w:rsidR="007552B3">
        <w:rPr>
          <w:szCs w:val="24"/>
        </w:rPr>
        <w:t xml:space="preserve">Продавец </w:t>
      </w:r>
      <w:r w:rsidRPr="003D4161">
        <w:rPr>
          <w:szCs w:val="24"/>
        </w:rPr>
        <w:t xml:space="preserve">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 152-ФЗ в связи с отсутствием согласия субъекта на обработку его персональных данных, предусмотренного пунктом </w:t>
      </w:r>
      <w:r w:rsidR="00FC4944">
        <w:rPr>
          <w:szCs w:val="24"/>
        </w:rPr>
        <w:t>11</w:t>
      </w:r>
      <w:r w:rsidRPr="003D4161">
        <w:rPr>
          <w:szCs w:val="24"/>
        </w:rPr>
        <w:t xml:space="preserve"> настояще</w:t>
      </w:r>
      <w:r w:rsidR="00FC4944">
        <w:rPr>
          <w:szCs w:val="24"/>
        </w:rPr>
        <w:t>й</w:t>
      </w:r>
      <w:r w:rsidRPr="003D4161">
        <w:rPr>
          <w:szCs w:val="24"/>
        </w:rPr>
        <w:t xml:space="preserve"> </w:t>
      </w:r>
      <w:r w:rsidR="00FC4944">
        <w:rPr>
          <w:szCs w:val="24"/>
        </w:rPr>
        <w:t>Оговорки</w:t>
      </w:r>
      <w:r w:rsidRPr="003D4161">
        <w:rPr>
          <w:szCs w:val="24"/>
        </w:rPr>
        <w:t xml:space="preserve">, либо </w:t>
      </w:r>
      <w:r w:rsidR="00FE1D88">
        <w:rPr>
          <w:szCs w:val="24"/>
        </w:rPr>
        <w:t xml:space="preserve">Продавец </w:t>
      </w:r>
      <w:r w:rsidR="00DE4700">
        <w:rPr>
          <w:szCs w:val="24"/>
        </w:rPr>
        <w:t xml:space="preserve"> </w:t>
      </w:r>
      <w:r w:rsidRPr="003D4161">
        <w:rPr>
          <w:szCs w:val="24"/>
        </w:rPr>
        <w:t xml:space="preserve">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 152-ФЗ в связи с отсутствием согласия такого субъекта на обработку его персональных данных, предусмотренного пунктом </w:t>
      </w:r>
      <w:r w:rsidR="00FC4944">
        <w:rPr>
          <w:szCs w:val="24"/>
        </w:rPr>
        <w:t>11</w:t>
      </w:r>
      <w:r w:rsidRPr="003D4161">
        <w:rPr>
          <w:szCs w:val="24"/>
        </w:rPr>
        <w:t xml:space="preserve"> </w:t>
      </w:r>
      <w:r w:rsidR="00FC4944">
        <w:rPr>
          <w:szCs w:val="24"/>
        </w:rPr>
        <w:t>настоящей Оговорки</w:t>
      </w:r>
      <w:r w:rsidRPr="003D4161">
        <w:rPr>
          <w:szCs w:val="24"/>
        </w:rPr>
        <w:t xml:space="preserve">, </w:t>
      </w:r>
      <w:r w:rsidR="00DE4700">
        <w:rPr>
          <w:szCs w:val="24"/>
        </w:rPr>
        <w:t xml:space="preserve">Покупатель </w:t>
      </w:r>
      <w:r w:rsidRPr="003D4161">
        <w:rPr>
          <w:szCs w:val="24"/>
        </w:rPr>
        <w:t xml:space="preserve">обязан возместить </w:t>
      </w:r>
      <w:r w:rsidR="007833A8">
        <w:rPr>
          <w:szCs w:val="24"/>
        </w:rPr>
        <w:t xml:space="preserve">Продавцу </w:t>
      </w:r>
      <w:r w:rsidRPr="003D4161">
        <w:rPr>
          <w:szCs w:val="24"/>
        </w:rPr>
        <w:t>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3EF63CBE" w14:textId="6B966494" w:rsidR="008B273D" w:rsidRPr="008B273D" w:rsidRDefault="008B273D" w:rsidP="008B273D">
      <w:pPr>
        <w:ind w:firstLine="720"/>
        <w:jc w:val="both"/>
        <w:rPr>
          <w:szCs w:val="24"/>
        </w:rPr>
      </w:pPr>
      <w:r w:rsidRPr="008B273D">
        <w:rPr>
          <w:szCs w:val="24"/>
        </w:rPr>
        <w:lastRenderedPageBreak/>
        <w:t xml:space="preserve">14. В случае отказа </w:t>
      </w:r>
      <w:r>
        <w:rPr>
          <w:szCs w:val="24"/>
        </w:rPr>
        <w:t xml:space="preserve">Покупателя </w:t>
      </w:r>
      <w:r w:rsidRPr="008B273D">
        <w:rPr>
          <w:szCs w:val="24"/>
        </w:rPr>
        <w:t xml:space="preserve">от предоставления Информации, согласно п. 7. настоящей Оговорки,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w:t>
      </w:r>
      <w:r w:rsidR="002F799F">
        <w:rPr>
          <w:szCs w:val="24"/>
        </w:rPr>
        <w:t xml:space="preserve">Продавец </w:t>
      </w:r>
      <w:r w:rsidRPr="008B273D">
        <w:rPr>
          <w:szCs w:val="24"/>
        </w:rPr>
        <w:t>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7D096BE" w14:textId="1BCFDCBE" w:rsidR="00C6134E" w:rsidRDefault="008B273D" w:rsidP="008B273D">
      <w:pPr>
        <w:ind w:firstLine="720"/>
        <w:jc w:val="both"/>
        <w:rPr>
          <w:szCs w:val="24"/>
        </w:rPr>
      </w:pPr>
      <w:r w:rsidRPr="008B273D">
        <w:rPr>
          <w:szCs w:val="24"/>
        </w:rPr>
        <w:t xml:space="preserve">15. В случае предоставления Информации не в полном объеме (т.е. непредставление какой-либо информации указанной в форме (Приложение № 1 к настоящей Оговорке) </w:t>
      </w:r>
      <w:r w:rsidR="000264ED">
        <w:rPr>
          <w:szCs w:val="24"/>
        </w:rPr>
        <w:t xml:space="preserve">Продавец </w:t>
      </w:r>
      <w:r w:rsidRPr="008B273D">
        <w:rPr>
          <w:szCs w:val="24"/>
        </w:rPr>
        <w:t xml:space="preserve">направляет повторный запрос о предоставлении Информации по форме, указанной в п. 7. настоящей Оговорки, дополненной отсутствующей информацией с указанием сроков её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CE6314">
        <w:rPr>
          <w:szCs w:val="24"/>
        </w:rPr>
        <w:t xml:space="preserve">Продавец </w:t>
      </w:r>
      <w:r w:rsidRPr="008B273D">
        <w:rPr>
          <w:szCs w:val="24"/>
        </w:rPr>
        <w:t>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833B776" w14:textId="77777777" w:rsidR="00C6134E" w:rsidRDefault="00C6134E" w:rsidP="003D4161">
      <w:pPr>
        <w:ind w:firstLine="720"/>
        <w:jc w:val="both"/>
        <w:rPr>
          <w:szCs w:val="24"/>
        </w:rPr>
      </w:pPr>
    </w:p>
    <w:p w14:paraId="53120BCC" w14:textId="77777777" w:rsidR="00C6134E" w:rsidRDefault="00C6134E" w:rsidP="003D4161">
      <w:pPr>
        <w:ind w:firstLine="720"/>
        <w:jc w:val="both"/>
        <w:rPr>
          <w:szCs w:val="24"/>
        </w:rPr>
      </w:pPr>
    </w:p>
    <w:p w14:paraId="765B7A75" w14:textId="77777777" w:rsidR="00C6134E" w:rsidRDefault="00C6134E" w:rsidP="003D4161">
      <w:pPr>
        <w:ind w:firstLine="720"/>
        <w:jc w:val="both"/>
        <w:rPr>
          <w:szCs w:val="24"/>
        </w:rPr>
      </w:pPr>
    </w:p>
    <w:p w14:paraId="2E75C32E" w14:textId="77777777" w:rsidR="00C6134E" w:rsidRDefault="00C6134E" w:rsidP="003D4161">
      <w:pPr>
        <w:ind w:firstLine="720"/>
        <w:jc w:val="both"/>
        <w:rPr>
          <w:szCs w:val="24"/>
        </w:rPr>
      </w:pPr>
    </w:p>
    <w:p w14:paraId="76CD8C1B" w14:textId="77777777" w:rsidR="00C6134E" w:rsidRDefault="00C6134E" w:rsidP="003D4161">
      <w:pPr>
        <w:ind w:firstLine="720"/>
        <w:jc w:val="both"/>
        <w:rPr>
          <w:szCs w:val="24"/>
        </w:rPr>
      </w:pPr>
    </w:p>
    <w:p w14:paraId="4684E431" w14:textId="77777777" w:rsidR="00C6134E" w:rsidRDefault="00C6134E" w:rsidP="003D4161">
      <w:pPr>
        <w:ind w:firstLine="720"/>
        <w:jc w:val="both"/>
        <w:rPr>
          <w:szCs w:val="24"/>
        </w:rPr>
      </w:pPr>
    </w:p>
    <w:p w14:paraId="7332F35B" w14:textId="77777777" w:rsidR="00C6134E" w:rsidRDefault="00C6134E" w:rsidP="003D4161">
      <w:pPr>
        <w:ind w:firstLine="720"/>
        <w:jc w:val="both"/>
        <w:rPr>
          <w:szCs w:val="24"/>
        </w:rPr>
      </w:pPr>
    </w:p>
    <w:p w14:paraId="04AED5CF" w14:textId="77777777" w:rsidR="00C6134E" w:rsidRDefault="00C6134E" w:rsidP="003D4161">
      <w:pPr>
        <w:ind w:firstLine="720"/>
        <w:jc w:val="both"/>
        <w:rPr>
          <w:szCs w:val="24"/>
        </w:rPr>
      </w:pPr>
    </w:p>
    <w:p w14:paraId="2002AEBA" w14:textId="21F5C7ED" w:rsidR="002F7465" w:rsidRDefault="002F7465">
      <w:pPr>
        <w:rPr>
          <w:szCs w:val="24"/>
        </w:rPr>
      </w:pPr>
      <w:r>
        <w:rPr>
          <w:szCs w:val="24"/>
        </w:rPr>
        <w:br w:type="page"/>
      </w:r>
    </w:p>
    <w:p w14:paraId="40D6EA0A" w14:textId="77777777" w:rsidR="00C6134E" w:rsidRDefault="00C6134E" w:rsidP="001C2B6B">
      <w:pPr>
        <w:pStyle w:val="1"/>
        <w:jc w:val="left"/>
        <w:rPr>
          <w:b/>
          <w:sz w:val="24"/>
          <w:szCs w:val="24"/>
        </w:rPr>
        <w:sectPr w:rsidR="00C6134E" w:rsidSect="00336A2A">
          <w:headerReference w:type="default" r:id="rId11"/>
          <w:footerReference w:type="default" r:id="rId12"/>
          <w:pgSz w:w="11906" w:h="16838" w:code="9"/>
          <w:pgMar w:top="568" w:right="566" w:bottom="568" w:left="1418" w:header="426" w:footer="263" w:gutter="0"/>
          <w:cols w:space="720"/>
        </w:sectPr>
      </w:pPr>
      <w:bookmarkStart w:id="5" w:name="_Toc27055047"/>
    </w:p>
    <w:tbl>
      <w:tblPr>
        <w:tblW w:w="15324" w:type="dxa"/>
        <w:tblInd w:w="93" w:type="dxa"/>
        <w:tblLayout w:type="fixed"/>
        <w:tblLook w:val="04A0" w:firstRow="1" w:lastRow="0" w:firstColumn="1" w:lastColumn="0" w:noHBand="0" w:noVBand="1"/>
      </w:tblPr>
      <w:tblGrid>
        <w:gridCol w:w="540"/>
        <w:gridCol w:w="2805"/>
        <w:gridCol w:w="498"/>
        <w:gridCol w:w="3402"/>
        <w:gridCol w:w="4677"/>
        <w:gridCol w:w="3402"/>
      </w:tblGrid>
      <w:tr w:rsidR="00FC4944" w:rsidRPr="00FC4944" w14:paraId="19481A92" w14:textId="77777777" w:rsidTr="00FC4944">
        <w:trPr>
          <w:trHeight w:val="825"/>
        </w:trPr>
        <w:tc>
          <w:tcPr>
            <w:tcW w:w="15324" w:type="dxa"/>
            <w:gridSpan w:val="6"/>
            <w:tcBorders>
              <w:top w:val="nil"/>
              <w:left w:val="nil"/>
              <w:bottom w:val="nil"/>
              <w:right w:val="nil"/>
            </w:tcBorders>
            <w:shd w:val="clear" w:color="auto" w:fill="auto"/>
            <w:vAlign w:val="center"/>
            <w:hideMark/>
          </w:tcPr>
          <w:p w14:paraId="0DF85997" w14:textId="4C7E8A5B" w:rsidR="00FC4944" w:rsidRPr="00FC4944" w:rsidRDefault="00FC4944" w:rsidP="000D4645">
            <w:pPr>
              <w:widowControl w:val="0"/>
              <w:ind w:left="11531"/>
              <w:jc w:val="right"/>
              <w:rPr>
                <w:sz w:val="20"/>
              </w:rPr>
            </w:pPr>
            <w:r w:rsidRPr="00FC4944">
              <w:rPr>
                <w:sz w:val="20"/>
              </w:rPr>
              <w:lastRenderedPageBreak/>
              <w:t xml:space="preserve">Приложение  № </w:t>
            </w:r>
            <w:r>
              <w:rPr>
                <w:sz w:val="20"/>
              </w:rPr>
              <w:t>1</w:t>
            </w:r>
          </w:p>
          <w:p w14:paraId="079078FF" w14:textId="77777777" w:rsidR="00FC4944" w:rsidRDefault="00FC4944" w:rsidP="000D4645">
            <w:pPr>
              <w:widowControl w:val="0"/>
              <w:ind w:left="11531"/>
              <w:jc w:val="right"/>
              <w:rPr>
                <w:sz w:val="20"/>
              </w:rPr>
            </w:pPr>
            <w:r w:rsidRPr="00FC4944">
              <w:rPr>
                <w:sz w:val="20"/>
              </w:rPr>
              <w:t xml:space="preserve">к </w:t>
            </w:r>
            <w:r>
              <w:rPr>
                <w:sz w:val="20"/>
              </w:rPr>
              <w:t>Оговорке № 1</w:t>
            </w:r>
          </w:p>
          <w:p w14:paraId="0B91BDF1" w14:textId="517BD923" w:rsidR="00FC4944" w:rsidRPr="00FC4944" w:rsidRDefault="00FC4944" w:rsidP="000D4645">
            <w:pPr>
              <w:widowControl w:val="0"/>
              <w:ind w:left="11531"/>
              <w:jc w:val="right"/>
              <w:rPr>
                <w:sz w:val="20"/>
              </w:rPr>
            </w:pPr>
            <w:r>
              <w:rPr>
                <w:sz w:val="20"/>
              </w:rPr>
              <w:t xml:space="preserve">к </w:t>
            </w:r>
            <w:r w:rsidRPr="00FC4944">
              <w:rPr>
                <w:sz w:val="20"/>
              </w:rPr>
              <w:t>Договору №</w:t>
            </w:r>
            <w:r w:rsidR="005012D7">
              <w:rPr>
                <w:sz w:val="20"/>
              </w:rPr>
              <w:t xml:space="preserve"> </w:t>
            </w:r>
            <w:r w:rsidR="0027362D">
              <w:rPr>
                <w:szCs w:val="24"/>
              </w:rPr>
              <w:t>БНФ/п/54</w:t>
            </w:r>
            <w:r w:rsidR="00C96374">
              <w:rPr>
                <w:szCs w:val="24"/>
              </w:rPr>
              <w:t>/</w:t>
            </w:r>
            <w:r w:rsidR="00B07507">
              <w:rPr>
                <w:szCs w:val="24"/>
              </w:rPr>
              <w:t>___</w:t>
            </w:r>
            <w:r w:rsidR="000D34BB">
              <w:rPr>
                <w:szCs w:val="24"/>
              </w:rPr>
              <w:t>/21</w:t>
            </w:r>
            <w:r w:rsidR="00C23F94">
              <w:rPr>
                <w:szCs w:val="24"/>
              </w:rPr>
              <w:t>/МТС</w:t>
            </w:r>
          </w:p>
          <w:p w14:paraId="71306FFC" w14:textId="23D534DE" w:rsidR="00FC4944" w:rsidRPr="00FC4944" w:rsidRDefault="000D34BB" w:rsidP="000D4645">
            <w:pPr>
              <w:widowControl w:val="0"/>
              <w:ind w:left="11531"/>
              <w:jc w:val="right"/>
              <w:rPr>
                <w:b/>
                <w:snapToGrid w:val="0"/>
              </w:rPr>
            </w:pPr>
            <w:r>
              <w:rPr>
                <w:sz w:val="20"/>
              </w:rPr>
              <w:t>от «___»___________21</w:t>
            </w:r>
            <w:r w:rsidR="00FC4944" w:rsidRPr="00FC4944">
              <w:rPr>
                <w:sz w:val="20"/>
              </w:rPr>
              <w:t xml:space="preserve">___ г.  </w:t>
            </w:r>
          </w:p>
          <w:p w14:paraId="6A45018B" w14:textId="77777777" w:rsidR="00FC4944" w:rsidRPr="00FC4944" w:rsidRDefault="00FC4944" w:rsidP="00FC4944">
            <w:pPr>
              <w:jc w:val="center"/>
              <w:rPr>
                <w:b/>
                <w:bCs/>
                <w:sz w:val="20"/>
              </w:rPr>
            </w:pPr>
          </w:p>
          <w:p w14:paraId="521C9E9E" w14:textId="77777777" w:rsidR="00FC4944" w:rsidRDefault="00FC4944" w:rsidP="00FC4944">
            <w:pPr>
              <w:jc w:val="center"/>
              <w:rPr>
                <w:b/>
                <w:bCs/>
                <w:szCs w:val="24"/>
              </w:rPr>
            </w:pPr>
            <w:r w:rsidRPr="00FC4944">
              <w:rPr>
                <w:b/>
                <w:bCs/>
                <w:szCs w:val="24"/>
              </w:rPr>
              <w:t>Информация о цепочке собственников контрагента, включая бенефициаров (в том числе, конечных)                                                                                                                       (по состоянию на "___" ________ 20__ г. )</w:t>
            </w:r>
          </w:p>
          <w:p w14:paraId="74591A05" w14:textId="77777777" w:rsidR="00FC4944" w:rsidRPr="00FC4944" w:rsidRDefault="00FC4944" w:rsidP="00FC4944">
            <w:pPr>
              <w:jc w:val="center"/>
              <w:rPr>
                <w:b/>
                <w:bCs/>
                <w:szCs w:val="24"/>
              </w:rPr>
            </w:pPr>
          </w:p>
        </w:tc>
      </w:tr>
      <w:tr w:rsidR="00FC4944" w:rsidRPr="00FC4944" w14:paraId="56980884" w14:textId="77777777" w:rsidTr="00FC4944">
        <w:trPr>
          <w:trHeight w:val="1273"/>
        </w:trPr>
        <w:tc>
          <w:tcPr>
            <w:tcW w:w="540" w:type="dxa"/>
            <w:tcBorders>
              <w:top w:val="single" w:sz="4" w:space="0" w:color="auto"/>
              <w:left w:val="single" w:sz="4" w:space="0" w:color="auto"/>
              <w:bottom w:val="nil"/>
              <w:right w:val="single" w:sz="4" w:space="0" w:color="auto"/>
            </w:tcBorders>
            <w:shd w:val="clear" w:color="000000" w:fill="C0C0C0"/>
            <w:vAlign w:val="center"/>
            <w:hideMark/>
          </w:tcPr>
          <w:p w14:paraId="7E3003F7" w14:textId="77777777" w:rsidR="00FC4944" w:rsidRPr="00FC4944" w:rsidRDefault="00FC4944" w:rsidP="00FC4944">
            <w:pPr>
              <w:jc w:val="center"/>
              <w:rPr>
                <w:sz w:val="20"/>
              </w:rPr>
            </w:pPr>
            <w:r w:rsidRPr="00FC4944">
              <w:rPr>
                <w:sz w:val="20"/>
              </w:rPr>
              <w:t>№ п/п</w:t>
            </w:r>
          </w:p>
        </w:tc>
        <w:tc>
          <w:tcPr>
            <w:tcW w:w="3303" w:type="dxa"/>
            <w:gridSpan w:val="2"/>
            <w:tcBorders>
              <w:top w:val="single" w:sz="4" w:space="0" w:color="auto"/>
              <w:left w:val="nil"/>
              <w:bottom w:val="single" w:sz="4" w:space="0" w:color="auto"/>
              <w:right w:val="single" w:sz="4" w:space="0" w:color="auto"/>
            </w:tcBorders>
            <w:shd w:val="clear" w:color="000000" w:fill="C0C0C0"/>
            <w:vAlign w:val="center"/>
            <w:hideMark/>
          </w:tcPr>
          <w:p w14:paraId="094C21EC" w14:textId="77777777" w:rsidR="00FC4944" w:rsidRPr="00FC4944" w:rsidRDefault="00FC4944" w:rsidP="00FC4944">
            <w:pPr>
              <w:jc w:val="center"/>
              <w:rPr>
                <w:sz w:val="20"/>
              </w:rPr>
            </w:pPr>
            <w:r w:rsidRPr="00FC4944">
              <w:rPr>
                <w:sz w:val="20"/>
              </w:rPr>
              <w:t xml:space="preserve">Наименование юридического лица                                               (ИНН и вид деятельности) </w:t>
            </w:r>
          </w:p>
        </w:tc>
        <w:tc>
          <w:tcPr>
            <w:tcW w:w="3402" w:type="dxa"/>
            <w:tcBorders>
              <w:top w:val="single" w:sz="4" w:space="0" w:color="auto"/>
              <w:left w:val="nil"/>
              <w:bottom w:val="single" w:sz="4" w:space="0" w:color="auto"/>
              <w:right w:val="single" w:sz="4" w:space="0" w:color="auto"/>
            </w:tcBorders>
            <w:shd w:val="clear" w:color="000000" w:fill="C0C0C0"/>
            <w:vAlign w:val="center"/>
            <w:hideMark/>
          </w:tcPr>
          <w:p w14:paraId="48BE0A77" w14:textId="77777777" w:rsidR="00FC4944" w:rsidRPr="00FC4944" w:rsidRDefault="00FC4944" w:rsidP="00FC4944">
            <w:pPr>
              <w:jc w:val="center"/>
              <w:rPr>
                <w:sz w:val="20"/>
              </w:rPr>
            </w:pPr>
            <w:r w:rsidRPr="00FC4944">
              <w:rPr>
                <w:sz w:val="20"/>
              </w:rPr>
              <w:t>Договор//Контракт (предмет,  цена, срок действия и иные существенные условия)</w:t>
            </w:r>
          </w:p>
        </w:tc>
        <w:tc>
          <w:tcPr>
            <w:tcW w:w="4677" w:type="dxa"/>
            <w:tcBorders>
              <w:top w:val="single" w:sz="4" w:space="0" w:color="auto"/>
              <w:left w:val="nil"/>
              <w:bottom w:val="single" w:sz="4" w:space="0" w:color="auto"/>
              <w:right w:val="single" w:sz="4" w:space="0" w:color="auto"/>
            </w:tcBorders>
            <w:shd w:val="clear" w:color="000000" w:fill="C0C0C0"/>
            <w:vAlign w:val="center"/>
            <w:hideMark/>
          </w:tcPr>
          <w:p w14:paraId="3DA445C1" w14:textId="77777777" w:rsidR="00FC4944" w:rsidRPr="00FC4944" w:rsidRDefault="00FC4944" w:rsidP="00FC4944">
            <w:pPr>
              <w:jc w:val="center"/>
              <w:rPr>
                <w:sz w:val="20"/>
              </w:rPr>
            </w:pPr>
            <w:r w:rsidRPr="00FC4944">
              <w:rPr>
                <w:sz w:val="20"/>
              </w:rPr>
              <w:t>Информация о цепочке собственников контрагента, включая бенефициаров (в том числе конечных)                                                                    (ФИО, паспортные данные, ИНН)</w:t>
            </w:r>
          </w:p>
        </w:tc>
        <w:tc>
          <w:tcPr>
            <w:tcW w:w="3402" w:type="dxa"/>
            <w:tcBorders>
              <w:top w:val="single" w:sz="4" w:space="0" w:color="auto"/>
              <w:left w:val="nil"/>
              <w:bottom w:val="single" w:sz="4" w:space="0" w:color="auto"/>
              <w:right w:val="single" w:sz="4" w:space="0" w:color="auto"/>
            </w:tcBorders>
            <w:shd w:val="clear" w:color="000000" w:fill="C0C0C0"/>
            <w:vAlign w:val="center"/>
            <w:hideMark/>
          </w:tcPr>
          <w:p w14:paraId="6214E4BD" w14:textId="77777777" w:rsidR="00FC4944" w:rsidRPr="00FC4944" w:rsidRDefault="00FC4944" w:rsidP="00FC4944">
            <w:pPr>
              <w:jc w:val="center"/>
              <w:rPr>
                <w:sz w:val="20"/>
              </w:rPr>
            </w:pPr>
            <w:r w:rsidRPr="00FC4944">
              <w:rPr>
                <w:sz w:val="20"/>
              </w:rPr>
              <w:t>Подтверждающие документы              (наименование, реквизиты)</w:t>
            </w:r>
          </w:p>
        </w:tc>
      </w:tr>
      <w:tr w:rsidR="00FC4944" w:rsidRPr="00FC4944" w14:paraId="58B1DD91" w14:textId="77777777" w:rsidTr="00FC4944">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8B9256" w14:textId="77777777" w:rsidR="00FC4944" w:rsidRPr="00FC4944" w:rsidRDefault="00FC4944" w:rsidP="00FC4944">
            <w:pPr>
              <w:jc w:val="center"/>
              <w:rPr>
                <w:sz w:val="20"/>
              </w:rPr>
            </w:pPr>
            <w:r w:rsidRPr="00FC4944">
              <w:rPr>
                <w:sz w:val="20"/>
              </w:rPr>
              <w:t>1</w:t>
            </w:r>
          </w:p>
        </w:tc>
        <w:tc>
          <w:tcPr>
            <w:tcW w:w="3303" w:type="dxa"/>
            <w:gridSpan w:val="2"/>
            <w:tcBorders>
              <w:top w:val="nil"/>
              <w:left w:val="nil"/>
              <w:bottom w:val="single" w:sz="4" w:space="0" w:color="auto"/>
              <w:right w:val="single" w:sz="4" w:space="0" w:color="auto"/>
            </w:tcBorders>
            <w:shd w:val="clear" w:color="auto" w:fill="auto"/>
            <w:vAlign w:val="center"/>
            <w:hideMark/>
          </w:tcPr>
          <w:p w14:paraId="0279B3AE" w14:textId="77777777" w:rsidR="00FC4944" w:rsidRPr="00FC4944" w:rsidRDefault="00FC4944" w:rsidP="00FC4944">
            <w:pPr>
              <w:jc w:val="center"/>
              <w:rPr>
                <w:sz w:val="20"/>
              </w:rPr>
            </w:pPr>
            <w:r w:rsidRPr="00FC4944">
              <w:rPr>
                <w:sz w:val="20"/>
              </w:rPr>
              <w:t>2</w:t>
            </w:r>
          </w:p>
        </w:tc>
        <w:tc>
          <w:tcPr>
            <w:tcW w:w="3402" w:type="dxa"/>
            <w:tcBorders>
              <w:top w:val="nil"/>
              <w:left w:val="nil"/>
              <w:bottom w:val="single" w:sz="4" w:space="0" w:color="auto"/>
              <w:right w:val="single" w:sz="4" w:space="0" w:color="auto"/>
            </w:tcBorders>
            <w:shd w:val="clear" w:color="auto" w:fill="auto"/>
            <w:vAlign w:val="center"/>
            <w:hideMark/>
          </w:tcPr>
          <w:p w14:paraId="11EEC3CD" w14:textId="77777777" w:rsidR="00FC4944" w:rsidRPr="00FC4944" w:rsidRDefault="00FC4944" w:rsidP="00FC4944">
            <w:pPr>
              <w:jc w:val="center"/>
              <w:rPr>
                <w:sz w:val="20"/>
              </w:rPr>
            </w:pPr>
            <w:r w:rsidRPr="00FC4944">
              <w:rPr>
                <w:sz w:val="20"/>
              </w:rPr>
              <w:t>3</w:t>
            </w:r>
          </w:p>
        </w:tc>
        <w:tc>
          <w:tcPr>
            <w:tcW w:w="4677" w:type="dxa"/>
            <w:tcBorders>
              <w:top w:val="nil"/>
              <w:left w:val="nil"/>
              <w:bottom w:val="single" w:sz="4" w:space="0" w:color="auto"/>
              <w:right w:val="single" w:sz="4" w:space="0" w:color="auto"/>
            </w:tcBorders>
            <w:shd w:val="clear" w:color="auto" w:fill="auto"/>
            <w:vAlign w:val="center"/>
            <w:hideMark/>
          </w:tcPr>
          <w:p w14:paraId="0FDA3BB0" w14:textId="77777777" w:rsidR="00FC4944" w:rsidRPr="00FC4944" w:rsidRDefault="00FC4944" w:rsidP="00FC4944">
            <w:pPr>
              <w:jc w:val="center"/>
              <w:rPr>
                <w:sz w:val="20"/>
              </w:rPr>
            </w:pPr>
            <w:r w:rsidRPr="00FC4944">
              <w:rPr>
                <w:sz w:val="20"/>
              </w:rPr>
              <w:t>4</w:t>
            </w:r>
          </w:p>
        </w:tc>
        <w:tc>
          <w:tcPr>
            <w:tcW w:w="3402" w:type="dxa"/>
            <w:tcBorders>
              <w:top w:val="nil"/>
              <w:left w:val="nil"/>
              <w:bottom w:val="single" w:sz="4" w:space="0" w:color="auto"/>
              <w:right w:val="single" w:sz="4" w:space="0" w:color="auto"/>
            </w:tcBorders>
            <w:shd w:val="clear" w:color="auto" w:fill="auto"/>
            <w:vAlign w:val="center"/>
            <w:hideMark/>
          </w:tcPr>
          <w:p w14:paraId="4230797F" w14:textId="77777777" w:rsidR="00FC4944" w:rsidRPr="00FC4944" w:rsidRDefault="00FC4944" w:rsidP="00FC4944">
            <w:pPr>
              <w:jc w:val="center"/>
              <w:rPr>
                <w:sz w:val="20"/>
              </w:rPr>
            </w:pPr>
            <w:r w:rsidRPr="00FC4944">
              <w:rPr>
                <w:sz w:val="20"/>
              </w:rPr>
              <w:t>5</w:t>
            </w:r>
          </w:p>
        </w:tc>
      </w:tr>
      <w:tr w:rsidR="00FC4944" w:rsidRPr="00FC4944" w14:paraId="0AE03441" w14:textId="77777777" w:rsidTr="00FC4944">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3A8DFB1D" w14:textId="77777777" w:rsidR="00FC4944" w:rsidRPr="00FC4944" w:rsidRDefault="00FC4944" w:rsidP="00FC4944">
            <w:pPr>
              <w:jc w:val="both"/>
              <w:rPr>
                <w:sz w:val="20"/>
              </w:rPr>
            </w:pPr>
            <w:r w:rsidRPr="00FC4944">
              <w:rPr>
                <w:sz w:val="20"/>
              </w:rPr>
              <w:t> </w:t>
            </w:r>
          </w:p>
        </w:tc>
        <w:tc>
          <w:tcPr>
            <w:tcW w:w="3303" w:type="dxa"/>
            <w:gridSpan w:val="2"/>
            <w:tcBorders>
              <w:top w:val="nil"/>
              <w:left w:val="nil"/>
              <w:bottom w:val="single" w:sz="4" w:space="0" w:color="auto"/>
              <w:right w:val="single" w:sz="4" w:space="0" w:color="auto"/>
            </w:tcBorders>
            <w:shd w:val="clear" w:color="auto" w:fill="auto"/>
            <w:vAlign w:val="center"/>
            <w:hideMark/>
          </w:tcPr>
          <w:p w14:paraId="73E74F8A" w14:textId="77777777" w:rsidR="00FC4944" w:rsidRPr="00FC4944" w:rsidRDefault="00FC4944" w:rsidP="00FC4944">
            <w:pPr>
              <w:jc w:val="both"/>
              <w:rPr>
                <w:sz w:val="20"/>
              </w:rPr>
            </w:pPr>
            <w:r w:rsidRPr="00FC4944">
              <w:rPr>
                <w:sz w:val="20"/>
              </w:rPr>
              <w:t> </w:t>
            </w:r>
          </w:p>
        </w:tc>
        <w:tc>
          <w:tcPr>
            <w:tcW w:w="3402" w:type="dxa"/>
            <w:tcBorders>
              <w:top w:val="nil"/>
              <w:left w:val="nil"/>
              <w:bottom w:val="single" w:sz="4" w:space="0" w:color="auto"/>
              <w:right w:val="single" w:sz="4" w:space="0" w:color="auto"/>
            </w:tcBorders>
            <w:shd w:val="clear" w:color="auto" w:fill="auto"/>
            <w:vAlign w:val="center"/>
            <w:hideMark/>
          </w:tcPr>
          <w:p w14:paraId="0BE35054" w14:textId="77777777" w:rsidR="00FC4944" w:rsidRPr="00FC4944" w:rsidRDefault="00FC4944" w:rsidP="00FC4944">
            <w:pPr>
              <w:jc w:val="both"/>
              <w:rPr>
                <w:sz w:val="20"/>
              </w:rPr>
            </w:pPr>
            <w:r w:rsidRPr="00FC4944">
              <w:rPr>
                <w:sz w:val="20"/>
              </w:rPr>
              <w:t> </w:t>
            </w:r>
          </w:p>
        </w:tc>
        <w:tc>
          <w:tcPr>
            <w:tcW w:w="4677" w:type="dxa"/>
            <w:tcBorders>
              <w:top w:val="nil"/>
              <w:left w:val="nil"/>
              <w:bottom w:val="single" w:sz="4" w:space="0" w:color="auto"/>
              <w:right w:val="single" w:sz="4" w:space="0" w:color="auto"/>
            </w:tcBorders>
            <w:shd w:val="clear" w:color="auto" w:fill="auto"/>
            <w:vAlign w:val="center"/>
            <w:hideMark/>
          </w:tcPr>
          <w:p w14:paraId="2A8D6F46" w14:textId="77777777" w:rsidR="00FC4944" w:rsidRPr="00FC4944" w:rsidRDefault="00FC4944" w:rsidP="00FC4944">
            <w:pPr>
              <w:jc w:val="both"/>
              <w:rPr>
                <w:sz w:val="20"/>
              </w:rPr>
            </w:pPr>
            <w:r w:rsidRPr="00FC4944">
              <w:rPr>
                <w:sz w:val="20"/>
              </w:rPr>
              <w:t> </w:t>
            </w:r>
          </w:p>
        </w:tc>
        <w:tc>
          <w:tcPr>
            <w:tcW w:w="3402" w:type="dxa"/>
            <w:tcBorders>
              <w:top w:val="nil"/>
              <w:left w:val="nil"/>
              <w:bottom w:val="single" w:sz="4" w:space="0" w:color="auto"/>
              <w:right w:val="single" w:sz="4" w:space="0" w:color="auto"/>
            </w:tcBorders>
            <w:shd w:val="clear" w:color="auto" w:fill="auto"/>
            <w:vAlign w:val="center"/>
            <w:hideMark/>
          </w:tcPr>
          <w:p w14:paraId="0EF29238" w14:textId="77777777" w:rsidR="00FC4944" w:rsidRPr="00FC4944" w:rsidRDefault="00FC4944" w:rsidP="00FC4944">
            <w:pPr>
              <w:jc w:val="both"/>
              <w:rPr>
                <w:sz w:val="20"/>
              </w:rPr>
            </w:pPr>
            <w:r w:rsidRPr="00FC4944">
              <w:rPr>
                <w:sz w:val="20"/>
              </w:rPr>
              <w:t> </w:t>
            </w:r>
          </w:p>
        </w:tc>
      </w:tr>
      <w:tr w:rsidR="00FC4944" w:rsidRPr="00FC4944" w14:paraId="073B9BC1" w14:textId="77777777" w:rsidTr="00FC4944">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56416725" w14:textId="77777777" w:rsidR="00FC4944" w:rsidRPr="00FC4944" w:rsidRDefault="00FC4944" w:rsidP="00FC4944">
            <w:pPr>
              <w:jc w:val="both"/>
              <w:rPr>
                <w:sz w:val="20"/>
              </w:rPr>
            </w:pPr>
            <w:r w:rsidRPr="00FC4944">
              <w:rPr>
                <w:sz w:val="20"/>
              </w:rPr>
              <w:t> </w:t>
            </w:r>
          </w:p>
        </w:tc>
        <w:tc>
          <w:tcPr>
            <w:tcW w:w="3303" w:type="dxa"/>
            <w:gridSpan w:val="2"/>
            <w:tcBorders>
              <w:top w:val="nil"/>
              <w:left w:val="nil"/>
              <w:bottom w:val="single" w:sz="4" w:space="0" w:color="auto"/>
              <w:right w:val="single" w:sz="4" w:space="0" w:color="auto"/>
            </w:tcBorders>
            <w:shd w:val="clear" w:color="auto" w:fill="auto"/>
            <w:vAlign w:val="center"/>
            <w:hideMark/>
          </w:tcPr>
          <w:p w14:paraId="261EE5DD" w14:textId="77777777" w:rsidR="00FC4944" w:rsidRPr="00FC4944" w:rsidRDefault="00FC4944" w:rsidP="00FC4944">
            <w:pPr>
              <w:jc w:val="both"/>
              <w:rPr>
                <w:sz w:val="20"/>
              </w:rPr>
            </w:pPr>
            <w:r w:rsidRPr="00FC4944">
              <w:rPr>
                <w:sz w:val="20"/>
              </w:rPr>
              <w:t> </w:t>
            </w:r>
          </w:p>
        </w:tc>
        <w:tc>
          <w:tcPr>
            <w:tcW w:w="3402" w:type="dxa"/>
            <w:tcBorders>
              <w:top w:val="nil"/>
              <w:left w:val="nil"/>
              <w:bottom w:val="single" w:sz="4" w:space="0" w:color="auto"/>
              <w:right w:val="single" w:sz="4" w:space="0" w:color="auto"/>
            </w:tcBorders>
            <w:shd w:val="clear" w:color="auto" w:fill="auto"/>
            <w:vAlign w:val="center"/>
            <w:hideMark/>
          </w:tcPr>
          <w:p w14:paraId="0A650696" w14:textId="77777777" w:rsidR="00FC4944" w:rsidRPr="00FC4944" w:rsidRDefault="00FC4944" w:rsidP="00FC4944">
            <w:pPr>
              <w:jc w:val="both"/>
              <w:rPr>
                <w:sz w:val="20"/>
              </w:rPr>
            </w:pPr>
            <w:r w:rsidRPr="00FC4944">
              <w:rPr>
                <w:sz w:val="20"/>
              </w:rPr>
              <w:t> </w:t>
            </w:r>
          </w:p>
        </w:tc>
        <w:tc>
          <w:tcPr>
            <w:tcW w:w="4677" w:type="dxa"/>
            <w:tcBorders>
              <w:top w:val="nil"/>
              <w:left w:val="nil"/>
              <w:bottom w:val="single" w:sz="4" w:space="0" w:color="auto"/>
              <w:right w:val="single" w:sz="4" w:space="0" w:color="auto"/>
            </w:tcBorders>
            <w:shd w:val="clear" w:color="auto" w:fill="auto"/>
            <w:vAlign w:val="center"/>
            <w:hideMark/>
          </w:tcPr>
          <w:p w14:paraId="60BA5DEA" w14:textId="77777777" w:rsidR="00FC4944" w:rsidRPr="00FC4944" w:rsidRDefault="00FC4944" w:rsidP="00FC4944">
            <w:pPr>
              <w:jc w:val="both"/>
              <w:rPr>
                <w:sz w:val="20"/>
              </w:rPr>
            </w:pPr>
            <w:r w:rsidRPr="00FC4944">
              <w:rPr>
                <w:sz w:val="20"/>
              </w:rPr>
              <w:t> </w:t>
            </w:r>
          </w:p>
        </w:tc>
        <w:tc>
          <w:tcPr>
            <w:tcW w:w="3402" w:type="dxa"/>
            <w:tcBorders>
              <w:top w:val="nil"/>
              <w:left w:val="nil"/>
              <w:bottom w:val="single" w:sz="4" w:space="0" w:color="auto"/>
              <w:right w:val="single" w:sz="4" w:space="0" w:color="auto"/>
            </w:tcBorders>
            <w:shd w:val="clear" w:color="auto" w:fill="auto"/>
            <w:vAlign w:val="center"/>
            <w:hideMark/>
          </w:tcPr>
          <w:p w14:paraId="68B1C767" w14:textId="77777777" w:rsidR="00FC4944" w:rsidRPr="00FC4944" w:rsidRDefault="00FC4944" w:rsidP="00FC4944">
            <w:pPr>
              <w:jc w:val="both"/>
              <w:rPr>
                <w:sz w:val="20"/>
              </w:rPr>
            </w:pPr>
            <w:r w:rsidRPr="00FC4944">
              <w:rPr>
                <w:sz w:val="20"/>
              </w:rPr>
              <w:t> </w:t>
            </w:r>
          </w:p>
        </w:tc>
      </w:tr>
      <w:tr w:rsidR="00FC4944" w:rsidRPr="00FC4944" w14:paraId="781DE33D" w14:textId="77777777" w:rsidTr="00FC4944">
        <w:trPr>
          <w:trHeight w:val="15"/>
        </w:trPr>
        <w:tc>
          <w:tcPr>
            <w:tcW w:w="540" w:type="dxa"/>
            <w:tcBorders>
              <w:top w:val="nil"/>
              <w:left w:val="nil"/>
              <w:bottom w:val="nil"/>
              <w:right w:val="nil"/>
            </w:tcBorders>
            <w:shd w:val="clear" w:color="auto" w:fill="auto"/>
            <w:vAlign w:val="center"/>
            <w:hideMark/>
          </w:tcPr>
          <w:p w14:paraId="59B34121" w14:textId="77777777" w:rsidR="00FC4944" w:rsidRPr="00FC4944" w:rsidRDefault="00FC4944" w:rsidP="00FC4944">
            <w:pPr>
              <w:jc w:val="both"/>
              <w:rPr>
                <w:sz w:val="20"/>
              </w:rPr>
            </w:pPr>
          </w:p>
        </w:tc>
        <w:tc>
          <w:tcPr>
            <w:tcW w:w="3303" w:type="dxa"/>
            <w:gridSpan w:val="2"/>
            <w:tcBorders>
              <w:top w:val="nil"/>
              <w:left w:val="nil"/>
              <w:bottom w:val="nil"/>
              <w:right w:val="nil"/>
            </w:tcBorders>
            <w:shd w:val="clear" w:color="auto" w:fill="auto"/>
            <w:vAlign w:val="center"/>
            <w:hideMark/>
          </w:tcPr>
          <w:p w14:paraId="4CD675B7" w14:textId="77777777" w:rsidR="00FC4944" w:rsidRPr="00FC4944" w:rsidRDefault="00FC4944" w:rsidP="00FC4944">
            <w:pPr>
              <w:jc w:val="both"/>
              <w:rPr>
                <w:sz w:val="20"/>
              </w:rPr>
            </w:pPr>
          </w:p>
        </w:tc>
        <w:tc>
          <w:tcPr>
            <w:tcW w:w="3402" w:type="dxa"/>
            <w:tcBorders>
              <w:top w:val="nil"/>
              <w:left w:val="nil"/>
              <w:bottom w:val="nil"/>
              <w:right w:val="nil"/>
            </w:tcBorders>
            <w:shd w:val="clear" w:color="auto" w:fill="auto"/>
            <w:vAlign w:val="center"/>
            <w:hideMark/>
          </w:tcPr>
          <w:p w14:paraId="5A6EC871" w14:textId="77777777" w:rsidR="00FC4944" w:rsidRPr="00FC4944" w:rsidRDefault="00FC4944" w:rsidP="00FC4944">
            <w:pPr>
              <w:jc w:val="both"/>
              <w:rPr>
                <w:sz w:val="20"/>
              </w:rPr>
            </w:pPr>
          </w:p>
        </w:tc>
        <w:tc>
          <w:tcPr>
            <w:tcW w:w="4677" w:type="dxa"/>
            <w:tcBorders>
              <w:top w:val="nil"/>
              <w:left w:val="nil"/>
              <w:bottom w:val="nil"/>
              <w:right w:val="nil"/>
            </w:tcBorders>
            <w:shd w:val="clear" w:color="auto" w:fill="auto"/>
            <w:vAlign w:val="center"/>
            <w:hideMark/>
          </w:tcPr>
          <w:p w14:paraId="670C8485" w14:textId="77777777" w:rsidR="00FC4944" w:rsidRPr="00FC4944" w:rsidRDefault="00FC4944" w:rsidP="00FC4944">
            <w:pPr>
              <w:jc w:val="both"/>
              <w:rPr>
                <w:sz w:val="20"/>
              </w:rPr>
            </w:pPr>
          </w:p>
        </w:tc>
        <w:tc>
          <w:tcPr>
            <w:tcW w:w="3402" w:type="dxa"/>
            <w:tcBorders>
              <w:top w:val="nil"/>
              <w:left w:val="nil"/>
              <w:bottom w:val="nil"/>
              <w:right w:val="nil"/>
            </w:tcBorders>
            <w:shd w:val="clear" w:color="auto" w:fill="auto"/>
            <w:vAlign w:val="center"/>
            <w:hideMark/>
          </w:tcPr>
          <w:p w14:paraId="6644CA9D" w14:textId="77777777" w:rsidR="00FC4944" w:rsidRPr="00FC4944" w:rsidRDefault="00FC4944" w:rsidP="00FC4944">
            <w:pPr>
              <w:jc w:val="both"/>
              <w:rPr>
                <w:sz w:val="20"/>
              </w:rPr>
            </w:pPr>
          </w:p>
        </w:tc>
      </w:tr>
      <w:tr w:rsidR="00FC4944" w:rsidRPr="00FC4944" w14:paraId="11D5FBD6" w14:textId="77777777" w:rsidTr="00FC4944">
        <w:trPr>
          <w:trHeight w:val="390"/>
        </w:trPr>
        <w:tc>
          <w:tcPr>
            <w:tcW w:w="540" w:type="dxa"/>
            <w:tcBorders>
              <w:top w:val="nil"/>
              <w:left w:val="nil"/>
              <w:bottom w:val="nil"/>
              <w:right w:val="nil"/>
            </w:tcBorders>
            <w:shd w:val="clear" w:color="auto" w:fill="auto"/>
            <w:vAlign w:val="center"/>
            <w:hideMark/>
          </w:tcPr>
          <w:p w14:paraId="1EB41A67" w14:textId="77777777" w:rsidR="00FC4944" w:rsidRDefault="00FC4944" w:rsidP="00FC4944">
            <w:pPr>
              <w:jc w:val="both"/>
              <w:rPr>
                <w:sz w:val="20"/>
              </w:rPr>
            </w:pPr>
          </w:p>
          <w:p w14:paraId="7E65AE4A" w14:textId="77777777" w:rsidR="00FC4944" w:rsidRDefault="00FC4944" w:rsidP="00FC4944">
            <w:pPr>
              <w:jc w:val="both"/>
              <w:rPr>
                <w:sz w:val="20"/>
              </w:rPr>
            </w:pPr>
          </w:p>
          <w:p w14:paraId="6CD6C5F6" w14:textId="77777777" w:rsidR="00FC4944" w:rsidRPr="00FC4944" w:rsidRDefault="00FC4944" w:rsidP="00FC4944">
            <w:pPr>
              <w:jc w:val="both"/>
              <w:rPr>
                <w:sz w:val="20"/>
              </w:rPr>
            </w:pPr>
          </w:p>
        </w:tc>
        <w:tc>
          <w:tcPr>
            <w:tcW w:w="11382" w:type="dxa"/>
            <w:gridSpan w:val="4"/>
            <w:tcBorders>
              <w:top w:val="nil"/>
              <w:left w:val="nil"/>
              <w:bottom w:val="nil"/>
              <w:right w:val="nil"/>
            </w:tcBorders>
            <w:shd w:val="clear" w:color="auto" w:fill="auto"/>
            <w:vAlign w:val="center"/>
            <w:hideMark/>
          </w:tcPr>
          <w:p w14:paraId="067552DA" w14:textId="77777777" w:rsidR="00FC4944" w:rsidRPr="00FC4944" w:rsidRDefault="00FC4944" w:rsidP="00FC4944">
            <w:pPr>
              <w:jc w:val="both"/>
              <w:rPr>
                <w:sz w:val="20"/>
              </w:rPr>
            </w:pPr>
            <w:r w:rsidRPr="00FC4944">
              <w:rPr>
                <w:sz w:val="20"/>
              </w:rPr>
              <w:t>Достоверность и полноту настоящих сведений подтверждаю.</w:t>
            </w:r>
          </w:p>
        </w:tc>
        <w:tc>
          <w:tcPr>
            <w:tcW w:w="3402" w:type="dxa"/>
            <w:tcBorders>
              <w:top w:val="nil"/>
              <w:left w:val="nil"/>
              <w:bottom w:val="nil"/>
              <w:right w:val="nil"/>
            </w:tcBorders>
            <w:shd w:val="clear" w:color="auto" w:fill="auto"/>
            <w:vAlign w:val="center"/>
            <w:hideMark/>
          </w:tcPr>
          <w:p w14:paraId="5DF818A3" w14:textId="77777777" w:rsidR="00FC4944" w:rsidRPr="00FC4944" w:rsidRDefault="00FC4944" w:rsidP="00FC4944">
            <w:pPr>
              <w:jc w:val="both"/>
              <w:rPr>
                <w:sz w:val="20"/>
              </w:rPr>
            </w:pPr>
          </w:p>
        </w:tc>
      </w:tr>
      <w:tr w:rsidR="00FC4944" w:rsidRPr="00FC4944" w14:paraId="481E1FFD" w14:textId="77777777" w:rsidTr="00FC4944">
        <w:trPr>
          <w:trHeight w:val="390"/>
        </w:trPr>
        <w:tc>
          <w:tcPr>
            <w:tcW w:w="540" w:type="dxa"/>
            <w:tcBorders>
              <w:top w:val="nil"/>
              <w:left w:val="nil"/>
              <w:bottom w:val="nil"/>
              <w:right w:val="nil"/>
            </w:tcBorders>
            <w:shd w:val="clear" w:color="auto" w:fill="auto"/>
            <w:vAlign w:val="center"/>
            <w:hideMark/>
          </w:tcPr>
          <w:p w14:paraId="592AF351" w14:textId="77777777" w:rsidR="00FC4944" w:rsidRPr="00FC4944" w:rsidRDefault="00FC4944" w:rsidP="00FC4944">
            <w:pPr>
              <w:jc w:val="both"/>
              <w:rPr>
                <w:sz w:val="20"/>
              </w:rPr>
            </w:pPr>
          </w:p>
        </w:tc>
        <w:tc>
          <w:tcPr>
            <w:tcW w:w="2805" w:type="dxa"/>
            <w:tcBorders>
              <w:top w:val="nil"/>
              <w:left w:val="nil"/>
              <w:bottom w:val="nil"/>
              <w:right w:val="nil"/>
            </w:tcBorders>
            <w:shd w:val="clear" w:color="auto" w:fill="auto"/>
            <w:vAlign w:val="center"/>
            <w:hideMark/>
          </w:tcPr>
          <w:p w14:paraId="5FC55B91" w14:textId="2E773ECD" w:rsidR="00FC4944" w:rsidRPr="00FC4944" w:rsidRDefault="000D34BB" w:rsidP="00FC4944">
            <w:pPr>
              <w:jc w:val="both"/>
              <w:rPr>
                <w:sz w:val="20"/>
              </w:rPr>
            </w:pPr>
            <w:r>
              <w:rPr>
                <w:sz w:val="20"/>
              </w:rPr>
              <w:t>"___"________2021</w:t>
            </w:r>
            <w:r w:rsidR="00FC4944" w:rsidRPr="00FC4944">
              <w:rPr>
                <w:sz w:val="20"/>
              </w:rPr>
              <w:t xml:space="preserve"> г. </w:t>
            </w:r>
          </w:p>
        </w:tc>
        <w:tc>
          <w:tcPr>
            <w:tcW w:w="8577" w:type="dxa"/>
            <w:gridSpan w:val="3"/>
            <w:tcBorders>
              <w:top w:val="nil"/>
              <w:left w:val="nil"/>
              <w:bottom w:val="nil"/>
              <w:right w:val="nil"/>
            </w:tcBorders>
            <w:shd w:val="clear" w:color="auto" w:fill="auto"/>
            <w:vAlign w:val="center"/>
            <w:hideMark/>
          </w:tcPr>
          <w:p w14:paraId="3156AE28" w14:textId="77777777" w:rsidR="00FC4944" w:rsidRPr="00FC4944" w:rsidRDefault="00FC4944" w:rsidP="00FC4944">
            <w:pPr>
              <w:jc w:val="both"/>
              <w:rPr>
                <w:sz w:val="20"/>
              </w:rPr>
            </w:pPr>
            <w:r w:rsidRPr="00FC4944">
              <w:rPr>
                <w:sz w:val="20"/>
              </w:rPr>
              <w:t>___________________________________________________</w:t>
            </w:r>
          </w:p>
        </w:tc>
        <w:tc>
          <w:tcPr>
            <w:tcW w:w="3402" w:type="dxa"/>
            <w:tcBorders>
              <w:top w:val="nil"/>
              <w:left w:val="nil"/>
              <w:bottom w:val="nil"/>
              <w:right w:val="nil"/>
            </w:tcBorders>
            <w:shd w:val="clear" w:color="auto" w:fill="auto"/>
            <w:vAlign w:val="center"/>
            <w:hideMark/>
          </w:tcPr>
          <w:p w14:paraId="6563FE42" w14:textId="77777777" w:rsidR="00FC4944" w:rsidRPr="00FC4944" w:rsidRDefault="00FC4944" w:rsidP="00FC4944">
            <w:pPr>
              <w:jc w:val="both"/>
              <w:rPr>
                <w:sz w:val="20"/>
              </w:rPr>
            </w:pPr>
          </w:p>
        </w:tc>
      </w:tr>
      <w:tr w:rsidR="00FC4944" w:rsidRPr="00FC4944" w14:paraId="2B333E64" w14:textId="77777777" w:rsidTr="00FC4944">
        <w:trPr>
          <w:trHeight w:val="529"/>
        </w:trPr>
        <w:tc>
          <w:tcPr>
            <w:tcW w:w="540" w:type="dxa"/>
            <w:tcBorders>
              <w:top w:val="nil"/>
              <w:left w:val="nil"/>
              <w:bottom w:val="nil"/>
              <w:right w:val="nil"/>
            </w:tcBorders>
            <w:shd w:val="clear" w:color="auto" w:fill="auto"/>
            <w:vAlign w:val="center"/>
            <w:hideMark/>
          </w:tcPr>
          <w:p w14:paraId="46BE09F9" w14:textId="77777777" w:rsidR="00FC4944" w:rsidRPr="00FC4944" w:rsidRDefault="00FC4944" w:rsidP="00FC4944">
            <w:pPr>
              <w:jc w:val="both"/>
              <w:rPr>
                <w:sz w:val="20"/>
              </w:rPr>
            </w:pPr>
          </w:p>
        </w:tc>
        <w:tc>
          <w:tcPr>
            <w:tcW w:w="2805" w:type="dxa"/>
            <w:tcBorders>
              <w:top w:val="nil"/>
              <w:left w:val="nil"/>
              <w:bottom w:val="nil"/>
              <w:right w:val="nil"/>
            </w:tcBorders>
            <w:shd w:val="clear" w:color="auto" w:fill="auto"/>
            <w:vAlign w:val="center"/>
            <w:hideMark/>
          </w:tcPr>
          <w:p w14:paraId="03915FDD" w14:textId="77777777" w:rsidR="00FC4944" w:rsidRPr="00FC4944" w:rsidRDefault="00FC4944" w:rsidP="00FC4944">
            <w:pPr>
              <w:jc w:val="both"/>
              <w:rPr>
                <w:sz w:val="20"/>
              </w:rPr>
            </w:pPr>
          </w:p>
        </w:tc>
        <w:tc>
          <w:tcPr>
            <w:tcW w:w="8577" w:type="dxa"/>
            <w:gridSpan w:val="3"/>
            <w:tcBorders>
              <w:top w:val="nil"/>
              <w:left w:val="nil"/>
              <w:bottom w:val="nil"/>
              <w:right w:val="nil"/>
            </w:tcBorders>
            <w:shd w:val="clear" w:color="auto" w:fill="auto"/>
            <w:vAlign w:val="center"/>
            <w:hideMark/>
          </w:tcPr>
          <w:p w14:paraId="7B1762EB" w14:textId="77777777" w:rsidR="00FC4944" w:rsidRPr="00FC4944" w:rsidRDefault="00FC4944" w:rsidP="00FC4944">
            <w:pPr>
              <w:jc w:val="both"/>
              <w:rPr>
                <w:sz w:val="20"/>
              </w:rPr>
            </w:pPr>
            <w:r w:rsidRPr="00FC4944">
              <w:rPr>
                <w:sz w:val="20"/>
              </w:rPr>
              <w:t>(подпись лица-уполномоченного представителя организации-контрагента)</w:t>
            </w:r>
          </w:p>
        </w:tc>
        <w:tc>
          <w:tcPr>
            <w:tcW w:w="3402" w:type="dxa"/>
            <w:tcBorders>
              <w:top w:val="nil"/>
              <w:left w:val="nil"/>
              <w:bottom w:val="nil"/>
              <w:right w:val="nil"/>
            </w:tcBorders>
            <w:shd w:val="clear" w:color="auto" w:fill="auto"/>
            <w:vAlign w:val="center"/>
            <w:hideMark/>
          </w:tcPr>
          <w:p w14:paraId="4B3AD612" w14:textId="77777777" w:rsidR="00FC4944" w:rsidRPr="00FC4944" w:rsidRDefault="00FC4944" w:rsidP="00FC4944">
            <w:pPr>
              <w:jc w:val="both"/>
              <w:rPr>
                <w:sz w:val="20"/>
              </w:rPr>
            </w:pPr>
          </w:p>
        </w:tc>
      </w:tr>
    </w:tbl>
    <w:p w14:paraId="67ED519A" w14:textId="77777777" w:rsidR="00FC4944" w:rsidRPr="00FC4944" w:rsidRDefault="00FC4944" w:rsidP="00FC4944">
      <w:pPr>
        <w:rPr>
          <w:sz w:val="20"/>
        </w:rPr>
      </w:pPr>
    </w:p>
    <w:p w14:paraId="16606188" w14:textId="77777777" w:rsidR="00FC4944" w:rsidRPr="00FC4944" w:rsidRDefault="00FC4944" w:rsidP="00FC4944">
      <w:pPr>
        <w:widowControl w:val="0"/>
        <w:autoSpaceDE w:val="0"/>
        <w:autoSpaceDN w:val="0"/>
        <w:ind w:left="-284" w:right="-1803" w:firstLine="284"/>
        <w:jc w:val="both"/>
        <w:rPr>
          <w:b/>
          <w:snapToGrid w:val="0"/>
          <w:sz w:val="32"/>
          <w:szCs w:val="32"/>
        </w:rPr>
      </w:pPr>
      <w:r w:rsidRPr="00FC4944">
        <w:rPr>
          <w:b/>
          <w:snapToGrid w:val="0"/>
          <w:sz w:val="32"/>
          <w:szCs w:val="32"/>
        </w:rPr>
        <w:t>Согласовано в качестве формы</w:t>
      </w:r>
    </w:p>
    <w:p w14:paraId="0A8A570E" w14:textId="77777777" w:rsidR="00FC4944" w:rsidRPr="00FC4944" w:rsidRDefault="00FC4944" w:rsidP="00FC4944">
      <w:pPr>
        <w:widowControl w:val="0"/>
        <w:suppressAutoHyphens/>
        <w:adjustRightInd w:val="0"/>
        <w:spacing w:line="252" w:lineRule="auto"/>
        <w:jc w:val="center"/>
        <w:outlineLvl w:val="0"/>
        <w:rPr>
          <w:b/>
          <w:szCs w:val="24"/>
        </w:rPr>
      </w:pPr>
    </w:p>
    <w:p w14:paraId="783A73D9" w14:textId="77777777" w:rsidR="00FC4944" w:rsidRPr="00FC4944" w:rsidRDefault="00FC4944" w:rsidP="00FC4944">
      <w:pPr>
        <w:widowControl w:val="0"/>
        <w:suppressAutoHyphens/>
        <w:adjustRightInd w:val="0"/>
        <w:spacing w:line="252" w:lineRule="auto"/>
        <w:jc w:val="center"/>
        <w:outlineLvl w:val="0"/>
        <w:rPr>
          <w:b/>
          <w:szCs w:val="24"/>
        </w:rPr>
      </w:pPr>
    </w:p>
    <w:p w14:paraId="6B476BB9" w14:textId="77777777" w:rsidR="00C6134E" w:rsidRDefault="00C6134E" w:rsidP="00C6134E">
      <w:pPr>
        <w:sectPr w:rsidR="00C6134E" w:rsidSect="00C6134E">
          <w:pgSz w:w="16838" w:h="11906" w:orient="landscape" w:code="9"/>
          <w:pgMar w:top="1418" w:right="567" w:bottom="567" w:left="567" w:header="426" w:footer="263" w:gutter="0"/>
          <w:cols w:space="720"/>
        </w:sectPr>
      </w:pPr>
    </w:p>
    <w:p w14:paraId="068897B1" w14:textId="73003D95" w:rsidR="00C6134E" w:rsidRDefault="00C6134E" w:rsidP="00C23F94">
      <w:pPr>
        <w:jc w:val="right"/>
      </w:pPr>
    </w:p>
    <w:p w14:paraId="66613129" w14:textId="0A7CB337" w:rsidR="00FC4944" w:rsidRDefault="00FC4944" w:rsidP="00C23F94">
      <w:pPr>
        <w:ind w:left="7371"/>
        <w:jc w:val="right"/>
        <w:rPr>
          <w:sz w:val="20"/>
        </w:rPr>
      </w:pPr>
      <w:r w:rsidRPr="00FC4944">
        <w:rPr>
          <w:sz w:val="20"/>
        </w:rPr>
        <w:t xml:space="preserve">Приложение № </w:t>
      </w:r>
      <w:r>
        <w:rPr>
          <w:sz w:val="20"/>
        </w:rPr>
        <w:t>2</w:t>
      </w:r>
    </w:p>
    <w:p w14:paraId="6CF406B1" w14:textId="68B1999A" w:rsidR="00FC4944" w:rsidRPr="00FC4944" w:rsidRDefault="00FC4944" w:rsidP="00C23F94">
      <w:pPr>
        <w:ind w:left="7371"/>
        <w:jc w:val="right"/>
        <w:rPr>
          <w:sz w:val="20"/>
        </w:rPr>
      </w:pPr>
      <w:r>
        <w:rPr>
          <w:sz w:val="20"/>
        </w:rPr>
        <w:t>к Оговорке № 1</w:t>
      </w:r>
    </w:p>
    <w:p w14:paraId="39A7E61C" w14:textId="5966DBA8" w:rsidR="00FC4944" w:rsidRPr="00FC4944" w:rsidRDefault="00FC4944" w:rsidP="00C23F94">
      <w:pPr>
        <w:jc w:val="right"/>
        <w:rPr>
          <w:sz w:val="20"/>
        </w:rPr>
      </w:pPr>
      <w:r w:rsidRPr="00FC4944">
        <w:rPr>
          <w:sz w:val="20"/>
        </w:rPr>
        <w:t>к Договору №</w:t>
      </w:r>
      <w:r w:rsidR="00C23F94">
        <w:rPr>
          <w:sz w:val="20"/>
        </w:rPr>
        <w:t xml:space="preserve"> </w:t>
      </w:r>
      <w:r w:rsidR="0027362D">
        <w:rPr>
          <w:sz w:val="20"/>
        </w:rPr>
        <w:t>БНФ/п/54</w:t>
      </w:r>
      <w:r w:rsidR="00C96374">
        <w:rPr>
          <w:sz w:val="20"/>
        </w:rPr>
        <w:t>/</w:t>
      </w:r>
      <w:r w:rsidR="00B07507">
        <w:rPr>
          <w:sz w:val="20"/>
        </w:rPr>
        <w:t>___</w:t>
      </w:r>
      <w:r w:rsidR="000B1D68">
        <w:rPr>
          <w:sz w:val="20"/>
        </w:rPr>
        <w:t>/21</w:t>
      </w:r>
      <w:r w:rsidR="00C23F94" w:rsidRPr="00C23F94">
        <w:rPr>
          <w:sz w:val="20"/>
        </w:rPr>
        <w:t>/МТС</w:t>
      </w:r>
    </w:p>
    <w:p w14:paraId="79338F71" w14:textId="6662122C" w:rsidR="00FC4944" w:rsidRPr="00FC4944" w:rsidRDefault="000B1D68" w:rsidP="00C23F94">
      <w:pPr>
        <w:ind w:left="7371"/>
        <w:jc w:val="right"/>
        <w:rPr>
          <w:sz w:val="20"/>
        </w:rPr>
      </w:pPr>
      <w:r>
        <w:rPr>
          <w:sz w:val="20"/>
        </w:rPr>
        <w:t>от «___»___________21</w:t>
      </w:r>
      <w:r w:rsidR="00FC4944" w:rsidRPr="00FC4944">
        <w:rPr>
          <w:sz w:val="20"/>
        </w:rPr>
        <w:t xml:space="preserve">___ г.   </w:t>
      </w:r>
    </w:p>
    <w:p w14:paraId="4A12E8FF" w14:textId="77777777" w:rsidR="00FC4944" w:rsidRPr="00FC4944" w:rsidRDefault="00FC4944" w:rsidP="00FC4944">
      <w:pPr>
        <w:jc w:val="both"/>
        <w:rPr>
          <w:sz w:val="22"/>
        </w:rPr>
      </w:pPr>
      <w:r w:rsidRPr="00FC4944">
        <w:rPr>
          <w:sz w:val="18"/>
        </w:rPr>
        <w:tab/>
      </w:r>
    </w:p>
    <w:p w14:paraId="52815DB8" w14:textId="77777777" w:rsidR="00FC4944" w:rsidRPr="00FC4944" w:rsidRDefault="00FC4944" w:rsidP="00FC4944">
      <w:pPr>
        <w:keepNext/>
        <w:tabs>
          <w:tab w:val="left" w:pos="1134"/>
        </w:tabs>
        <w:kinsoku w:val="0"/>
        <w:overflowPunct w:val="0"/>
        <w:autoSpaceDE w:val="0"/>
        <w:autoSpaceDN w:val="0"/>
        <w:jc w:val="center"/>
        <w:outlineLvl w:val="2"/>
        <w:rPr>
          <w:b/>
          <w:szCs w:val="24"/>
        </w:rPr>
      </w:pPr>
    </w:p>
    <w:p w14:paraId="47F548F0" w14:textId="77777777" w:rsidR="00FC4944" w:rsidRPr="00FC4944" w:rsidRDefault="00FC4944" w:rsidP="00FC4944">
      <w:pPr>
        <w:keepNext/>
        <w:tabs>
          <w:tab w:val="left" w:pos="1134"/>
        </w:tabs>
        <w:kinsoku w:val="0"/>
        <w:overflowPunct w:val="0"/>
        <w:autoSpaceDE w:val="0"/>
        <w:autoSpaceDN w:val="0"/>
        <w:jc w:val="center"/>
        <w:outlineLvl w:val="2"/>
        <w:rPr>
          <w:b/>
          <w:szCs w:val="24"/>
        </w:rPr>
      </w:pPr>
      <w:r w:rsidRPr="00FC4944">
        <w:rPr>
          <w:b/>
          <w:szCs w:val="24"/>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14:paraId="27FC0B03" w14:textId="77777777" w:rsidR="00FC4944" w:rsidRPr="00FC4944" w:rsidRDefault="00FC4944" w:rsidP="00FC4944">
      <w:pPr>
        <w:pBdr>
          <w:top w:val="single" w:sz="4" w:space="1" w:color="auto"/>
        </w:pBdr>
        <w:shd w:val="clear" w:color="auto" w:fill="E0E0E0"/>
        <w:spacing w:before="240"/>
        <w:ind w:right="23"/>
        <w:jc w:val="center"/>
        <w:rPr>
          <w:b/>
          <w:bCs/>
          <w:color w:val="000000"/>
          <w:spacing w:val="36"/>
          <w:sz w:val="20"/>
        </w:rPr>
      </w:pPr>
      <w:r w:rsidRPr="00FC4944">
        <w:rPr>
          <w:b/>
          <w:bCs/>
          <w:color w:val="000000"/>
          <w:spacing w:val="36"/>
          <w:sz w:val="20"/>
        </w:rPr>
        <w:t>начало формы</w:t>
      </w:r>
    </w:p>
    <w:p w14:paraId="0B3F342E" w14:textId="77777777" w:rsidR="00FC4944" w:rsidRPr="00FC4944" w:rsidRDefault="00FC4944" w:rsidP="00FC4944">
      <w:pPr>
        <w:spacing w:before="240"/>
        <w:jc w:val="center"/>
        <w:rPr>
          <w:szCs w:val="24"/>
        </w:rPr>
      </w:pPr>
      <w:r w:rsidRPr="00FC4944">
        <w:rPr>
          <w:szCs w:val="24"/>
        </w:rPr>
        <w:t>(фирменный бланк контрагента)</w:t>
      </w:r>
    </w:p>
    <w:p w14:paraId="12C18422" w14:textId="77777777" w:rsidR="00FC4944" w:rsidRPr="00FC4944" w:rsidRDefault="00FC4944" w:rsidP="00FC4944">
      <w:pPr>
        <w:spacing w:before="120"/>
        <w:jc w:val="both"/>
        <w:rPr>
          <w:b/>
          <w:szCs w:val="24"/>
        </w:rPr>
      </w:pPr>
      <w:r w:rsidRPr="00FC4944">
        <w:rPr>
          <w:b/>
          <w:szCs w:val="24"/>
        </w:rPr>
        <w:t>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w:t>
      </w:r>
    </w:p>
    <w:p w14:paraId="24F6C167" w14:textId="77777777" w:rsidR="00FC4944" w:rsidRPr="00FC4944" w:rsidRDefault="00FC4944" w:rsidP="00FC4944">
      <w:pPr>
        <w:jc w:val="both"/>
        <w:rPr>
          <w:szCs w:val="24"/>
        </w:rPr>
      </w:pPr>
      <w:r w:rsidRPr="00FC4944">
        <w:rPr>
          <w:szCs w:val="24"/>
        </w:rPr>
        <w:t>Настоящим, ______________________________________________________________________,</w:t>
      </w:r>
    </w:p>
    <w:p w14:paraId="296656F9" w14:textId="77777777" w:rsidR="00FC4944" w:rsidRPr="00FC4944" w:rsidRDefault="00FC4944" w:rsidP="00FC4944">
      <w:pPr>
        <w:jc w:val="both"/>
        <w:rPr>
          <w:szCs w:val="24"/>
          <w:vertAlign w:val="superscript"/>
        </w:rPr>
      </w:pPr>
      <w:r w:rsidRPr="00FC4944">
        <w:rPr>
          <w:szCs w:val="24"/>
          <w:vertAlign w:val="superscript"/>
        </w:rPr>
        <w:t xml:space="preserve">                                                                                                              (наименование контрагента)</w:t>
      </w:r>
    </w:p>
    <w:p w14:paraId="56235E08" w14:textId="77777777" w:rsidR="00FC4944" w:rsidRPr="00FC4944" w:rsidRDefault="00FC4944" w:rsidP="00FC4944">
      <w:pPr>
        <w:jc w:val="both"/>
        <w:rPr>
          <w:szCs w:val="24"/>
        </w:rPr>
      </w:pPr>
      <w:r w:rsidRPr="00FC4944">
        <w:rPr>
          <w:szCs w:val="24"/>
        </w:rPr>
        <w:t>Адрес местонахождения (юридический адрес): _________________________________________,</w:t>
      </w:r>
    </w:p>
    <w:p w14:paraId="25DB2F00" w14:textId="77777777" w:rsidR="00FC4944" w:rsidRPr="00FC4944" w:rsidRDefault="00FC4944" w:rsidP="00FC4944">
      <w:pPr>
        <w:jc w:val="both"/>
        <w:rPr>
          <w:szCs w:val="24"/>
        </w:rPr>
      </w:pPr>
      <w:r w:rsidRPr="00FC4944">
        <w:rPr>
          <w:szCs w:val="24"/>
        </w:rPr>
        <w:t>Фактический адрес: ________________________________________________________________,</w:t>
      </w:r>
    </w:p>
    <w:p w14:paraId="64A6E186" w14:textId="77777777" w:rsidR="00FC4944" w:rsidRPr="00FC4944" w:rsidRDefault="00FC4944" w:rsidP="00FC4944">
      <w:pPr>
        <w:jc w:val="both"/>
        <w:rPr>
          <w:szCs w:val="24"/>
        </w:rPr>
      </w:pPr>
      <w:r w:rsidRPr="00FC4944">
        <w:rPr>
          <w:szCs w:val="24"/>
        </w:rPr>
        <w:t>Свидетельство о регистрации: ________________________________________________________</w:t>
      </w:r>
    </w:p>
    <w:p w14:paraId="7126B94E" w14:textId="77777777" w:rsidR="00FC4944" w:rsidRPr="00FC4944" w:rsidRDefault="00FC4944" w:rsidP="00FC4944">
      <w:pPr>
        <w:ind w:left="1416" w:firstLine="708"/>
        <w:jc w:val="both"/>
        <w:rPr>
          <w:szCs w:val="24"/>
          <w:vertAlign w:val="superscript"/>
        </w:rPr>
      </w:pPr>
      <w:r w:rsidRPr="00FC4944">
        <w:rPr>
          <w:szCs w:val="24"/>
          <w:vertAlign w:val="superscript"/>
        </w:rPr>
        <w:t xml:space="preserve">                      (наименование документа, №, сведения о дате выдачи документа и выдавшем его органе)</w:t>
      </w:r>
    </w:p>
    <w:p w14:paraId="759FC730" w14:textId="57435B98" w:rsidR="00FC4944" w:rsidRPr="00FC4944" w:rsidRDefault="00FC4944" w:rsidP="00FC4944">
      <w:pPr>
        <w:spacing w:after="120"/>
        <w:jc w:val="both"/>
        <w:rPr>
          <w:szCs w:val="24"/>
        </w:rPr>
      </w:pPr>
      <w:r w:rsidRPr="00FC4944">
        <w:rPr>
          <w:szCs w:val="24"/>
        </w:rPr>
        <w:t>в соответствии с Федеральным законом РФ от 27.07.2006 № 152-ФЗ «О персональных данных» (далее – Закон 152-ФЗ), подтверждает получение им в целях предоставления в соответствии</w:t>
      </w:r>
      <w:r w:rsidR="00C96374">
        <w:rPr>
          <w:szCs w:val="24"/>
        </w:rPr>
        <w:t xml:space="preserve"> с условиями заключенного с ПАО АНК«Башнефть</w:t>
      </w:r>
      <w:r w:rsidRPr="00FC4944">
        <w:rPr>
          <w:szCs w:val="24"/>
        </w:rPr>
        <w:t xml:space="preserve">» договора от </w:t>
      </w:r>
      <w:r w:rsidR="00C23F94">
        <w:rPr>
          <w:szCs w:val="24"/>
        </w:rPr>
        <w:t xml:space="preserve">     </w:t>
      </w:r>
      <w:r w:rsidRPr="00FC4944">
        <w:rPr>
          <w:szCs w:val="24"/>
        </w:rPr>
        <w:t xml:space="preserve"> № </w:t>
      </w:r>
      <w:r w:rsidR="0027362D">
        <w:rPr>
          <w:szCs w:val="24"/>
        </w:rPr>
        <w:t>БНФ/п/54</w:t>
      </w:r>
      <w:r w:rsidR="00C96374">
        <w:rPr>
          <w:szCs w:val="24"/>
        </w:rPr>
        <w:t>/28</w:t>
      </w:r>
      <w:r w:rsidR="00C23F94" w:rsidRPr="00C23F94">
        <w:rPr>
          <w:szCs w:val="24"/>
        </w:rPr>
        <w:t>3/20/МТС</w:t>
      </w:r>
      <w:r w:rsidRPr="00FC4944">
        <w:rPr>
          <w:szCs w:val="24"/>
        </w:rPr>
        <w:t xml:space="preserve">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Информации о цепочке собственников контрагента, включая бенефициаров (в том числе конечных), по состоянию на «</w:t>
      </w:r>
      <w:r w:rsidR="00C23F94" w:rsidRPr="00C23F94">
        <w:rPr>
          <w:szCs w:val="24"/>
        </w:rPr>
        <w:t xml:space="preserve">     </w:t>
      </w:r>
      <w:r w:rsidRPr="00FC4944">
        <w:rPr>
          <w:szCs w:val="24"/>
        </w:rPr>
        <w:t>»</w:t>
      </w:r>
      <w:r w:rsidR="00C23F94" w:rsidRPr="00C23F94">
        <w:rPr>
          <w:szCs w:val="24"/>
        </w:rPr>
        <w:t xml:space="preserve">      20     г.,</w:t>
      </w:r>
      <w:r w:rsidRPr="00FC4944">
        <w:rPr>
          <w:szCs w:val="24"/>
        </w:rPr>
        <w:t xml:space="preserve"> а также направление в адрес таких субъектов персональных данных уведомлений об осуществлении обработки их персональных данных в ООО «Башнефть-Добыча» (450077, Россия, г. Уфа, ул. Карла Маркса, д. 30, корп. 1) в целях обеспечения прозрачности финансово-хозяйственной деятельности ПАО «НК «Роснефть» и Обществ, прямо или косвенно контролируемых ПАО «НК «Роснефть», в том числе исключения случаев конфликта интересов и злоупотреблений, связанных с выполнением менеджментом ПАО «НК «Роснефть» и Обществ, прямо или косвенно контролируемых ПАО «НК «Роснефть», своих должностных обязанностей, и недопущения его вовлечения в коррупционную деятельность, т.е. на совершение действий, предусмотренных п. 3. ст. 3. Закона 152-ФЗ.</w:t>
      </w:r>
    </w:p>
    <w:p w14:paraId="0DA9852F" w14:textId="77777777" w:rsidR="00FC4944" w:rsidRPr="00FC4944" w:rsidRDefault="00FC4944" w:rsidP="00FC4944">
      <w:pPr>
        <w:spacing w:after="120"/>
        <w:jc w:val="both"/>
        <w:rPr>
          <w:szCs w:val="24"/>
        </w:rPr>
      </w:pPr>
      <w:r w:rsidRPr="00FC4944">
        <w:rPr>
          <w:szCs w:val="24"/>
        </w:rPr>
        <w:t>Перечень сведений, составляющих персональные данные, в отношении которых получено согласие субъекта персональных данных и направлено уведомление об осуществлении ООО «Башнефть-Добыча» обработки их персональных данных, включает: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указанные в Информации о цепочке собственников контрагента, включая бенефициаров (в том числе конечных).</w:t>
      </w:r>
    </w:p>
    <w:p w14:paraId="3B672295" w14:textId="77777777" w:rsidR="00FC4944" w:rsidRPr="00FC4944" w:rsidRDefault="00FC4944" w:rsidP="00FC4944">
      <w:pPr>
        <w:spacing w:after="120"/>
        <w:jc w:val="both"/>
        <w:rPr>
          <w:szCs w:val="24"/>
        </w:rPr>
      </w:pPr>
      <w:r w:rsidRPr="00FC4944">
        <w:rPr>
          <w:szCs w:val="24"/>
        </w:rPr>
        <w:t>Перечень действий с персональными данными, в отношении которых получены согласия субъектов персональных данных, упомянутых в Информации о цепочке собственников контрагента,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EA6850B" w14:textId="7A2A4A8E" w:rsidR="00FC4944" w:rsidRPr="00FC4944" w:rsidRDefault="00FC4944" w:rsidP="00FC4944">
      <w:pPr>
        <w:spacing w:after="120"/>
        <w:jc w:val="both"/>
        <w:rPr>
          <w:szCs w:val="24"/>
        </w:rPr>
      </w:pPr>
      <w:r w:rsidRPr="00FC4944">
        <w:rPr>
          <w:szCs w:val="24"/>
        </w:rPr>
        <w:lastRenderedPageBreak/>
        <w:t xml:space="preserve">Условием прекращения обработки персональных данных является получение </w:t>
      </w:r>
      <w:r w:rsidR="00350D49">
        <w:rPr>
          <w:szCs w:val="24"/>
        </w:rPr>
        <w:t>ПАО АНК «Башнефть» (</w:t>
      </w:r>
      <w:r w:rsidRPr="00FC4944">
        <w:rPr>
          <w:szCs w:val="24"/>
        </w:rPr>
        <w:t>ООО «Башнефть-Добыча»</w:t>
      </w:r>
      <w:r w:rsidR="00350D49">
        <w:rPr>
          <w:szCs w:val="24"/>
        </w:rPr>
        <w:t>)</w:t>
      </w:r>
      <w:r w:rsidRPr="00FC4944">
        <w:rPr>
          <w:szCs w:val="24"/>
        </w:rPr>
        <w:t xml:space="preserve"> письменного уведомления об отзыве согласия на обработку персональных данных.</w:t>
      </w:r>
    </w:p>
    <w:p w14:paraId="554AEBCF" w14:textId="77777777" w:rsidR="00FC4944" w:rsidRPr="00FC4944" w:rsidRDefault="00FC4944" w:rsidP="00FC4944">
      <w:pPr>
        <w:spacing w:after="120"/>
        <w:jc w:val="both"/>
        <w:rPr>
          <w:szCs w:val="24"/>
        </w:rPr>
      </w:pPr>
      <w:r w:rsidRPr="00FC4944">
        <w:rPr>
          <w:szCs w:val="24"/>
        </w:rPr>
        <w:t>Настоящее подтверждение действует со дня его подписания в течение 5 лет (либо до дня его отзыва субъектом персональных данных в письменной форме).</w:t>
      </w:r>
    </w:p>
    <w:p w14:paraId="364544EF" w14:textId="77777777" w:rsidR="00FC4944" w:rsidRPr="00FC4944" w:rsidRDefault="00FC4944" w:rsidP="00FC4944">
      <w:pPr>
        <w:jc w:val="both"/>
        <w:rPr>
          <w:szCs w:val="24"/>
        </w:rPr>
      </w:pPr>
    </w:p>
    <w:p w14:paraId="1A724B69" w14:textId="77777777" w:rsidR="00FC4944" w:rsidRPr="00FC4944" w:rsidRDefault="00FC4944" w:rsidP="00FC4944">
      <w:pPr>
        <w:jc w:val="both"/>
        <w:rPr>
          <w:szCs w:val="24"/>
        </w:rPr>
      </w:pPr>
      <w:r w:rsidRPr="00FC4944">
        <w:rPr>
          <w:szCs w:val="24"/>
        </w:rPr>
        <w:t>"____" ______________20___г.                ____________________ ____________________</w:t>
      </w:r>
      <w:r w:rsidRPr="00FC4944">
        <w:rPr>
          <w:szCs w:val="24"/>
        </w:rPr>
        <w:tab/>
      </w:r>
    </w:p>
    <w:p w14:paraId="2DC3B2AB" w14:textId="77777777" w:rsidR="00FC4944" w:rsidRPr="00FC4944" w:rsidRDefault="00FC4944" w:rsidP="00FC4944">
      <w:pPr>
        <w:jc w:val="both"/>
        <w:rPr>
          <w:szCs w:val="24"/>
          <w:vertAlign w:val="superscript"/>
        </w:rPr>
      </w:pPr>
      <w:r w:rsidRPr="00FC4944">
        <w:rPr>
          <w:szCs w:val="24"/>
        </w:rPr>
        <w:tab/>
      </w:r>
      <w:r w:rsidRPr="00FC4944">
        <w:rPr>
          <w:szCs w:val="24"/>
        </w:rPr>
        <w:tab/>
      </w:r>
      <w:r w:rsidRPr="00FC4944">
        <w:rPr>
          <w:szCs w:val="24"/>
        </w:rPr>
        <w:tab/>
      </w:r>
      <w:r w:rsidRPr="00FC4944">
        <w:rPr>
          <w:szCs w:val="24"/>
        </w:rPr>
        <w:tab/>
      </w:r>
      <w:r w:rsidRPr="00FC4944">
        <w:rPr>
          <w:szCs w:val="24"/>
        </w:rPr>
        <w:tab/>
      </w:r>
      <w:r w:rsidRPr="00FC4944">
        <w:rPr>
          <w:szCs w:val="24"/>
        </w:rPr>
        <w:tab/>
      </w:r>
      <w:r w:rsidRPr="00FC4944">
        <w:rPr>
          <w:szCs w:val="24"/>
          <w:vertAlign w:val="superscript"/>
        </w:rPr>
        <w:t>(подпись)</w:t>
      </w:r>
      <w:r w:rsidRPr="00FC4944">
        <w:rPr>
          <w:szCs w:val="24"/>
          <w:vertAlign w:val="superscript"/>
        </w:rPr>
        <w:tab/>
        <w:t xml:space="preserve">(Ф.И.О. представителя  субъекта персональных данных) </w:t>
      </w:r>
    </w:p>
    <w:p w14:paraId="47AA1473" w14:textId="77777777" w:rsidR="00FC4944" w:rsidRPr="00FC4944" w:rsidRDefault="00FC4944" w:rsidP="00FC4944">
      <w:pPr>
        <w:jc w:val="both"/>
        <w:rPr>
          <w:sz w:val="22"/>
        </w:rPr>
      </w:pPr>
    </w:p>
    <w:p w14:paraId="62DF60CF" w14:textId="77777777" w:rsidR="00FC4944" w:rsidRPr="00FC4944" w:rsidRDefault="00FC4944" w:rsidP="00FC4944">
      <w:pPr>
        <w:jc w:val="both"/>
        <w:rPr>
          <w:szCs w:val="24"/>
        </w:rPr>
      </w:pPr>
    </w:p>
    <w:p w14:paraId="2E91C7A8" w14:textId="77777777" w:rsidR="00FC4944" w:rsidRPr="00FC4944" w:rsidRDefault="00FC4944" w:rsidP="00FC4944">
      <w:pPr>
        <w:pBdr>
          <w:bottom w:val="single" w:sz="4" w:space="1" w:color="auto"/>
        </w:pBdr>
        <w:shd w:val="clear" w:color="auto" w:fill="E0E0E0"/>
        <w:ind w:right="21"/>
        <w:jc w:val="center"/>
        <w:rPr>
          <w:b/>
          <w:bCs/>
          <w:color w:val="000000"/>
          <w:spacing w:val="36"/>
          <w:szCs w:val="24"/>
        </w:rPr>
      </w:pPr>
      <w:r w:rsidRPr="00FC4944">
        <w:rPr>
          <w:b/>
          <w:bCs/>
          <w:color w:val="000000"/>
          <w:spacing w:val="36"/>
          <w:szCs w:val="24"/>
        </w:rPr>
        <w:t>конец формы</w:t>
      </w:r>
    </w:p>
    <w:p w14:paraId="29A5456F" w14:textId="77777777" w:rsidR="00FC4944" w:rsidRPr="00FC4944" w:rsidRDefault="00FC4944" w:rsidP="00FC4944">
      <w:pPr>
        <w:jc w:val="both"/>
        <w:rPr>
          <w:szCs w:val="24"/>
        </w:rPr>
      </w:pPr>
    </w:p>
    <w:p w14:paraId="44657F27" w14:textId="77777777" w:rsidR="00FC4944" w:rsidRPr="00FC4944" w:rsidRDefault="00FC4944" w:rsidP="00FC4944">
      <w:pPr>
        <w:widowControl w:val="0"/>
        <w:autoSpaceDE w:val="0"/>
        <w:autoSpaceDN w:val="0"/>
        <w:ind w:left="-284" w:right="-1803" w:firstLine="284"/>
        <w:jc w:val="both"/>
        <w:rPr>
          <w:b/>
          <w:snapToGrid w:val="0"/>
          <w:sz w:val="32"/>
          <w:szCs w:val="32"/>
        </w:rPr>
      </w:pPr>
      <w:r w:rsidRPr="00FC4944">
        <w:rPr>
          <w:b/>
          <w:snapToGrid w:val="0"/>
          <w:sz w:val="32"/>
          <w:szCs w:val="32"/>
        </w:rPr>
        <w:t>Согласовано в качестве формы</w:t>
      </w:r>
    </w:p>
    <w:p w14:paraId="04CBCE1E" w14:textId="77777777" w:rsidR="00FC4944" w:rsidRPr="00FC4944" w:rsidRDefault="00FC4944" w:rsidP="00FC4944">
      <w:pPr>
        <w:jc w:val="both"/>
        <w:rPr>
          <w:sz w:val="22"/>
        </w:rPr>
      </w:pPr>
    </w:p>
    <w:p w14:paraId="19AF0B4D" w14:textId="77777777" w:rsidR="00FC4944" w:rsidRPr="00FC4944" w:rsidRDefault="00FC4944" w:rsidP="00FC4944">
      <w:pPr>
        <w:jc w:val="both"/>
        <w:rPr>
          <w:sz w:val="22"/>
        </w:rPr>
      </w:pPr>
    </w:p>
    <w:p w14:paraId="413009FD" w14:textId="77777777" w:rsidR="00C6134E" w:rsidRDefault="00C6134E" w:rsidP="00C6134E"/>
    <w:p w14:paraId="6AFBFA96" w14:textId="77777777" w:rsidR="00C6134E" w:rsidRDefault="00C6134E" w:rsidP="00C6134E"/>
    <w:p w14:paraId="5FC937DD" w14:textId="77777777" w:rsidR="00C6134E" w:rsidRDefault="00C6134E" w:rsidP="00C6134E"/>
    <w:p w14:paraId="4570FE5D" w14:textId="77777777" w:rsidR="00C6134E" w:rsidRDefault="00C6134E" w:rsidP="00C6134E"/>
    <w:p w14:paraId="1ADB10E7" w14:textId="77777777" w:rsidR="00C6134E" w:rsidRDefault="00C6134E" w:rsidP="00C6134E"/>
    <w:p w14:paraId="61241C99" w14:textId="77777777" w:rsidR="00C6134E" w:rsidRDefault="00C6134E" w:rsidP="00C6134E"/>
    <w:p w14:paraId="4169F9A4" w14:textId="77777777" w:rsidR="00C6134E" w:rsidRDefault="00C6134E" w:rsidP="00C6134E"/>
    <w:p w14:paraId="199ADD2D" w14:textId="77777777" w:rsidR="00C6134E" w:rsidRDefault="00C6134E" w:rsidP="00C6134E"/>
    <w:p w14:paraId="6523BD98" w14:textId="77777777" w:rsidR="00C6134E" w:rsidRDefault="00C6134E" w:rsidP="00C6134E"/>
    <w:p w14:paraId="272D5D8A" w14:textId="77777777" w:rsidR="00C6134E" w:rsidRDefault="00C6134E" w:rsidP="00C6134E"/>
    <w:p w14:paraId="126A5180" w14:textId="77777777" w:rsidR="00C6134E" w:rsidRDefault="00C6134E" w:rsidP="00C6134E"/>
    <w:p w14:paraId="13C5513A" w14:textId="77777777" w:rsidR="00C6134E" w:rsidRDefault="00C6134E" w:rsidP="00C6134E"/>
    <w:p w14:paraId="13C9DA9E" w14:textId="77777777" w:rsidR="00C6134E" w:rsidRDefault="00C6134E" w:rsidP="00C6134E"/>
    <w:p w14:paraId="41D489E2" w14:textId="77777777" w:rsidR="00C6134E" w:rsidRDefault="00C6134E" w:rsidP="00C6134E"/>
    <w:p w14:paraId="11BA7C92" w14:textId="77777777" w:rsidR="00C6134E" w:rsidRDefault="00C6134E" w:rsidP="00C6134E"/>
    <w:p w14:paraId="3A499BDF" w14:textId="77777777" w:rsidR="00C6134E" w:rsidRDefault="00C6134E" w:rsidP="00C6134E"/>
    <w:p w14:paraId="34ED81A5" w14:textId="77777777" w:rsidR="00C6134E" w:rsidRDefault="00C6134E" w:rsidP="00C6134E"/>
    <w:p w14:paraId="1693634C" w14:textId="77777777" w:rsidR="00C6134E" w:rsidRDefault="00C6134E" w:rsidP="00C6134E"/>
    <w:p w14:paraId="2F55119C" w14:textId="77777777" w:rsidR="00C6134E" w:rsidRDefault="00C6134E" w:rsidP="00C6134E"/>
    <w:p w14:paraId="6D914D95" w14:textId="77777777" w:rsidR="00C6134E" w:rsidRDefault="00C6134E" w:rsidP="00C6134E"/>
    <w:p w14:paraId="7A5A4B01" w14:textId="77777777" w:rsidR="00C6134E" w:rsidRDefault="00C6134E" w:rsidP="00C6134E"/>
    <w:p w14:paraId="74FC6B8F" w14:textId="77777777" w:rsidR="00C6134E" w:rsidRDefault="00C6134E" w:rsidP="00C6134E"/>
    <w:p w14:paraId="12B73314" w14:textId="77777777" w:rsidR="00C6134E" w:rsidRDefault="00C6134E" w:rsidP="00C6134E"/>
    <w:p w14:paraId="192F4FEC" w14:textId="77777777" w:rsidR="00C6134E" w:rsidRDefault="00C6134E" w:rsidP="00C6134E"/>
    <w:p w14:paraId="4719D96A" w14:textId="77777777" w:rsidR="00C6134E" w:rsidRDefault="00C6134E" w:rsidP="00C6134E"/>
    <w:p w14:paraId="68F91153" w14:textId="77777777" w:rsidR="00FC4944" w:rsidRDefault="00FC4944" w:rsidP="00C6134E"/>
    <w:p w14:paraId="45B698B1" w14:textId="77777777" w:rsidR="00C6134E" w:rsidRDefault="00C6134E" w:rsidP="00C6134E"/>
    <w:p w14:paraId="4EE8E185" w14:textId="77777777" w:rsidR="00D636B7" w:rsidRDefault="00D636B7" w:rsidP="00C6134E"/>
    <w:p w14:paraId="5720999C" w14:textId="77777777" w:rsidR="00D636B7" w:rsidRDefault="00D636B7" w:rsidP="00C6134E"/>
    <w:p w14:paraId="18B1DDE6" w14:textId="77777777" w:rsidR="00D636B7" w:rsidRDefault="00D636B7" w:rsidP="00C6134E"/>
    <w:p w14:paraId="7A9A8D6E" w14:textId="77777777" w:rsidR="00D636B7" w:rsidRDefault="00D636B7" w:rsidP="00C6134E"/>
    <w:p w14:paraId="16309CBD" w14:textId="77777777" w:rsidR="00D636B7" w:rsidRDefault="00D636B7" w:rsidP="00C6134E"/>
    <w:p w14:paraId="61F9C82A" w14:textId="77777777" w:rsidR="00D636B7" w:rsidRDefault="00D636B7" w:rsidP="00C6134E"/>
    <w:p w14:paraId="4680D45D" w14:textId="77777777" w:rsidR="00D636B7" w:rsidRDefault="00D636B7" w:rsidP="00C6134E"/>
    <w:p w14:paraId="575FDD35" w14:textId="77777777" w:rsidR="00D636B7" w:rsidRDefault="00D636B7" w:rsidP="00C6134E"/>
    <w:p w14:paraId="13B629E6" w14:textId="77777777" w:rsidR="00D636B7" w:rsidRPr="00C6134E" w:rsidRDefault="00D636B7" w:rsidP="00C6134E"/>
    <w:p w14:paraId="49739F8E" w14:textId="77777777" w:rsidR="00C6134E" w:rsidRDefault="00C6134E" w:rsidP="001C2B6B">
      <w:pPr>
        <w:pStyle w:val="1"/>
        <w:jc w:val="left"/>
        <w:rPr>
          <w:b/>
          <w:sz w:val="24"/>
          <w:szCs w:val="24"/>
        </w:rPr>
      </w:pPr>
    </w:p>
    <w:p w14:paraId="24A9B6A9" w14:textId="77777777" w:rsidR="001855E9" w:rsidRPr="001855E9" w:rsidRDefault="001855E9" w:rsidP="001855E9"/>
    <w:p w14:paraId="6C970825" w14:textId="3C2C2FD3" w:rsidR="001855E9" w:rsidRPr="006B76CE" w:rsidRDefault="006B76CE" w:rsidP="006B76CE">
      <w:pPr>
        <w:pStyle w:val="1"/>
        <w:ind w:firstLine="0"/>
        <w:jc w:val="left"/>
        <w:rPr>
          <w:sz w:val="24"/>
          <w:szCs w:val="24"/>
        </w:rPr>
      </w:pPr>
      <w:r w:rsidRPr="006B76CE">
        <w:rPr>
          <w:sz w:val="24"/>
          <w:szCs w:val="24"/>
        </w:rPr>
        <w:lastRenderedPageBreak/>
        <w:fldChar w:fldCharType="begin">
          <w:ffData>
            <w:name w:val=""/>
            <w:enabled/>
            <w:calcOnExit w:val="0"/>
            <w:checkBox>
              <w:sizeAuto/>
              <w:default w:val="0"/>
            </w:checkBox>
          </w:ffData>
        </w:fldChar>
      </w:r>
      <w:r w:rsidRPr="006B76CE">
        <w:rPr>
          <w:sz w:val="24"/>
          <w:szCs w:val="24"/>
        </w:rPr>
        <w:instrText xml:space="preserve"> FORMCHECKBOX </w:instrText>
      </w:r>
      <w:r w:rsidR="00026A28">
        <w:rPr>
          <w:sz w:val="24"/>
          <w:szCs w:val="24"/>
        </w:rPr>
      </w:r>
      <w:r w:rsidR="00026A28">
        <w:rPr>
          <w:sz w:val="24"/>
          <w:szCs w:val="24"/>
        </w:rPr>
        <w:fldChar w:fldCharType="separate"/>
      </w:r>
      <w:r w:rsidRPr="006B76CE">
        <w:rPr>
          <w:sz w:val="24"/>
          <w:szCs w:val="24"/>
        </w:rPr>
        <w:fldChar w:fldCharType="end"/>
      </w:r>
      <w:r w:rsidRPr="006B76CE">
        <w:rPr>
          <w:sz w:val="24"/>
          <w:szCs w:val="24"/>
        </w:rPr>
        <w:t>  Оговорка не применима / </w:t>
      </w:r>
      <w:r w:rsidR="00F275A6">
        <w:rPr>
          <w:sz w:val="24"/>
          <w:szCs w:val="24"/>
        </w:rPr>
        <w:sym w:font="Wingdings" w:char="F0FE"/>
      </w:r>
      <w:r w:rsidRPr="006B76CE">
        <w:rPr>
          <w:sz w:val="24"/>
          <w:szCs w:val="24"/>
        </w:rPr>
        <w:t> Оговорка применима.</w:t>
      </w:r>
    </w:p>
    <w:p w14:paraId="4A16C79B" w14:textId="77777777" w:rsidR="006B76CE" w:rsidRPr="006B76CE" w:rsidRDefault="006B76CE" w:rsidP="006B76CE"/>
    <w:p w14:paraId="35E44841" w14:textId="77777777" w:rsidR="001855E9" w:rsidRDefault="001F11FB" w:rsidP="001855E9">
      <w:pPr>
        <w:pStyle w:val="1"/>
        <w:ind w:firstLine="0"/>
        <w:rPr>
          <w:b/>
          <w:sz w:val="24"/>
          <w:szCs w:val="24"/>
        </w:rPr>
      </w:pPr>
      <w:r w:rsidRPr="00C06B5A">
        <w:rPr>
          <w:b/>
          <w:sz w:val="24"/>
          <w:szCs w:val="24"/>
        </w:rPr>
        <w:t>ОГОВОРКА №</w:t>
      </w:r>
      <w:r w:rsidR="00FC4944">
        <w:rPr>
          <w:b/>
          <w:sz w:val="24"/>
          <w:szCs w:val="24"/>
        </w:rPr>
        <w:t xml:space="preserve"> </w:t>
      </w:r>
      <w:r w:rsidRPr="00C06B5A">
        <w:rPr>
          <w:b/>
          <w:sz w:val="24"/>
          <w:szCs w:val="24"/>
        </w:rPr>
        <w:t>2</w:t>
      </w:r>
      <w:r w:rsidR="00FC4944">
        <w:rPr>
          <w:b/>
          <w:sz w:val="24"/>
          <w:szCs w:val="24"/>
        </w:rPr>
        <w:t>.</w:t>
      </w:r>
      <w:bookmarkStart w:id="6" w:name="_Toc56906409"/>
      <w:bookmarkStart w:id="7" w:name="_Toc60216580"/>
      <w:bookmarkStart w:id="8" w:name="_Toc8647018"/>
      <w:bookmarkStart w:id="9" w:name="_Toc56906410"/>
      <w:r w:rsidR="00FC4944">
        <w:rPr>
          <w:b/>
          <w:sz w:val="24"/>
          <w:szCs w:val="24"/>
        </w:rPr>
        <w:t xml:space="preserve"> </w:t>
      </w:r>
      <w:r w:rsidRPr="001C2B6B">
        <w:rPr>
          <w:b/>
          <w:sz w:val="24"/>
          <w:szCs w:val="24"/>
        </w:rPr>
        <w:t xml:space="preserve"> </w:t>
      </w:r>
      <w:bookmarkStart w:id="10" w:name="_Toc60216581"/>
      <w:bookmarkStart w:id="11" w:name="_Toc8647019"/>
      <w:bookmarkEnd w:id="5"/>
      <w:bookmarkEnd w:id="6"/>
      <w:bookmarkEnd w:id="7"/>
      <w:bookmarkEnd w:id="8"/>
    </w:p>
    <w:p w14:paraId="02B2C468" w14:textId="77777777" w:rsidR="007C2C59" w:rsidRDefault="001855E9" w:rsidP="001855E9">
      <w:pPr>
        <w:pStyle w:val="1"/>
        <w:ind w:firstLine="0"/>
        <w:rPr>
          <w:b/>
          <w:caps/>
          <w:sz w:val="24"/>
          <w:szCs w:val="24"/>
        </w:rPr>
      </w:pPr>
      <w:r w:rsidRPr="001855E9">
        <w:rPr>
          <w:b/>
          <w:caps/>
          <w:sz w:val="24"/>
          <w:szCs w:val="24"/>
        </w:rPr>
        <w:t xml:space="preserve">Стандартная оговорка о сохранности </w:t>
      </w:r>
    </w:p>
    <w:p w14:paraId="1A258E01" w14:textId="1F258221" w:rsidR="001855E9" w:rsidRDefault="001855E9" w:rsidP="001855E9">
      <w:pPr>
        <w:pStyle w:val="1"/>
        <w:ind w:firstLine="0"/>
        <w:rPr>
          <w:b/>
          <w:caps/>
          <w:sz w:val="24"/>
          <w:szCs w:val="24"/>
        </w:rPr>
      </w:pPr>
      <w:r w:rsidRPr="001855E9">
        <w:rPr>
          <w:b/>
          <w:caps/>
          <w:sz w:val="24"/>
          <w:szCs w:val="24"/>
        </w:rPr>
        <w:t xml:space="preserve">сведений конфиденциального характера </w:t>
      </w:r>
    </w:p>
    <w:p w14:paraId="7CFDF63E" w14:textId="77777777" w:rsidR="007C2C59" w:rsidRPr="007C2C59" w:rsidRDefault="007C2C59" w:rsidP="007C2C59"/>
    <w:p w14:paraId="62467915" w14:textId="77777777" w:rsidR="001855E9" w:rsidRPr="001855E9" w:rsidRDefault="001855E9" w:rsidP="001855E9"/>
    <w:p w14:paraId="2DC57802" w14:textId="77777777" w:rsidR="001855E9" w:rsidRPr="001855E9" w:rsidRDefault="001855E9" w:rsidP="004023C1">
      <w:pPr>
        <w:jc w:val="both"/>
        <w:rPr>
          <w:szCs w:val="24"/>
        </w:rPr>
      </w:pPr>
      <w:r w:rsidRPr="001855E9">
        <w:rPr>
          <w:szCs w:val="24"/>
        </w:rPr>
        <w:t xml:space="preserve">1. Для целей настоящей статьи термин </w:t>
      </w:r>
    </w:p>
    <w:p w14:paraId="0B99AEAF" w14:textId="2C1B15DD" w:rsidR="001855E9" w:rsidRPr="001855E9" w:rsidRDefault="001855E9" w:rsidP="004023C1">
      <w:pPr>
        <w:jc w:val="both"/>
        <w:rPr>
          <w:b/>
          <w:bCs/>
          <w:szCs w:val="24"/>
        </w:rPr>
      </w:pPr>
      <w:r w:rsidRPr="001855E9">
        <w:rPr>
          <w:szCs w:val="24"/>
        </w:rPr>
        <w:t>«</w:t>
      </w:r>
      <w:r w:rsidRPr="001855E9">
        <w:rPr>
          <w:b/>
          <w:szCs w:val="24"/>
        </w:rPr>
        <w:t xml:space="preserve">Раскрывающая сторона» </w:t>
      </w:r>
      <w:r w:rsidRPr="001855E9">
        <w:rPr>
          <w:szCs w:val="24"/>
        </w:rPr>
        <w:t xml:space="preserve">означает для целей каждого случая обмена Конфиденциальной Информацией в соответствии с настоящим </w:t>
      </w:r>
      <w:r w:rsidR="00D266DF">
        <w:rPr>
          <w:szCs w:val="24"/>
        </w:rPr>
        <w:t xml:space="preserve">Договором </w:t>
      </w:r>
      <w:r w:rsidRPr="001855E9">
        <w:rPr>
          <w:szCs w:val="24"/>
        </w:rPr>
        <w:t>Сторону, предоставляющую (аффилированные лица, члены органа управления, работники, консультанты, инвесторы, представители (далее – Представители Раскрывающей Стороны) которой предоставляют) Конфиденциальную Информацию другой Стороне;</w:t>
      </w:r>
      <w:r w:rsidRPr="001855E9">
        <w:rPr>
          <w:b/>
          <w:bCs/>
          <w:szCs w:val="24"/>
        </w:rPr>
        <w:t xml:space="preserve"> </w:t>
      </w:r>
    </w:p>
    <w:p w14:paraId="21CF2DC4" w14:textId="5BFF8E64" w:rsidR="001855E9" w:rsidRPr="001855E9" w:rsidRDefault="001855E9" w:rsidP="004023C1">
      <w:pPr>
        <w:jc w:val="both"/>
        <w:rPr>
          <w:bCs/>
          <w:szCs w:val="24"/>
        </w:rPr>
      </w:pPr>
      <w:r w:rsidRPr="001855E9">
        <w:rPr>
          <w:b/>
          <w:bCs/>
          <w:szCs w:val="24"/>
        </w:rPr>
        <w:t>«Получающая Сторона»</w:t>
      </w:r>
      <w:r w:rsidRPr="001855E9">
        <w:rPr>
          <w:bCs/>
          <w:szCs w:val="24"/>
        </w:rPr>
        <w:t xml:space="preserve"> означает для целей каждого случая обмена Конфиденциальной Информацией в соответствии с настоящим </w:t>
      </w:r>
      <w:r w:rsidR="009766F6">
        <w:rPr>
          <w:bCs/>
          <w:szCs w:val="24"/>
        </w:rPr>
        <w:t>Договором</w:t>
      </w:r>
      <w:r w:rsidRPr="001855E9">
        <w:rPr>
          <w:bCs/>
          <w:szCs w:val="24"/>
        </w:rPr>
        <w:t xml:space="preserve"> Сторону, которая получает (аффилированные лица, члены органа управления, работники, консультанты, инвесторы, представители </w:t>
      </w:r>
      <w:r w:rsidRPr="001855E9">
        <w:rPr>
          <w:szCs w:val="24"/>
        </w:rPr>
        <w:t>(далее – Представители Получающей Стороны)</w:t>
      </w:r>
      <w:r w:rsidRPr="001855E9">
        <w:rPr>
          <w:bCs/>
          <w:szCs w:val="24"/>
        </w:rPr>
        <w:t>, которой получают) Конфиденциальную Информацию от другой Стороны;</w:t>
      </w:r>
    </w:p>
    <w:p w14:paraId="59A0E4A0" w14:textId="77777777" w:rsidR="00C23F94" w:rsidRDefault="00C23F94" w:rsidP="004023C1">
      <w:pPr>
        <w:jc w:val="both"/>
        <w:rPr>
          <w:szCs w:val="24"/>
        </w:rPr>
      </w:pPr>
      <w:r w:rsidRPr="00C23F94">
        <w:rPr>
          <w:szCs w:val="24"/>
        </w:rPr>
        <w:t xml:space="preserve">«Виртуальная комната данных (ВКД)» означает логически выделенное хранилище электронных документов в информационной системе «Система виртуальных комнат данных» ПАО «НК «Роснефть», предназначенное для обмена информацией, в том числе Конфиденциальной Информацией, между ПАО «НК «Роснефть», его Аффилированными лицами и пользователями Системы; </w:t>
      </w:r>
    </w:p>
    <w:p w14:paraId="4F5FD172" w14:textId="0C6FB6E1" w:rsidR="001855E9" w:rsidRPr="001855E9" w:rsidRDefault="001855E9" w:rsidP="004023C1">
      <w:pPr>
        <w:jc w:val="both"/>
        <w:rPr>
          <w:szCs w:val="24"/>
        </w:rPr>
      </w:pPr>
      <w:r w:rsidRPr="001855E9">
        <w:rPr>
          <w:b/>
          <w:szCs w:val="24"/>
        </w:rPr>
        <w:t>«Съемные носители информации»</w:t>
      </w:r>
      <w:r w:rsidRPr="001855E9">
        <w:rPr>
          <w:szCs w:val="24"/>
        </w:rPr>
        <w:t xml:space="preserve"> означают малогабаритные технические и электронные средства, предназначенные или имеющие возможность для переноса информации с одного компьютера на другой без использования каналов связи, предоставляемых локальной вычислительной сетью, устройство для длительного хранения данных, конструктивно выполненное отдельно;</w:t>
      </w:r>
    </w:p>
    <w:p w14:paraId="29F2DFDA" w14:textId="77777777" w:rsidR="001855E9" w:rsidRPr="001855E9" w:rsidRDefault="001855E9" w:rsidP="004023C1">
      <w:pPr>
        <w:jc w:val="both"/>
        <w:rPr>
          <w:szCs w:val="24"/>
        </w:rPr>
      </w:pPr>
      <w:r w:rsidRPr="001855E9">
        <w:rPr>
          <w:b/>
          <w:szCs w:val="24"/>
        </w:rPr>
        <w:t>«Конфиденциальность информации»</w:t>
      </w:r>
      <w:r w:rsidRPr="001855E9">
        <w:rPr>
          <w:szCs w:val="24"/>
        </w:rPr>
        <w:t xml:space="preserve"> означает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 [Федеральный закон от 27.07.2006 № 149-ФЗ «Об информации, информационных технологиях и о защите информации»];</w:t>
      </w:r>
    </w:p>
    <w:p w14:paraId="263632B2" w14:textId="77777777" w:rsidR="00C23F94" w:rsidRDefault="00C23F94" w:rsidP="004023C1">
      <w:pPr>
        <w:jc w:val="both"/>
        <w:rPr>
          <w:szCs w:val="24"/>
        </w:rPr>
      </w:pPr>
      <w:r w:rsidRPr="00C23F94">
        <w:rPr>
          <w:szCs w:val="24"/>
        </w:rPr>
        <w:t xml:space="preserve">«Конфиденциальная Информация» означает любую информацию, предоставляемую в рамках настоящего Договора в любой форме (в том числе, но не ограничиваясь, письменно, устно, посредством использования телефонной связи, факса, электронной почты, съемных носителей информации, виртуальной комнаты данных) Раскрывающей Стороной и Представителями Рас-крывающей Стороны Получающей Стороне и Представителям Получающей Стороны, за ис-ключением информации, ставшей общедоступной по решению Раскрывающей Стороны либо в силу применимого к ней законодательства; </w:t>
      </w:r>
    </w:p>
    <w:p w14:paraId="65286201" w14:textId="084390BD" w:rsidR="001855E9" w:rsidRPr="001855E9" w:rsidRDefault="001855E9" w:rsidP="004023C1">
      <w:pPr>
        <w:jc w:val="both"/>
        <w:rPr>
          <w:szCs w:val="24"/>
        </w:rPr>
      </w:pPr>
      <w:r w:rsidRPr="001855E9">
        <w:rPr>
          <w:b/>
          <w:szCs w:val="24"/>
        </w:rPr>
        <w:t>«Разглашение Конфиденциальной Информации» (либо в зависимости от контекста «разглашать Конфиденциальную информацию»)</w:t>
      </w:r>
      <w:r w:rsidRPr="001855E9">
        <w:rPr>
          <w:szCs w:val="24"/>
        </w:rPr>
        <w:t xml:space="preserve"> означает действие или бездействие, в результате которых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в нарушение настоящего</w:t>
      </w:r>
      <w:r w:rsidR="00483033">
        <w:rPr>
          <w:szCs w:val="24"/>
        </w:rPr>
        <w:t xml:space="preserve"> Договора</w:t>
      </w:r>
      <w:r w:rsidRPr="001855E9">
        <w:rPr>
          <w:szCs w:val="24"/>
        </w:rPr>
        <w:t>;</w:t>
      </w:r>
    </w:p>
    <w:p w14:paraId="5944BA0C" w14:textId="77777777" w:rsidR="001855E9" w:rsidRPr="001855E9" w:rsidRDefault="001855E9" w:rsidP="004023C1">
      <w:pPr>
        <w:jc w:val="both"/>
        <w:rPr>
          <w:szCs w:val="24"/>
        </w:rPr>
      </w:pPr>
      <w:r w:rsidRPr="001855E9">
        <w:rPr>
          <w:b/>
          <w:szCs w:val="24"/>
        </w:rPr>
        <w:t>«Режим Конфиденциальности»</w:t>
      </w:r>
      <w:r w:rsidRPr="001855E9">
        <w:rPr>
          <w:szCs w:val="24"/>
        </w:rPr>
        <w:t xml:space="preserve"> означает правовые, организационные, технические и иные принимаемые меры по охране информации, отнесенной к конфиденциальной.</w:t>
      </w:r>
    </w:p>
    <w:p w14:paraId="3CA23799" w14:textId="3D2EA56E" w:rsidR="001855E9" w:rsidRPr="001855E9" w:rsidRDefault="001855E9" w:rsidP="004023C1">
      <w:pPr>
        <w:jc w:val="both"/>
        <w:rPr>
          <w:szCs w:val="24"/>
        </w:rPr>
      </w:pPr>
      <w:r w:rsidRPr="001855E9">
        <w:rPr>
          <w:szCs w:val="24"/>
        </w:rPr>
        <w:t xml:space="preserve">2.1. Получающая Сторона обязуется не разглашать Конфиденциальную Информацию, использовать Конфиденциальную Информацию исключительно в рамках предмета настоящего </w:t>
      </w:r>
      <w:r w:rsidR="005D3462">
        <w:rPr>
          <w:szCs w:val="24"/>
        </w:rPr>
        <w:t>Договора</w:t>
      </w:r>
      <w:r w:rsidRPr="001855E9">
        <w:rPr>
          <w:szCs w:val="24"/>
        </w:rPr>
        <w:t>, в целях исполнения обязательств по настоящему</w:t>
      </w:r>
      <w:r w:rsidR="005D3462">
        <w:rPr>
          <w:szCs w:val="24"/>
        </w:rPr>
        <w:t xml:space="preserve"> Договору</w:t>
      </w:r>
      <w:r w:rsidRPr="001855E9">
        <w:rPr>
          <w:szCs w:val="24"/>
        </w:rPr>
        <w:t xml:space="preserve">, не использовать Конфиденциальную Информацию в каких-либо иных целях и/или во вред Раскрывающей Стороне и обеспечить, чтобы Представители Получающей Стороны не использовали Конфиденциальную Информацию в таких целях.  </w:t>
      </w:r>
    </w:p>
    <w:p w14:paraId="363BCF3C" w14:textId="77777777" w:rsidR="001855E9" w:rsidRPr="001855E9" w:rsidRDefault="001855E9" w:rsidP="004023C1">
      <w:pPr>
        <w:jc w:val="both"/>
        <w:rPr>
          <w:szCs w:val="24"/>
        </w:rPr>
      </w:pPr>
      <w:r w:rsidRPr="001855E9">
        <w:rPr>
          <w:szCs w:val="24"/>
        </w:rPr>
        <w:t xml:space="preserve">2.2.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w:t>
      </w:r>
      <w:r w:rsidRPr="001855E9">
        <w:rPr>
          <w:szCs w:val="24"/>
        </w:rPr>
        <w:lastRenderedPageBreak/>
        <w:t>её любым другим лицам, за исключением случаев, когда обязанность такого раскрытия для Получающей Стороны установлена законодательством, вступившим в законную силу судебным решением, применимыми к Получающей Стороне правилами биржи или по запросу уполномоченных государственных органов, а также в случае судебного либо арбитражного (третейского) спора с Раскрывающей Стороной. Информация, запрошенная по мотивированному требованию уполномоченных государственных органов в пределах их компетенции, может быть предоставлена им только в случае, когда обязанность по ее предоставлению прямо установлена действующим законодательством.</w:t>
      </w:r>
    </w:p>
    <w:p w14:paraId="2F8A04CB" w14:textId="77777777" w:rsidR="001855E9" w:rsidRPr="001855E9" w:rsidRDefault="001855E9" w:rsidP="004023C1">
      <w:pPr>
        <w:jc w:val="both"/>
        <w:rPr>
          <w:szCs w:val="24"/>
        </w:rPr>
      </w:pPr>
      <w:r w:rsidRPr="001855E9">
        <w:rPr>
          <w:szCs w:val="24"/>
        </w:rPr>
        <w:t xml:space="preserve">2.3. При этом до предоставления Конфиденциальной Информации, требующей раскрытия, Получающая Сторона предварительно в письменном виде либо в разумный срок (но не более 5 рабочих дней) после раскрытия Конфиденциальной Информации уведомит Раскрывающую Сторону о необходимости раскрытия, если это не запрещено соответствующим законодательством, с указанием положений законодательства, в силу которых Получающая Сторона обязана предоставить Конфиденциальную Информацию, а также об условиях и сроках такого раскрытия. </w:t>
      </w:r>
    </w:p>
    <w:p w14:paraId="5CE6AAF9" w14:textId="77777777" w:rsidR="001855E9" w:rsidRPr="001855E9" w:rsidRDefault="001855E9" w:rsidP="004023C1">
      <w:pPr>
        <w:jc w:val="both"/>
        <w:rPr>
          <w:szCs w:val="24"/>
        </w:rPr>
      </w:pPr>
      <w:r w:rsidRPr="001855E9">
        <w:rPr>
          <w:szCs w:val="24"/>
        </w:rPr>
        <w:t xml:space="preserve">            В любом случае Получающая Сторона раскроет только ту часть Конфиденциальной Информации, раскрытие которой необходимо для соблюдения требований законодательства, вступивших в законную силу решений судов соответствующей юрисдикции либо законных требований уполномоченных государственных органов. При этом Получающая Сторона должна принять разумные усилия для согласования объема раскрытия с Раскрывающей Стороной, если это не запрещено соответствующим законодательством.  </w:t>
      </w:r>
    </w:p>
    <w:p w14:paraId="2E8C7EE9" w14:textId="77777777" w:rsidR="00C23F94" w:rsidRPr="00C23F94" w:rsidRDefault="00C23F94" w:rsidP="00C23F94">
      <w:pPr>
        <w:jc w:val="both"/>
        <w:rPr>
          <w:szCs w:val="24"/>
        </w:rPr>
      </w:pPr>
      <w:r w:rsidRPr="00C23F94">
        <w:rPr>
          <w:szCs w:val="24"/>
        </w:rPr>
        <w:t>2.4. Получающая Сторона обязуется обеспечивать Режим Конфиденциальности в отношении Конфиденциальной информации. Вне зависимости от любых иных положений настоящего Договора, если к Конфиденциальной Информации получают доступ лица, которые не должны его иметь в соответствии с условиями настоящего Договора через Получающую Сторону, её Представителей либо через их компьютеры либо иные средства автоматической обработки информации, это рассматривается как нарушение обязательств по обеспечению сохранения конфиденциальности всей Конфиденциальной Информации в рамках настоящего Договора и Получающая Сторона несёт ответственность за такое нарушение в соответствии с пунктом 5 настоящей статьи.</w:t>
      </w:r>
    </w:p>
    <w:p w14:paraId="5EED89BC" w14:textId="77777777" w:rsidR="00C23F94" w:rsidRPr="00C23F94" w:rsidRDefault="00C23F94" w:rsidP="00C23F94">
      <w:pPr>
        <w:jc w:val="both"/>
        <w:rPr>
          <w:szCs w:val="24"/>
        </w:rPr>
      </w:pPr>
      <w:r w:rsidRPr="00C23F94">
        <w:rPr>
          <w:szCs w:val="24"/>
        </w:rPr>
        <w:t xml:space="preserve">2.5. Получающая сторона соглашается,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 не обязана дока-зывать ее коммерческую ценность, отсутствие к ней доступа на законном основании третьих лиц, а также не имеет значения, введен ли Раскрывающей Стороной в отношении такой информации режим «коммерческой тайны» в соответствии с  Федеральным законом от 29.07.2004 № 98-ФЗ «О коммерческой тайне» либо иным аналогичным законом.          </w:t>
      </w:r>
    </w:p>
    <w:p w14:paraId="634F0D1E" w14:textId="46905F4E" w:rsidR="001855E9" w:rsidRPr="001855E9" w:rsidRDefault="00546648" w:rsidP="00C23F94">
      <w:pPr>
        <w:jc w:val="both"/>
        <w:rPr>
          <w:szCs w:val="24"/>
        </w:rPr>
      </w:pPr>
      <w:r>
        <w:rPr>
          <w:szCs w:val="24"/>
        </w:rPr>
        <w:t>2.6. Получающая Сто</w:t>
      </w:r>
      <w:r w:rsidR="001855E9" w:rsidRPr="001855E9">
        <w:rPr>
          <w:szCs w:val="24"/>
        </w:rPr>
        <w:t xml:space="preserve">рона соглашается, что если в соответствии с законодательством Российской Федерации или иной юрисдикции, информация, относящаяся к Конфиденциальной Информации в соответствии с настоящим </w:t>
      </w:r>
      <w:r w:rsidR="00803909">
        <w:rPr>
          <w:szCs w:val="24"/>
        </w:rPr>
        <w:t>Договором</w:t>
      </w:r>
      <w:r w:rsidR="001855E9" w:rsidRPr="001855E9">
        <w:rPr>
          <w:szCs w:val="24"/>
        </w:rPr>
        <w:t xml:space="preserve">, не подлежит защите или подлежит защите в меньшей степени, чем предусмотрено настоящим </w:t>
      </w:r>
      <w:r w:rsidR="00235913">
        <w:rPr>
          <w:szCs w:val="24"/>
        </w:rPr>
        <w:t>Договором</w:t>
      </w:r>
      <w:r w:rsidR="001855E9" w:rsidRPr="001855E9">
        <w:rPr>
          <w:szCs w:val="24"/>
        </w:rPr>
        <w:t>, это не отменяет и не уменьшает обязательств Получающей Стороны по настоящему</w:t>
      </w:r>
      <w:r w:rsidR="00334FA4">
        <w:rPr>
          <w:szCs w:val="24"/>
        </w:rPr>
        <w:t xml:space="preserve"> Договору</w:t>
      </w:r>
      <w:r w:rsidR="001855E9" w:rsidRPr="001855E9">
        <w:rPr>
          <w:szCs w:val="24"/>
        </w:rPr>
        <w:t xml:space="preserve">. </w:t>
      </w:r>
    </w:p>
    <w:p w14:paraId="6AB72212" w14:textId="4D893D4A" w:rsidR="001855E9" w:rsidRPr="001855E9" w:rsidRDefault="00546648" w:rsidP="004023C1">
      <w:pPr>
        <w:jc w:val="both"/>
        <w:rPr>
          <w:szCs w:val="24"/>
        </w:rPr>
      </w:pPr>
      <w:r>
        <w:rPr>
          <w:szCs w:val="24"/>
        </w:rPr>
        <w:t>2.7</w:t>
      </w:r>
      <w:r w:rsidR="001855E9" w:rsidRPr="001855E9">
        <w:rPr>
          <w:szCs w:val="24"/>
        </w:rPr>
        <w:t xml:space="preserve">.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 в которой это необходимо в рамках исполнения обязательств по настоящему </w:t>
      </w:r>
      <w:r w:rsidR="00F14ECF">
        <w:rPr>
          <w:szCs w:val="24"/>
        </w:rPr>
        <w:t>Договору</w:t>
      </w:r>
      <w:r w:rsidR="001855E9" w:rsidRPr="001855E9">
        <w:rPr>
          <w:szCs w:val="24"/>
        </w:rPr>
        <w:t>, и при условии обеспечения Получающей Стороной Режима конфиденциальности в отношении Конфиденциальной Информации. Получающая Сторона несёт ответственность за действия либо бездействие своих работников, а также всех Представителей Получающей Стороны и иных лиц, которым Конфиденциальная Информация раскрыта Получающей Стороной, действия которых привели к Разглашению Конфиденциальной Информации.</w:t>
      </w:r>
    </w:p>
    <w:p w14:paraId="0EA2F524" w14:textId="2201F464" w:rsidR="001855E9" w:rsidRPr="001855E9" w:rsidRDefault="00546648" w:rsidP="004023C1">
      <w:pPr>
        <w:jc w:val="both"/>
        <w:rPr>
          <w:szCs w:val="24"/>
        </w:rPr>
      </w:pPr>
      <w:r>
        <w:rPr>
          <w:szCs w:val="24"/>
        </w:rPr>
        <w:t>2.8</w:t>
      </w:r>
      <w:r w:rsidR="001855E9" w:rsidRPr="001855E9">
        <w:rPr>
          <w:szCs w:val="24"/>
        </w:rPr>
        <w:t xml:space="preserve">. По требованию Раскрывающей Стороны передача Конфиденциальной Информации оформляется Актом приёма-передачи (Приложение № </w:t>
      </w:r>
      <w:r>
        <w:rPr>
          <w:szCs w:val="24"/>
        </w:rPr>
        <w:t xml:space="preserve">1 к </w:t>
      </w:r>
      <w:r w:rsidR="00F14ECF">
        <w:rPr>
          <w:szCs w:val="24"/>
        </w:rPr>
        <w:t xml:space="preserve">Оговорке </w:t>
      </w:r>
      <w:r>
        <w:rPr>
          <w:szCs w:val="24"/>
        </w:rPr>
        <w:t>№2</w:t>
      </w:r>
      <w:r w:rsidR="001855E9" w:rsidRPr="001855E9">
        <w:rPr>
          <w:szCs w:val="24"/>
        </w:rPr>
        <w:t>), который подписывается уполномоченными лицами Сторон.  В случае предоставления Конфиденциальной Информации с применением информационных систем, факт предоставления фиксируется в журнале информационной системы в соответствии с проектной документацией на неё. Отсутствие Акта приё</w:t>
      </w:r>
      <w:r w:rsidR="001855E9" w:rsidRPr="001855E9">
        <w:rPr>
          <w:szCs w:val="24"/>
        </w:rPr>
        <w:lastRenderedPageBreak/>
        <w:t>ма-передачи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 полученной в рамках настоящего</w:t>
      </w:r>
      <w:r w:rsidR="00037820">
        <w:rPr>
          <w:szCs w:val="24"/>
        </w:rPr>
        <w:t xml:space="preserve"> Договора</w:t>
      </w:r>
      <w:r w:rsidR="001855E9" w:rsidRPr="001855E9">
        <w:rPr>
          <w:szCs w:val="24"/>
        </w:rPr>
        <w:t xml:space="preserve">. </w:t>
      </w:r>
    </w:p>
    <w:p w14:paraId="4A19FCFF" w14:textId="5576A564" w:rsidR="00C23F94" w:rsidRPr="00C23F94" w:rsidRDefault="00546648" w:rsidP="00C23F94">
      <w:pPr>
        <w:jc w:val="both"/>
        <w:rPr>
          <w:szCs w:val="24"/>
        </w:rPr>
      </w:pPr>
      <w:r>
        <w:rPr>
          <w:szCs w:val="24"/>
        </w:rPr>
        <w:t>2.9</w:t>
      </w:r>
      <w:r w:rsidR="00C23F94" w:rsidRPr="00C23F94">
        <w:rPr>
          <w:szCs w:val="24"/>
        </w:rPr>
        <w:t xml:space="preserve">. В случае Разглашения Конфиденциальной Информации Получающей Стороной, иных нарушений настоящего Договора Получающая Сторона обязана возместить Раскрывающей Стороне в полном объеме все убытки, причинённые таким Разглашением, при этом упущенная выгода возмещению не подлежит. </w:t>
      </w:r>
    </w:p>
    <w:p w14:paraId="4BA4FD94" w14:textId="31E849E0" w:rsidR="00124A2D" w:rsidRDefault="00393101" w:rsidP="00C23F94">
      <w:pPr>
        <w:jc w:val="both"/>
        <w:rPr>
          <w:szCs w:val="24"/>
        </w:rPr>
      </w:pPr>
      <w:r>
        <w:rPr>
          <w:szCs w:val="24"/>
        </w:rPr>
        <w:t>2</w:t>
      </w:r>
      <w:r w:rsidR="00546648">
        <w:rPr>
          <w:szCs w:val="24"/>
        </w:rPr>
        <w:t>.1</w:t>
      </w:r>
      <w:r>
        <w:rPr>
          <w:szCs w:val="24"/>
        </w:rPr>
        <w:t>0</w:t>
      </w:r>
      <w:r w:rsidR="00C23F94" w:rsidRPr="00C23F94">
        <w:rPr>
          <w:szCs w:val="24"/>
        </w:rPr>
        <w:t xml:space="preserve">. Обязательства </w:t>
      </w:r>
      <w:r>
        <w:rPr>
          <w:szCs w:val="24"/>
        </w:rPr>
        <w:t xml:space="preserve"> </w:t>
      </w:r>
      <w:r w:rsidR="00C23F94" w:rsidRPr="00C23F94">
        <w:rPr>
          <w:szCs w:val="24"/>
        </w:rPr>
        <w:t xml:space="preserve">Получающей Стороны применительно к конкретной Конфиденциальной Ин-формации, </w:t>
      </w:r>
      <w:r>
        <w:rPr>
          <w:szCs w:val="24"/>
        </w:rPr>
        <w:t xml:space="preserve"> </w:t>
      </w:r>
      <w:r w:rsidR="00C23F94" w:rsidRPr="00C23F94">
        <w:rPr>
          <w:szCs w:val="24"/>
        </w:rPr>
        <w:t>предоставляемой по настоящему Договору, действуют 3 года с даты предоставления соответствующей Конфиденциальной Информации Получающей Стороне (её Представителям).</w:t>
      </w:r>
    </w:p>
    <w:p w14:paraId="4DC49E62" w14:textId="77777777" w:rsidR="00B23026" w:rsidRDefault="00B23026" w:rsidP="00FC4944">
      <w:pPr>
        <w:ind w:left="6946"/>
        <w:rPr>
          <w:szCs w:val="24"/>
        </w:rPr>
      </w:pPr>
    </w:p>
    <w:p w14:paraId="0AFCF61D" w14:textId="77777777" w:rsidR="00B23026" w:rsidRDefault="00B23026" w:rsidP="00FC4944">
      <w:pPr>
        <w:ind w:left="6946"/>
        <w:rPr>
          <w:szCs w:val="24"/>
        </w:rPr>
      </w:pPr>
    </w:p>
    <w:p w14:paraId="257A6837" w14:textId="77777777" w:rsidR="00B23026" w:rsidRDefault="00B23026" w:rsidP="00FC4944">
      <w:pPr>
        <w:ind w:left="6946"/>
        <w:rPr>
          <w:szCs w:val="24"/>
        </w:rPr>
      </w:pPr>
    </w:p>
    <w:p w14:paraId="63FCC9DD" w14:textId="77777777" w:rsidR="00B23026" w:rsidRDefault="00B23026" w:rsidP="00FC4944">
      <w:pPr>
        <w:ind w:left="6946"/>
        <w:rPr>
          <w:szCs w:val="24"/>
        </w:rPr>
      </w:pPr>
    </w:p>
    <w:p w14:paraId="73D912DA" w14:textId="77777777" w:rsidR="00B23026" w:rsidRDefault="00B23026" w:rsidP="00FC4944">
      <w:pPr>
        <w:ind w:left="6946"/>
        <w:rPr>
          <w:szCs w:val="24"/>
        </w:rPr>
      </w:pPr>
    </w:p>
    <w:p w14:paraId="69B520CA" w14:textId="77777777" w:rsidR="00B23026" w:rsidRDefault="00B23026" w:rsidP="00FC4944">
      <w:pPr>
        <w:ind w:left="6946"/>
        <w:rPr>
          <w:szCs w:val="24"/>
        </w:rPr>
      </w:pPr>
    </w:p>
    <w:p w14:paraId="64B7DF4A" w14:textId="77777777" w:rsidR="00B23026" w:rsidRDefault="00B23026" w:rsidP="00FC4944">
      <w:pPr>
        <w:ind w:left="6946"/>
        <w:rPr>
          <w:szCs w:val="24"/>
        </w:rPr>
      </w:pPr>
    </w:p>
    <w:p w14:paraId="7CFE0806" w14:textId="77777777" w:rsidR="00B23026" w:rsidRDefault="00B23026" w:rsidP="00FC4944">
      <w:pPr>
        <w:ind w:left="6946"/>
        <w:rPr>
          <w:szCs w:val="24"/>
        </w:rPr>
      </w:pPr>
    </w:p>
    <w:p w14:paraId="3886CED5" w14:textId="77777777" w:rsidR="00B23026" w:rsidRDefault="00B23026" w:rsidP="00FC4944">
      <w:pPr>
        <w:ind w:left="6946"/>
        <w:rPr>
          <w:szCs w:val="24"/>
        </w:rPr>
      </w:pPr>
    </w:p>
    <w:p w14:paraId="26B99693" w14:textId="77777777" w:rsidR="00B23026" w:rsidRDefault="00B23026" w:rsidP="00FC4944">
      <w:pPr>
        <w:ind w:left="6946"/>
        <w:rPr>
          <w:szCs w:val="24"/>
        </w:rPr>
      </w:pPr>
    </w:p>
    <w:p w14:paraId="38D24D09" w14:textId="77777777" w:rsidR="00B23026" w:rsidRDefault="00B23026" w:rsidP="00FC4944">
      <w:pPr>
        <w:ind w:left="6946"/>
        <w:rPr>
          <w:szCs w:val="24"/>
        </w:rPr>
      </w:pPr>
    </w:p>
    <w:p w14:paraId="76E21E9E" w14:textId="77777777" w:rsidR="00B23026" w:rsidRDefault="00B23026" w:rsidP="00FC4944">
      <w:pPr>
        <w:ind w:left="6946"/>
        <w:rPr>
          <w:szCs w:val="24"/>
        </w:rPr>
      </w:pPr>
    </w:p>
    <w:p w14:paraId="5BBD971F" w14:textId="77777777" w:rsidR="00B23026" w:rsidRDefault="00B23026" w:rsidP="00FC4944">
      <w:pPr>
        <w:ind w:left="6946"/>
        <w:rPr>
          <w:szCs w:val="24"/>
        </w:rPr>
      </w:pPr>
    </w:p>
    <w:p w14:paraId="135B668B" w14:textId="77777777" w:rsidR="00B23026" w:rsidRDefault="00B23026" w:rsidP="00FC4944">
      <w:pPr>
        <w:ind w:left="6946"/>
        <w:rPr>
          <w:szCs w:val="24"/>
        </w:rPr>
      </w:pPr>
    </w:p>
    <w:p w14:paraId="347993A6" w14:textId="77777777" w:rsidR="00B23026" w:rsidRDefault="00B23026" w:rsidP="00FC4944">
      <w:pPr>
        <w:ind w:left="6946"/>
        <w:rPr>
          <w:szCs w:val="24"/>
        </w:rPr>
      </w:pPr>
    </w:p>
    <w:p w14:paraId="37222724" w14:textId="77777777" w:rsidR="00B23026" w:rsidRDefault="00B23026" w:rsidP="00FC4944">
      <w:pPr>
        <w:ind w:left="6946"/>
        <w:rPr>
          <w:szCs w:val="24"/>
        </w:rPr>
      </w:pPr>
    </w:p>
    <w:p w14:paraId="34444FC5" w14:textId="77777777" w:rsidR="00B23026" w:rsidRDefault="00B23026" w:rsidP="00FC4944">
      <w:pPr>
        <w:ind w:left="6946"/>
        <w:rPr>
          <w:szCs w:val="24"/>
        </w:rPr>
      </w:pPr>
    </w:p>
    <w:p w14:paraId="3BB4FB2E" w14:textId="77777777" w:rsidR="00B23026" w:rsidRDefault="00B23026" w:rsidP="00FC4944">
      <w:pPr>
        <w:ind w:left="6946"/>
        <w:rPr>
          <w:szCs w:val="24"/>
        </w:rPr>
      </w:pPr>
    </w:p>
    <w:p w14:paraId="2914D98C" w14:textId="77777777" w:rsidR="00B23026" w:rsidRDefault="00B23026" w:rsidP="00FC4944">
      <w:pPr>
        <w:ind w:left="6946"/>
        <w:rPr>
          <w:szCs w:val="24"/>
        </w:rPr>
      </w:pPr>
    </w:p>
    <w:p w14:paraId="1FEA8E6D" w14:textId="77777777" w:rsidR="00B23026" w:rsidRDefault="00B23026" w:rsidP="00FC4944">
      <w:pPr>
        <w:ind w:left="6946"/>
        <w:rPr>
          <w:szCs w:val="24"/>
        </w:rPr>
      </w:pPr>
    </w:p>
    <w:p w14:paraId="0466B8C7" w14:textId="77777777" w:rsidR="00B23026" w:rsidRDefault="00B23026" w:rsidP="00FC4944">
      <w:pPr>
        <w:ind w:left="6946"/>
        <w:rPr>
          <w:szCs w:val="24"/>
        </w:rPr>
      </w:pPr>
    </w:p>
    <w:p w14:paraId="73CB6136" w14:textId="77777777" w:rsidR="00B23026" w:rsidRDefault="00B23026" w:rsidP="00FC4944">
      <w:pPr>
        <w:ind w:left="6946"/>
        <w:rPr>
          <w:szCs w:val="24"/>
        </w:rPr>
      </w:pPr>
    </w:p>
    <w:p w14:paraId="5C5D5A4A" w14:textId="77777777" w:rsidR="00B23026" w:rsidRDefault="00B23026" w:rsidP="00FC4944">
      <w:pPr>
        <w:ind w:left="6946"/>
        <w:rPr>
          <w:szCs w:val="24"/>
        </w:rPr>
      </w:pPr>
    </w:p>
    <w:p w14:paraId="045DA486" w14:textId="77777777" w:rsidR="00B23026" w:rsidRDefault="00B23026" w:rsidP="00FC4944">
      <w:pPr>
        <w:ind w:left="6946"/>
        <w:rPr>
          <w:szCs w:val="24"/>
        </w:rPr>
      </w:pPr>
    </w:p>
    <w:p w14:paraId="177D61C7" w14:textId="77777777" w:rsidR="00B23026" w:rsidRDefault="00B23026" w:rsidP="00FC4944">
      <w:pPr>
        <w:ind w:left="6946"/>
        <w:rPr>
          <w:szCs w:val="24"/>
        </w:rPr>
      </w:pPr>
    </w:p>
    <w:p w14:paraId="401CD281" w14:textId="77777777" w:rsidR="00B23026" w:rsidRDefault="00B23026" w:rsidP="00FC4944">
      <w:pPr>
        <w:ind w:left="6946"/>
        <w:rPr>
          <w:szCs w:val="24"/>
        </w:rPr>
      </w:pPr>
    </w:p>
    <w:p w14:paraId="2CC47615" w14:textId="77777777" w:rsidR="00B23026" w:rsidRDefault="00B23026" w:rsidP="00FC4944">
      <w:pPr>
        <w:ind w:left="6946"/>
        <w:rPr>
          <w:szCs w:val="24"/>
        </w:rPr>
      </w:pPr>
    </w:p>
    <w:p w14:paraId="07F2C798" w14:textId="77777777" w:rsidR="00B23026" w:rsidRDefault="00B23026" w:rsidP="00FC4944">
      <w:pPr>
        <w:ind w:left="6946"/>
        <w:rPr>
          <w:szCs w:val="24"/>
        </w:rPr>
      </w:pPr>
    </w:p>
    <w:p w14:paraId="07DFBC08" w14:textId="77777777" w:rsidR="00B23026" w:rsidRDefault="00B23026" w:rsidP="00FC4944">
      <w:pPr>
        <w:ind w:left="6946"/>
        <w:rPr>
          <w:szCs w:val="24"/>
        </w:rPr>
      </w:pPr>
    </w:p>
    <w:p w14:paraId="2D3D4005" w14:textId="77777777" w:rsidR="00B23026" w:rsidRDefault="00B23026" w:rsidP="00FC4944">
      <w:pPr>
        <w:ind w:left="6946"/>
        <w:rPr>
          <w:szCs w:val="24"/>
        </w:rPr>
      </w:pPr>
    </w:p>
    <w:p w14:paraId="21CDD3BD" w14:textId="77777777" w:rsidR="00B23026" w:rsidRDefault="00B23026" w:rsidP="00FC4944">
      <w:pPr>
        <w:ind w:left="6946"/>
        <w:rPr>
          <w:szCs w:val="24"/>
        </w:rPr>
      </w:pPr>
    </w:p>
    <w:p w14:paraId="7040BDEB" w14:textId="77777777" w:rsidR="00B23026" w:rsidRDefault="00B23026" w:rsidP="00FC4944">
      <w:pPr>
        <w:ind w:left="6946"/>
        <w:rPr>
          <w:szCs w:val="24"/>
        </w:rPr>
      </w:pPr>
    </w:p>
    <w:p w14:paraId="7EC2CC6A" w14:textId="77777777" w:rsidR="00B23026" w:rsidRDefault="00B23026" w:rsidP="00FC4944">
      <w:pPr>
        <w:ind w:left="6946"/>
        <w:rPr>
          <w:szCs w:val="24"/>
        </w:rPr>
      </w:pPr>
    </w:p>
    <w:p w14:paraId="1228FBDE" w14:textId="77777777" w:rsidR="00B23026" w:rsidRDefault="00B23026" w:rsidP="00FC4944">
      <w:pPr>
        <w:ind w:left="6946"/>
        <w:rPr>
          <w:szCs w:val="24"/>
        </w:rPr>
      </w:pPr>
    </w:p>
    <w:p w14:paraId="495322C7" w14:textId="77777777" w:rsidR="00B23026" w:rsidRDefault="00B23026" w:rsidP="00FC4944">
      <w:pPr>
        <w:ind w:left="6946"/>
        <w:rPr>
          <w:szCs w:val="24"/>
        </w:rPr>
      </w:pPr>
    </w:p>
    <w:p w14:paraId="0AFCD066" w14:textId="77777777" w:rsidR="002A2DB4" w:rsidRDefault="002A2DB4" w:rsidP="00FC4944">
      <w:pPr>
        <w:ind w:left="6946"/>
        <w:rPr>
          <w:szCs w:val="24"/>
        </w:rPr>
      </w:pPr>
    </w:p>
    <w:p w14:paraId="1FD3A15D" w14:textId="77777777" w:rsidR="002A2DB4" w:rsidRDefault="002A2DB4" w:rsidP="00FC4944">
      <w:pPr>
        <w:ind w:left="6946"/>
        <w:rPr>
          <w:szCs w:val="24"/>
        </w:rPr>
      </w:pPr>
    </w:p>
    <w:p w14:paraId="14E22B21" w14:textId="77777777" w:rsidR="002A2DB4" w:rsidRDefault="002A2DB4" w:rsidP="00FC4944">
      <w:pPr>
        <w:ind w:left="6946"/>
        <w:rPr>
          <w:szCs w:val="24"/>
        </w:rPr>
      </w:pPr>
    </w:p>
    <w:p w14:paraId="439D4942" w14:textId="77777777" w:rsidR="002A2DB4" w:rsidRDefault="002A2DB4" w:rsidP="00FC4944">
      <w:pPr>
        <w:ind w:left="6946"/>
        <w:rPr>
          <w:szCs w:val="24"/>
        </w:rPr>
      </w:pPr>
    </w:p>
    <w:p w14:paraId="041052A1" w14:textId="77777777" w:rsidR="002A2DB4" w:rsidRDefault="002A2DB4" w:rsidP="00FC4944">
      <w:pPr>
        <w:ind w:left="6946"/>
        <w:rPr>
          <w:szCs w:val="24"/>
        </w:rPr>
      </w:pPr>
    </w:p>
    <w:p w14:paraId="71457416" w14:textId="77777777" w:rsidR="00C23F94" w:rsidRDefault="00C23F94" w:rsidP="00FC4944">
      <w:pPr>
        <w:ind w:left="6946"/>
        <w:rPr>
          <w:szCs w:val="24"/>
        </w:rPr>
      </w:pPr>
    </w:p>
    <w:p w14:paraId="75956869" w14:textId="77777777" w:rsidR="00FF695D" w:rsidRDefault="00FF695D" w:rsidP="00FC4944">
      <w:pPr>
        <w:ind w:left="6946"/>
        <w:rPr>
          <w:szCs w:val="24"/>
        </w:rPr>
      </w:pPr>
    </w:p>
    <w:p w14:paraId="7FD38338" w14:textId="77777777" w:rsidR="00FF695D" w:rsidRDefault="00FF695D" w:rsidP="00FC4944">
      <w:pPr>
        <w:ind w:left="6946"/>
        <w:rPr>
          <w:szCs w:val="24"/>
        </w:rPr>
      </w:pPr>
    </w:p>
    <w:p w14:paraId="6BF9052A" w14:textId="629A11AD" w:rsidR="001C2B6B" w:rsidRDefault="001C2B6B" w:rsidP="00C23F94">
      <w:pPr>
        <w:ind w:left="6946"/>
        <w:jc w:val="right"/>
        <w:rPr>
          <w:szCs w:val="24"/>
        </w:rPr>
      </w:pPr>
      <w:r w:rsidRPr="00294814">
        <w:rPr>
          <w:szCs w:val="24"/>
        </w:rPr>
        <w:lastRenderedPageBreak/>
        <w:t>Приложение №</w:t>
      </w:r>
      <w:r>
        <w:rPr>
          <w:szCs w:val="24"/>
        </w:rPr>
        <w:t xml:space="preserve"> 1</w:t>
      </w:r>
    </w:p>
    <w:p w14:paraId="54C7706C" w14:textId="227AFC9A" w:rsidR="00FC4944" w:rsidRDefault="00FC4944" w:rsidP="00C23F94">
      <w:pPr>
        <w:ind w:left="6946"/>
        <w:jc w:val="right"/>
        <w:rPr>
          <w:szCs w:val="24"/>
        </w:rPr>
      </w:pPr>
      <w:r>
        <w:rPr>
          <w:szCs w:val="24"/>
        </w:rPr>
        <w:t>к Оговорке № 2</w:t>
      </w:r>
    </w:p>
    <w:p w14:paraId="0230BACD" w14:textId="43C54464" w:rsidR="00FC4944" w:rsidRDefault="00FC4944" w:rsidP="00C23F94">
      <w:pPr>
        <w:jc w:val="right"/>
        <w:rPr>
          <w:szCs w:val="24"/>
        </w:rPr>
      </w:pPr>
      <w:r>
        <w:rPr>
          <w:szCs w:val="24"/>
        </w:rPr>
        <w:t xml:space="preserve">к Договору </w:t>
      </w:r>
      <w:r w:rsidR="001E1FB5" w:rsidRPr="001E1FB5">
        <w:rPr>
          <w:szCs w:val="24"/>
        </w:rPr>
        <w:t>№</w:t>
      </w:r>
      <w:r w:rsidR="00C23F94">
        <w:rPr>
          <w:szCs w:val="24"/>
        </w:rPr>
        <w:t xml:space="preserve">  </w:t>
      </w:r>
      <w:r w:rsidR="0027362D">
        <w:rPr>
          <w:szCs w:val="24"/>
        </w:rPr>
        <w:t>БНФ/п/54</w:t>
      </w:r>
      <w:r w:rsidR="00C96374">
        <w:rPr>
          <w:szCs w:val="24"/>
        </w:rPr>
        <w:t>/</w:t>
      </w:r>
      <w:r w:rsidR="00B07507">
        <w:rPr>
          <w:szCs w:val="24"/>
        </w:rPr>
        <w:t>___</w:t>
      </w:r>
      <w:r w:rsidR="003C1F67">
        <w:rPr>
          <w:szCs w:val="24"/>
        </w:rPr>
        <w:t>/21</w:t>
      </w:r>
      <w:r w:rsidR="00C23F94" w:rsidRPr="00C23F94">
        <w:rPr>
          <w:szCs w:val="24"/>
        </w:rPr>
        <w:t>/МТС</w:t>
      </w:r>
    </w:p>
    <w:p w14:paraId="7F4A8B20" w14:textId="3AE9602B" w:rsidR="006B0674" w:rsidRPr="00294814" w:rsidRDefault="006B0674" w:rsidP="00C23F94">
      <w:pPr>
        <w:ind w:left="6946"/>
        <w:jc w:val="right"/>
        <w:rPr>
          <w:szCs w:val="24"/>
        </w:rPr>
      </w:pPr>
      <w:r>
        <w:rPr>
          <w:szCs w:val="24"/>
        </w:rPr>
        <w:t>от «___»_____________</w:t>
      </w:r>
    </w:p>
    <w:p w14:paraId="061C17DF" w14:textId="77777777" w:rsidR="009766F6" w:rsidRPr="009766F6" w:rsidRDefault="009766F6" w:rsidP="009766F6">
      <w:pPr>
        <w:rPr>
          <w:rFonts w:eastAsia="Calibri"/>
          <w:b/>
          <w:color w:val="000000"/>
          <w:szCs w:val="24"/>
        </w:rPr>
      </w:pPr>
      <w:r w:rsidRPr="009766F6">
        <w:rPr>
          <w:rFonts w:eastAsia="Calibri"/>
          <w:b/>
          <w:color w:val="000000"/>
          <w:szCs w:val="24"/>
        </w:rPr>
        <w:t>ФОРМА</w:t>
      </w:r>
    </w:p>
    <w:p w14:paraId="6BF9052B" w14:textId="77777777" w:rsidR="001C2B6B" w:rsidRPr="000103E4" w:rsidRDefault="001C2B6B" w:rsidP="001C2B6B">
      <w:pPr>
        <w:jc w:val="both"/>
        <w:rPr>
          <w:rFonts w:eastAsia="Calibri"/>
          <w:b/>
          <w:color w:val="000000"/>
          <w:szCs w:val="24"/>
          <w:highlight w:val="lightGray"/>
        </w:rPr>
      </w:pPr>
    </w:p>
    <w:p w14:paraId="6BF9052C" w14:textId="77777777" w:rsidR="001C2B6B" w:rsidRDefault="001C2B6B" w:rsidP="001C2B6B">
      <w:pPr>
        <w:jc w:val="center"/>
        <w:rPr>
          <w:b/>
          <w:szCs w:val="24"/>
        </w:rPr>
      </w:pPr>
      <w:r w:rsidRPr="008460FA">
        <w:rPr>
          <w:b/>
          <w:szCs w:val="24"/>
        </w:rPr>
        <w:t>А К Т</w:t>
      </w:r>
    </w:p>
    <w:p w14:paraId="6BF9052D" w14:textId="77777777" w:rsidR="001C2B6B" w:rsidRDefault="001C2B6B" w:rsidP="001C2B6B">
      <w:pPr>
        <w:jc w:val="center"/>
        <w:rPr>
          <w:b/>
          <w:szCs w:val="24"/>
        </w:rPr>
      </w:pPr>
      <w:r w:rsidRPr="008460FA">
        <w:rPr>
          <w:b/>
          <w:szCs w:val="24"/>
        </w:rPr>
        <w:t>приема-передачи документов,</w:t>
      </w:r>
    </w:p>
    <w:p w14:paraId="6BF9052E" w14:textId="40F7C27D" w:rsidR="001C2B6B" w:rsidRDefault="00546648" w:rsidP="001C2B6B">
      <w:pPr>
        <w:jc w:val="center"/>
        <w:rPr>
          <w:b/>
          <w:szCs w:val="24"/>
        </w:rPr>
      </w:pPr>
      <w:r>
        <w:rPr>
          <w:b/>
          <w:szCs w:val="24"/>
        </w:rPr>
        <w:t>содержащих сведений</w:t>
      </w:r>
      <w:r w:rsidR="001C2B6B" w:rsidRPr="008460FA">
        <w:rPr>
          <w:b/>
          <w:szCs w:val="24"/>
        </w:rPr>
        <w:t xml:space="preserve"> конфиденциального характера</w:t>
      </w:r>
    </w:p>
    <w:p w14:paraId="6BF9052F" w14:textId="77777777" w:rsidR="001C2B6B" w:rsidRDefault="001C2B6B" w:rsidP="001C2B6B">
      <w:pPr>
        <w:jc w:val="center"/>
        <w:rPr>
          <w:b/>
          <w:szCs w:val="24"/>
        </w:rPr>
      </w:pPr>
    </w:p>
    <w:p w14:paraId="6BF90530" w14:textId="77777777" w:rsidR="001C2B6B" w:rsidRPr="00294814" w:rsidRDefault="001C2B6B" w:rsidP="001C2B6B">
      <w:pPr>
        <w:jc w:val="both"/>
        <w:rPr>
          <w:szCs w:val="24"/>
        </w:rPr>
      </w:pPr>
      <w:r w:rsidRPr="00294814">
        <w:rPr>
          <w:szCs w:val="24"/>
        </w:rPr>
        <w:tab/>
        <w:t>г. ________________</w:t>
      </w:r>
      <w:r w:rsidRPr="00294814">
        <w:rPr>
          <w:szCs w:val="24"/>
        </w:rPr>
        <w:tab/>
      </w:r>
      <w:r w:rsidRPr="00294814">
        <w:rPr>
          <w:szCs w:val="24"/>
        </w:rPr>
        <w:tab/>
      </w:r>
      <w:r w:rsidRPr="00294814">
        <w:rPr>
          <w:szCs w:val="24"/>
        </w:rPr>
        <w:tab/>
      </w:r>
      <w:r w:rsidRPr="00294814">
        <w:rPr>
          <w:szCs w:val="24"/>
        </w:rPr>
        <w:tab/>
      </w:r>
      <w:r w:rsidRPr="00294814">
        <w:rPr>
          <w:szCs w:val="24"/>
        </w:rPr>
        <w:tab/>
      </w:r>
      <w:r w:rsidRPr="00294814">
        <w:rPr>
          <w:szCs w:val="24"/>
        </w:rPr>
        <w:tab/>
        <w:t xml:space="preserve">«_____» __________ ______ г. </w:t>
      </w:r>
    </w:p>
    <w:p w14:paraId="6BF90531" w14:textId="77777777" w:rsidR="001C2B6B" w:rsidRPr="008460FA" w:rsidRDefault="001C2B6B" w:rsidP="001C2B6B">
      <w:pPr>
        <w:jc w:val="both"/>
        <w:rPr>
          <w:b/>
          <w:szCs w:val="24"/>
        </w:rPr>
      </w:pPr>
    </w:p>
    <w:p w14:paraId="1B0720E4" w14:textId="781F28DC" w:rsidR="000D62E2" w:rsidRDefault="001C2B6B" w:rsidP="000D62E2">
      <w:r>
        <w:t xml:space="preserve">   </w:t>
      </w:r>
      <w:r w:rsidR="000D62E2">
        <w:t>Мы, нижеподписавшиеся с одной стороны _________, в лице ________, действующего на основании _________, с другой стороны _________, составили настоящий Акт в том, что сторона Поставщика передала другой стороне Поку</w:t>
      </w:r>
      <w:r w:rsidR="00546648">
        <w:t>пателю Конфиденциальную Информа</w:t>
      </w:r>
      <w:r w:rsidR="000D62E2">
        <w:t>цию, в соответствии с заключенным Договор</w:t>
      </w:r>
      <w:r w:rsidR="0027362D">
        <w:t>ом от ________2020 г. № БНФ/п/54</w:t>
      </w:r>
      <w:r w:rsidR="00C96374">
        <w:t>/</w:t>
      </w:r>
      <w:r w:rsidR="00B07507">
        <w:t>___</w:t>
      </w:r>
      <w:r w:rsidR="000D62E2">
        <w:t>/20/МТС.</w:t>
      </w:r>
    </w:p>
    <w:p w14:paraId="7B859574" w14:textId="14A476B8" w:rsidR="000D62E2" w:rsidRDefault="000D62E2" w:rsidP="000D62E2">
      <w:r>
        <w:t xml:space="preserve">           Перечень передаваемой Конфиденциальной Информации:</w:t>
      </w:r>
    </w:p>
    <w:p w14:paraId="4EC3800C" w14:textId="046B1F61" w:rsidR="000D62E2" w:rsidRDefault="000D62E2" w:rsidP="000D62E2">
      <w:r>
        <w:t xml:space="preserve">           1. </w:t>
      </w:r>
    </w:p>
    <w:p w14:paraId="3D141E68" w14:textId="1C9F7800" w:rsidR="000D62E2" w:rsidRDefault="000D62E2" w:rsidP="000D62E2">
      <w:r>
        <w:t xml:space="preserve">           2. </w:t>
      </w:r>
    </w:p>
    <w:p w14:paraId="47DF51A6" w14:textId="77777777" w:rsidR="000D62E2" w:rsidRDefault="000D62E2" w:rsidP="000D62E2">
      <w:r>
        <w:t>Данная информация передана на бумажных носителях, а также на магнитных носителях (при необходимости). На носители информации нанесен гриф конфиденциальности.</w:t>
      </w:r>
    </w:p>
    <w:p w14:paraId="2CCB4E79" w14:textId="77777777" w:rsidR="000D62E2" w:rsidRDefault="000D62E2" w:rsidP="000D62E2">
      <w:r>
        <w:t>Настоящий акт составлен в двух экземплярах.</w:t>
      </w:r>
      <w:r w:rsidR="001C2B6B">
        <w:t xml:space="preserve">          </w:t>
      </w:r>
    </w:p>
    <w:p w14:paraId="05326D4B" w14:textId="77777777" w:rsidR="000D62E2" w:rsidRDefault="000D62E2" w:rsidP="000D62E2"/>
    <w:p w14:paraId="7A978D17" w14:textId="77777777" w:rsidR="000D62E2" w:rsidRDefault="000D62E2" w:rsidP="000D62E2"/>
    <w:p w14:paraId="230CAA10" w14:textId="77777777" w:rsidR="000D62E2" w:rsidRDefault="000D62E2" w:rsidP="000D62E2"/>
    <w:p w14:paraId="37E4E149" w14:textId="77777777" w:rsidR="000D62E2" w:rsidRDefault="000D62E2" w:rsidP="000D62E2"/>
    <w:p w14:paraId="6BF90539" w14:textId="0E8E53D3" w:rsidR="001C2B6B" w:rsidRDefault="001C2B6B" w:rsidP="000D62E2">
      <w:r>
        <w:t xml:space="preserve">                                            ПОДПИСИ СТОРОН   </w:t>
      </w:r>
    </w:p>
    <w:p w14:paraId="6BF9053A" w14:textId="77777777" w:rsidR="001C2B6B" w:rsidRPr="00BC28EE" w:rsidRDefault="001C2B6B" w:rsidP="001C2B6B">
      <w:pPr>
        <w:jc w:val="both"/>
        <w:rPr>
          <w:szCs w:val="24"/>
        </w:rPr>
      </w:pPr>
    </w:p>
    <w:tbl>
      <w:tblPr>
        <w:tblW w:w="9072" w:type="dxa"/>
        <w:tblInd w:w="108" w:type="dxa"/>
        <w:tblLayout w:type="fixed"/>
        <w:tblLook w:val="0000" w:firstRow="0" w:lastRow="0" w:firstColumn="0" w:lastColumn="0" w:noHBand="0" w:noVBand="0"/>
      </w:tblPr>
      <w:tblGrid>
        <w:gridCol w:w="4536"/>
        <w:gridCol w:w="4536"/>
      </w:tblGrid>
      <w:tr w:rsidR="0021076B" w:rsidRPr="00BC28EE" w14:paraId="7D524369" w14:textId="77777777" w:rsidTr="00C23F94">
        <w:trPr>
          <w:trHeight w:val="360"/>
        </w:trPr>
        <w:tc>
          <w:tcPr>
            <w:tcW w:w="4536" w:type="dxa"/>
          </w:tcPr>
          <w:p w14:paraId="22A7F06B" w14:textId="77777777" w:rsidR="0021076B" w:rsidRPr="00BC28EE" w:rsidRDefault="0021076B" w:rsidP="00C23F94">
            <w:pPr>
              <w:suppressAutoHyphens/>
              <w:jc w:val="both"/>
              <w:rPr>
                <w:b/>
                <w:szCs w:val="24"/>
              </w:rPr>
            </w:pPr>
            <w:r w:rsidRPr="00BC28EE">
              <w:rPr>
                <w:b/>
                <w:szCs w:val="24"/>
              </w:rPr>
              <w:t xml:space="preserve">ОТ ИМЕНИ </w:t>
            </w:r>
            <w:r w:rsidRPr="000103E4">
              <w:rPr>
                <w:szCs w:val="24"/>
                <w:highlight w:val="lightGray"/>
              </w:rPr>
              <w:fldChar w:fldCharType="begin">
                <w:ffData>
                  <w:name w:val=""/>
                  <w:enabled/>
                  <w:calcOnExit w:val="0"/>
                  <w:textInput/>
                </w:ffData>
              </w:fldChar>
            </w:r>
            <w:r w:rsidRPr="000103E4">
              <w:rPr>
                <w:szCs w:val="24"/>
                <w:highlight w:val="lightGray"/>
              </w:rPr>
              <w:instrText xml:space="preserve"> FORMTEXT </w:instrText>
            </w:r>
            <w:r w:rsidRPr="000103E4">
              <w:rPr>
                <w:szCs w:val="24"/>
                <w:highlight w:val="lightGray"/>
              </w:rPr>
            </w:r>
            <w:r w:rsidRPr="000103E4">
              <w:rPr>
                <w:szCs w:val="24"/>
                <w:highlight w:val="lightGray"/>
              </w:rPr>
              <w:fldChar w:fldCharType="separate"/>
            </w:r>
            <w:r w:rsidRPr="000103E4">
              <w:rPr>
                <w:noProof/>
                <w:szCs w:val="24"/>
                <w:highlight w:val="lightGray"/>
              </w:rPr>
              <w:t> </w:t>
            </w:r>
            <w:r w:rsidRPr="000103E4">
              <w:rPr>
                <w:noProof/>
                <w:szCs w:val="24"/>
                <w:highlight w:val="lightGray"/>
              </w:rPr>
              <w:t> </w:t>
            </w:r>
            <w:r w:rsidRPr="000103E4">
              <w:rPr>
                <w:noProof/>
                <w:szCs w:val="24"/>
                <w:highlight w:val="lightGray"/>
              </w:rPr>
              <w:t> </w:t>
            </w:r>
            <w:r w:rsidRPr="000103E4">
              <w:rPr>
                <w:noProof/>
                <w:szCs w:val="24"/>
                <w:highlight w:val="lightGray"/>
              </w:rPr>
              <w:t> </w:t>
            </w:r>
            <w:r w:rsidRPr="000103E4">
              <w:rPr>
                <w:noProof/>
                <w:szCs w:val="24"/>
                <w:highlight w:val="lightGray"/>
              </w:rPr>
              <w:t> </w:t>
            </w:r>
            <w:r w:rsidRPr="000103E4">
              <w:rPr>
                <w:szCs w:val="24"/>
                <w:highlight w:val="lightGray"/>
              </w:rPr>
              <w:fldChar w:fldCharType="end"/>
            </w:r>
            <w:r w:rsidRPr="00BC28EE">
              <w:rPr>
                <w:b/>
                <w:szCs w:val="24"/>
              </w:rPr>
              <w:t>:</w:t>
            </w:r>
          </w:p>
        </w:tc>
        <w:tc>
          <w:tcPr>
            <w:tcW w:w="4536" w:type="dxa"/>
          </w:tcPr>
          <w:p w14:paraId="1FBEFF3B" w14:textId="77777777" w:rsidR="0021076B" w:rsidRPr="00BC28EE" w:rsidRDefault="0021076B" w:rsidP="00C23F94">
            <w:pPr>
              <w:suppressAutoHyphens/>
              <w:jc w:val="both"/>
              <w:rPr>
                <w:b/>
                <w:szCs w:val="24"/>
              </w:rPr>
            </w:pPr>
            <w:r w:rsidRPr="00BC28EE">
              <w:rPr>
                <w:b/>
                <w:szCs w:val="24"/>
              </w:rPr>
              <w:t xml:space="preserve">ОТ ИМЕНИ </w:t>
            </w:r>
            <w:r w:rsidRPr="000103E4">
              <w:rPr>
                <w:szCs w:val="24"/>
                <w:highlight w:val="lightGray"/>
              </w:rPr>
              <w:fldChar w:fldCharType="begin">
                <w:ffData>
                  <w:name w:val=""/>
                  <w:enabled/>
                  <w:calcOnExit w:val="0"/>
                  <w:textInput/>
                </w:ffData>
              </w:fldChar>
            </w:r>
            <w:r w:rsidRPr="000103E4">
              <w:rPr>
                <w:szCs w:val="24"/>
                <w:highlight w:val="lightGray"/>
              </w:rPr>
              <w:instrText xml:space="preserve"> FORMTEXT </w:instrText>
            </w:r>
            <w:r w:rsidRPr="000103E4">
              <w:rPr>
                <w:szCs w:val="24"/>
                <w:highlight w:val="lightGray"/>
              </w:rPr>
            </w:r>
            <w:r w:rsidRPr="000103E4">
              <w:rPr>
                <w:szCs w:val="24"/>
                <w:highlight w:val="lightGray"/>
              </w:rPr>
              <w:fldChar w:fldCharType="separate"/>
            </w:r>
            <w:r w:rsidRPr="000103E4">
              <w:rPr>
                <w:noProof/>
                <w:szCs w:val="24"/>
                <w:highlight w:val="lightGray"/>
              </w:rPr>
              <w:t> </w:t>
            </w:r>
            <w:r w:rsidRPr="000103E4">
              <w:rPr>
                <w:noProof/>
                <w:szCs w:val="24"/>
                <w:highlight w:val="lightGray"/>
              </w:rPr>
              <w:t> </w:t>
            </w:r>
            <w:r w:rsidRPr="000103E4">
              <w:rPr>
                <w:noProof/>
                <w:szCs w:val="24"/>
                <w:highlight w:val="lightGray"/>
              </w:rPr>
              <w:t> </w:t>
            </w:r>
            <w:r w:rsidRPr="000103E4">
              <w:rPr>
                <w:noProof/>
                <w:szCs w:val="24"/>
                <w:highlight w:val="lightGray"/>
              </w:rPr>
              <w:t> </w:t>
            </w:r>
            <w:r w:rsidRPr="000103E4">
              <w:rPr>
                <w:noProof/>
                <w:szCs w:val="24"/>
                <w:highlight w:val="lightGray"/>
              </w:rPr>
              <w:t> </w:t>
            </w:r>
            <w:r w:rsidRPr="000103E4">
              <w:rPr>
                <w:szCs w:val="24"/>
                <w:highlight w:val="lightGray"/>
              </w:rPr>
              <w:fldChar w:fldCharType="end"/>
            </w:r>
            <w:r w:rsidRPr="00BC28EE">
              <w:rPr>
                <w:b/>
                <w:szCs w:val="24"/>
              </w:rPr>
              <w:t>:</w:t>
            </w:r>
          </w:p>
        </w:tc>
      </w:tr>
      <w:tr w:rsidR="0021076B" w:rsidRPr="00BC28EE" w14:paraId="4776E423" w14:textId="77777777" w:rsidTr="00C23F94">
        <w:trPr>
          <w:trHeight w:val="300"/>
        </w:trPr>
        <w:tc>
          <w:tcPr>
            <w:tcW w:w="4536" w:type="dxa"/>
          </w:tcPr>
          <w:p w14:paraId="57F11033" w14:textId="77777777" w:rsidR="0021076B" w:rsidRPr="00BC28EE" w:rsidRDefault="0021076B" w:rsidP="00C23F94">
            <w:pPr>
              <w:suppressAutoHyphens/>
              <w:jc w:val="both"/>
              <w:rPr>
                <w:szCs w:val="24"/>
              </w:rPr>
            </w:pPr>
            <w:r w:rsidRPr="000103E4">
              <w:rPr>
                <w:szCs w:val="24"/>
                <w:highlight w:val="lightGray"/>
              </w:rPr>
              <w:fldChar w:fldCharType="begin">
                <w:ffData>
                  <w:name w:val=""/>
                  <w:enabled/>
                  <w:calcOnExit w:val="0"/>
                  <w:textInput/>
                </w:ffData>
              </w:fldChar>
            </w:r>
            <w:r w:rsidRPr="000103E4">
              <w:rPr>
                <w:szCs w:val="24"/>
                <w:highlight w:val="lightGray"/>
              </w:rPr>
              <w:instrText xml:space="preserve"> FORMTEXT </w:instrText>
            </w:r>
            <w:r w:rsidRPr="000103E4">
              <w:rPr>
                <w:szCs w:val="24"/>
                <w:highlight w:val="lightGray"/>
              </w:rPr>
            </w:r>
            <w:r w:rsidRPr="000103E4">
              <w:rPr>
                <w:szCs w:val="24"/>
                <w:highlight w:val="lightGray"/>
              </w:rPr>
              <w:fldChar w:fldCharType="separate"/>
            </w:r>
            <w:r w:rsidRPr="000103E4">
              <w:rPr>
                <w:noProof/>
                <w:szCs w:val="24"/>
                <w:highlight w:val="lightGray"/>
              </w:rPr>
              <w:t> </w:t>
            </w:r>
            <w:r w:rsidRPr="000103E4">
              <w:rPr>
                <w:noProof/>
                <w:szCs w:val="24"/>
                <w:highlight w:val="lightGray"/>
              </w:rPr>
              <w:t> </w:t>
            </w:r>
            <w:r w:rsidRPr="000103E4">
              <w:rPr>
                <w:noProof/>
                <w:szCs w:val="24"/>
                <w:highlight w:val="lightGray"/>
              </w:rPr>
              <w:t> </w:t>
            </w:r>
            <w:r w:rsidRPr="000103E4">
              <w:rPr>
                <w:noProof/>
                <w:szCs w:val="24"/>
                <w:highlight w:val="lightGray"/>
              </w:rPr>
              <w:t> </w:t>
            </w:r>
            <w:r w:rsidRPr="000103E4">
              <w:rPr>
                <w:noProof/>
                <w:szCs w:val="24"/>
                <w:highlight w:val="lightGray"/>
              </w:rPr>
              <w:t> </w:t>
            </w:r>
            <w:r w:rsidRPr="000103E4">
              <w:rPr>
                <w:szCs w:val="24"/>
                <w:highlight w:val="lightGray"/>
              </w:rPr>
              <w:fldChar w:fldCharType="end"/>
            </w:r>
            <w:r w:rsidRPr="00BC28EE">
              <w:rPr>
                <w:szCs w:val="24"/>
              </w:rPr>
              <w:t xml:space="preserve"> </w:t>
            </w:r>
          </w:p>
          <w:p w14:paraId="56075482" w14:textId="77777777" w:rsidR="0021076B" w:rsidRPr="00BC28EE" w:rsidRDefault="0021076B" w:rsidP="00C23F94">
            <w:pPr>
              <w:suppressAutoHyphens/>
              <w:jc w:val="both"/>
              <w:rPr>
                <w:szCs w:val="24"/>
              </w:rPr>
            </w:pPr>
            <w:r w:rsidRPr="00BC28EE">
              <w:rPr>
                <w:szCs w:val="24"/>
              </w:rPr>
              <w:t>(</w:t>
            </w:r>
            <w:r w:rsidRPr="00BC28EE">
              <w:rPr>
                <w:i/>
                <w:szCs w:val="24"/>
              </w:rPr>
              <w:t>наименование должности или реквизиты доверенности</w:t>
            </w:r>
            <w:r w:rsidRPr="00BC28EE">
              <w:rPr>
                <w:szCs w:val="24"/>
              </w:rPr>
              <w:t>)</w:t>
            </w:r>
          </w:p>
        </w:tc>
        <w:tc>
          <w:tcPr>
            <w:tcW w:w="4536" w:type="dxa"/>
          </w:tcPr>
          <w:p w14:paraId="7241F336" w14:textId="77777777" w:rsidR="0021076B" w:rsidRPr="00BC28EE" w:rsidRDefault="0021076B" w:rsidP="00C23F94">
            <w:pPr>
              <w:suppressAutoHyphens/>
              <w:jc w:val="both"/>
              <w:rPr>
                <w:szCs w:val="24"/>
              </w:rPr>
            </w:pPr>
            <w:r w:rsidRPr="000103E4">
              <w:rPr>
                <w:szCs w:val="24"/>
                <w:highlight w:val="lightGray"/>
              </w:rPr>
              <w:fldChar w:fldCharType="begin">
                <w:ffData>
                  <w:name w:val="ТекстовоеПоле1"/>
                  <w:enabled/>
                  <w:calcOnExit w:val="0"/>
                  <w:textInput/>
                </w:ffData>
              </w:fldChar>
            </w:r>
            <w:r w:rsidRPr="000103E4">
              <w:rPr>
                <w:szCs w:val="24"/>
                <w:highlight w:val="lightGray"/>
              </w:rPr>
              <w:instrText xml:space="preserve"> FORMTEXT </w:instrText>
            </w:r>
            <w:r w:rsidRPr="000103E4">
              <w:rPr>
                <w:szCs w:val="24"/>
                <w:highlight w:val="lightGray"/>
              </w:rPr>
            </w:r>
            <w:r w:rsidRPr="000103E4">
              <w:rPr>
                <w:szCs w:val="24"/>
                <w:highlight w:val="lightGray"/>
              </w:rPr>
              <w:fldChar w:fldCharType="separate"/>
            </w:r>
            <w:r w:rsidRPr="000103E4">
              <w:rPr>
                <w:noProof/>
                <w:szCs w:val="24"/>
                <w:highlight w:val="lightGray"/>
              </w:rPr>
              <w:t> </w:t>
            </w:r>
            <w:r w:rsidRPr="000103E4">
              <w:rPr>
                <w:noProof/>
                <w:szCs w:val="24"/>
                <w:highlight w:val="lightGray"/>
              </w:rPr>
              <w:t> </w:t>
            </w:r>
            <w:r w:rsidRPr="000103E4">
              <w:rPr>
                <w:noProof/>
                <w:szCs w:val="24"/>
                <w:highlight w:val="lightGray"/>
              </w:rPr>
              <w:t> </w:t>
            </w:r>
            <w:r w:rsidRPr="000103E4">
              <w:rPr>
                <w:noProof/>
                <w:szCs w:val="24"/>
                <w:highlight w:val="lightGray"/>
              </w:rPr>
              <w:t> </w:t>
            </w:r>
            <w:r w:rsidRPr="000103E4">
              <w:rPr>
                <w:noProof/>
                <w:szCs w:val="24"/>
                <w:highlight w:val="lightGray"/>
              </w:rPr>
              <w:t> </w:t>
            </w:r>
            <w:r w:rsidRPr="000103E4">
              <w:rPr>
                <w:szCs w:val="24"/>
                <w:highlight w:val="lightGray"/>
              </w:rPr>
              <w:fldChar w:fldCharType="end"/>
            </w:r>
            <w:r w:rsidRPr="00BC28EE">
              <w:rPr>
                <w:szCs w:val="24"/>
              </w:rPr>
              <w:t xml:space="preserve"> </w:t>
            </w:r>
          </w:p>
          <w:p w14:paraId="671C65B6" w14:textId="77777777" w:rsidR="0021076B" w:rsidRPr="00BC28EE" w:rsidRDefault="0021076B" w:rsidP="00C23F94">
            <w:pPr>
              <w:suppressAutoHyphens/>
              <w:jc w:val="both"/>
              <w:rPr>
                <w:szCs w:val="24"/>
              </w:rPr>
            </w:pPr>
            <w:r w:rsidRPr="00BC28EE">
              <w:rPr>
                <w:szCs w:val="24"/>
              </w:rPr>
              <w:t>(</w:t>
            </w:r>
            <w:r w:rsidRPr="00BC28EE">
              <w:rPr>
                <w:i/>
                <w:szCs w:val="24"/>
              </w:rPr>
              <w:t>наименование должности или реквизиты доверенности</w:t>
            </w:r>
            <w:r w:rsidRPr="00BC28EE">
              <w:rPr>
                <w:szCs w:val="24"/>
              </w:rPr>
              <w:t>)</w:t>
            </w:r>
          </w:p>
        </w:tc>
      </w:tr>
      <w:tr w:rsidR="0021076B" w:rsidRPr="00BC28EE" w14:paraId="10FDEC4C" w14:textId="77777777" w:rsidTr="00C23F94">
        <w:trPr>
          <w:trHeight w:val="300"/>
        </w:trPr>
        <w:tc>
          <w:tcPr>
            <w:tcW w:w="4536" w:type="dxa"/>
          </w:tcPr>
          <w:p w14:paraId="371AF792" w14:textId="77777777" w:rsidR="0021076B" w:rsidRPr="00BC28EE" w:rsidRDefault="0021076B" w:rsidP="00C23F94">
            <w:pPr>
              <w:suppressAutoHyphens/>
              <w:jc w:val="both"/>
              <w:rPr>
                <w:szCs w:val="24"/>
              </w:rPr>
            </w:pPr>
            <w:r w:rsidRPr="000103E4">
              <w:rPr>
                <w:szCs w:val="24"/>
                <w:highlight w:val="lightGray"/>
              </w:rPr>
              <w:fldChar w:fldCharType="begin">
                <w:ffData>
                  <w:name w:val=""/>
                  <w:enabled/>
                  <w:calcOnExit w:val="0"/>
                  <w:textInput/>
                </w:ffData>
              </w:fldChar>
            </w:r>
            <w:r w:rsidRPr="000103E4">
              <w:rPr>
                <w:szCs w:val="24"/>
                <w:highlight w:val="lightGray"/>
              </w:rPr>
              <w:instrText xml:space="preserve"> FORMTEXT </w:instrText>
            </w:r>
            <w:r w:rsidRPr="000103E4">
              <w:rPr>
                <w:szCs w:val="24"/>
                <w:highlight w:val="lightGray"/>
              </w:rPr>
            </w:r>
            <w:r w:rsidRPr="000103E4">
              <w:rPr>
                <w:szCs w:val="24"/>
                <w:highlight w:val="lightGray"/>
              </w:rPr>
              <w:fldChar w:fldCharType="separate"/>
            </w:r>
            <w:r w:rsidRPr="000103E4">
              <w:rPr>
                <w:noProof/>
                <w:szCs w:val="24"/>
                <w:highlight w:val="lightGray"/>
              </w:rPr>
              <w:t> </w:t>
            </w:r>
            <w:r w:rsidRPr="000103E4">
              <w:rPr>
                <w:noProof/>
                <w:szCs w:val="24"/>
                <w:highlight w:val="lightGray"/>
              </w:rPr>
              <w:t> </w:t>
            </w:r>
            <w:r w:rsidRPr="000103E4">
              <w:rPr>
                <w:noProof/>
                <w:szCs w:val="24"/>
                <w:highlight w:val="lightGray"/>
              </w:rPr>
              <w:t> </w:t>
            </w:r>
            <w:r w:rsidRPr="000103E4">
              <w:rPr>
                <w:noProof/>
                <w:szCs w:val="24"/>
                <w:highlight w:val="lightGray"/>
              </w:rPr>
              <w:t> </w:t>
            </w:r>
            <w:r w:rsidRPr="000103E4">
              <w:rPr>
                <w:noProof/>
                <w:szCs w:val="24"/>
                <w:highlight w:val="lightGray"/>
              </w:rPr>
              <w:t> </w:t>
            </w:r>
            <w:r w:rsidRPr="000103E4">
              <w:rPr>
                <w:szCs w:val="24"/>
                <w:highlight w:val="lightGray"/>
              </w:rPr>
              <w:fldChar w:fldCharType="end"/>
            </w:r>
            <w:r w:rsidRPr="00BC28EE">
              <w:rPr>
                <w:szCs w:val="24"/>
              </w:rPr>
              <w:t xml:space="preserve"> (</w:t>
            </w:r>
            <w:r w:rsidRPr="00BC28EE">
              <w:rPr>
                <w:b/>
                <w:szCs w:val="24"/>
              </w:rPr>
              <w:t>Ф.И.О.)</w:t>
            </w:r>
          </w:p>
        </w:tc>
        <w:tc>
          <w:tcPr>
            <w:tcW w:w="4536" w:type="dxa"/>
          </w:tcPr>
          <w:p w14:paraId="20986240" w14:textId="77777777" w:rsidR="0021076B" w:rsidRPr="00BC28EE" w:rsidRDefault="0021076B" w:rsidP="00C23F94">
            <w:pPr>
              <w:suppressAutoHyphens/>
              <w:jc w:val="both"/>
              <w:rPr>
                <w:szCs w:val="24"/>
              </w:rPr>
            </w:pPr>
            <w:r w:rsidRPr="000103E4">
              <w:rPr>
                <w:szCs w:val="24"/>
                <w:highlight w:val="lightGray"/>
              </w:rPr>
              <w:fldChar w:fldCharType="begin">
                <w:ffData>
                  <w:name w:val="ТекстовоеПоле1"/>
                  <w:enabled/>
                  <w:calcOnExit w:val="0"/>
                  <w:textInput/>
                </w:ffData>
              </w:fldChar>
            </w:r>
            <w:r w:rsidRPr="000103E4">
              <w:rPr>
                <w:szCs w:val="24"/>
                <w:highlight w:val="lightGray"/>
              </w:rPr>
              <w:instrText xml:space="preserve"> FORMTEXT </w:instrText>
            </w:r>
            <w:r w:rsidRPr="000103E4">
              <w:rPr>
                <w:szCs w:val="24"/>
                <w:highlight w:val="lightGray"/>
              </w:rPr>
            </w:r>
            <w:r w:rsidRPr="000103E4">
              <w:rPr>
                <w:szCs w:val="24"/>
                <w:highlight w:val="lightGray"/>
              </w:rPr>
              <w:fldChar w:fldCharType="separate"/>
            </w:r>
            <w:r w:rsidRPr="000103E4">
              <w:rPr>
                <w:noProof/>
                <w:szCs w:val="24"/>
                <w:highlight w:val="lightGray"/>
              </w:rPr>
              <w:t> </w:t>
            </w:r>
            <w:r w:rsidRPr="000103E4">
              <w:rPr>
                <w:noProof/>
                <w:szCs w:val="24"/>
                <w:highlight w:val="lightGray"/>
              </w:rPr>
              <w:t> </w:t>
            </w:r>
            <w:r w:rsidRPr="000103E4">
              <w:rPr>
                <w:noProof/>
                <w:szCs w:val="24"/>
                <w:highlight w:val="lightGray"/>
              </w:rPr>
              <w:t> </w:t>
            </w:r>
            <w:r w:rsidRPr="000103E4">
              <w:rPr>
                <w:noProof/>
                <w:szCs w:val="24"/>
                <w:highlight w:val="lightGray"/>
              </w:rPr>
              <w:t> </w:t>
            </w:r>
            <w:r w:rsidRPr="000103E4">
              <w:rPr>
                <w:noProof/>
                <w:szCs w:val="24"/>
                <w:highlight w:val="lightGray"/>
              </w:rPr>
              <w:t> </w:t>
            </w:r>
            <w:r w:rsidRPr="000103E4">
              <w:rPr>
                <w:szCs w:val="24"/>
                <w:highlight w:val="lightGray"/>
              </w:rPr>
              <w:fldChar w:fldCharType="end"/>
            </w:r>
            <w:r w:rsidRPr="00BC28EE">
              <w:rPr>
                <w:szCs w:val="24"/>
              </w:rPr>
              <w:t xml:space="preserve"> (</w:t>
            </w:r>
            <w:r w:rsidRPr="00BC28EE">
              <w:rPr>
                <w:b/>
                <w:szCs w:val="24"/>
              </w:rPr>
              <w:t>Ф.И.О.)</w:t>
            </w:r>
          </w:p>
        </w:tc>
      </w:tr>
      <w:tr w:rsidR="0021076B" w:rsidRPr="00BC28EE" w14:paraId="103DA7B7" w14:textId="77777777" w:rsidTr="00C23F94">
        <w:trPr>
          <w:trHeight w:val="300"/>
        </w:trPr>
        <w:tc>
          <w:tcPr>
            <w:tcW w:w="4536" w:type="dxa"/>
          </w:tcPr>
          <w:p w14:paraId="785ED82D" w14:textId="77777777" w:rsidR="0021076B" w:rsidRPr="00BC28EE" w:rsidRDefault="0021076B" w:rsidP="00C23F94">
            <w:pPr>
              <w:suppressAutoHyphens/>
              <w:jc w:val="both"/>
              <w:rPr>
                <w:szCs w:val="24"/>
              </w:rPr>
            </w:pPr>
          </w:p>
        </w:tc>
        <w:tc>
          <w:tcPr>
            <w:tcW w:w="4536" w:type="dxa"/>
          </w:tcPr>
          <w:p w14:paraId="69983BDE" w14:textId="77777777" w:rsidR="0021076B" w:rsidRPr="00BC28EE" w:rsidRDefault="0021076B" w:rsidP="00C23F94">
            <w:pPr>
              <w:suppressAutoHyphens/>
              <w:jc w:val="both"/>
              <w:rPr>
                <w:szCs w:val="24"/>
              </w:rPr>
            </w:pPr>
          </w:p>
        </w:tc>
      </w:tr>
      <w:tr w:rsidR="0021076B" w:rsidRPr="00BC28EE" w14:paraId="3A474E03" w14:textId="77777777" w:rsidTr="00C23F94">
        <w:trPr>
          <w:trHeight w:val="285"/>
        </w:trPr>
        <w:tc>
          <w:tcPr>
            <w:tcW w:w="4536" w:type="dxa"/>
          </w:tcPr>
          <w:p w14:paraId="2857D8D2" w14:textId="77777777" w:rsidR="0021076B" w:rsidRPr="00BC28EE" w:rsidRDefault="0021076B" w:rsidP="00C23F94">
            <w:pPr>
              <w:suppressAutoHyphens/>
              <w:jc w:val="both"/>
              <w:rPr>
                <w:szCs w:val="24"/>
              </w:rPr>
            </w:pPr>
            <w:r w:rsidRPr="00BC28EE">
              <w:rPr>
                <w:szCs w:val="24"/>
              </w:rPr>
              <w:t>М.П.</w:t>
            </w:r>
          </w:p>
        </w:tc>
        <w:tc>
          <w:tcPr>
            <w:tcW w:w="4536" w:type="dxa"/>
          </w:tcPr>
          <w:p w14:paraId="4D25B2C0" w14:textId="77777777" w:rsidR="0021076B" w:rsidRPr="00BC28EE" w:rsidRDefault="0021076B" w:rsidP="00C23F94">
            <w:pPr>
              <w:suppressAutoHyphens/>
              <w:jc w:val="both"/>
              <w:rPr>
                <w:b/>
                <w:szCs w:val="24"/>
              </w:rPr>
            </w:pPr>
            <w:r w:rsidRPr="00BC28EE">
              <w:rPr>
                <w:szCs w:val="24"/>
              </w:rPr>
              <w:t>М.П.</w:t>
            </w:r>
          </w:p>
        </w:tc>
      </w:tr>
    </w:tbl>
    <w:p w14:paraId="6BF9054D" w14:textId="77777777" w:rsidR="00BE650C" w:rsidRDefault="001F11FB" w:rsidP="00BE650C">
      <w:pPr>
        <w:tabs>
          <w:tab w:val="left" w:pos="6850"/>
        </w:tabs>
      </w:pPr>
      <w:r>
        <w:br w:type="page"/>
      </w:r>
    </w:p>
    <w:bookmarkStart w:id="12" w:name="_Toc27055048"/>
    <w:p w14:paraId="74B530F1" w14:textId="19D3499A" w:rsidR="00075606" w:rsidRDefault="00075606" w:rsidP="00075606">
      <w:pPr>
        <w:pStyle w:val="1"/>
        <w:ind w:firstLine="0"/>
        <w:jc w:val="left"/>
        <w:rPr>
          <w:sz w:val="24"/>
          <w:szCs w:val="24"/>
        </w:rPr>
      </w:pPr>
      <w:r w:rsidRPr="006B76CE">
        <w:rPr>
          <w:sz w:val="24"/>
          <w:szCs w:val="24"/>
        </w:rPr>
        <w:lastRenderedPageBreak/>
        <w:fldChar w:fldCharType="begin">
          <w:ffData>
            <w:name w:val=""/>
            <w:enabled/>
            <w:calcOnExit w:val="0"/>
            <w:checkBox>
              <w:sizeAuto/>
              <w:default w:val="0"/>
            </w:checkBox>
          </w:ffData>
        </w:fldChar>
      </w:r>
      <w:r w:rsidRPr="006B76CE">
        <w:rPr>
          <w:sz w:val="24"/>
          <w:szCs w:val="24"/>
        </w:rPr>
        <w:instrText xml:space="preserve"> FORMCHECKBOX </w:instrText>
      </w:r>
      <w:r w:rsidR="00026A28">
        <w:rPr>
          <w:sz w:val="24"/>
          <w:szCs w:val="24"/>
        </w:rPr>
      </w:r>
      <w:r w:rsidR="00026A28">
        <w:rPr>
          <w:sz w:val="24"/>
          <w:szCs w:val="24"/>
        </w:rPr>
        <w:fldChar w:fldCharType="separate"/>
      </w:r>
      <w:r w:rsidRPr="006B76CE">
        <w:rPr>
          <w:sz w:val="24"/>
          <w:szCs w:val="24"/>
        </w:rPr>
        <w:fldChar w:fldCharType="end"/>
      </w:r>
      <w:r w:rsidRPr="006B76CE">
        <w:rPr>
          <w:sz w:val="24"/>
          <w:szCs w:val="24"/>
        </w:rPr>
        <w:t>  Оговорка не применима / </w:t>
      </w:r>
      <w:r w:rsidR="00862238">
        <w:rPr>
          <w:sz w:val="24"/>
          <w:szCs w:val="24"/>
        </w:rPr>
        <w:sym w:font="Wingdings" w:char="F0FE"/>
      </w:r>
      <w:r w:rsidRPr="006B76CE">
        <w:rPr>
          <w:sz w:val="24"/>
          <w:szCs w:val="24"/>
        </w:rPr>
        <w:t> Оговорка применима</w:t>
      </w:r>
    </w:p>
    <w:p w14:paraId="7B920769" w14:textId="77777777" w:rsidR="00075606" w:rsidRPr="00075606" w:rsidRDefault="00075606" w:rsidP="00075606"/>
    <w:p w14:paraId="6BF9054F" w14:textId="20BE1C8D" w:rsidR="00E25FD9" w:rsidRDefault="001F11FB" w:rsidP="006726B2">
      <w:pPr>
        <w:pStyle w:val="1"/>
        <w:ind w:firstLine="0"/>
        <w:rPr>
          <w:b/>
          <w:sz w:val="24"/>
          <w:szCs w:val="24"/>
        </w:rPr>
      </w:pPr>
      <w:r w:rsidRPr="00C06B5A">
        <w:rPr>
          <w:b/>
          <w:sz w:val="24"/>
          <w:szCs w:val="24"/>
        </w:rPr>
        <w:t>ОГОВОРКА №</w:t>
      </w:r>
      <w:r w:rsidR="004C2013">
        <w:rPr>
          <w:b/>
          <w:sz w:val="24"/>
          <w:szCs w:val="24"/>
        </w:rPr>
        <w:t xml:space="preserve"> 3.</w:t>
      </w:r>
      <w:r w:rsidRPr="00C06B5A">
        <w:rPr>
          <w:b/>
          <w:sz w:val="24"/>
          <w:szCs w:val="24"/>
        </w:rPr>
        <w:t xml:space="preserve"> </w:t>
      </w:r>
      <w:bookmarkEnd w:id="9"/>
      <w:bookmarkEnd w:id="10"/>
      <w:r w:rsidRPr="00C06B5A">
        <w:rPr>
          <w:b/>
          <w:sz w:val="24"/>
          <w:szCs w:val="24"/>
        </w:rPr>
        <w:t xml:space="preserve">О </w:t>
      </w:r>
      <w:bookmarkEnd w:id="11"/>
      <w:r w:rsidR="00501778">
        <w:rPr>
          <w:b/>
          <w:sz w:val="24"/>
          <w:szCs w:val="24"/>
        </w:rPr>
        <w:t xml:space="preserve">ТРЕТЬИХ ЛИЦАХ </w:t>
      </w:r>
      <w:r w:rsidR="006726B2">
        <w:rPr>
          <w:b/>
          <w:sz w:val="24"/>
          <w:szCs w:val="24"/>
        </w:rPr>
        <w:t xml:space="preserve"> </w:t>
      </w:r>
      <w:bookmarkEnd w:id="12"/>
    </w:p>
    <w:p w14:paraId="0FD2F979" w14:textId="77777777" w:rsidR="006726B2" w:rsidRPr="006726B2" w:rsidRDefault="006726B2" w:rsidP="006726B2"/>
    <w:p w14:paraId="6BF90550" w14:textId="4845141E" w:rsidR="006A33B4" w:rsidRPr="00BC28EE" w:rsidRDefault="006A33B4" w:rsidP="00D171D5">
      <w:pPr>
        <w:suppressAutoHyphens/>
        <w:ind w:firstLine="720"/>
        <w:jc w:val="both"/>
        <w:rPr>
          <w:color w:val="000000"/>
          <w:szCs w:val="24"/>
        </w:rPr>
      </w:pPr>
      <w:r w:rsidRPr="00BC28EE">
        <w:rPr>
          <w:color w:val="000000"/>
          <w:szCs w:val="24"/>
        </w:rPr>
        <w:t xml:space="preserve">Для привлечения </w:t>
      </w:r>
      <w:r w:rsidR="00501778">
        <w:rPr>
          <w:color w:val="000000"/>
          <w:szCs w:val="24"/>
        </w:rPr>
        <w:t xml:space="preserve">третьих </w:t>
      </w:r>
      <w:r w:rsidR="00F26A8C">
        <w:rPr>
          <w:color w:val="000000"/>
          <w:szCs w:val="24"/>
        </w:rPr>
        <w:t>л</w:t>
      </w:r>
      <w:r w:rsidR="007234A8">
        <w:rPr>
          <w:color w:val="000000"/>
          <w:szCs w:val="24"/>
        </w:rPr>
        <w:t>иц</w:t>
      </w:r>
      <w:r w:rsidRPr="00BC28EE">
        <w:rPr>
          <w:color w:val="000000"/>
          <w:szCs w:val="24"/>
        </w:rPr>
        <w:t xml:space="preserve">, </w:t>
      </w:r>
      <w:r w:rsidR="00F26801">
        <w:rPr>
          <w:color w:val="000000"/>
          <w:szCs w:val="24"/>
        </w:rPr>
        <w:t>Покупателю</w:t>
      </w:r>
      <w:r w:rsidR="000252F9">
        <w:rPr>
          <w:color w:val="000000"/>
          <w:szCs w:val="24"/>
        </w:rPr>
        <w:t xml:space="preserve"> </w:t>
      </w:r>
      <w:r w:rsidRPr="00BC28EE">
        <w:rPr>
          <w:color w:val="000000"/>
          <w:szCs w:val="24"/>
        </w:rPr>
        <w:t>необходимо выполнить требование, указан</w:t>
      </w:r>
      <w:r w:rsidR="00564264" w:rsidRPr="00BC28EE">
        <w:rPr>
          <w:color w:val="000000"/>
          <w:szCs w:val="24"/>
        </w:rPr>
        <w:t>ное в параграфе 3</w:t>
      </w:r>
      <w:r w:rsidRPr="00BC28EE">
        <w:rPr>
          <w:color w:val="000000"/>
          <w:szCs w:val="24"/>
        </w:rPr>
        <w:t xml:space="preserve"> настояще</w:t>
      </w:r>
      <w:r w:rsidR="00A854F9">
        <w:rPr>
          <w:color w:val="000000"/>
          <w:szCs w:val="24"/>
        </w:rPr>
        <w:t>й</w:t>
      </w:r>
      <w:r w:rsidR="00E75423" w:rsidRPr="00BC28EE">
        <w:rPr>
          <w:color w:val="000000"/>
          <w:szCs w:val="24"/>
        </w:rPr>
        <w:t xml:space="preserve"> </w:t>
      </w:r>
      <w:r w:rsidR="00A854F9">
        <w:rPr>
          <w:color w:val="000000"/>
          <w:szCs w:val="24"/>
        </w:rPr>
        <w:t>Оговорки</w:t>
      </w:r>
      <w:r w:rsidRPr="00BC28EE">
        <w:rPr>
          <w:color w:val="000000"/>
          <w:szCs w:val="24"/>
        </w:rPr>
        <w:t>.</w:t>
      </w:r>
    </w:p>
    <w:p w14:paraId="6BF90551" w14:textId="3B3F1150" w:rsidR="006A33B4" w:rsidRPr="00BC28EE" w:rsidRDefault="005D50EE" w:rsidP="00D171D5">
      <w:pPr>
        <w:suppressAutoHyphens/>
        <w:ind w:firstLine="720"/>
        <w:jc w:val="both"/>
        <w:rPr>
          <w:color w:val="000000"/>
          <w:szCs w:val="24"/>
        </w:rPr>
      </w:pPr>
      <w:r w:rsidRPr="005D50EE">
        <w:rPr>
          <w:szCs w:val="24"/>
        </w:rPr>
        <w:t xml:space="preserve">От </w:t>
      </w:r>
      <w:r w:rsidR="007234A8">
        <w:rPr>
          <w:szCs w:val="24"/>
        </w:rPr>
        <w:t xml:space="preserve">Покупателя </w:t>
      </w:r>
      <w:r w:rsidRPr="005D50EE">
        <w:rPr>
          <w:szCs w:val="24"/>
        </w:rPr>
        <w:t xml:space="preserve">ожидается, что </w:t>
      </w:r>
      <w:r w:rsidR="008E376F">
        <w:rPr>
          <w:szCs w:val="24"/>
        </w:rPr>
        <w:t xml:space="preserve">купля-продажа ТМЦ </w:t>
      </w:r>
      <w:r w:rsidR="00E2312D">
        <w:rPr>
          <w:szCs w:val="24"/>
        </w:rPr>
        <w:t xml:space="preserve">Товара </w:t>
      </w:r>
      <w:r w:rsidRPr="005D50EE">
        <w:rPr>
          <w:szCs w:val="24"/>
        </w:rPr>
        <w:t xml:space="preserve">по Договору будет выполняться с использованием собственного оборудования и персонала </w:t>
      </w:r>
      <w:r w:rsidR="00E2312D">
        <w:rPr>
          <w:szCs w:val="24"/>
        </w:rPr>
        <w:t>Покупателя.</w:t>
      </w:r>
    </w:p>
    <w:p w14:paraId="6BF90552" w14:textId="4FDFAFBA" w:rsidR="006A33B4" w:rsidRPr="00BC28EE" w:rsidRDefault="00B65EC6" w:rsidP="00D171D5">
      <w:pPr>
        <w:suppressAutoHyphens/>
        <w:ind w:firstLine="720"/>
        <w:jc w:val="both"/>
        <w:rPr>
          <w:color w:val="000000"/>
          <w:szCs w:val="24"/>
        </w:rPr>
      </w:pPr>
      <w:r>
        <w:rPr>
          <w:color w:val="000000"/>
          <w:szCs w:val="24"/>
        </w:rPr>
        <w:t xml:space="preserve">Покупатель </w:t>
      </w:r>
      <w:r w:rsidR="006A33B4" w:rsidRPr="00BC28EE">
        <w:rPr>
          <w:color w:val="000000"/>
          <w:szCs w:val="24"/>
        </w:rPr>
        <w:t xml:space="preserve">вправе привлекать для </w:t>
      </w:r>
      <w:r w:rsidR="008C7283">
        <w:rPr>
          <w:color w:val="000000"/>
          <w:szCs w:val="24"/>
        </w:rPr>
        <w:t xml:space="preserve">поставки </w:t>
      </w:r>
      <w:r w:rsidR="008E376F">
        <w:rPr>
          <w:color w:val="000000"/>
          <w:szCs w:val="24"/>
        </w:rPr>
        <w:t xml:space="preserve">ТМЦ </w:t>
      </w:r>
      <w:r w:rsidR="008C7283">
        <w:rPr>
          <w:color w:val="000000"/>
          <w:szCs w:val="24"/>
        </w:rPr>
        <w:t xml:space="preserve">третьих лиц </w:t>
      </w:r>
      <w:r w:rsidR="006A33B4" w:rsidRPr="00BC28EE">
        <w:rPr>
          <w:color w:val="000000"/>
          <w:szCs w:val="24"/>
        </w:rPr>
        <w:t xml:space="preserve">только при условии получения предварительного письменного согласия </w:t>
      </w:r>
      <w:r w:rsidR="007B3EC6">
        <w:rPr>
          <w:color w:val="000000"/>
          <w:szCs w:val="24"/>
        </w:rPr>
        <w:t>П</w:t>
      </w:r>
      <w:r w:rsidR="00D35D8E">
        <w:rPr>
          <w:color w:val="000000"/>
          <w:szCs w:val="24"/>
        </w:rPr>
        <w:t xml:space="preserve">родавца </w:t>
      </w:r>
      <w:r w:rsidR="006A33B4" w:rsidRPr="00BC28EE">
        <w:rPr>
          <w:color w:val="000000"/>
          <w:szCs w:val="24"/>
        </w:rPr>
        <w:t xml:space="preserve">на привлечение конкретного </w:t>
      </w:r>
      <w:r w:rsidR="007B3EC6">
        <w:rPr>
          <w:color w:val="000000"/>
          <w:szCs w:val="24"/>
        </w:rPr>
        <w:t xml:space="preserve">третьего лица </w:t>
      </w:r>
      <w:r w:rsidR="006A33B4" w:rsidRPr="00BC28EE">
        <w:rPr>
          <w:color w:val="000000"/>
          <w:szCs w:val="24"/>
        </w:rPr>
        <w:t xml:space="preserve">для </w:t>
      </w:r>
      <w:r w:rsidR="007B3EC6">
        <w:rPr>
          <w:color w:val="000000"/>
          <w:szCs w:val="24"/>
        </w:rPr>
        <w:t xml:space="preserve">поставки </w:t>
      </w:r>
      <w:r w:rsidR="00273224">
        <w:rPr>
          <w:color w:val="000000"/>
          <w:szCs w:val="24"/>
        </w:rPr>
        <w:t>ТМЦ</w:t>
      </w:r>
      <w:r w:rsidR="007B3EC6">
        <w:rPr>
          <w:color w:val="000000"/>
          <w:szCs w:val="24"/>
        </w:rPr>
        <w:t xml:space="preserve">. </w:t>
      </w:r>
      <w:r w:rsidR="006A33B4" w:rsidRPr="00BC28EE">
        <w:rPr>
          <w:color w:val="000000"/>
          <w:szCs w:val="24"/>
        </w:rPr>
        <w:t xml:space="preserve"> </w:t>
      </w:r>
    </w:p>
    <w:p w14:paraId="6BF90556" w14:textId="3DDFEF38" w:rsidR="006A33B4" w:rsidRDefault="002C419C" w:rsidP="00D171D5">
      <w:pPr>
        <w:suppressAutoHyphens/>
        <w:ind w:firstLine="720"/>
        <w:jc w:val="both"/>
        <w:rPr>
          <w:color w:val="000000"/>
          <w:szCs w:val="24"/>
        </w:rPr>
      </w:pPr>
      <w:r>
        <w:rPr>
          <w:color w:val="000000"/>
          <w:szCs w:val="24"/>
        </w:rPr>
        <w:t xml:space="preserve">Покупатель </w:t>
      </w:r>
      <w:r w:rsidR="006A33B4" w:rsidRPr="00BC28EE">
        <w:rPr>
          <w:color w:val="000000"/>
          <w:szCs w:val="24"/>
        </w:rPr>
        <w:t xml:space="preserve">во всех случаях несет перед </w:t>
      </w:r>
      <w:r>
        <w:rPr>
          <w:color w:val="000000"/>
          <w:szCs w:val="24"/>
        </w:rPr>
        <w:t>П</w:t>
      </w:r>
      <w:r w:rsidR="00453B0A">
        <w:rPr>
          <w:color w:val="000000"/>
          <w:szCs w:val="24"/>
        </w:rPr>
        <w:t xml:space="preserve">родавцом </w:t>
      </w:r>
      <w:r w:rsidR="006A33B4" w:rsidRPr="00BC28EE">
        <w:rPr>
          <w:color w:val="000000"/>
          <w:szCs w:val="24"/>
        </w:rPr>
        <w:t>ответственность за неисполнение или ненадлежащее исполнение обязательств</w:t>
      </w:r>
      <w:r w:rsidR="00811585">
        <w:rPr>
          <w:color w:val="000000"/>
          <w:szCs w:val="24"/>
        </w:rPr>
        <w:t xml:space="preserve"> третьим лицом </w:t>
      </w:r>
      <w:r w:rsidR="006A33B4" w:rsidRPr="00BC28EE">
        <w:rPr>
          <w:color w:val="000000"/>
          <w:szCs w:val="24"/>
        </w:rPr>
        <w:t>как за свои собственные действия.</w:t>
      </w:r>
    </w:p>
    <w:p w14:paraId="6BF9055B" w14:textId="6AA54683" w:rsidR="00775407" w:rsidRPr="00775407" w:rsidRDefault="00775407" w:rsidP="003B1BF1">
      <w:pPr>
        <w:pStyle w:val="a"/>
        <w:numPr>
          <w:ilvl w:val="0"/>
          <w:numId w:val="0"/>
        </w:numPr>
        <w:spacing w:after="0"/>
        <w:ind w:firstLine="709"/>
        <w:outlineLvl w:val="9"/>
        <w:rPr>
          <w:sz w:val="24"/>
          <w:szCs w:val="24"/>
        </w:rPr>
      </w:pPr>
      <w:r w:rsidRPr="00EB32DD">
        <w:rPr>
          <w:sz w:val="24"/>
          <w:szCs w:val="24"/>
        </w:rPr>
        <w:t xml:space="preserve">В случае привлечения для </w:t>
      </w:r>
      <w:r>
        <w:rPr>
          <w:sz w:val="24"/>
          <w:szCs w:val="24"/>
        </w:rPr>
        <w:t xml:space="preserve">выполнения </w:t>
      </w:r>
      <w:r w:rsidR="00793C7C">
        <w:rPr>
          <w:sz w:val="24"/>
          <w:szCs w:val="24"/>
        </w:rPr>
        <w:t xml:space="preserve">настоящего Договора </w:t>
      </w:r>
      <w:r w:rsidR="007A0D7B">
        <w:rPr>
          <w:sz w:val="24"/>
          <w:szCs w:val="24"/>
        </w:rPr>
        <w:t xml:space="preserve">третьих лиц </w:t>
      </w:r>
      <w:r w:rsidRPr="00EB32DD">
        <w:rPr>
          <w:sz w:val="24"/>
          <w:szCs w:val="24"/>
        </w:rPr>
        <w:t xml:space="preserve">без получения </w:t>
      </w:r>
      <w:r w:rsidRPr="00D42E63">
        <w:rPr>
          <w:color w:val="000000"/>
          <w:sz w:val="24"/>
          <w:szCs w:val="24"/>
        </w:rPr>
        <w:t xml:space="preserve">предварительного письменного </w:t>
      </w:r>
      <w:r w:rsidRPr="00EB32DD">
        <w:rPr>
          <w:sz w:val="24"/>
          <w:szCs w:val="24"/>
        </w:rPr>
        <w:t xml:space="preserve">согласия </w:t>
      </w:r>
      <w:r w:rsidR="007A0D7B">
        <w:rPr>
          <w:sz w:val="24"/>
          <w:szCs w:val="24"/>
        </w:rPr>
        <w:t>П</w:t>
      </w:r>
      <w:r w:rsidR="00020AD7">
        <w:rPr>
          <w:sz w:val="24"/>
          <w:szCs w:val="24"/>
        </w:rPr>
        <w:t>родавца</w:t>
      </w:r>
      <w:r>
        <w:rPr>
          <w:sz w:val="24"/>
          <w:szCs w:val="24"/>
        </w:rPr>
        <w:t>,</w:t>
      </w:r>
      <w:r w:rsidRPr="00EB32DD">
        <w:rPr>
          <w:sz w:val="24"/>
          <w:szCs w:val="24"/>
        </w:rPr>
        <w:t xml:space="preserve"> </w:t>
      </w:r>
      <w:r w:rsidR="007A0D7B">
        <w:rPr>
          <w:sz w:val="24"/>
          <w:szCs w:val="24"/>
        </w:rPr>
        <w:t xml:space="preserve">Покупатель </w:t>
      </w:r>
      <w:r w:rsidRPr="00EB32DD">
        <w:rPr>
          <w:sz w:val="24"/>
          <w:szCs w:val="24"/>
        </w:rPr>
        <w:t xml:space="preserve">обязан уплатить </w:t>
      </w:r>
      <w:r w:rsidR="00BD596F">
        <w:rPr>
          <w:sz w:val="24"/>
          <w:szCs w:val="24"/>
        </w:rPr>
        <w:t xml:space="preserve">Продавцу </w:t>
      </w:r>
      <w:r w:rsidRPr="00EB32DD">
        <w:rPr>
          <w:sz w:val="24"/>
          <w:szCs w:val="24"/>
        </w:rPr>
        <w:t xml:space="preserve">штраф в размере </w:t>
      </w:r>
      <w:r w:rsidR="00F44757">
        <w:rPr>
          <w:sz w:val="24"/>
          <w:szCs w:val="24"/>
        </w:rPr>
        <w:t>50</w:t>
      </w:r>
      <w:r w:rsidR="007A0D7B">
        <w:rPr>
          <w:sz w:val="24"/>
          <w:szCs w:val="24"/>
        </w:rPr>
        <w:t> 00</w:t>
      </w:r>
      <w:r w:rsidR="00F44757">
        <w:rPr>
          <w:sz w:val="24"/>
          <w:szCs w:val="24"/>
        </w:rPr>
        <w:t>0</w:t>
      </w:r>
      <w:r w:rsidR="007A0D7B">
        <w:rPr>
          <w:sz w:val="24"/>
          <w:szCs w:val="24"/>
        </w:rPr>
        <w:t xml:space="preserve"> (</w:t>
      </w:r>
      <w:r w:rsidR="00F44757">
        <w:rPr>
          <w:sz w:val="24"/>
          <w:szCs w:val="24"/>
        </w:rPr>
        <w:t xml:space="preserve">пятьдесят </w:t>
      </w:r>
      <w:r w:rsidR="007A0D7B">
        <w:rPr>
          <w:sz w:val="24"/>
          <w:szCs w:val="24"/>
        </w:rPr>
        <w:t xml:space="preserve">тысяч) </w:t>
      </w:r>
      <w:r w:rsidRPr="00EB32DD">
        <w:rPr>
          <w:sz w:val="24"/>
          <w:szCs w:val="24"/>
        </w:rPr>
        <w:t xml:space="preserve">рублей по каждому факту привлечения не одобренного </w:t>
      </w:r>
      <w:r w:rsidR="007A0D7B">
        <w:rPr>
          <w:sz w:val="24"/>
          <w:szCs w:val="24"/>
        </w:rPr>
        <w:t>П</w:t>
      </w:r>
      <w:r w:rsidR="00F44757">
        <w:rPr>
          <w:sz w:val="24"/>
          <w:szCs w:val="24"/>
        </w:rPr>
        <w:t xml:space="preserve">родавцом </w:t>
      </w:r>
      <w:r w:rsidR="007A0D7B">
        <w:rPr>
          <w:sz w:val="24"/>
          <w:szCs w:val="24"/>
        </w:rPr>
        <w:t xml:space="preserve">третьего лица. </w:t>
      </w:r>
    </w:p>
    <w:p w14:paraId="6BF9055D" w14:textId="77777777" w:rsidR="00AE54AC" w:rsidRPr="00775407" w:rsidRDefault="00AE54AC" w:rsidP="00AE54AC">
      <w:pPr>
        <w:suppressAutoHyphens/>
        <w:ind w:firstLine="720"/>
        <w:jc w:val="both"/>
        <w:rPr>
          <w:color w:val="000000"/>
          <w:szCs w:val="24"/>
        </w:rPr>
      </w:pPr>
    </w:p>
    <w:p w14:paraId="78B5B975" w14:textId="77777777" w:rsidR="00210DBC" w:rsidRDefault="00210DBC" w:rsidP="00775407">
      <w:pPr>
        <w:pStyle w:val="2"/>
        <w:ind w:firstLine="709"/>
        <w:rPr>
          <w:b w:val="0"/>
        </w:rPr>
      </w:pPr>
      <w:bookmarkStart w:id="13" w:name="_Toc27055049"/>
    </w:p>
    <w:p w14:paraId="4DAE5EBC" w14:textId="77777777" w:rsidR="00210DBC" w:rsidRDefault="00210DBC" w:rsidP="00210DBC"/>
    <w:p w14:paraId="357528B1" w14:textId="77777777" w:rsidR="00210DBC" w:rsidRDefault="00210DBC" w:rsidP="00210DBC"/>
    <w:p w14:paraId="6AA6D255" w14:textId="77777777" w:rsidR="00210DBC" w:rsidRDefault="00210DBC" w:rsidP="00210DBC"/>
    <w:p w14:paraId="1CE00463" w14:textId="77777777" w:rsidR="00210DBC" w:rsidRDefault="00210DBC" w:rsidP="00210DBC"/>
    <w:p w14:paraId="591506F5" w14:textId="77777777" w:rsidR="00210DBC" w:rsidRDefault="00210DBC" w:rsidP="00210DBC"/>
    <w:p w14:paraId="16B8B94D" w14:textId="77777777" w:rsidR="00210DBC" w:rsidRDefault="00210DBC" w:rsidP="00210DBC"/>
    <w:p w14:paraId="47A97FB6" w14:textId="77777777" w:rsidR="00210DBC" w:rsidRDefault="00210DBC" w:rsidP="00210DBC"/>
    <w:p w14:paraId="4C95408F" w14:textId="77777777" w:rsidR="00210DBC" w:rsidRDefault="00210DBC" w:rsidP="00210DBC"/>
    <w:p w14:paraId="14DA86D1" w14:textId="77777777" w:rsidR="00210DBC" w:rsidRDefault="00210DBC" w:rsidP="00210DBC"/>
    <w:p w14:paraId="1E72C3BD" w14:textId="77777777" w:rsidR="00210DBC" w:rsidRDefault="00210DBC" w:rsidP="00210DBC"/>
    <w:p w14:paraId="33CBEBE6" w14:textId="77777777" w:rsidR="00210DBC" w:rsidRDefault="00210DBC" w:rsidP="00210DBC"/>
    <w:p w14:paraId="31259FE9" w14:textId="77777777" w:rsidR="00210DBC" w:rsidRDefault="00210DBC" w:rsidP="00210DBC"/>
    <w:p w14:paraId="0B7480D2" w14:textId="77777777" w:rsidR="00210DBC" w:rsidRDefault="00210DBC" w:rsidP="00210DBC"/>
    <w:p w14:paraId="0F7E9D3B" w14:textId="77777777" w:rsidR="00210DBC" w:rsidRDefault="00210DBC" w:rsidP="00210DBC"/>
    <w:p w14:paraId="0762A8F8" w14:textId="77777777" w:rsidR="00210DBC" w:rsidRDefault="00210DBC" w:rsidP="00210DBC"/>
    <w:p w14:paraId="6EF8DEF9" w14:textId="77777777" w:rsidR="00210DBC" w:rsidRDefault="00210DBC" w:rsidP="00210DBC"/>
    <w:p w14:paraId="5C8EEF17" w14:textId="77777777" w:rsidR="00210DBC" w:rsidRDefault="00210DBC" w:rsidP="00210DBC"/>
    <w:p w14:paraId="72773020" w14:textId="77777777" w:rsidR="00210DBC" w:rsidRDefault="00210DBC" w:rsidP="00210DBC"/>
    <w:p w14:paraId="617E359B" w14:textId="77777777" w:rsidR="00210DBC" w:rsidRDefault="00210DBC" w:rsidP="00210DBC"/>
    <w:p w14:paraId="41DB706C" w14:textId="77777777" w:rsidR="00210DBC" w:rsidRDefault="00210DBC" w:rsidP="00210DBC"/>
    <w:p w14:paraId="1A74B568" w14:textId="77777777" w:rsidR="00210DBC" w:rsidRDefault="00210DBC" w:rsidP="00210DBC"/>
    <w:p w14:paraId="0A6005EA" w14:textId="77777777" w:rsidR="00210DBC" w:rsidRDefault="00210DBC" w:rsidP="00210DBC"/>
    <w:p w14:paraId="20CF9F27" w14:textId="77777777" w:rsidR="00210DBC" w:rsidRDefault="00210DBC" w:rsidP="00210DBC"/>
    <w:p w14:paraId="58195709" w14:textId="77777777" w:rsidR="00210DBC" w:rsidRDefault="00210DBC" w:rsidP="00210DBC"/>
    <w:p w14:paraId="5F2CD321" w14:textId="77777777" w:rsidR="00210DBC" w:rsidRDefault="00210DBC" w:rsidP="00210DBC"/>
    <w:p w14:paraId="55AC712E" w14:textId="77777777" w:rsidR="00210DBC" w:rsidRDefault="00210DBC" w:rsidP="00210DBC"/>
    <w:p w14:paraId="537EC388" w14:textId="77777777" w:rsidR="00210DBC" w:rsidRDefault="00210DBC" w:rsidP="00210DBC"/>
    <w:p w14:paraId="41201FBC" w14:textId="77777777" w:rsidR="00210DBC" w:rsidRDefault="00210DBC" w:rsidP="00210DBC"/>
    <w:p w14:paraId="086E3549" w14:textId="77777777" w:rsidR="00210DBC" w:rsidRDefault="00210DBC" w:rsidP="00210DBC"/>
    <w:p w14:paraId="06FED7A9" w14:textId="77777777" w:rsidR="00210DBC" w:rsidRDefault="00210DBC" w:rsidP="00210DBC"/>
    <w:p w14:paraId="79A43353" w14:textId="77777777" w:rsidR="00210DBC" w:rsidRDefault="00210DBC" w:rsidP="00210DBC"/>
    <w:p w14:paraId="2B51FB8D" w14:textId="77777777" w:rsidR="00210DBC" w:rsidRDefault="00210DBC" w:rsidP="00210DBC"/>
    <w:p w14:paraId="032C2891" w14:textId="77777777" w:rsidR="00210DBC" w:rsidRDefault="00210DBC" w:rsidP="00210DBC"/>
    <w:p w14:paraId="501CFC12" w14:textId="77777777" w:rsidR="00210DBC" w:rsidRPr="00210DBC" w:rsidRDefault="00210DBC" w:rsidP="00210DBC"/>
    <w:p w14:paraId="566AA426" w14:textId="77777777" w:rsidR="006864B8" w:rsidRDefault="006864B8" w:rsidP="006864B8">
      <w:pPr>
        <w:tabs>
          <w:tab w:val="left" w:pos="1134"/>
        </w:tabs>
        <w:jc w:val="both"/>
      </w:pPr>
      <w:bookmarkStart w:id="14" w:name="_Toc27055050"/>
      <w:bookmarkEnd w:id="13"/>
    </w:p>
    <w:p w14:paraId="54282B8E" w14:textId="03F280C8" w:rsidR="006864B8" w:rsidRDefault="003B0AB9" w:rsidP="006864B8">
      <w:pPr>
        <w:tabs>
          <w:tab w:val="left" w:pos="1134"/>
        </w:tabs>
        <w:jc w:val="both"/>
      </w:pPr>
      <w:r w:rsidRPr="006B76CE">
        <w:rPr>
          <w:szCs w:val="24"/>
        </w:rPr>
        <w:lastRenderedPageBreak/>
        <w:fldChar w:fldCharType="begin">
          <w:ffData>
            <w:name w:val=""/>
            <w:enabled/>
            <w:calcOnExit w:val="0"/>
            <w:checkBox>
              <w:sizeAuto/>
              <w:default w:val="0"/>
            </w:checkBox>
          </w:ffData>
        </w:fldChar>
      </w:r>
      <w:r w:rsidRPr="006B76CE">
        <w:rPr>
          <w:szCs w:val="24"/>
        </w:rPr>
        <w:instrText xml:space="preserve"> FORMCHECKBOX </w:instrText>
      </w:r>
      <w:r w:rsidR="00026A28">
        <w:rPr>
          <w:szCs w:val="24"/>
        </w:rPr>
      </w:r>
      <w:r w:rsidR="00026A28">
        <w:rPr>
          <w:szCs w:val="24"/>
        </w:rPr>
        <w:fldChar w:fldCharType="separate"/>
      </w:r>
      <w:r w:rsidRPr="006B76CE">
        <w:rPr>
          <w:szCs w:val="24"/>
        </w:rPr>
        <w:fldChar w:fldCharType="end"/>
      </w:r>
      <w:r w:rsidRPr="006B76CE">
        <w:rPr>
          <w:szCs w:val="24"/>
        </w:rPr>
        <w:t>  Оговорка не применима / </w:t>
      </w:r>
      <w:r w:rsidR="00BC2A12">
        <w:rPr>
          <w:szCs w:val="24"/>
        </w:rPr>
        <w:sym w:font="Wingdings" w:char="F0FE"/>
      </w:r>
      <w:r w:rsidRPr="006B76CE">
        <w:rPr>
          <w:szCs w:val="24"/>
        </w:rPr>
        <w:t> Оговорка применима</w:t>
      </w:r>
    </w:p>
    <w:p w14:paraId="241BDA0D" w14:textId="77777777" w:rsidR="006864B8" w:rsidRPr="00BC28EE" w:rsidRDefault="006864B8" w:rsidP="006864B8">
      <w:pPr>
        <w:tabs>
          <w:tab w:val="left" w:pos="1134"/>
        </w:tabs>
        <w:jc w:val="both"/>
      </w:pPr>
    </w:p>
    <w:p w14:paraId="7F6B4352" w14:textId="41A039FF" w:rsidR="006864B8" w:rsidRPr="006B0674" w:rsidRDefault="006864B8" w:rsidP="006864B8">
      <w:pPr>
        <w:pStyle w:val="1"/>
        <w:ind w:firstLine="0"/>
        <w:rPr>
          <w:b/>
          <w:sz w:val="24"/>
          <w:szCs w:val="24"/>
        </w:rPr>
      </w:pPr>
      <w:r w:rsidRPr="006B0674">
        <w:rPr>
          <w:b/>
          <w:sz w:val="24"/>
          <w:szCs w:val="24"/>
        </w:rPr>
        <w:t xml:space="preserve">ОГОВОРКА № </w:t>
      </w:r>
      <w:r w:rsidR="00C95AB4">
        <w:rPr>
          <w:b/>
          <w:sz w:val="24"/>
          <w:szCs w:val="24"/>
        </w:rPr>
        <w:t>4</w:t>
      </w:r>
      <w:r w:rsidRPr="006B0674">
        <w:rPr>
          <w:b/>
          <w:sz w:val="24"/>
          <w:szCs w:val="24"/>
        </w:rPr>
        <w:t>. ТРЕБОВАНИЯ В ОБЛАСТИ ПРОМЫШЛЕННОЙ И ПОЖАРНОЙ БЕЗОПАСНОСТИ,  ОХРАНЫ ТРУДА  И ОКРУЖАЮЩЕЙ СРЕДЫ К ОРГАНИЗАЦИЯМ, ПРИВЛЕКАЕМЫМ К РАБОТАМ</w:t>
      </w:r>
      <w:r w:rsidR="00F824A5">
        <w:rPr>
          <w:b/>
          <w:sz w:val="24"/>
          <w:szCs w:val="24"/>
        </w:rPr>
        <w:t>/</w:t>
      </w:r>
      <w:r w:rsidRPr="006B0674">
        <w:rPr>
          <w:b/>
          <w:sz w:val="24"/>
          <w:szCs w:val="24"/>
        </w:rPr>
        <w:t>ОКАЗАНИ</w:t>
      </w:r>
      <w:r w:rsidR="00F824A5">
        <w:rPr>
          <w:b/>
          <w:sz w:val="24"/>
          <w:szCs w:val="24"/>
        </w:rPr>
        <w:t xml:space="preserve">Ю УСЛУГ/ИСПОЛНЕНИЮ ИНЫХ ОБЯЗАТЕЛЬСТВ </w:t>
      </w:r>
      <w:r w:rsidRPr="006B0674">
        <w:rPr>
          <w:b/>
          <w:sz w:val="24"/>
          <w:szCs w:val="24"/>
        </w:rPr>
        <w:t xml:space="preserve">НА ОБЪЕКТАХ </w:t>
      </w:r>
      <w:r w:rsidR="00F824A5">
        <w:rPr>
          <w:b/>
          <w:sz w:val="24"/>
          <w:szCs w:val="24"/>
        </w:rPr>
        <w:t xml:space="preserve">ПОСТАВЩИКА. </w:t>
      </w:r>
    </w:p>
    <w:p w14:paraId="5102959A" w14:textId="77777777" w:rsidR="006864B8" w:rsidRDefault="006864B8" w:rsidP="006864B8">
      <w:pPr>
        <w:rPr>
          <w:snapToGrid w:val="0"/>
        </w:rPr>
      </w:pPr>
    </w:p>
    <w:p w14:paraId="6B3215AD" w14:textId="77777777" w:rsidR="006864B8" w:rsidRDefault="006864B8" w:rsidP="006864B8">
      <w:pPr>
        <w:rPr>
          <w:snapToGrid w:val="0"/>
        </w:rPr>
      </w:pPr>
    </w:p>
    <w:p w14:paraId="7B767ACA" w14:textId="77777777" w:rsidR="006864B8" w:rsidRPr="00B702DF" w:rsidRDefault="006864B8" w:rsidP="006864B8">
      <w:pPr>
        <w:jc w:val="both"/>
        <w:rPr>
          <w:caps/>
          <w:snapToGrid w:val="0"/>
          <w:szCs w:val="24"/>
        </w:rPr>
      </w:pPr>
      <w:r w:rsidRPr="00B702DF">
        <w:rPr>
          <w:snapToGrid w:val="0"/>
          <w:szCs w:val="24"/>
        </w:rPr>
        <w:t>1.</w:t>
      </w:r>
      <w:r w:rsidRPr="00B702DF">
        <w:rPr>
          <w:snapToGrid w:val="0"/>
          <w:szCs w:val="24"/>
        </w:rPr>
        <w:tab/>
        <w:t>ТЕРМИНЫ И ОПРЕДЕЛЕНИЯ</w:t>
      </w:r>
    </w:p>
    <w:p w14:paraId="0B519BA3" w14:textId="77777777" w:rsidR="006864B8" w:rsidRPr="00B702DF" w:rsidRDefault="006864B8" w:rsidP="006864B8">
      <w:pPr>
        <w:jc w:val="both"/>
        <w:rPr>
          <w:szCs w:val="24"/>
        </w:rPr>
      </w:pPr>
    </w:p>
    <w:p w14:paraId="54CC6041" w14:textId="747CE2ED" w:rsidR="006864B8" w:rsidRPr="00B702DF" w:rsidRDefault="00DA6C8B" w:rsidP="006864B8">
      <w:pPr>
        <w:jc w:val="both"/>
        <w:rPr>
          <w:szCs w:val="24"/>
        </w:rPr>
      </w:pPr>
      <w:r>
        <w:rPr>
          <w:b/>
          <w:i/>
          <w:caps/>
          <w:szCs w:val="24"/>
        </w:rPr>
        <w:t>П</w:t>
      </w:r>
      <w:r w:rsidR="00EE0D04">
        <w:rPr>
          <w:b/>
          <w:i/>
          <w:caps/>
          <w:szCs w:val="24"/>
        </w:rPr>
        <w:t xml:space="preserve">РОДАВЕЦ </w:t>
      </w:r>
      <w:r w:rsidR="00624475">
        <w:rPr>
          <w:b/>
          <w:i/>
          <w:caps/>
          <w:szCs w:val="24"/>
        </w:rPr>
        <w:t>(</w:t>
      </w:r>
      <w:r w:rsidR="00403D98">
        <w:rPr>
          <w:b/>
          <w:i/>
          <w:caps/>
          <w:szCs w:val="24"/>
        </w:rPr>
        <w:t>ПОСТАВЩИК</w:t>
      </w:r>
      <w:r w:rsidR="00EE62BB">
        <w:rPr>
          <w:b/>
          <w:i/>
          <w:caps/>
          <w:szCs w:val="24"/>
        </w:rPr>
        <w:t>, ЗАКАЗЧИК</w:t>
      </w:r>
      <w:r w:rsidR="00624475">
        <w:rPr>
          <w:b/>
          <w:i/>
          <w:caps/>
          <w:szCs w:val="24"/>
        </w:rPr>
        <w:t>)</w:t>
      </w:r>
      <w:r>
        <w:rPr>
          <w:b/>
          <w:i/>
          <w:caps/>
          <w:szCs w:val="24"/>
        </w:rPr>
        <w:t xml:space="preserve"> </w:t>
      </w:r>
      <w:r w:rsidR="007F26C1">
        <w:rPr>
          <w:szCs w:val="24"/>
        </w:rPr>
        <w:t>–</w:t>
      </w:r>
      <w:r w:rsidR="006864B8" w:rsidRPr="00B702DF">
        <w:rPr>
          <w:szCs w:val="24"/>
        </w:rPr>
        <w:t xml:space="preserve"> </w:t>
      </w:r>
      <w:r w:rsidR="007F26C1">
        <w:rPr>
          <w:szCs w:val="24"/>
        </w:rPr>
        <w:t xml:space="preserve">ПАО АНК «Башнефть» (ООО «Башнефть-Добыча»).  </w:t>
      </w:r>
    </w:p>
    <w:p w14:paraId="3F95859D" w14:textId="77777777" w:rsidR="006864B8" w:rsidRPr="00B702DF" w:rsidRDefault="006864B8" w:rsidP="006864B8">
      <w:pPr>
        <w:jc w:val="both"/>
        <w:rPr>
          <w:szCs w:val="24"/>
        </w:rPr>
      </w:pPr>
    </w:p>
    <w:p w14:paraId="6633B65E" w14:textId="77777777" w:rsidR="006864B8" w:rsidRPr="00B702DF" w:rsidRDefault="006864B8" w:rsidP="006864B8">
      <w:pPr>
        <w:jc w:val="both"/>
        <w:rPr>
          <w:b/>
          <w:i/>
          <w:szCs w:val="24"/>
        </w:rPr>
      </w:pPr>
      <w:r w:rsidRPr="00B702DF">
        <w:rPr>
          <w:b/>
          <w:i/>
          <w:caps/>
          <w:szCs w:val="24"/>
        </w:rPr>
        <w:t>СТРУКТУРНОЕ ПОДРАЗДЕЛЕНИЕ (СП)</w:t>
      </w:r>
      <w:r w:rsidRPr="00B702DF">
        <w:rPr>
          <w:szCs w:val="24"/>
        </w:rPr>
        <w:t xml:space="preserve"> – структурное подразделение ПАО «НК «Роснефть» с самостоятельными функциями, задачами и ответственностью в рамках своих компетенций.</w:t>
      </w:r>
    </w:p>
    <w:p w14:paraId="68E82849" w14:textId="77777777" w:rsidR="006864B8" w:rsidRPr="00B702DF" w:rsidRDefault="006864B8" w:rsidP="006864B8">
      <w:pPr>
        <w:jc w:val="both"/>
        <w:rPr>
          <w:szCs w:val="24"/>
        </w:rPr>
      </w:pPr>
    </w:p>
    <w:p w14:paraId="69A27063" w14:textId="480E24C6" w:rsidR="006864B8" w:rsidRPr="00B702DF" w:rsidRDefault="001C431B" w:rsidP="006864B8">
      <w:pPr>
        <w:jc w:val="both"/>
        <w:rPr>
          <w:szCs w:val="24"/>
        </w:rPr>
      </w:pPr>
      <w:r>
        <w:rPr>
          <w:b/>
          <w:i/>
          <w:caps/>
          <w:szCs w:val="24"/>
        </w:rPr>
        <w:t>ПОКУПАТЕЛЬ</w:t>
      </w:r>
      <w:r w:rsidR="000D060C">
        <w:rPr>
          <w:b/>
          <w:i/>
          <w:caps/>
          <w:szCs w:val="24"/>
        </w:rPr>
        <w:t xml:space="preserve"> (ИСПОЛНИТЕЛЬ, ПОДРЯДЧИК, ПОДРЯДНАЯ ОРГАНИЗАЦИЯ)</w:t>
      </w:r>
      <w:r w:rsidR="00AE6C81">
        <w:rPr>
          <w:b/>
          <w:i/>
          <w:caps/>
          <w:szCs w:val="24"/>
        </w:rPr>
        <w:t xml:space="preserve"> </w:t>
      </w:r>
      <w:r w:rsidR="006864B8" w:rsidRPr="00B702DF">
        <w:rPr>
          <w:szCs w:val="24"/>
        </w:rPr>
        <w:t xml:space="preserve">– физические и юридические лица, которые </w:t>
      </w:r>
      <w:r w:rsidR="00681A6E">
        <w:rPr>
          <w:szCs w:val="24"/>
        </w:rPr>
        <w:t xml:space="preserve">приобретают ТМЦ у Продавца в рамках настоящего Договора.  </w:t>
      </w:r>
    </w:p>
    <w:p w14:paraId="17BE6C2B" w14:textId="77777777" w:rsidR="006864B8" w:rsidRPr="00B702DF" w:rsidRDefault="006864B8" w:rsidP="006864B8">
      <w:pPr>
        <w:jc w:val="both"/>
        <w:rPr>
          <w:szCs w:val="24"/>
        </w:rPr>
      </w:pPr>
    </w:p>
    <w:p w14:paraId="7F487E2A" w14:textId="30F642CF" w:rsidR="006864B8" w:rsidRPr="00B702DF" w:rsidRDefault="007A14A0" w:rsidP="006864B8">
      <w:pPr>
        <w:jc w:val="both"/>
        <w:rPr>
          <w:szCs w:val="24"/>
        </w:rPr>
      </w:pPr>
      <w:r>
        <w:rPr>
          <w:b/>
          <w:i/>
          <w:szCs w:val="24"/>
        </w:rPr>
        <w:t>ТРЕТЬЕ ЛИЦО</w:t>
      </w:r>
      <w:r w:rsidR="006864B8" w:rsidRPr="00B702DF">
        <w:rPr>
          <w:szCs w:val="24"/>
        </w:rPr>
        <w:t xml:space="preserve"> - организация, привлекаемая </w:t>
      </w:r>
      <w:r w:rsidR="00093ED7">
        <w:rPr>
          <w:szCs w:val="24"/>
        </w:rPr>
        <w:t xml:space="preserve">Покупателем </w:t>
      </w:r>
      <w:r w:rsidR="006864B8" w:rsidRPr="00B702DF">
        <w:rPr>
          <w:szCs w:val="24"/>
        </w:rPr>
        <w:t xml:space="preserve">для </w:t>
      </w:r>
      <w:r w:rsidR="00093ED7">
        <w:rPr>
          <w:szCs w:val="24"/>
        </w:rPr>
        <w:t xml:space="preserve">исполнения обязательств по настоящему Договору. </w:t>
      </w:r>
    </w:p>
    <w:p w14:paraId="1B1D1B94" w14:textId="77777777" w:rsidR="006864B8" w:rsidRPr="00B702DF" w:rsidRDefault="006864B8" w:rsidP="006864B8">
      <w:pPr>
        <w:jc w:val="both"/>
        <w:rPr>
          <w:szCs w:val="24"/>
        </w:rPr>
      </w:pPr>
    </w:p>
    <w:p w14:paraId="46B7BC14" w14:textId="65400043" w:rsidR="006864B8" w:rsidRPr="00B702DF" w:rsidRDefault="006864B8" w:rsidP="006864B8">
      <w:pPr>
        <w:jc w:val="both"/>
        <w:rPr>
          <w:szCs w:val="24"/>
        </w:rPr>
      </w:pPr>
      <w:r w:rsidRPr="00B702DF">
        <w:rPr>
          <w:b/>
          <w:i/>
          <w:szCs w:val="24"/>
        </w:rPr>
        <w:t xml:space="preserve">РУКОВОДИТЕЛЬ </w:t>
      </w:r>
      <w:r w:rsidR="00B625BD">
        <w:rPr>
          <w:b/>
          <w:i/>
          <w:szCs w:val="24"/>
        </w:rPr>
        <w:t>ПОКУПАТЕЛЯ</w:t>
      </w:r>
      <w:r w:rsidRPr="00B702DF">
        <w:rPr>
          <w:b/>
          <w:i/>
          <w:szCs w:val="24"/>
        </w:rPr>
        <w:t xml:space="preserve"> </w:t>
      </w:r>
      <w:r w:rsidRPr="00B702DF">
        <w:rPr>
          <w:szCs w:val="24"/>
        </w:rPr>
        <w:t xml:space="preserve">– должностное лицо, представляющее </w:t>
      </w:r>
      <w:r w:rsidR="00076E09">
        <w:rPr>
          <w:szCs w:val="24"/>
        </w:rPr>
        <w:t xml:space="preserve">Покупателя </w:t>
      </w:r>
      <w:r w:rsidRPr="00B702DF">
        <w:rPr>
          <w:szCs w:val="24"/>
        </w:rPr>
        <w:t>(генеральный директор, директор).</w:t>
      </w:r>
    </w:p>
    <w:p w14:paraId="11B737C4" w14:textId="77777777" w:rsidR="006864B8" w:rsidRPr="00B702DF" w:rsidRDefault="006864B8" w:rsidP="006864B8"/>
    <w:p w14:paraId="3CE30E47" w14:textId="5BDE4261" w:rsidR="006864B8" w:rsidRPr="00B702DF" w:rsidRDefault="006864B8" w:rsidP="007F26C1">
      <w:pPr>
        <w:jc w:val="both"/>
      </w:pPr>
      <w:r w:rsidRPr="00B702DF">
        <w:rPr>
          <w:b/>
          <w:i/>
        </w:rPr>
        <w:t>ОБЪЕКТ</w:t>
      </w:r>
      <w:r w:rsidRPr="00B702DF">
        <w:t xml:space="preserve"> – </w:t>
      </w:r>
      <w:r w:rsidR="00EA164F">
        <w:t xml:space="preserve">склады, </w:t>
      </w:r>
      <w:r w:rsidRPr="00B702DF">
        <w:t xml:space="preserve">производственные площадки </w:t>
      </w:r>
      <w:r w:rsidR="007F26C1">
        <w:t>П</w:t>
      </w:r>
      <w:r w:rsidR="000875E4">
        <w:t xml:space="preserve">родавца </w:t>
      </w:r>
      <w:r w:rsidRPr="00B702DF">
        <w:t>(в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14:paraId="6DA79CD9" w14:textId="77777777" w:rsidR="006864B8" w:rsidRPr="00B702DF" w:rsidRDefault="006864B8" w:rsidP="007F26C1">
      <w:pPr>
        <w:jc w:val="both"/>
      </w:pPr>
    </w:p>
    <w:p w14:paraId="52390F9E" w14:textId="551940E4" w:rsidR="006864B8" w:rsidRPr="00B702DF" w:rsidRDefault="006864B8" w:rsidP="007F26C1">
      <w:pPr>
        <w:jc w:val="both"/>
        <w:rPr>
          <w:b/>
          <w:i/>
        </w:rPr>
      </w:pPr>
      <w:r w:rsidRPr="00B702DF">
        <w:rPr>
          <w:b/>
          <w:i/>
        </w:rPr>
        <w:t>ПРОИСШЕСТВИЕ</w:t>
      </w:r>
      <w:r w:rsidRPr="00B702DF">
        <w:t xml:space="preserve"> – любое незапланированное событие, случившееся в рабочей среде </w:t>
      </w:r>
      <w:r w:rsidR="00404165">
        <w:t>Поставщика</w:t>
      </w:r>
      <w:r w:rsidRPr="00B702DF">
        <w:t>,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14:paraId="7218F1B1" w14:textId="77777777" w:rsidR="006864B8" w:rsidRPr="00B702DF" w:rsidRDefault="006864B8" w:rsidP="007F26C1">
      <w:pPr>
        <w:jc w:val="both"/>
      </w:pPr>
    </w:p>
    <w:p w14:paraId="41FD1693" w14:textId="77777777" w:rsidR="006864B8" w:rsidRPr="00B702DF" w:rsidRDefault="006864B8" w:rsidP="007F26C1">
      <w:pPr>
        <w:jc w:val="both"/>
      </w:pPr>
      <w:r w:rsidRPr="00A34937">
        <w:rPr>
          <w:i/>
        </w:rPr>
        <w:t>РАССЛЕДОВАНИЕ ПРОИСШЕСТВИЙ</w:t>
      </w:r>
      <w:r w:rsidRPr="00B702DF">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14:paraId="2557E83C" w14:textId="77777777" w:rsidR="006864B8" w:rsidRPr="00B702DF" w:rsidRDefault="006864B8" w:rsidP="007F26C1">
      <w:pPr>
        <w:jc w:val="both"/>
      </w:pPr>
    </w:p>
    <w:p w14:paraId="38750FAD" w14:textId="77777777" w:rsidR="006864B8" w:rsidRPr="00B702DF" w:rsidRDefault="006864B8" w:rsidP="007F26C1">
      <w:pPr>
        <w:jc w:val="both"/>
      </w:pPr>
      <w:r w:rsidRPr="00A34937">
        <w:rPr>
          <w:i/>
        </w:rPr>
        <w:t>НЕСЧАСТНЫЙ СЛУЧАЙ НА ПРОИЗВОДСТВЕ</w:t>
      </w:r>
      <w:r w:rsidRPr="00B702DF">
        <w:t xml:space="preserve"> – событие,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14:paraId="7DE73D6E" w14:textId="77777777" w:rsidR="006864B8" w:rsidRPr="00B702DF" w:rsidRDefault="006864B8" w:rsidP="007F26C1">
      <w:pPr>
        <w:jc w:val="both"/>
      </w:pPr>
      <w:r w:rsidRPr="00B702DF">
        <w:t>Легкие.</w:t>
      </w:r>
    </w:p>
    <w:p w14:paraId="2B2CA025" w14:textId="77777777" w:rsidR="006864B8" w:rsidRPr="00B702DF" w:rsidRDefault="006864B8" w:rsidP="007F26C1">
      <w:pPr>
        <w:jc w:val="both"/>
      </w:pPr>
      <w:r w:rsidRPr="00B702DF">
        <w:t>Тяжелые.</w:t>
      </w:r>
    </w:p>
    <w:p w14:paraId="6A087698" w14:textId="77777777" w:rsidR="006864B8" w:rsidRPr="00B702DF" w:rsidRDefault="006864B8" w:rsidP="007F26C1">
      <w:pPr>
        <w:jc w:val="both"/>
      </w:pPr>
      <w:r w:rsidRPr="00B702DF">
        <w:t>Смертельные.</w:t>
      </w:r>
    </w:p>
    <w:p w14:paraId="61BA862D" w14:textId="77777777" w:rsidR="006864B8" w:rsidRPr="00B702DF" w:rsidRDefault="006864B8" w:rsidP="007F26C1">
      <w:pPr>
        <w:jc w:val="both"/>
      </w:pPr>
    </w:p>
    <w:p w14:paraId="4BBA47D6" w14:textId="77777777" w:rsidR="006864B8" w:rsidRPr="00B702DF" w:rsidRDefault="006864B8" w:rsidP="007F26C1">
      <w:pPr>
        <w:jc w:val="both"/>
      </w:pPr>
      <w:r w:rsidRPr="00A34937">
        <w:rPr>
          <w:i/>
        </w:rPr>
        <w:lastRenderedPageBreak/>
        <w:t>ПРОФЕССИОНАЛЬНОЕ ЗАБОЛЕВАНИЕ</w:t>
      </w:r>
      <w:r w:rsidRPr="00B702DF">
        <w:t xml:space="preserve"> - хроническое или острое заболевание работающего, являющееся результатом воздействия вредного производственного фактора, повлекшего временную или стойкую утрату трудоспособности.</w:t>
      </w:r>
    </w:p>
    <w:p w14:paraId="4462AE44" w14:textId="77777777" w:rsidR="006864B8" w:rsidRPr="00B702DF" w:rsidRDefault="006864B8" w:rsidP="007F26C1">
      <w:pPr>
        <w:jc w:val="both"/>
      </w:pPr>
    </w:p>
    <w:p w14:paraId="18C43229" w14:textId="77777777" w:rsidR="006864B8" w:rsidRPr="00B702DF" w:rsidRDefault="006864B8" w:rsidP="007F26C1">
      <w:pPr>
        <w:jc w:val="both"/>
      </w:pPr>
      <w:r w:rsidRPr="00A34937">
        <w:rPr>
          <w:i/>
        </w:rPr>
        <w:t>АВАРИЯ</w:t>
      </w:r>
      <w:r w:rsidRPr="00B702DF">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14:paraId="39C4FF00" w14:textId="77777777" w:rsidR="006864B8" w:rsidRPr="00B702DF" w:rsidRDefault="006864B8" w:rsidP="007F26C1">
      <w:pPr>
        <w:jc w:val="both"/>
      </w:pPr>
    </w:p>
    <w:p w14:paraId="55776E01" w14:textId="77777777" w:rsidR="006864B8" w:rsidRPr="00B702DF" w:rsidRDefault="006864B8" w:rsidP="007F26C1">
      <w:pPr>
        <w:jc w:val="both"/>
      </w:pPr>
      <w:r w:rsidRPr="00A34937">
        <w:rPr>
          <w:i/>
        </w:rPr>
        <w:t>ИНЦИДЕНТ</w:t>
      </w:r>
      <w:r w:rsidRPr="00B702DF">
        <w:t xml:space="preserve"> – отказ или повреждение технических устройств, применяемых на опасных производственных объектах, отклонение от режимов технологического процесса.</w:t>
      </w:r>
    </w:p>
    <w:p w14:paraId="61C3EF62" w14:textId="77777777" w:rsidR="006864B8" w:rsidRPr="00B702DF" w:rsidRDefault="006864B8" w:rsidP="007F26C1">
      <w:pPr>
        <w:jc w:val="both"/>
      </w:pPr>
    </w:p>
    <w:p w14:paraId="34C36655" w14:textId="77777777" w:rsidR="006864B8" w:rsidRPr="00B702DF" w:rsidRDefault="006864B8" w:rsidP="007F26C1">
      <w:pPr>
        <w:jc w:val="both"/>
      </w:pPr>
      <w:r w:rsidRPr="00A34937">
        <w:rPr>
          <w:i/>
        </w:rPr>
        <w:t>ОТКАЗ ТЕХНИЧЕСКОГО УСТРОЙСТВА</w:t>
      </w:r>
      <w:r w:rsidRPr="00B702DF">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14:paraId="47399BA7" w14:textId="77777777" w:rsidR="006864B8" w:rsidRPr="00B702DF" w:rsidRDefault="006864B8" w:rsidP="007F26C1">
      <w:pPr>
        <w:jc w:val="both"/>
      </w:pPr>
    </w:p>
    <w:p w14:paraId="0815282B" w14:textId="77777777" w:rsidR="006864B8" w:rsidRPr="00B702DF" w:rsidRDefault="006864B8" w:rsidP="007F26C1">
      <w:pPr>
        <w:jc w:val="both"/>
      </w:pPr>
      <w:r w:rsidRPr="00A34937">
        <w:rPr>
          <w:i/>
        </w:rPr>
        <w:t>ПОВРЕЖДЕНИЕ ТЕХНИЧЕСКИХ УСТРОЙСТВ</w:t>
      </w:r>
      <w:r w:rsidRPr="00B702DF">
        <w:t xml:space="preserve"> –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14:paraId="2EB2AC93" w14:textId="77777777" w:rsidR="006864B8" w:rsidRPr="00B702DF" w:rsidRDefault="006864B8" w:rsidP="007F26C1">
      <w:pPr>
        <w:jc w:val="both"/>
      </w:pPr>
    </w:p>
    <w:p w14:paraId="17934AA9" w14:textId="77777777" w:rsidR="006864B8" w:rsidRPr="00B702DF" w:rsidRDefault="006864B8" w:rsidP="007F26C1">
      <w:pPr>
        <w:jc w:val="both"/>
      </w:pPr>
      <w:r w:rsidRPr="00A34937">
        <w:rPr>
          <w:i/>
        </w:rPr>
        <w:t>ПОЖАР</w:t>
      </w:r>
      <w:r w:rsidRPr="00B702DF">
        <w:t xml:space="preserve"> – неконтролируемое горение, причиняющее материальный ущерб, вред жизни и здоровью граждан, интересам общества и государства.</w:t>
      </w:r>
    </w:p>
    <w:p w14:paraId="08A40546" w14:textId="77777777" w:rsidR="006864B8" w:rsidRPr="00B702DF" w:rsidRDefault="006864B8" w:rsidP="007F26C1">
      <w:pPr>
        <w:jc w:val="both"/>
      </w:pPr>
    </w:p>
    <w:p w14:paraId="176AF3AC" w14:textId="77777777" w:rsidR="006864B8" w:rsidRPr="00B702DF" w:rsidRDefault="006864B8" w:rsidP="007F26C1">
      <w:pPr>
        <w:jc w:val="both"/>
      </w:pPr>
      <w:r w:rsidRPr="00A34937">
        <w:rPr>
          <w:i/>
        </w:rPr>
        <w:t>ДОРОЖНО-ТРАНСПОРТНОЕ ПРОИСШЕСТВИЕ (ДТП)</w:t>
      </w:r>
      <w:r w:rsidRPr="00B702DF">
        <w:t xml:space="preserve">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14:paraId="7D12CB86" w14:textId="77777777" w:rsidR="006864B8" w:rsidRPr="00B702DF" w:rsidRDefault="006864B8" w:rsidP="007F26C1">
      <w:pPr>
        <w:jc w:val="both"/>
      </w:pPr>
    </w:p>
    <w:p w14:paraId="5516BCCE" w14:textId="77777777" w:rsidR="006864B8" w:rsidRPr="00B702DF" w:rsidRDefault="006864B8" w:rsidP="007F26C1">
      <w:pPr>
        <w:jc w:val="both"/>
      </w:pPr>
      <w:r w:rsidRPr="00A34937">
        <w:rPr>
          <w:i/>
        </w:rPr>
        <w:t xml:space="preserve">ЧРЕЗВЫЧАЙНАЯ СИТУАЦИЯ (ДАЛЕЕ - ЧС) </w:t>
      </w:r>
      <w:r w:rsidRPr="00B702DF">
        <w:t>-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6455FEAE" w14:textId="77777777" w:rsidR="006864B8" w:rsidRPr="00B702DF" w:rsidRDefault="006864B8" w:rsidP="007F26C1">
      <w:pPr>
        <w:jc w:val="both"/>
      </w:pPr>
    </w:p>
    <w:p w14:paraId="52183CDD" w14:textId="77777777" w:rsidR="006864B8" w:rsidRPr="00B702DF" w:rsidRDefault="006864B8" w:rsidP="007F26C1">
      <w:pPr>
        <w:jc w:val="both"/>
      </w:pPr>
      <w:r w:rsidRPr="00A34937">
        <w:rPr>
          <w:i/>
        </w:rPr>
        <w:t>ПРЕДУПРЕЖДЕНИЕ ЧС</w:t>
      </w:r>
      <w:r w:rsidRPr="00B702DF">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14:paraId="06E3DA75" w14:textId="77777777" w:rsidR="006864B8" w:rsidRPr="00B702DF" w:rsidRDefault="006864B8" w:rsidP="007F26C1">
      <w:pPr>
        <w:jc w:val="both"/>
      </w:pPr>
    </w:p>
    <w:p w14:paraId="6E406AC1" w14:textId="7F83925A" w:rsidR="006864B8" w:rsidRPr="00B702DF" w:rsidRDefault="006864B8" w:rsidP="007F26C1">
      <w:pPr>
        <w:jc w:val="both"/>
      </w:pPr>
      <w:r w:rsidRPr="00A34937">
        <w:rPr>
          <w:i/>
        </w:rPr>
        <w:t xml:space="preserve">ДИСПЕТЧЕРСКАЯ СЛУЖБА </w:t>
      </w:r>
      <w:r w:rsidR="006737BE">
        <w:rPr>
          <w:i/>
        </w:rPr>
        <w:t xml:space="preserve">ПОСТАВЩИКА </w:t>
      </w:r>
      <w:r w:rsidRPr="00B702DF">
        <w:t>– 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14:paraId="384C6D6B" w14:textId="77777777" w:rsidR="006864B8" w:rsidRPr="00B702DF" w:rsidRDefault="006864B8" w:rsidP="007F26C1">
      <w:pPr>
        <w:jc w:val="both"/>
      </w:pPr>
    </w:p>
    <w:p w14:paraId="670E6CB9" w14:textId="77777777" w:rsidR="006864B8" w:rsidRPr="00B702DF" w:rsidRDefault="006864B8" w:rsidP="007F26C1">
      <w:pPr>
        <w:jc w:val="both"/>
        <w:rPr>
          <w:caps/>
        </w:rPr>
      </w:pPr>
      <w:r w:rsidRPr="00B702DF">
        <w:t>2.</w:t>
      </w:r>
      <w:r w:rsidRPr="00B702DF">
        <w:tab/>
        <w:t>ОБОЗНАЧЕНИЯ И СОКРАЩЕНИЯ</w:t>
      </w:r>
    </w:p>
    <w:p w14:paraId="2F6DE0A8" w14:textId="77777777" w:rsidR="006864B8" w:rsidRPr="00B702DF" w:rsidRDefault="006864B8" w:rsidP="007F26C1">
      <w:pPr>
        <w:jc w:val="both"/>
      </w:pPr>
    </w:p>
    <w:p w14:paraId="255052A4" w14:textId="1F1DF29C" w:rsidR="006864B8" w:rsidRPr="00B702DF" w:rsidRDefault="006864B8" w:rsidP="007F26C1">
      <w:pPr>
        <w:jc w:val="both"/>
        <w:rPr>
          <w:szCs w:val="24"/>
        </w:rPr>
      </w:pPr>
      <w:r w:rsidRPr="00B702DF">
        <w:rPr>
          <w:b/>
          <w:i/>
          <w:szCs w:val="24"/>
        </w:rPr>
        <w:t>КОМПАНИЯ</w:t>
      </w:r>
      <w:r w:rsidRPr="00B702DF">
        <w:rPr>
          <w:szCs w:val="24"/>
        </w:rPr>
        <w:t xml:space="preserve"> – </w:t>
      </w:r>
      <w:r w:rsidR="003D7CF5">
        <w:rPr>
          <w:szCs w:val="24"/>
        </w:rPr>
        <w:t>ПАО АНК «Башнефть» (ООО «Башнефть-Добыча»)</w:t>
      </w:r>
      <w:r w:rsidRPr="00B702DF">
        <w:rPr>
          <w:szCs w:val="24"/>
        </w:rPr>
        <w:t>.</w:t>
      </w:r>
    </w:p>
    <w:p w14:paraId="157F2D9B" w14:textId="77777777" w:rsidR="006864B8" w:rsidRPr="00B702DF" w:rsidRDefault="006864B8" w:rsidP="007F26C1">
      <w:pPr>
        <w:jc w:val="both"/>
        <w:rPr>
          <w:szCs w:val="24"/>
        </w:rPr>
      </w:pPr>
    </w:p>
    <w:p w14:paraId="2618DE21" w14:textId="77777777" w:rsidR="006864B8" w:rsidRPr="00B702DF" w:rsidRDefault="006864B8" w:rsidP="007F26C1">
      <w:pPr>
        <w:jc w:val="both"/>
        <w:rPr>
          <w:szCs w:val="24"/>
        </w:rPr>
      </w:pPr>
      <w:r w:rsidRPr="00B702DF">
        <w:rPr>
          <w:b/>
          <w:i/>
          <w:caps/>
          <w:szCs w:val="24"/>
        </w:rPr>
        <w:t>ПБОТОС</w:t>
      </w:r>
      <w:r w:rsidRPr="00B702DF">
        <w:rPr>
          <w:szCs w:val="24"/>
        </w:rPr>
        <w:t xml:space="preserve">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p w14:paraId="6AB89845" w14:textId="77777777" w:rsidR="0035217D" w:rsidRDefault="0035217D" w:rsidP="007F26C1">
      <w:pPr>
        <w:jc w:val="both"/>
        <w:rPr>
          <w:b/>
          <w:i/>
          <w:szCs w:val="24"/>
        </w:rPr>
      </w:pPr>
    </w:p>
    <w:p w14:paraId="7A3A9A51" w14:textId="77777777" w:rsidR="006864B8" w:rsidRPr="00B702DF" w:rsidRDefault="006864B8" w:rsidP="007F26C1">
      <w:pPr>
        <w:jc w:val="both"/>
        <w:rPr>
          <w:szCs w:val="24"/>
        </w:rPr>
      </w:pPr>
      <w:r w:rsidRPr="00B702DF">
        <w:rPr>
          <w:b/>
          <w:i/>
          <w:szCs w:val="24"/>
        </w:rPr>
        <w:t>БГ</w:t>
      </w:r>
      <w:r w:rsidRPr="00B702DF">
        <w:rPr>
          <w:szCs w:val="24"/>
        </w:rPr>
        <w:t xml:space="preserve"> – блок гребенок;</w:t>
      </w:r>
    </w:p>
    <w:p w14:paraId="353F0D76" w14:textId="77777777" w:rsidR="006864B8" w:rsidRPr="00B702DF" w:rsidRDefault="006864B8" w:rsidP="007F26C1">
      <w:pPr>
        <w:jc w:val="both"/>
        <w:rPr>
          <w:szCs w:val="24"/>
        </w:rPr>
      </w:pPr>
    </w:p>
    <w:p w14:paraId="4EF44142" w14:textId="77777777" w:rsidR="006864B8" w:rsidRPr="00B702DF" w:rsidRDefault="006864B8" w:rsidP="007F26C1">
      <w:pPr>
        <w:jc w:val="both"/>
        <w:rPr>
          <w:szCs w:val="24"/>
        </w:rPr>
      </w:pPr>
      <w:r w:rsidRPr="00B702DF">
        <w:rPr>
          <w:b/>
          <w:i/>
          <w:szCs w:val="24"/>
        </w:rPr>
        <w:t>АГЗУ</w:t>
      </w:r>
      <w:r w:rsidRPr="00B702DF">
        <w:rPr>
          <w:szCs w:val="24"/>
        </w:rPr>
        <w:t xml:space="preserve"> – автоматизированная групповая замерная установка;</w:t>
      </w:r>
    </w:p>
    <w:p w14:paraId="0B784F35" w14:textId="77777777" w:rsidR="006864B8" w:rsidRPr="00B702DF" w:rsidRDefault="006864B8" w:rsidP="007F26C1">
      <w:pPr>
        <w:jc w:val="both"/>
        <w:rPr>
          <w:szCs w:val="24"/>
        </w:rPr>
      </w:pPr>
    </w:p>
    <w:p w14:paraId="218349A5" w14:textId="77777777" w:rsidR="006864B8" w:rsidRPr="00B702DF" w:rsidRDefault="006864B8" w:rsidP="007F26C1">
      <w:pPr>
        <w:jc w:val="both"/>
        <w:rPr>
          <w:szCs w:val="24"/>
        </w:rPr>
      </w:pPr>
      <w:r w:rsidRPr="00B702DF">
        <w:rPr>
          <w:b/>
          <w:i/>
          <w:szCs w:val="24"/>
        </w:rPr>
        <w:t>ЛЭП</w:t>
      </w:r>
      <w:r w:rsidRPr="00B702DF">
        <w:rPr>
          <w:szCs w:val="24"/>
        </w:rPr>
        <w:t xml:space="preserve"> – линия электропередач;</w:t>
      </w:r>
    </w:p>
    <w:p w14:paraId="44AD0AEB" w14:textId="77777777" w:rsidR="006864B8" w:rsidRPr="00B702DF" w:rsidRDefault="006864B8" w:rsidP="007F26C1">
      <w:pPr>
        <w:jc w:val="both"/>
        <w:rPr>
          <w:szCs w:val="24"/>
        </w:rPr>
      </w:pPr>
    </w:p>
    <w:p w14:paraId="3D88BA41" w14:textId="77777777" w:rsidR="006864B8" w:rsidRPr="00B702DF" w:rsidRDefault="006864B8" w:rsidP="007F26C1">
      <w:pPr>
        <w:jc w:val="both"/>
        <w:rPr>
          <w:szCs w:val="24"/>
        </w:rPr>
      </w:pPr>
      <w:r w:rsidRPr="00B702DF">
        <w:rPr>
          <w:b/>
          <w:i/>
          <w:szCs w:val="24"/>
        </w:rPr>
        <w:t>ПЛА</w:t>
      </w:r>
      <w:r w:rsidRPr="00B702DF">
        <w:rPr>
          <w:szCs w:val="24"/>
        </w:rPr>
        <w:t xml:space="preserve"> – план локализации и ликвидации аварий / план локализации и ликвидации последствий аварий;</w:t>
      </w:r>
    </w:p>
    <w:p w14:paraId="415E2422" w14:textId="77777777" w:rsidR="006864B8" w:rsidRPr="00B702DF" w:rsidRDefault="006864B8" w:rsidP="007F26C1">
      <w:pPr>
        <w:jc w:val="both"/>
        <w:rPr>
          <w:szCs w:val="24"/>
        </w:rPr>
      </w:pPr>
    </w:p>
    <w:p w14:paraId="539D01FE" w14:textId="77777777" w:rsidR="006864B8" w:rsidRPr="00B702DF" w:rsidRDefault="006864B8" w:rsidP="007F26C1">
      <w:pPr>
        <w:jc w:val="both"/>
        <w:rPr>
          <w:szCs w:val="24"/>
        </w:rPr>
      </w:pPr>
      <w:r w:rsidRPr="00B702DF">
        <w:rPr>
          <w:b/>
          <w:i/>
          <w:szCs w:val="24"/>
        </w:rPr>
        <w:t>ИТР</w:t>
      </w:r>
      <w:r w:rsidRPr="00B702DF">
        <w:rPr>
          <w:szCs w:val="24"/>
        </w:rPr>
        <w:t xml:space="preserve"> – инженерно-технический работник;</w:t>
      </w:r>
    </w:p>
    <w:p w14:paraId="49625EB7" w14:textId="77777777" w:rsidR="006864B8" w:rsidRPr="00B702DF" w:rsidRDefault="006864B8" w:rsidP="007F26C1">
      <w:pPr>
        <w:jc w:val="both"/>
        <w:rPr>
          <w:szCs w:val="24"/>
        </w:rPr>
      </w:pPr>
    </w:p>
    <w:p w14:paraId="5DD86C78" w14:textId="77777777" w:rsidR="006864B8" w:rsidRPr="00B702DF" w:rsidRDefault="006864B8" w:rsidP="007F26C1">
      <w:pPr>
        <w:jc w:val="both"/>
        <w:rPr>
          <w:szCs w:val="24"/>
        </w:rPr>
      </w:pPr>
      <w:r w:rsidRPr="00B702DF">
        <w:rPr>
          <w:b/>
          <w:i/>
          <w:szCs w:val="24"/>
        </w:rPr>
        <w:t>СИЗ</w:t>
      </w:r>
      <w:r w:rsidRPr="00B702DF">
        <w:rPr>
          <w:szCs w:val="24"/>
        </w:rPr>
        <w:t xml:space="preserve"> – средства индивидуальной защиты;</w:t>
      </w:r>
    </w:p>
    <w:p w14:paraId="52C61734" w14:textId="77777777" w:rsidR="006864B8" w:rsidRPr="00B702DF" w:rsidRDefault="006864B8" w:rsidP="007F26C1">
      <w:pPr>
        <w:jc w:val="both"/>
        <w:rPr>
          <w:szCs w:val="24"/>
        </w:rPr>
      </w:pPr>
    </w:p>
    <w:p w14:paraId="1474F70A" w14:textId="77777777" w:rsidR="006864B8" w:rsidRPr="00B702DF" w:rsidRDefault="006864B8" w:rsidP="007F26C1">
      <w:pPr>
        <w:jc w:val="both"/>
        <w:rPr>
          <w:szCs w:val="24"/>
        </w:rPr>
      </w:pPr>
      <w:r w:rsidRPr="00B702DF">
        <w:rPr>
          <w:b/>
          <w:i/>
          <w:szCs w:val="24"/>
        </w:rPr>
        <w:t>ТО</w:t>
      </w:r>
      <w:r w:rsidRPr="00B702DF">
        <w:rPr>
          <w:szCs w:val="24"/>
        </w:rPr>
        <w:t xml:space="preserve"> – технический осмотр;</w:t>
      </w:r>
    </w:p>
    <w:p w14:paraId="6636099B" w14:textId="77777777" w:rsidR="006864B8" w:rsidRPr="00B702DF" w:rsidRDefault="006864B8" w:rsidP="007F26C1">
      <w:pPr>
        <w:jc w:val="both"/>
        <w:rPr>
          <w:szCs w:val="24"/>
        </w:rPr>
      </w:pPr>
    </w:p>
    <w:p w14:paraId="421B6A62" w14:textId="77777777" w:rsidR="006864B8" w:rsidRPr="00B702DF" w:rsidRDefault="006864B8" w:rsidP="007F26C1">
      <w:pPr>
        <w:jc w:val="both"/>
        <w:rPr>
          <w:szCs w:val="24"/>
        </w:rPr>
      </w:pPr>
      <w:r w:rsidRPr="00B702DF">
        <w:rPr>
          <w:b/>
          <w:i/>
          <w:szCs w:val="24"/>
        </w:rPr>
        <w:t>ДТП</w:t>
      </w:r>
      <w:r w:rsidRPr="00B702DF">
        <w:rPr>
          <w:szCs w:val="24"/>
        </w:rPr>
        <w:t xml:space="preserve"> – дорожно-транспортное происшествие.</w:t>
      </w:r>
    </w:p>
    <w:p w14:paraId="30CCFABC" w14:textId="77777777" w:rsidR="006864B8" w:rsidRPr="00B702DF" w:rsidRDefault="006864B8" w:rsidP="007F26C1">
      <w:pPr>
        <w:jc w:val="both"/>
        <w:rPr>
          <w:szCs w:val="24"/>
        </w:rPr>
      </w:pPr>
    </w:p>
    <w:p w14:paraId="42BBBC90" w14:textId="77777777" w:rsidR="006864B8" w:rsidRPr="00B702DF" w:rsidRDefault="006864B8" w:rsidP="007F26C1">
      <w:pPr>
        <w:jc w:val="both"/>
        <w:rPr>
          <w:szCs w:val="24"/>
        </w:rPr>
      </w:pPr>
    </w:p>
    <w:p w14:paraId="373DB7FB" w14:textId="77777777" w:rsidR="006864B8" w:rsidRPr="00B702DF" w:rsidRDefault="006864B8" w:rsidP="007F26C1">
      <w:pPr>
        <w:jc w:val="both"/>
        <w:rPr>
          <w:caps/>
          <w:snapToGrid w:val="0"/>
          <w:szCs w:val="24"/>
        </w:rPr>
      </w:pPr>
      <w:r w:rsidRPr="00B702DF">
        <w:rPr>
          <w:caps/>
          <w:snapToGrid w:val="0"/>
          <w:szCs w:val="24"/>
        </w:rPr>
        <w:t>3.</w:t>
      </w:r>
      <w:r w:rsidRPr="00B702DF">
        <w:rPr>
          <w:caps/>
          <w:snapToGrid w:val="0"/>
          <w:szCs w:val="24"/>
        </w:rPr>
        <w:tab/>
      </w:r>
      <w:r w:rsidRPr="00B702DF">
        <w:rPr>
          <w:iCs/>
          <w:caps/>
          <w:snapToGrid w:val="0"/>
          <w:szCs w:val="24"/>
        </w:rPr>
        <w:t>ОСНОВНЫЕ ПОЛОЖЕНИЯ</w:t>
      </w:r>
    </w:p>
    <w:p w14:paraId="55C7DF97" w14:textId="77777777" w:rsidR="006864B8" w:rsidRPr="00B702DF" w:rsidRDefault="006864B8" w:rsidP="007F26C1">
      <w:pPr>
        <w:jc w:val="both"/>
        <w:rPr>
          <w:szCs w:val="24"/>
        </w:rPr>
      </w:pPr>
    </w:p>
    <w:p w14:paraId="6FD981AA" w14:textId="5A072402" w:rsidR="006864B8" w:rsidRPr="00B702DF" w:rsidRDefault="00F26801" w:rsidP="007F26C1">
      <w:pPr>
        <w:jc w:val="both"/>
        <w:rPr>
          <w:szCs w:val="24"/>
        </w:rPr>
      </w:pPr>
      <w:r>
        <w:rPr>
          <w:szCs w:val="24"/>
        </w:rPr>
        <w:t xml:space="preserve">Покупатель </w:t>
      </w:r>
      <w:r w:rsidR="006864B8" w:rsidRPr="00B702DF">
        <w:rPr>
          <w:szCs w:val="24"/>
        </w:rPr>
        <w:t xml:space="preserve">обязан выполнять, в соответствии с условиями </w:t>
      </w:r>
      <w:r w:rsidR="001C63A0">
        <w:rPr>
          <w:szCs w:val="24"/>
        </w:rPr>
        <w:t>Д</w:t>
      </w:r>
      <w:r w:rsidR="006864B8" w:rsidRPr="00B702DF">
        <w:rPr>
          <w:szCs w:val="24"/>
        </w:rPr>
        <w:t xml:space="preserve">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w:t>
      </w:r>
      <w:r w:rsidR="0099585B">
        <w:rPr>
          <w:szCs w:val="24"/>
        </w:rPr>
        <w:t xml:space="preserve">Поставщика </w:t>
      </w:r>
      <w:r w:rsidR="006864B8" w:rsidRPr="00B702DF">
        <w:rPr>
          <w:szCs w:val="24"/>
        </w:rPr>
        <w:t>подтвердить свое соответствие вышеназванным законодательным и правовым актам, правилам и инструкциям.</w:t>
      </w:r>
    </w:p>
    <w:p w14:paraId="0650407C" w14:textId="77777777" w:rsidR="006864B8" w:rsidRPr="00B702DF" w:rsidRDefault="006864B8" w:rsidP="007F26C1">
      <w:pPr>
        <w:jc w:val="both"/>
        <w:rPr>
          <w:szCs w:val="24"/>
        </w:rPr>
      </w:pPr>
    </w:p>
    <w:p w14:paraId="4FC693E9" w14:textId="730A2105" w:rsidR="006864B8" w:rsidRPr="00B702DF" w:rsidRDefault="006864B8" w:rsidP="007F26C1">
      <w:pPr>
        <w:jc w:val="both"/>
        <w:rPr>
          <w:szCs w:val="24"/>
        </w:rPr>
      </w:pPr>
      <w:r w:rsidRPr="00B702DF">
        <w:rPr>
          <w:szCs w:val="24"/>
        </w:rPr>
        <w:t xml:space="preserve">По требованию </w:t>
      </w:r>
      <w:r w:rsidR="0099585B">
        <w:rPr>
          <w:szCs w:val="24"/>
        </w:rPr>
        <w:t xml:space="preserve">Поставщика </w:t>
      </w:r>
      <w:r w:rsidR="00F26801">
        <w:rPr>
          <w:szCs w:val="24"/>
        </w:rPr>
        <w:t xml:space="preserve">Покупатель </w:t>
      </w:r>
      <w:r w:rsidRPr="00B702DF">
        <w:rPr>
          <w:szCs w:val="24"/>
        </w:rPr>
        <w:t xml:space="preserve">обязан продемонстрировать наличие у себя собственных систем управления ПБОТОС, которые не должны противоречить принципам Политики Компании в области промышленной безопасности, охраны труда и окружающей среды и другими локальными документами </w:t>
      </w:r>
      <w:r w:rsidR="0099585B">
        <w:rPr>
          <w:szCs w:val="24"/>
        </w:rPr>
        <w:t xml:space="preserve">Поставщика </w:t>
      </w:r>
      <w:r w:rsidRPr="00B702DF">
        <w:rPr>
          <w:szCs w:val="24"/>
        </w:rPr>
        <w:t xml:space="preserve">(доведенными с данным </w:t>
      </w:r>
      <w:r w:rsidR="001C63A0">
        <w:rPr>
          <w:szCs w:val="24"/>
        </w:rPr>
        <w:t>Д</w:t>
      </w:r>
      <w:r w:rsidRPr="00B702DF">
        <w:rPr>
          <w:szCs w:val="24"/>
        </w:rPr>
        <w:t xml:space="preserve">оговором). </w:t>
      </w:r>
    </w:p>
    <w:p w14:paraId="10253AB2" w14:textId="77777777" w:rsidR="006864B8" w:rsidRPr="00B702DF" w:rsidRDefault="006864B8" w:rsidP="007F26C1">
      <w:pPr>
        <w:jc w:val="both"/>
        <w:rPr>
          <w:szCs w:val="24"/>
        </w:rPr>
      </w:pPr>
    </w:p>
    <w:p w14:paraId="7F498B76" w14:textId="18A64B02" w:rsidR="006864B8" w:rsidRPr="00B702DF" w:rsidRDefault="00F26801" w:rsidP="007F26C1">
      <w:pPr>
        <w:jc w:val="both"/>
        <w:rPr>
          <w:szCs w:val="24"/>
        </w:rPr>
      </w:pPr>
      <w:r>
        <w:rPr>
          <w:szCs w:val="24"/>
        </w:rPr>
        <w:t>Поставщик</w:t>
      </w:r>
      <w:r w:rsidR="006864B8" w:rsidRPr="00B702DF">
        <w:rPr>
          <w:szCs w:val="24"/>
        </w:rPr>
        <w:t xml:space="preserve"> оставляет за собой право проводить независимые аудиты и контрольные проверки соблюдения требований ПБОТОС на участках и объектах </w:t>
      </w:r>
      <w:r w:rsidR="00F527D8">
        <w:rPr>
          <w:szCs w:val="24"/>
        </w:rPr>
        <w:t>Продавца</w:t>
      </w:r>
      <w:r w:rsidR="00066A85">
        <w:rPr>
          <w:szCs w:val="24"/>
        </w:rPr>
        <w:t xml:space="preserve">. </w:t>
      </w:r>
    </w:p>
    <w:p w14:paraId="4378350A" w14:textId="77777777" w:rsidR="006864B8" w:rsidRPr="00B702DF" w:rsidRDefault="006864B8" w:rsidP="007F26C1">
      <w:pPr>
        <w:jc w:val="both"/>
        <w:rPr>
          <w:szCs w:val="24"/>
        </w:rPr>
      </w:pPr>
    </w:p>
    <w:p w14:paraId="75978E2E" w14:textId="57760191" w:rsidR="006864B8" w:rsidRPr="00B702DF" w:rsidRDefault="006864B8" w:rsidP="007F26C1">
      <w:pPr>
        <w:jc w:val="both"/>
        <w:rPr>
          <w:szCs w:val="24"/>
        </w:rPr>
      </w:pPr>
      <w:r w:rsidRPr="00B702DF">
        <w:rPr>
          <w:szCs w:val="24"/>
        </w:rPr>
        <w:t>Такие аудиты и контрольные проверки могут п</w:t>
      </w:r>
      <w:r w:rsidR="00400303">
        <w:rPr>
          <w:szCs w:val="24"/>
        </w:rPr>
        <w:t>роводиться как представителями Поставщика</w:t>
      </w:r>
      <w:r w:rsidRPr="00B702DF">
        <w:rPr>
          <w:szCs w:val="24"/>
        </w:rPr>
        <w:t xml:space="preserve">, так и специалистами сторонних организаций, одобренных </w:t>
      </w:r>
      <w:r w:rsidR="00F26801">
        <w:rPr>
          <w:szCs w:val="24"/>
        </w:rPr>
        <w:t>Поставщиком</w:t>
      </w:r>
      <w:r w:rsidRPr="00B702DF">
        <w:rPr>
          <w:szCs w:val="24"/>
        </w:rPr>
        <w:t>. Основанием для проведения аудитов и контрольных проверок будут являться государственные требования по ПБОТОС (как указано в абзаце 1), и локальные нормативные документы</w:t>
      </w:r>
      <w:r w:rsidR="005E121C">
        <w:rPr>
          <w:szCs w:val="24"/>
        </w:rPr>
        <w:t xml:space="preserve"> Поставщика</w:t>
      </w:r>
      <w:r w:rsidRPr="00B702DF">
        <w:rPr>
          <w:szCs w:val="24"/>
        </w:rPr>
        <w:t xml:space="preserve">. </w:t>
      </w:r>
      <w:r w:rsidR="00F26801">
        <w:rPr>
          <w:szCs w:val="24"/>
        </w:rPr>
        <w:t xml:space="preserve">Покупатель </w:t>
      </w:r>
      <w:r w:rsidRPr="00B702DF">
        <w:rPr>
          <w:szCs w:val="24"/>
        </w:rPr>
        <w:t xml:space="preserve">должен оказывать </w:t>
      </w:r>
      <w:r w:rsidR="00F26801">
        <w:rPr>
          <w:szCs w:val="24"/>
        </w:rPr>
        <w:t xml:space="preserve">Поставщику </w:t>
      </w:r>
      <w:r w:rsidRPr="00B702DF">
        <w:rPr>
          <w:szCs w:val="24"/>
        </w:rPr>
        <w:t xml:space="preserve"> всестороннее содействие в проведении таких проверок.</w:t>
      </w:r>
    </w:p>
    <w:p w14:paraId="52367AD6" w14:textId="77777777" w:rsidR="006864B8" w:rsidRPr="00B702DF" w:rsidRDefault="006864B8" w:rsidP="007F26C1">
      <w:pPr>
        <w:jc w:val="both"/>
        <w:rPr>
          <w:szCs w:val="24"/>
        </w:rPr>
      </w:pPr>
    </w:p>
    <w:p w14:paraId="0F1354D0" w14:textId="7C14A1D9" w:rsidR="006864B8" w:rsidRPr="00B702DF" w:rsidRDefault="006864B8" w:rsidP="007F26C1">
      <w:pPr>
        <w:jc w:val="both"/>
        <w:rPr>
          <w:szCs w:val="24"/>
        </w:rPr>
      </w:pPr>
      <w:r w:rsidRPr="00B702DF">
        <w:rPr>
          <w:szCs w:val="24"/>
        </w:rPr>
        <w:t xml:space="preserve">Результаты аудитов и проверок будут предоставлены </w:t>
      </w:r>
      <w:r w:rsidR="00F26801">
        <w:rPr>
          <w:szCs w:val="24"/>
        </w:rPr>
        <w:t>Покупателю</w:t>
      </w:r>
      <w:r w:rsidRPr="00B702DF">
        <w:rPr>
          <w:szCs w:val="24"/>
        </w:rPr>
        <w:t xml:space="preserve">, который в свою очередь обязан устранить выявленные представителями </w:t>
      </w:r>
      <w:r w:rsidR="005E121C">
        <w:rPr>
          <w:szCs w:val="24"/>
        </w:rPr>
        <w:t>Поставщика</w:t>
      </w:r>
      <w:r w:rsidRPr="00B702DF">
        <w:rPr>
          <w:szCs w:val="24"/>
        </w:rPr>
        <w:t xml:space="preserve">, нарушения Правил безопасности, условий договора, локальных документов </w:t>
      </w:r>
      <w:r w:rsidR="0099585B">
        <w:rPr>
          <w:szCs w:val="24"/>
        </w:rPr>
        <w:t xml:space="preserve">Поставщика </w:t>
      </w:r>
      <w:r w:rsidRPr="00B702DF">
        <w:rPr>
          <w:szCs w:val="24"/>
        </w:rPr>
        <w:t xml:space="preserve">в области ПБОТОС, с последующим уведомлением </w:t>
      </w:r>
      <w:r w:rsidR="0099585B">
        <w:rPr>
          <w:szCs w:val="24"/>
        </w:rPr>
        <w:t xml:space="preserve">Поставщика </w:t>
      </w:r>
      <w:r w:rsidRPr="00B702DF">
        <w:rPr>
          <w:szCs w:val="24"/>
        </w:rPr>
        <w:t>о проделанной работе согласно Акту аудита или контрольной проверки.</w:t>
      </w:r>
    </w:p>
    <w:p w14:paraId="73A966B5" w14:textId="77777777" w:rsidR="006864B8" w:rsidRPr="00B702DF" w:rsidRDefault="006864B8" w:rsidP="007F26C1">
      <w:pPr>
        <w:jc w:val="both"/>
        <w:rPr>
          <w:szCs w:val="24"/>
        </w:rPr>
      </w:pPr>
    </w:p>
    <w:p w14:paraId="44D621F8" w14:textId="5019CE81" w:rsidR="006864B8" w:rsidRPr="00B702DF" w:rsidRDefault="006864B8" w:rsidP="007F26C1">
      <w:pPr>
        <w:jc w:val="both"/>
        <w:rPr>
          <w:szCs w:val="24"/>
        </w:rPr>
      </w:pPr>
      <w:r w:rsidRPr="00B702DF">
        <w:rPr>
          <w:szCs w:val="24"/>
        </w:rPr>
        <w:t xml:space="preserve">Соблюдение настоящих Требований в области ПБОТОС не освобождает </w:t>
      </w:r>
      <w:r w:rsidR="00F26801">
        <w:rPr>
          <w:szCs w:val="24"/>
        </w:rPr>
        <w:t>Покупателя</w:t>
      </w:r>
      <w:r w:rsidRPr="00B702DF">
        <w:rPr>
          <w:szCs w:val="24"/>
        </w:rPr>
        <w:t xml:space="preserve"> от ответственности по обеспечению необходимого уровня собственной безопасности, и не должно толковаться как ограничивающее обязательства </w:t>
      </w:r>
      <w:r w:rsidR="00F26801">
        <w:rPr>
          <w:szCs w:val="24"/>
        </w:rPr>
        <w:t>Покупателя</w:t>
      </w:r>
      <w:r w:rsidRPr="00B702DF">
        <w:rPr>
          <w:szCs w:val="24"/>
        </w:rPr>
        <w:t xml:space="preserve"> по поддержанию безопасной обстановки на объекте и безопасного уровня </w:t>
      </w:r>
      <w:r w:rsidR="00093F29">
        <w:rPr>
          <w:szCs w:val="24"/>
        </w:rPr>
        <w:t xml:space="preserve">исполнения Договора. </w:t>
      </w:r>
    </w:p>
    <w:p w14:paraId="65E1F671" w14:textId="77777777" w:rsidR="006864B8" w:rsidRPr="00B702DF" w:rsidRDefault="006864B8" w:rsidP="007F26C1">
      <w:pPr>
        <w:jc w:val="both"/>
        <w:rPr>
          <w:iCs/>
          <w:szCs w:val="24"/>
        </w:rPr>
      </w:pPr>
    </w:p>
    <w:p w14:paraId="28B8349A" w14:textId="2410B2B8" w:rsidR="006864B8" w:rsidRPr="00B702DF" w:rsidRDefault="006864B8" w:rsidP="007F26C1">
      <w:pPr>
        <w:jc w:val="both"/>
        <w:rPr>
          <w:i/>
          <w:snapToGrid w:val="0"/>
          <w:szCs w:val="24"/>
        </w:rPr>
      </w:pPr>
      <w:r w:rsidRPr="00B702DF">
        <w:rPr>
          <w:snapToGrid w:val="0"/>
          <w:szCs w:val="24"/>
        </w:rPr>
        <w:t>3.1.</w:t>
      </w:r>
      <w:r w:rsidRPr="00B702DF">
        <w:rPr>
          <w:snapToGrid w:val="0"/>
          <w:szCs w:val="24"/>
        </w:rPr>
        <w:tab/>
        <w:t xml:space="preserve">ОСНОВНЫЕ ОБЯЗАННОСТИ </w:t>
      </w:r>
      <w:r w:rsidR="008128B7">
        <w:rPr>
          <w:snapToGrid w:val="0"/>
          <w:szCs w:val="24"/>
        </w:rPr>
        <w:t>ПОКУПА</w:t>
      </w:r>
      <w:r w:rsidR="00677108">
        <w:rPr>
          <w:snapToGrid w:val="0"/>
          <w:szCs w:val="24"/>
        </w:rPr>
        <w:t>ТЕЛЯ</w:t>
      </w:r>
    </w:p>
    <w:p w14:paraId="3DC6D2D5" w14:textId="77777777" w:rsidR="006864B8" w:rsidRPr="00B702DF" w:rsidRDefault="006864B8" w:rsidP="007F26C1">
      <w:pPr>
        <w:jc w:val="both"/>
        <w:rPr>
          <w:szCs w:val="24"/>
        </w:rPr>
      </w:pPr>
    </w:p>
    <w:p w14:paraId="0F931BE2" w14:textId="4D5F6908" w:rsidR="006864B8" w:rsidRPr="00B702DF" w:rsidRDefault="006864B8" w:rsidP="007F26C1">
      <w:pPr>
        <w:jc w:val="both"/>
        <w:rPr>
          <w:szCs w:val="24"/>
        </w:rPr>
      </w:pPr>
      <w:r w:rsidRPr="00B702DF">
        <w:rPr>
          <w:szCs w:val="24"/>
        </w:rPr>
        <w:t>3.1.1.</w:t>
      </w:r>
      <w:r w:rsidRPr="00B702DF">
        <w:rPr>
          <w:szCs w:val="24"/>
        </w:rPr>
        <w:tab/>
      </w:r>
      <w:r w:rsidR="00F26801">
        <w:rPr>
          <w:szCs w:val="24"/>
        </w:rPr>
        <w:t xml:space="preserve">Покупатель </w:t>
      </w:r>
      <w:r w:rsidRPr="00B702DF">
        <w:rPr>
          <w:szCs w:val="24"/>
        </w:rPr>
        <w:t>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14:paraId="19A1732A" w14:textId="77777777" w:rsidR="006864B8" w:rsidRPr="00B702DF" w:rsidRDefault="006864B8" w:rsidP="007F26C1">
      <w:pPr>
        <w:jc w:val="both"/>
        <w:rPr>
          <w:szCs w:val="24"/>
        </w:rPr>
      </w:pPr>
    </w:p>
    <w:p w14:paraId="61CBBF5D" w14:textId="24199BA7" w:rsidR="006864B8" w:rsidRPr="00B702DF" w:rsidRDefault="006864B8" w:rsidP="007F26C1">
      <w:pPr>
        <w:jc w:val="both"/>
        <w:rPr>
          <w:szCs w:val="24"/>
        </w:rPr>
      </w:pPr>
      <w:r w:rsidRPr="00B702DF">
        <w:rPr>
          <w:szCs w:val="24"/>
        </w:rPr>
        <w:t>3.1.2.</w:t>
      </w:r>
      <w:r w:rsidRPr="00B702DF">
        <w:rPr>
          <w:szCs w:val="24"/>
        </w:rPr>
        <w:tab/>
        <w:t xml:space="preserve">В случае невыполнения (нарушения) </w:t>
      </w:r>
      <w:r w:rsidR="00F26801">
        <w:rPr>
          <w:szCs w:val="24"/>
        </w:rPr>
        <w:t>Покупателем</w:t>
      </w:r>
      <w:r w:rsidRPr="00B702DF">
        <w:rPr>
          <w:szCs w:val="24"/>
        </w:rPr>
        <w:t xml:space="preserve"> действующего законодательства в области недропользования, ПБОТОС, а также если в действиях </w:t>
      </w:r>
      <w:r w:rsidR="00F26801">
        <w:rPr>
          <w:szCs w:val="24"/>
        </w:rPr>
        <w:t>Покупателя</w:t>
      </w:r>
      <w:r w:rsidRPr="00B702DF">
        <w:rPr>
          <w:szCs w:val="24"/>
        </w:rPr>
        <w:t xml:space="preserve"> усматривается угроза </w:t>
      </w:r>
      <w:r w:rsidRPr="00B702DF">
        <w:rPr>
          <w:szCs w:val="24"/>
        </w:rPr>
        <w:lastRenderedPageBreak/>
        <w:t xml:space="preserve">возникновения аварии, инцидента, несчастного случая, пожара, ДТП, причинения ущерба имуществу </w:t>
      </w:r>
      <w:r w:rsidR="0099585B">
        <w:rPr>
          <w:szCs w:val="24"/>
        </w:rPr>
        <w:t xml:space="preserve">Поставщика </w:t>
      </w:r>
      <w:r w:rsidRPr="00B702DF">
        <w:rPr>
          <w:szCs w:val="24"/>
        </w:rPr>
        <w:t xml:space="preserve">и окружающей среде, представители </w:t>
      </w:r>
      <w:r w:rsidR="0099585B">
        <w:rPr>
          <w:szCs w:val="24"/>
        </w:rPr>
        <w:t xml:space="preserve">Поставщика </w:t>
      </w:r>
      <w:r w:rsidRPr="00B702DF">
        <w:rPr>
          <w:szCs w:val="24"/>
        </w:rPr>
        <w:t xml:space="preserve">вправе приостановить работу </w:t>
      </w:r>
      <w:r w:rsidR="00F26801">
        <w:rPr>
          <w:szCs w:val="24"/>
        </w:rPr>
        <w:t>Покупателя</w:t>
      </w:r>
      <w:r w:rsidRPr="00B702DF">
        <w:rPr>
          <w:szCs w:val="24"/>
        </w:rPr>
        <w:t xml:space="preserve"> с записью в вахтовом журнале (или Журнале производства работ, Журнале проверки условий состояния условий труда) 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w:t>
      </w:r>
      <w:r w:rsidR="0099585B">
        <w:rPr>
          <w:szCs w:val="24"/>
        </w:rPr>
        <w:t xml:space="preserve">Поставщика </w:t>
      </w:r>
      <w:r w:rsidRPr="00B702DF">
        <w:rPr>
          <w:szCs w:val="24"/>
        </w:rPr>
        <w:t>– ф. и. о., должности.</w:t>
      </w:r>
    </w:p>
    <w:p w14:paraId="607939F6" w14:textId="77777777" w:rsidR="006864B8" w:rsidRPr="00B702DF" w:rsidRDefault="006864B8" w:rsidP="007F26C1">
      <w:pPr>
        <w:jc w:val="both"/>
        <w:rPr>
          <w:szCs w:val="24"/>
        </w:rPr>
      </w:pPr>
    </w:p>
    <w:p w14:paraId="25B170C7" w14:textId="12024F10" w:rsidR="006864B8" w:rsidRPr="00B702DF" w:rsidRDefault="006864B8" w:rsidP="007F26C1">
      <w:pPr>
        <w:jc w:val="both"/>
        <w:rPr>
          <w:szCs w:val="24"/>
        </w:rPr>
      </w:pPr>
      <w:r w:rsidRPr="00B702DF">
        <w:rPr>
          <w:szCs w:val="24"/>
        </w:rPr>
        <w:t>3.1.3.</w:t>
      </w:r>
      <w:r w:rsidRPr="00B702DF">
        <w:rPr>
          <w:szCs w:val="24"/>
        </w:rPr>
        <w:tab/>
        <w:t xml:space="preserve">Перед началом производства работ </w:t>
      </w:r>
      <w:r w:rsidR="00F26801">
        <w:rPr>
          <w:szCs w:val="24"/>
        </w:rPr>
        <w:t xml:space="preserve">Покупатель </w:t>
      </w:r>
      <w:r w:rsidRPr="00B702DF">
        <w:rPr>
          <w:szCs w:val="24"/>
        </w:rPr>
        <w:t xml:space="preserve">обязан предоставить </w:t>
      </w:r>
      <w:r w:rsidR="00F26801">
        <w:rPr>
          <w:szCs w:val="24"/>
        </w:rPr>
        <w:t xml:space="preserve">Поставщику </w:t>
      </w:r>
      <w:r w:rsidRPr="00B702DF">
        <w:rPr>
          <w:szCs w:val="24"/>
        </w:rPr>
        <w:t>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
    <w:p w14:paraId="2340570A" w14:textId="77777777" w:rsidR="006864B8" w:rsidRPr="00B702DF" w:rsidRDefault="006864B8" w:rsidP="006864B8">
      <w:pPr>
        <w:jc w:val="both"/>
        <w:rPr>
          <w:szCs w:val="24"/>
        </w:rPr>
      </w:pPr>
    </w:p>
    <w:p w14:paraId="7657DED1" w14:textId="362ED45C" w:rsidR="006864B8" w:rsidRPr="00B702DF" w:rsidRDefault="006864B8" w:rsidP="006864B8">
      <w:pPr>
        <w:jc w:val="both"/>
        <w:rPr>
          <w:szCs w:val="24"/>
        </w:rPr>
      </w:pPr>
      <w:r w:rsidRPr="00B702DF">
        <w:rPr>
          <w:szCs w:val="24"/>
        </w:rPr>
        <w:t>3.1.4.</w:t>
      </w:r>
      <w:r w:rsidRPr="00B702DF">
        <w:rPr>
          <w:szCs w:val="24"/>
        </w:rPr>
        <w:tab/>
      </w:r>
      <w:r w:rsidR="00F26801">
        <w:rPr>
          <w:szCs w:val="24"/>
        </w:rPr>
        <w:t xml:space="preserve">Покупатель </w:t>
      </w:r>
      <w:r w:rsidRPr="00B702DF">
        <w:rPr>
          <w:szCs w:val="24"/>
        </w:rPr>
        <w:t xml:space="preserve">несет полную ответственность за соблюдение требований ПБОТОС со стороны </w:t>
      </w:r>
      <w:r w:rsidR="0073212C">
        <w:rPr>
          <w:szCs w:val="24"/>
        </w:rPr>
        <w:t>третьих лиц</w:t>
      </w:r>
      <w:r w:rsidRPr="00B702DF">
        <w:rPr>
          <w:szCs w:val="24"/>
        </w:rPr>
        <w:t xml:space="preserve">, а также иных работников, нанятых </w:t>
      </w:r>
      <w:r w:rsidR="00F26801">
        <w:rPr>
          <w:szCs w:val="24"/>
        </w:rPr>
        <w:t>Покупателем</w:t>
      </w:r>
      <w:r w:rsidRPr="00B702DF">
        <w:rPr>
          <w:szCs w:val="24"/>
        </w:rPr>
        <w:t xml:space="preserve"> для выполнения </w:t>
      </w:r>
      <w:r w:rsidR="003C36D6">
        <w:rPr>
          <w:szCs w:val="24"/>
        </w:rPr>
        <w:t>Д</w:t>
      </w:r>
      <w:r w:rsidRPr="00B702DF">
        <w:rPr>
          <w:szCs w:val="24"/>
        </w:rPr>
        <w:t>оговора. В случае привлечения</w:t>
      </w:r>
      <w:r w:rsidR="0073212C">
        <w:rPr>
          <w:szCs w:val="24"/>
        </w:rPr>
        <w:t xml:space="preserve"> третьих лиц </w:t>
      </w:r>
      <w:r w:rsidR="00F26801">
        <w:rPr>
          <w:szCs w:val="24"/>
        </w:rPr>
        <w:t xml:space="preserve">Покупатель </w:t>
      </w:r>
      <w:r w:rsidRPr="00B702DF">
        <w:rPr>
          <w:szCs w:val="24"/>
        </w:rPr>
        <w:t xml:space="preserve">письменно уведомляет об этом </w:t>
      </w:r>
      <w:r w:rsidR="0086111C">
        <w:rPr>
          <w:szCs w:val="24"/>
        </w:rPr>
        <w:t>Поставщика</w:t>
      </w:r>
      <w:r w:rsidRPr="00B702DF">
        <w:rPr>
          <w:szCs w:val="24"/>
        </w:rPr>
        <w:t>.</w:t>
      </w:r>
    </w:p>
    <w:p w14:paraId="240BDD02" w14:textId="77777777" w:rsidR="006864B8" w:rsidRPr="00B702DF" w:rsidRDefault="006864B8" w:rsidP="006864B8">
      <w:pPr>
        <w:jc w:val="both"/>
        <w:rPr>
          <w:szCs w:val="24"/>
        </w:rPr>
      </w:pPr>
    </w:p>
    <w:p w14:paraId="762A4A8C" w14:textId="7730AFF2" w:rsidR="006864B8" w:rsidRPr="00B702DF" w:rsidRDefault="006864B8" w:rsidP="006864B8">
      <w:pPr>
        <w:jc w:val="both"/>
        <w:rPr>
          <w:szCs w:val="24"/>
        </w:rPr>
      </w:pPr>
      <w:r w:rsidRPr="00B702DF">
        <w:rPr>
          <w:szCs w:val="24"/>
        </w:rPr>
        <w:t>3.1.5.</w:t>
      </w:r>
      <w:r w:rsidRPr="00B702DF">
        <w:rPr>
          <w:szCs w:val="24"/>
        </w:rPr>
        <w:tab/>
        <w:t xml:space="preserve">Нарушение </w:t>
      </w:r>
      <w:r w:rsidR="00F26801">
        <w:rPr>
          <w:szCs w:val="24"/>
        </w:rPr>
        <w:t>Покупателем</w:t>
      </w:r>
      <w:r w:rsidRPr="00B702DF">
        <w:rPr>
          <w:szCs w:val="24"/>
        </w:rPr>
        <w:t xml:space="preserve"> (</w:t>
      </w:r>
      <w:r w:rsidR="00961BED">
        <w:rPr>
          <w:szCs w:val="24"/>
        </w:rPr>
        <w:t>третьим лицом</w:t>
      </w:r>
      <w:r w:rsidRPr="00B702DF">
        <w:rPr>
          <w:szCs w:val="24"/>
        </w:rPr>
        <w:t xml:space="preserve">) как государственных требований по ПБОТОС, так и локальных документов </w:t>
      </w:r>
      <w:r w:rsidR="0099585B">
        <w:rPr>
          <w:szCs w:val="24"/>
        </w:rPr>
        <w:t xml:space="preserve">Поставщика </w:t>
      </w:r>
      <w:r w:rsidRPr="00B702DF">
        <w:rPr>
          <w:szCs w:val="24"/>
        </w:rPr>
        <w:t xml:space="preserve">будет рассматриваться, как серьезное нарушение или невыполнение условий </w:t>
      </w:r>
      <w:r w:rsidR="00821345">
        <w:rPr>
          <w:szCs w:val="24"/>
        </w:rPr>
        <w:t>Д</w:t>
      </w:r>
      <w:r w:rsidRPr="00B702DF">
        <w:rPr>
          <w:szCs w:val="24"/>
        </w:rPr>
        <w:t xml:space="preserve">оговора и дает право </w:t>
      </w:r>
      <w:r w:rsidR="00F26801">
        <w:rPr>
          <w:szCs w:val="24"/>
        </w:rPr>
        <w:t xml:space="preserve">Поставщику </w:t>
      </w:r>
      <w:r w:rsidRPr="00B702DF">
        <w:rPr>
          <w:szCs w:val="24"/>
        </w:rPr>
        <w:t xml:space="preserve">взыскать с </w:t>
      </w:r>
      <w:r w:rsidR="00F26801">
        <w:rPr>
          <w:szCs w:val="24"/>
        </w:rPr>
        <w:t>Покупателя</w:t>
      </w:r>
      <w:r w:rsidRPr="00B702DF">
        <w:rPr>
          <w:szCs w:val="24"/>
        </w:rPr>
        <w:t xml:space="preserve"> штраф.</w:t>
      </w:r>
    </w:p>
    <w:p w14:paraId="4F7ADF3C" w14:textId="77777777" w:rsidR="006864B8" w:rsidRPr="00B702DF" w:rsidRDefault="006864B8" w:rsidP="006864B8">
      <w:pPr>
        <w:jc w:val="both"/>
        <w:rPr>
          <w:szCs w:val="24"/>
        </w:rPr>
      </w:pPr>
    </w:p>
    <w:p w14:paraId="37D2DCBC" w14:textId="42CF1DC6" w:rsidR="006864B8" w:rsidRPr="00B702DF" w:rsidRDefault="006864B8" w:rsidP="006864B8">
      <w:pPr>
        <w:jc w:val="both"/>
        <w:rPr>
          <w:szCs w:val="24"/>
        </w:rPr>
      </w:pPr>
      <w:r w:rsidRPr="00B702DF">
        <w:rPr>
          <w:szCs w:val="24"/>
        </w:rPr>
        <w:t>3.1.6.</w:t>
      </w:r>
      <w:r w:rsidRPr="00B702DF">
        <w:rPr>
          <w:szCs w:val="24"/>
        </w:rPr>
        <w:tab/>
      </w:r>
      <w:r w:rsidR="00F26801">
        <w:rPr>
          <w:szCs w:val="24"/>
        </w:rPr>
        <w:t xml:space="preserve">Покупатель </w:t>
      </w:r>
      <w:r w:rsidRPr="00B702DF">
        <w:rPr>
          <w:szCs w:val="24"/>
        </w:rPr>
        <w:t xml:space="preserve">несет ответственность за нарушение и повреждение коммуникаций </w:t>
      </w:r>
      <w:r w:rsidR="0099585B">
        <w:rPr>
          <w:szCs w:val="24"/>
        </w:rPr>
        <w:t xml:space="preserve">Поставщика </w:t>
      </w:r>
      <w:r w:rsidRPr="00B702DF">
        <w:rPr>
          <w:szCs w:val="24"/>
        </w:rPr>
        <w:t>(линии электропередач, трубопроводов, БГ, АГЗУ, устьевой арматуры и другого технологического оборудования), явившихся следствием прямого действия</w:t>
      </w:r>
      <w:r w:rsidR="009411F6">
        <w:rPr>
          <w:szCs w:val="24"/>
        </w:rPr>
        <w:t xml:space="preserve">. </w:t>
      </w:r>
      <w:r w:rsidRPr="00B702DF">
        <w:rPr>
          <w:szCs w:val="24"/>
        </w:rPr>
        <w:t xml:space="preserve">В случае повреждения (выхода из строя) линий электропередач, трубопроводов, БГ, АГЗУ, устьевых арматур и других коммуникаций или объектов </w:t>
      </w:r>
      <w:r w:rsidR="0039567B">
        <w:rPr>
          <w:szCs w:val="24"/>
        </w:rPr>
        <w:t>Поставщика</w:t>
      </w:r>
      <w:r w:rsidRPr="00B702DF">
        <w:rPr>
          <w:szCs w:val="24"/>
        </w:rPr>
        <w:t xml:space="preserve">, остановки работоспособности оборудования, невозможности осуществления деятельности персоналом </w:t>
      </w:r>
      <w:r w:rsidR="0099585B">
        <w:rPr>
          <w:szCs w:val="24"/>
        </w:rPr>
        <w:t xml:space="preserve">Поставщика </w:t>
      </w:r>
      <w:r w:rsidRPr="00B702DF">
        <w:rPr>
          <w:szCs w:val="24"/>
        </w:rPr>
        <w:t xml:space="preserve">по вине </w:t>
      </w:r>
      <w:r w:rsidR="00F26801">
        <w:rPr>
          <w:szCs w:val="24"/>
        </w:rPr>
        <w:t>Покупателя</w:t>
      </w:r>
      <w:r w:rsidRPr="00B702DF">
        <w:rPr>
          <w:szCs w:val="24"/>
        </w:rPr>
        <w:t xml:space="preserve">, а также установления факта незаконной утилизации или захоронения отходов производства и потребления, негативного воздействия на окружающую среду, </w:t>
      </w:r>
      <w:r w:rsidR="00F26801">
        <w:rPr>
          <w:szCs w:val="24"/>
        </w:rPr>
        <w:t xml:space="preserve">Покупатель </w:t>
      </w:r>
      <w:r w:rsidRPr="00B702DF">
        <w:rPr>
          <w:szCs w:val="24"/>
        </w:rPr>
        <w:t xml:space="preserve">компенсирует </w:t>
      </w:r>
      <w:r w:rsidR="00F26801">
        <w:rPr>
          <w:szCs w:val="24"/>
        </w:rPr>
        <w:t xml:space="preserve">Поставщику </w:t>
      </w:r>
      <w:r w:rsidRPr="00B702DF">
        <w:rPr>
          <w:szCs w:val="24"/>
        </w:rPr>
        <w:t xml:space="preserve"> понесенные ущерб и упущенную выгоду </w:t>
      </w:r>
      <w:r w:rsidR="0099585B">
        <w:rPr>
          <w:szCs w:val="24"/>
        </w:rPr>
        <w:t xml:space="preserve">Поставщика </w:t>
      </w:r>
      <w:r w:rsidRPr="00B702DF">
        <w:rPr>
          <w:szCs w:val="24"/>
        </w:rPr>
        <w:t xml:space="preserve">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оборудования </w:t>
      </w:r>
      <w:r w:rsidR="00697083">
        <w:rPr>
          <w:szCs w:val="24"/>
        </w:rPr>
        <w:t>Поставщика</w:t>
      </w:r>
      <w:r w:rsidRPr="00B702DF">
        <w:rPr>
          <w:szCs w:val="24"/>
        </w:rPr>
        <w:t xml:space="preserve">, невозможности осуществления деятельности персоналом </w:t>
      </w:r>
      <w:r w:rsidR="00F04827">
        <w:rPr>
          <w:szCs w:val="24"/>
        </w:rPr>
        <w:t>Поставщика</w:t>
      </w:r>
      <w:r w:rsidRPr="00B702DF">
        <w:rPr>
          <w:szCs w:val="24"/>
        </w:rPr>
        <w:t xml:space="preserve">, незаконной утилизации либо захоронений отходов производства и потребления, пожара (порче имущества </w:t>
      </w:r>
      <w:r w:rsidR="00E03BD3">
        <w:rPr>
          <w:szCs w:val="24"/>
        </w:rPr>
        <w:t>Поставщика</w:t>
      </w:r>
      <w:r w:rsidRPr="00B702DF">
        <w:rPr>
          <w:szCs w:val="24"/>
        </w:rPr>
        <w:t xml:space="preserve">), аварии или инцидента (на оборудовании или сооружениях </w:t>
      </w:r>
      <w:r w:rsidR="0028283A">
        <w:rPr>
          <w:szCs w:val="24"/>
        </w:rPr>
        <w:t>Поставщика</w:t>
      </w:r>
      <w:r w:rsidRPr="00B702DF">
        <w:rPr>
          <w:szCs w:val="24"/>
        </w:rPr>
        <w:t xml:space="preserve">), несчастного случая (травмирования персонала </w:t>
      </w:r>
      <w:r w:rsidR="00540281">
        <w:rPr>
          <w:szCs w:val="24"/>
        </w:rPr>
        <w:t>Поставщика</w:t>
      </w:r>
      <w:r w:rsidRPr="00B702DF">
        <w:rPr>
          <w:szCs w:val="24"/>
        </w:rPr>
        <w:t xml:space="preserve">), допущенных по вине </w:t>
      </w:r>
      <w:r w:rsidR="00F26801">
        <w:rPr>
          <w:szCs w:val="24"/>
        </w:rPr>
        <w:t>Покупателя</w:t>
      </w:r>
      <w:r w:rsidRPr="00B702DF">
        <w:rPr>
          <w:szCs w:val="24"/>
        </w:rPr>
        <w:t xml:space="preserve">, </w:t>
      </w:r>
      <w:r w:rsidR="00F26801">
        <w:rPr>
          <w:szCs w:val="24"/>
        </w:rPr>
        <w:t>Поставщик</w:t>
      </w:r>
      <w:r w:rsidRPr="00B702DF">
        <w:rPr>
          <w:szCs w:val="24"/>
        </w:rPr>
        <w:t xml:space="preserve"> имеет право взыскать с него штраф. При этом ущерб и упущенная выгода, нанесенные </w:t>
      </w:r>
      <w:r w:rsidR="00F26801">
        <w:rPr>
          <w:szCs w:val="24"/>
        </w:rPr>
        <w:t xml:space="preserve">Поставщику </w:t>
      </w:r>
      <w:r w:rsidRPr="00B702DF">
        <w:rPr>
          <w:szCs w:val="24"/>
        </w:rPr>
        <w:t xml:space="preserve"> вследствие допущенных им нарушений, также подлежит возмещению </w:t>
      </w:r>
      <w:r w:rsidR="00F26801">
        <w:rPr>
          <w:szCs w:val="24"/>
        </w:rPr>
        <w:t>Покупателем</w:t>
      </w:r>
      <w:r w:rsidRPr="00B702DF">
        <w:rPr>
          <w:szCs w:val="24"/>
        </w:rPr>
        <w:t xml:space="preserve">. В случае допущения названных ситуаций </w:t>
      </w:r>
      <w:r w:rsidR="00540281">
        <w:rPr>
          <w:szCs w:val="24"/>
        </w:rPr>
        <w:t xml:space="preserve">третьим лицом </w:t>
      </w:r>
      <w:r w:rsidRPr="00B702DF">
        <w:rPr>
          <w:szCs w:val="24"/>
        </w:rPr>
        <w:t xml:space="preserve">штраф, ущерб и упущенную выгоду уплачивает (возмещает) </w:t>
      </w:r>
      <w:r w:rsidR="00AC5941">
        <w:rPr>
          <w:szCs w:val="24"/>
        </w:rPr>
        <w:t>Покупатель</w:t>
      </w:r>
      <w:r w:rsidRPr="00B702DF">
        <w:rPr>
          <w:szCs w:val="24"/>
        </w:rPr>
        <w:t>.</w:t>
      </w:r>
    </w:p>
    <w:p w14:paraId="2F6AED44" w14:textId="77777777" w:rsidR="006864B8" w:rsidRPr="00B702DF" w:rsidRDefault="006864B8" w:rsidP="006864B8">
      <w:pPr>
        <w:jc w:val="both"/>
        <w:rPr>
          <w:szCs w:val="24"/>
        </w:rPr>
      </w:pPr>
    </w:p>
    <w:p w14:paraId="341D22CB" w14:textId="311F7597" w:rsidR="006864B8" w:rsidRPr="00B702DF" w:rsidRDefault="006864B8" w:rsidP="006864B8">
      <w:pPr>
        <w:jc w:val="both"/>
        <w:rPr>
          <w:szCs w:val="24"/>
        </w:rPr>
      </w:pPr>
      <w:r w:rsidRPr="00B702DF">
        <w:rPr>
          <w:szCs w:val="24"/>
        </w:rPr>
        <w:t>3.1.7.</w:t>
      </w:r>
      <w:r w:rsidRPr="00B702DF">
        <w:rPr>
          <w:szCs w:val="24"/>
        </w:rPr>
        <w:tab/>
      </w:r>
      <w:r w:rsidR="00F26801">
        <w:rPr>
          <w:szCs w:val="24"/>
        </w:rPr>
        <w:t xml:space="preserve">Покупатель </w:t>
      </w:r>
      <w:r w:rsidRPr="00B702DF">
        <w:rPr>
          <w:szCs w:val="24"/>
        </w:rPr>
        <w:t xml:space="preserve">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w:t>
      </w:r>
      <w:r w:rsidR="007456B1">
        <w:rPr>
          <w:szCs w:val="24"/>
        </w:rPr>
        <w:t>третьих лиц.</w:t>
      </w:r>
      <w:r w:rsidRPr="00B702DF">
        <w:rPr>
          <w:szCs w:val="24"/>
        </w:rPr>
        <w:t xml:space="preserve"> Обучение может выполняться также </w:t>
      </w:r>
      <w:r w:rsidR="00F26801">
        <w:rPr>
          <w:szCs w:val="24"/>
        </w:rPr>
        <w:t>Поставщиком</w:t>
      </w:r>
      <w:r w:rsidRPr="00B702DF">
        <w:rPr>
          <w:szCs w:val="24"/>
        </w:rPr>
        <w:t>, если речь идет о локальных нормативных документах</w:t>
      </w:r>
      <w:r w:rsidR="00767B8C">
        <w:rPr>
          <w:szCs w:val="24"/>
        </w:rPr>
        <w:t xml:space="preserve"> Поставщика</w:t>
      </w:r>
      <w:r w:rsidRPr="00B702DF">
        <w:rPr>
          <w:szCs w:val="24"/>
        </w:rPr>
        <w:t>.</w:t>
      </w:r>
    </w:p>
    <w:p w14:paraId="5CCC9E76" w14:textId="77777777" w:rsidR="006864B8" w:rsidRPr="00B702DF" w:rsidRDefault="006864B8" w:rsidP="006864B8">
      <w:pPr>
        <w:jc w:val="both"/>
        <w:rPr>
          <w:szCs w:val="24"/>
        </w:rPr>
      </w:pPr>
    </w:p>
    <w:p w14:paraId="30E7F11B" w14:textId="35599770" w:rsidR="006864B8" w:rsidRPr="00B702DF" w:rsidRDefault="006864B8" w:rsidP="006864B8">
      <w:pPr>
        <w:jc w:val="both"/>
        <w:rPr>
          <w:szCs w:val="24"/>
        </w:rPr>
      </w:pPr>
      <w:r w:rsidRPr="00B702DF">
        <w:rPr>
          <w:szCs w:val="24"/>
        </w:rPr>
        <w:t>3.1.8.</w:t>
      </w:r>
      <w:r w:rsidRPr="00B702DF">
        <w:rPr>
          <w:szCs w:val="24"/>
        </w:rPr>
        <w:tab/>
      </w:r>
      <w:r w:rsidR="00F26801">
        <w:rPr>
          <w:szCs w:val="24"/>
        </w:rPr>
        <w:t xml:space="preserve">Покупатель </w:t>
      </w:r>
      <w:r w:rsidRPr="00B702DF">
        <w:rPr>
          <w:szCs w:val="24"/>
        </w:rPr>
        <w:t xml:space="preserve">несет ответственность за то, чтобы все оборудование, используемое на рабочих площадках </w:t>
      </w:r>
      <w:r w:rsidR="00F26801">
        <w:rPr>
          <w:szCs w:val="24"/>
        </w:rPr>
        <w:t>Покупателя</w:t>
      </w:r>
      <w:r w:rsidRPr="00B702DF">
        <w:rPr>
          <w:szCs w:val="24"/>
        </w:rPr>
        <w:t xml:space="preserve"> и </w:t>
      </w:r>
      <w:r w:rsidR="0026290B">
        <w:rPr>
          <w:szCs w:val="24"/>
        </w:rPr>
        <w:t>третьих лиц</w:t>
      </w:r>
      <w:r w:rsidRPr="00B702DF">
        <w:rPr>
          <w:szCs w:val="24"/>
        </w:rPr>
        <w:t xml:space="preserve">, имели надлежащие сертификаты, разрешения или лицензии, паспорта, инструкции (руководства) по эксплуатации в соответствии со стандартами </w:t>
      </w:r>
      <w:r w:rsidRPr="00B702DF">
        <w:rPr>
          <w:szCs w:val="24"/>
        </w:rPr>
        <w:lastRenderedPageBreak/>
        <w:t xml:space="preserve">и нормами Российской Федерации. Копии таких документов должны предоставляться представителям </w:t>
      </w:r>
      <w:r w:rsidR="0099585B">
        <w:rPr>
          <w:szCs w:val="24"/>
        </w:rPr>
        <w:t xml:space="preserve">Поставщика </w:t>
      </w:r>
      <w:r w:rsidRPr="00B702DF">
        <w:rPr>
          <w:szCs w:val="24"/>
        </w:rPr>
        <w:t>по первому требованию.</w:t>
      </w:r>
    </w:p>
    <w:p w14:paraId="4D196349" w14:textId="77777777" w:rsidR="006864B8" w:rsidRPr="00B702DF" w:rsidRDefault="006864B8" w:rsidP="006864B8">
      <w:pPr>
        <w:jc w:val="both"/>
        <w:rPr>
          <w:szCs w:val="24"/>
        </w:rPr>
      </w:pPr>
    </w:p>
    <w:p w14:paraId="6202D67D" w14:textId="18D60B29" w:rsidR="006864B8" w:rsidRPr="00B702DF" w:rsidRDefault="006864B8" w:rsidP="006864B8">
      <w:pPr>
        <w:jc w:val="both"/>
        <w:rPr>
          <w:szCs w:val="24"/>
        </w:rPr>
      </w:pPr>
      <w:r w:rsidRPr="00B702DF">
        <w:rPr>
          <w:szCs w:val="24"/>
        </w:rPr>
        <w:t xml:space="preserve">При представлении </w:t>
      </w:r>
      <w:r w:rsidR="00F26801">
        <w:rPr>
          <w:szCs w:val="24"/>
        </w:rPr>
        <w:t>Поставщиком</w:t>
      </w:r>
      <w:r w:rsidRPr="00B702DF">
        <w:rPr>
          <w:szCs w:val="24"/>
        </w:rPr>
        <w:t xml:space="preserve"> услуг по водопотреблению и водоотведению на хозяйственно-бытовые и производственные нужды </w:t>
      </w:r>
      <w:r w:rsidR="00F26801">
        <w:rPr>
          <w:szCs w:val="24"/>
        </w:rPr>
        <w:t>Покупателя</w:t>
      </w:r>
      <w:r w:rsidRPr="00B702DF">
        <w:rPr>
          <w:szCs w:val="24"/>
        </w:rPr>
        <w:t xml:space="preserve">, </w:t>
      </w:r>
      <w:r w:rsidR="00F26801">
        <w:rPr>
          <w:szCs w:val="24"/>
        </w:rPr>
        <w:t xml:space="preserve">Покупатель </w:t>
      </w:r>
      <w:r w:rsidRPr="00B702DF">
        <w:rPr>
          <w:szCs w:val="24"/>
        </w:rPr>
        <w:t>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14:paraId="21EB53A0" w14:textId="77777777" w:rsidR="006864B8" w:rsidRPr="00B702DF" w:rsidRDefault="006864B8" w:rsidP="006864B8">
      <w:pPr>
        <w:jc w:val="both"/>
        <w:rPr>
          <w:szCs w:val="24"/>
        </w:rPr>
      </w:pPr>
    </w:p>
    <w:p w14:paraId="5BF3EF46" w14:textId="2300C9C7" w:rsidR="006864B8" w:rsidRPr="00B702DF" w:rsidRDefault="006864B8" w:rsidP="006864B8">
      <w:pPr>
        <w:jc w:val="both"/>
        <w:rPr>
          <w:szCs w:val="24"/>
        </w:rPr>
      </w:pPr>
      <w:r w:rsidRPr="00B702DF">
        <w:rPr>
          <w:szCs w:val="24"/>
        </w:rPr>
        <w:t xml:space="preserve">Подключение электроэнергии для нужд </w:t>
      </w:r>
      <w:r w:rsidR="00F26801">
        <w:rPr>
          <w:szCs w:val="24"/>
        </w:rPr>
        <w:t>Покупателя</w:t>
      </w:r>
      <w:r w:rsidRPr="00B702DF">
        <w:rPr>
          <w:szCs w:val="24"/>
        </w:rPr>
        <w:t xml:space="preserve">, а также отключение после окончания работ производится по согласованию с </w:t>
      </w:r>
      <w:r w:rsidR="00F26801">
        <w:rPr>
          <w:szCs w:val="24"/>
        </w:rPr>
        <w:t>Поставщиком</w:t>
      </w:r>
      <w:r w:rsidRPr="00B702DF">
        <w:rPr>
          <w:szCs w:val="24"/>
        </w:rPr>
        <w:t xml:space="preserve"> (либо организацией уполномоченной на это </w:t>
      </w:r>
      <w:r w:rsidR="00F26801">
        <w:rPr>
          <w:szCs w:val="24"/>
        </w:rPr>
        <w:t>Поставщиком</w:t>
      </w:r>
      <w:r w:rsidRPr="00B702DF">
        <w:rPr>
          <w:szCs w:val="24"/>
        </w:rPr>
        <w:t xml:space="preserve">). </w:t>
      </w:r>
      <w:r w:rsidR="00F26801">
        <w:rPr>
          <w:szCs w:val="24"/>
        </w:rPr>
        <w:t xml:space="preserve">Покупатель </w:t>
      </w:r>
      <w:r w:rsidRPr="00B702DF">
        <w:rPr>
          <w:szCs w:val="24"/>
        </w:rPr>
        <w:t xml:space="preserve">обязан согласовать с </w:t>
      </w:r>
      <w:r w:rsidR="00F26801">
        <w:rPr>
          <w:szCs w:val="24"/>
        </w:rPr>
        <w:t>Поставщиком</w:t>
      </w:r>
      <w:r w:rsidRPr="00B702DF">
        <w:rPr>
          <w:szCs w:val="24"/>
        </w:rPr>
        <w:t xml:space="preserve"> вопрос о количестве требуемой для производства работ электроэнергии.</w:t>
      </w:r>
    </w:p>
    <w:p w14:paraId="382F3B94" w14:textId="77777777" w:rsidR="006864B8" w:rsidRPr="00B702DF" w:rsidRDefault="006864B8" w:rsidP="006864B8">
      <w:pPr>
        <w:jc w:val="both"/>
        <w:rPr>
          <w:szCs w:val="24"/>
        </w:rPr>
      </w:pPr>
    </w:p>
    <w:p w14:paraId="070D6CDE" w14:textId="7C9FCF81" w:rsidR="006864B8" w:rsidRPr="00B702DF" w:rsidRDefault="006864B8" w:rsidP="006864B8">
      <w:pPr>
        <w:jc w:val="both"/>
        <w:rPr>
          <w:szCs w:val="24"/>
        </w:rPr>
      </w:pPr>
      <w:r w:rsidRPr="00B702DF">
        <w:rPr>
          <w:szCs w:val="24"/>
        </w:rPr>
        <w:t>3.1.10.</w:t>
      </w:r>
      <w:r w:rsidRPr="00B702DF">
        <w:rPr>
          <w:szCs w:val="24"/>
        </w:rPr>
        <w:tab/>
      </w:r>
      <w:r w:rsidR="00F26801">
        <w:rPr>
          <w:szCs w:val="24"/>
        </w:rPr>
        <w:t xml:space="preserve">Покупатель </w:t>
      </w:r>
      <w:r w:rsidRPr="00B702DF">
        <w:rPr>
          <w:szCs w:val="24"/>
        </w:rPr>
        <w:t xml:space="preserve">на время </w:t>
      </w:r>
      <w:r w:rsidR="004A6CC1">
        <w:rPr>
          <w:szCs w:val="24"/>
        </w:rPr>
        <w:t xml:space="preserve">исполнения обязательств по Договору </w:t>
      </w:r>
      <w:r w:rsidRPr="00B702DF">
        <w:rPr>
          <w:szCs w:val="24"/>
        </w:rPr>
        <w:t xml:space="preserve">на производственных объектах </w:t>
      </w:r>
      <w:r w:rsidR="0099585B">
        <w:rPr>
          <w:szCs w:val="24"/>
        </w:rPr>
        <w:t xml:space="preserve">Поставщика </w:t>
      </w:r>
      <w:r w:rsidRPr="00B702DF">
        <w:rPr>
          <w:szCs w:val="24"/>
        </w:rPr>
        <w:t>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с:</w:t>
      </w:r>
    </w:p>
    <w:p w14:paraId="29163ACB" w14:textId="77777777" w:rsidR="006864B8" w:rsidRPr="00B702DF" w:rsidRDefault="006864B8" w:rsidP="006864B8">
      <w:pPr>
        <w:jc w:val="both"/>
        <w:rPr>
          <w:szCs w:val="24"/>
        </w:rPr>
      </w:pPr>
      <w:r w:rsidRPr="00B702DF">
        <w:rPr>
          <w:spacing w:val="7"/>
          <w:szCs w:val="24"/>
        </w:rPr>
        <w:t xml:space="preserve">Федеральным законом от 21.07.1997г. № 116 «О промышленной безопасности </w:t>
      </w:r>
      <w:r w:rsidRPr="00B702DF">
        <w:rPr>
          <w:spacing w:val="-1"/>
          <w:szCs w:val="24"/>
        </w:rPr>
        <w:t>опасных производственных объектов»;</w:t>
      </w:r>
    </w:p>
    <w:p w14:paraId="54DA55C9" w14:textId="77777777" w:rsidR="006864B8" w:rsidRPr="00B702DF" w:rsidRDefault="006864B8" w:rsidP="006864B8">
      <w:pPr>
        <w:jc w:val="both"/>
        <w:rPr>
          <w:szCs w:val="24"/>
        </w:rPr>
      </w:pPr>
      <w:r w:rsidRPr="00B702DF">
        <w:rPr>
          <w:spacing w:val="-1"/>
          <w:szCs w:val="24"/>
        </w:rPr>
        <w:t>Трудовым кодексом РФ;</w:t>
      </w:r>
    </w:p>
    <w:p w14:paraId="5719EA44" w14:textId="77777777" w:rsidR="006864B8" w:rsidRPr="00B702DF" w:rsidRDefault="006864B8" w:rsidP="006864B8">
      <w:pPr>
        <w:jc w:val="both"/>
        <w:rPr>
          <w:szCs w:val="24"/>
        </w:rPr>
      </w:pPr>
      <w:r w:rsidRPr="00B702DF">
        <w:rPr>
          <w:spacing w:val="-1"/>
          <w:szCs w:val="24"/>
        </w:rPr>
        <w:t>Федеральным законом от 10.01.02г. №7 «Об охране окружающей среды»;</w:t>
      </w:r>
    </w:p>
    <w:p w14:paraId="183D2246" w14:textId="77777777" w:rsidR="006864B8" w:rsidRPr="00B702DF" w:rsidRDefault="006864B8" w:rsidP="006864B8">
      <w:pPr>
        <w:jc w:val="both"/>
        <w:rPr>
          <w:szCs w:val="24"/>
        </w:rPr>
      </w:pPr>
      <w:r w:rsidRPr="00B702DF">
        <w:rPr>
          <w:szCs w:val="24"/>
        </w:rPr>
        <w:t>Федеральным законом Российской Федерации от 21.12.1994г. № 69-ФЗ «О пожарной безопасности»;</w:t>
      </w:r>
    </w:p>
    <w:p w14:paraId="7C589CA9" w14:textId="77777777" w:rsidR="006864B8" w:rsidRPr="00B702DF" w:rsidRDefault="006864B8" w:rsidP="006864B8">
      <w:pPr>
        <w:jc w:val="both"/>
        <w:rPr>
          <w:szCs w:val="24"/>
        </w:rPr>
      </w:pPr>
      <w:r w:rsidRPr="00B702DF">
        <w:rPr>
          <w:szCs w:val="24"/>
        </w:rPr>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14:paraId="6E7EF94D" w14:textId="77777777" w:rsidR="006864B8" w:rsidRPr="00B702DF" w:rsidRDefault="006864B8" w:rsidP="006864B8">
      <w:pPr>
        <w:jc w:val="both"/>
        <w:rPr>
          <w:szCs w:val="24"/>
        </w:rPr>
      </w:pPr>
    </w:p>
    <w:p w14:paraId="182EED32" w14:textId="7D1CF716" w:rsidR="006864B8" w:rsidRPr="00B702DF" w:rsidRDefault="006864B8" w:rsidP="006864B8">
      <w:pPr>
        <w:jc w:val="both"/>
        <w:rPr>
          <w:szCs w:val="24"/>
        </w:rPr>
      </w:pPr>
      <w:r w:rsidRPr="00B702DF">
        <w:rPr>
          <w:szCs w:val="24"/>
        </w:rPr>
        <w:t>3.1.11.</w:t>
      </w:r>
      <w:r w:rsidRPr="00B702DF">
        <w:rPr>
          <w:szCs w:val="24"/>
        </w:rPr>
        <w:tab/>
      </w:r>
      <w:r w:rsidR="00F26801">
        <w:rPr>
          <w:szCs w:val="24"/>
        </w:rPr>
        <w:t xml:space="preserve">Покупатель </w:t>
      </w:r>
      <w:r w:rsidRPr="00B702DF">
        <w:rPr>
          <w:szCs w:val="24"/>
        </w:rPr>
        <w:t xml:space="preserve">(вне зависимости от рода выполняемой работы) обязан немедленно передавать информацию </w:t>
      </w:r>
      <w:r w:rsidR="00F26801">
        <w:rPr>
          <w:szCs w:val="24"/>
        </w:rPr>
        <w:t xml:space="preserve">Поставщику </w:t>
      </w:r>
      <w:r w:rsidRPr="00B702DF">
        <w:rPr>
          <w:szCs w:val="24"/>
        </w:rPr>
        <w:t xml:space="preserve">об обнаруженных им в производственной среде </w:t>
      </w:r>
      <w:r w:rsidR="0099585B">
        <w:rPr>
          <w:szCs w:val="24"/>
        </w:rPr>
        <w:t xml:space="preserve">Поставщика </w:t>
      </w:r>
      <w:r w:rsidRPr="00B702DF">
        <w:rPr>
          <w:szCs w:val="24"/>
        </w:rPr>
        <w:t>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
    <w:p w14:paraId="5B4E5222" w14:textId="77777777" w:rsidR="006864B8" w:rsidRPr="00B702DF" w:rsidRDefault="006864B8" w:rsidP="006864B8">
      <w:pPr>
        <w:jc w:val="both"/>
        <w:rPr>
          <w:szCs w:val="24"/>
        </w:rPr>
      </w:pPr>
    </w:p>
    <w:p w14:paraId="66B1BA51" w14:textId="260EC5D3" w:rsidR="006864B8" w:rsidRPr="00B702DF" w:rsidRDefault="006864B8" w:rsidP="006864B8">
      <w:pPr>
        <w:jc w:val="both"/>
        <w:rPr>
          <w:szCs w:val="24"/>
        </w:rPr>
      </w:pPr>
      <w:r w:rsidRPr="00B702DF">
        <w:rPr>
          <w:szCs w:val="24"/>
        </w:rPr>
        <w:t xml:space="preserve">При производстве огневых или газоопасных работ (на действующем объекте </w:t>
      </w:r>
      <w:r w:rsidR="00A30400">
        <w:rPr>
          <w:szCs w:val="24"/>
        </w:rPr>
        <w:t>Поставщика</w:t>
      </w:r>
      <w:r w:rsidRPr="00B702DF">
        <w:rPr>
          <w:szCs w:val="24"/>
        </w:rPr>
        <w:t xml:space="preserve">) </w:t>
      </w:r>
      <w:r w:rsidR="00F26801">
        <w:rPr>
          <w:szCs w:val="24"/>
        </w:rPr>
        <w:t xml:space="preserve">Покупатель </w:t>
      </w:r>
      <w:r w:rsidRPr="00B702DF">
        <w:rPr>
          <w:szCs w:val="24"/>
        </w:rPr>
        <w:t xml:space="preserve">обязан выполнять требования государственных нормативных актов и разработанных </w:t>
      </w:r>
      <w:r w:rsidR="00F26801">
        <w:rPr>
          <w:szCs w:val="24"/>
        </w:rPr>
        <w:t>Поставщиком</w:t>
      </w:r>
      <w:r w:rsidRPr="00B702DF">
        <w:rPr>
          <w:szCs w:val="24"/>
        </w:rPr>
        <w:t xml:space="preserve"> на эти виды работ инструкций. Утверждение наряда-допуска в данном случае является ответственностью</w:t>
      </w:r>
      <w:r w:rsidR="00A03936">
        <w:rPr>
          <w:szCs w:val="24"/>
        </w:rPr>
        <w:t xml:space="preserve"> Поставщика</w:t>
      </w:r>
      <w:r w:rsidRPr="00B702DF">
        <w:rPr>
          <w:szCs w:val="24"/>
        </w:rPr>
        <w:t>.</w:t>
      </w:r>
    </w:p>
    <w:p w14:paraId="4B4598B5" w14:textId="77777777" w:rsidR="006864B8" w:rsidRPr="00B702DF" w:rsidRDefault="006864B8" w:rsidP="006864B8">
      <w:pPr>
        <w:jc w:val="both"/>
        <w:rPr>
          <w:szCs w:val="24"/>
        </w:rPr>
      </w:pPr>
    </w:p>
    <w:p w14:paraId="48002514" w14:textId="2FA7A4B3" w:rsidR="006864B8" w:rsidRPr="00B702DF" w:rsidRDefault="006864B8" w:rsidP="006864B8">
      <w:pPr>
        <w:jc w:val="both"/>
        <w:rPr>
          <w:szCs w:val="24"/>
        </w:rPr>
      </w:pPr>
      <w:r w:rsidRPr="00B702DF">
        <w:rPr>
          <w:szCs w:val="24"/>
        </w:rPr>
        <w:t xml:space="preserve">В случае производства огневых и газоопасных работ вне объекта </w:t>
      </w:r>
      <w:r w:rsidR="0099585B">
        <w:rPr>
          <w:szCs w:val="24"/>
        </w:rPr>
        <w:t xml:space="preserve">Поставщика </w:t>
      </w:r>
      <w:r w:rsidRPr="00B702DF">
        <w:rPr>
          <w:szCs w:val="24"/>
        </w:rPr>
        <w:t xml:space="preserve">или в месте, где не требуется подготовка рабочего места со стороны </w:t>
      </w:r>
      <w:r w:rsidR="001A3C6C">
        <w:rPr>
          <w:szCs w:val="24"/>
        </w:rPr>
        <w:t>Поставщика</w:t>
      </w:r>
      <w:r w:rsidRPr="00B702DF">
        <w:rPr>
          <w:szCs w:val="24"/>
        </w:rPr>
        <w:t xml:space="preserve">, </w:t>
      </w:r>
      <w:r w:rsidR="00F26801">
        <w:rPr>
          <w:szCs w:val="24"/>
        </w:rPr>
        <w:t xml:space="preserve">Покупатель </w:t>
      </w:r>
      <w:r w:rsidRPr="00B702DF">
        <w:rPr>
          <w:szCs w:val="24"/>
        </w:rPr>
        <w:t xml:space="preserve">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w:t>
      </w:r>
      <w:r w:rsidR="00F26801">
        <w:rPr>
          <w:szCs w:val="24"/>
        </w:rPr>
        <w:t>Покупателя</w:t>
      </w:r>
      <w:r w:rsidRPr="00B702DF">
        <w:rPr>
          <w:szCs w:val="24"/>
        </w:rPr>
        <w:t>.</w:t>
      </w:r>
    </w:p>
    <w:p w14:paraId="489B5B7D" w14:textId="77777777" w:rsidR="006864B8" w:rsidRPr="00B702DF" w:rsidRDefault="006864B8" w:rsidP="006864B8">
      <w:pPr>
        <w:jc w:val="both"/>
        <w:rPr>
          <w:szCs w:val="24"/>
        </w:rPr>
      </w:pPr>
    </w:p>
    <w:p w14:paraId="0B11A17B" w14:textId="1FEA258D" w:rsidR="006864B8" w:rsidRPr="00B702DF" w:rsidRDefault="006864B8" w:rsidP="006864B8">
      <w:pPr>
        <w:jc w:val="both"/>
        <w:rPr>
          <w:szCs w:val="24"/>
        </w:rPr>
      </w:pPr>
      <w:r w:rsidRPr="00B702DF">
        <w:rPr>
          <w:szCs w:val="24"/>
        </w:rPr>
        <w:t xml:space="preserve">Производство работ повышенной опасности </w:t>
      </w:r>
      <w:r w:rsidR="00F26801">
        <w:rPr>
          <w:szCs w:val="24"/>
        </w:rPr>
        <w:t>Покупателем</w:t>
      </w:r>
      <w:r w:rsidRPr="00B702DF">
        <w:rPr>
          <w:szCs w:val="24"/>
        </w:rPr>
        <w:t xml:space="preserve"> в соответствие с Перечнем работ повышенной опасности, разработанным </w:t>
      </w:r>
      <w:r w:rsidR="00F26801">
        <w:rPr>
          <w:szCs w:val="24"/>
        </w:rPr>
        <w:t>Поставщиком</w:t>
      </w:r>
      <w:r w:rsidRPr="00B702DF">
        <w:rPr>
          <w:szCs w:val="24"/>
        </w:rPr>
        <w:t xml:space="preserve">,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w:t>
      </w:r>
      <w:r w:rsidR="00F26801">
        <w:rPr>
          <w:szCs w:val="24"/>
        </w:rPr>
        <w:t>Покупателя</w:t>
      </w:r>
      <w:r w:rsidRPr="00B702DF">
        <w:rPr>
          <w:szCs w:val="24"/>
        </w:rPr>
        <w:t xml:space="preserve"> более полного Перечня работ повышенной опасности </w:t>
      </w:r>
      <w:r w:rsidR="00F26801">
        <w:rPr>
          <w:szCs w:val="24"/>
        </w:rPr>
        <w:t xml:space="preserve">Покупатель </w:t>
      </w:r>
      <w:r w:rsidRPr="00B702DF">
        <w:rPr>
          <w:szCs w:val="24"/>
        </w:rPr>
        <w:t xml:space="preserve">официально уведомляет об этом </w:t>
      </w:r>
      <w:r w:rsidR="00EA2525">
        <w:rPr>
          <w:szCs w:val="24"/>
        </w:rPr>
        <w:t>Поставщика.</w:t>
      </w:r>
      <w:r w:rsidRPr="00B702DF">
        <w:rPr>
          <w:szCs w:val="24"/>
        </w:rPr>
        <w:t xml:space="preserve"> В случае отнесения работы в Перечне </w:t>
      </w:r>
      <w:r w:rsidR="00F26801">
        <w:rPr>
          <w:szCs w:val="24"/>
        </w:rPr>
        <w:t>Покупателя</w:t>
      </w:r>
      <w:r w:rsidRPr="00B702DF">
        <w:rPr>
          <w:szCs w:val="24"/>
        </w:rPr>
        <w:t>/</w:t>
      </w:r>
      <w:r w:rsidR="0099585B">
        <w:rPr>
          <w:szCs w:val="24"/>
        </w:rPr>
        <w:t xml:space="preserve">Поставщика </w:t>
      </w:r>
      <w:r w:rsidRPr="00B702DF">
        <w:rPr>
          <w:szCs w:val="24"/>
        </w:rPr>
        <w:t xml:space="preserve">к работам, проводимым без наряда-допуска и аналогичной работы в Перечне </w:t>
      </w:r>
      <w:r w:rsidR="00DE381B">
        <w:rPr>
          <w:szCs w:val="24"/>
        </w:rPr>
        <w:t>Поставщика</w:t>
      </w:r>
      <w:r w:rsidRPr="00B702DF">
        <w:rPr>
          <w:szCs w:val="24"/>
        </w:rPr>
        <w:t>/</w:t>
      </w:r>
      <w:r w:rsidR="00F26801">
        <w:rPr>
          <w:szCs w:val="24"/>
        </w:rPr>
        <w:t>Покупателя</w:t>
      </w:r>
      <w:r w:rsidRPr="00B702DF">
        <w:rPr>
          <w:szCs w:val="24"/>
        </w:rPr>
        <w:t xml:space="preserve"> к работам, на которые оформляется наряд-допуск, выбирается последнее (с оформлением наряда-допуска).</w:t>
      </w:r>
    </w:p>
    <w:p w14:paraId="3E6CA1B5" w14:textId="77777777" w:rsidR="006864B8" w:rsidRPr="00B702DF" w:rsidRDefault="006864B8" w:rsidP="006864B8">
      <w:pPr>
        <w:jc w:val="both"/>
        <w:rPr>
          <w:szCs w:val="24"/>
        </w:rPr>
      </w:pPr>
    </w:p>
    <w:p w14:paraId="6884752B" w14:textId="1AB3C4C5" w:rsidR="006864B8" w:rsidRPr="00B702DF" w:rsidRDefault="006864B8" w:rsidP="006864B8">
      <w:pPr>
        <w:jc w:val="both"/>
        <w:rPr>
          <w:szCs w:val="24"/>
        </w:rPr>
      </w:pPr>
      <w:r w:rsidRPr="00B702DF">
        <w:rPr>
          <w:szCs w:val="24"/>
        </w:rPr>
        <w:t>3.1.13.</w:t>
      </w:r>
      <w:r w:rsidRPr="00B702DF">
        <w:rPr>
          <w:szCs w:val="24"/>
        </w:rPr>
        <w:tab/>
        <w:t xml:space="preserve">О всех происшествиях в производственной среде </w:t>
      </w:r>
      <w:r w:rsidR="00F26801">
        <w:rPr>
          <w:szCs w:val="24"/>
        </w:rPr>
        <w:t>Покупателя</w:t>
      </w:r>
      <w:r w:rsidRPr="00B702DF">
        <w:rPr>
          <w:szCs w:val="24"/>
        </w:rPr>
        <w:t xml:space="preserve">, </w:t>
      </w:r>
      <w:r w:rsidR="00F26801">
        <w:rPr>
          <w:szCs w:val="24"/>
        </w:rPr>
        <w:t xml:space="preserve">Покупатель </w:t>
      </w:r>
      <w:r w:rsidRPr="00B702DF">
        <w:rPr>
          <w:szCs w:val="24"/>
        </w:rPr>
        <w:t xml:space="preserve">обязан незамедлительно сообщать по телефону (либо другим доступным способом), а затем в письменной </w:t>
      </w:r>
      <w:r w:rsidRPr="00B702DF">
        <w:rPr>
          <w:szCs w:val="24"/>
        </w:rPr>
        <w:lastRenderedPageBreak/>
        <w:t xml:space="preserve">форме соответствующему представителю </w:t>
      </w:r>
      <w:r w:rsidR="00884EBE">
        <w:rPr>
          <w:szCs w:val="24"/>
        </w:rPr>
        <w:t>Поставщика</w:t>
      </w:r>
      <w:r w:rsidRPr="00B702DF">
        <w:rPr>
          <w:szCs w:val="24"/>
        </w:rPr>
        <w:t xml:space="preserve">.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w:t>
      </w:r>
      <w:r w:rsidR="00F26801">
        <w:rPr>
          <w:szCs w:val="24"/>
        </w:rPr>
        <w:t>Поставщиком</w:t>
      </w:r>
      <w:r w:rsidRPr="00B702DF">
        <w:rPr>
          <w:szCs w:val="24"/>
        </w:rPr>
        <w:t xml:space="preserve"> штрафа.</w:t>
      </w:r>
    </w:p>
    <w:p w14:paraId="3C8FD959" w14:textId="77777777" w:rsidR="006864B8" w:rsidRPr="00B702DF" w:rsidRDefault="006864B8" w:rsidP="006864B8">
      <w:pPr>
        <w:jc w:val="both"/>
        <w:rPr>
          <w:szCs w:val="24"/>
        </w:rPr>
      </w:pPr>
    </w:p>
    <w:p w14:paraId="7592064B" w14:textId="7998F620" w:rsidR="006864B8" w:rsidRPr="00B702DF" w:rsidRDefault="006864B8" w:rsidP="006864B8">
      <w:pPr>
        <w:jc w:val="both"/>
        <w:rPr>
          <w:szCs w:val="24"/>
        </w:rPr>
      </w:pPr>
      <w:r w:rsidRPr="00B702DF">
        <w:rPr>
          <w:szCs w:val="24"/>
        </w:rPr>
        <w:t>3.1.14.</w:t>
      </w:r>
      <w:r w:rsidRPr="00B702DF">
        <w:rPr>
          <w:szCs w:val="24"/>
        </w:rPr>
        <w:tab/>
        <w:t xml:space="preserve">В случае происшествия у </w:t>
      </w:r>
      <w:r w:rsidR="00F26801">
        <w:rPr>
          <w:szCs w:val="24"/>
        </w:rPr>
        <w:t>Покупателя</w:t>
      </w:r>
      <w:r w:rsidRPr="00B702DF">
        <w:rPr>
          <w:szCs w:val="24"/>
        </w:rPr>
        <w:t xml:space="preserve">, </w:t>
      </w:r>
      <w:r w:rsidR="00F26801">
        <w:rPr>
          <w:szCs w:val="24"/>
        </w:rPr>
        <w:t xml:space="preserve">Покупатель </w:t>
      </w:r>
      <w:r w:rsidRPr="00B702DF">
        <w:rPr>
          <w:szCs w:val="24"/>
        </w:rPr>
        <w:t xml:space="preserve">в обязательном порядке создает комиссию по его расследованию. При несчастном случае, произошедшем с работником </w:t>
      </w:r>
      <w:r w:rsidR="00F26801">
        <w:rPr>
          <w:szCs w:val="24"/>
        </w:rPr>
        <w:t>Покупателя</w:t>
      </w:r>
      <w:r w:rsidRPr="00B702DF">
        <w:rPr>
          <w:szCs w:val="24"/>
        </w:rPr>
        <w:t xml:space="preserve">,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w:t>
      </w:r>
      <w:r w:rsidR="00F26801">
        <w:rPr>
          <w:szCs w:val="24"/>
        </w:rPr>
        <w:t xml:space="preserve">Покупатель </w:t>
      </w:r>
      <w:r w:rsidRPr="00B702DF">
        <w:rPr>
          <w:szCs w:val="24"/>
        </w:rPr>
        <w:t xml:space="preserve">представляет </w:t>
      </w:r>
      <w:r w:rsidR="00F26801">
        <w:rPr>
          <w:szCs w:val="24"/>
        </w:rPr>
        <w:t xml:space="preserve">Поставщику </w:t>
      </w:r>
      <w:r w:rsidRPr="00B702DF">
        <w:rPr>
          <w:szCs w:val="24"/>
        </w:rPr>
        <w:t xml:space="preserve">материалы расследования происшествий. По требованию </w:t>
      </w:r>
      <w:r w:rsidR="0099585B">
        <w:rPr>
          <w:szCs w:val="24"/>
        </w:rPr>
        <w:t xml:space="preserve">Поставщика </w:t>
      </w:r>
      <w:r w:rsidR="00F26801">
        <w:rPr>
          <w:szCs w:val="24"/>
        </w:rPr>
        <w:t xml:space="preserve">Покупатель </w:t>
      </w:r>
      <w:r w:rsidRPr="00B702DF">
        <w:rPr>
          <w:szCs w:val="24"/>
        </w:rPr>
        <w:t>должен расследовать все происшествия, имевшее место при</w:t>
      </w:r>
      <w:r w:rsidR="004D37F6">
        <w:rPr>
          <w:szCs w:val="24"/>
        </w:rPr>
        <w:t xml:space="preserve"> исполнении обязательств по Договору</w:t>
      </w:r>
      <w:r w:rsidRPr="00B702DF">
        <w:rPr>
          <w:szCs w:val="24"/>
        </w:rPr>
        <w:t xml:space="preserve">, если, по мнению </w:t>
      </w:r>
      <w:r w:rsidR="005E4AC8">
        <w:rPr>
          <w:szCs w:val="24"/>
        </w:rPr>
        <w:t>Поставщика</w:t>
      </w:r>
      <w:r w:rsidRPr="00B702DF">
        <w:rPr>
          <w:szCs w:val="24"/>
        </w:rPr>
        <w:t xml:space="preserve">, результаты расследования могут оказать позитивное воздействие на уровень безопасности </w:t>
      </w:r>
      <w:r w:rsidR="00F26801">
        <w:rPr>
          <w:szCs w:val="24"/>
        </w:rPr>
        <w:t>Покупателя</w:t>
      </w:r>
      <w:r w:rsidRPr="00B702DF">
        <w:rPr>
          <w:szCs w:val="24"/>
        </w:rPr>
        <w:t xml:space="preserve"> или </w:t>
      </w:r>
      <w:r w:rsidR="004D6FAB">
        <w:rPr>
          <w:szCs w:val="24"/>
        </w:rPr>
        <w:t>Поставщика</w:t>
      </w:r>
      <w:r w:rsidRPr="00B702DF">
        <w:rPr>
          <w:szCs w:val="24"/>
        </w:rPr>
        <w:t xml:space="preserve">. </w:t>
      </w:r>
      <w:r w:rsidR="00F26801">
        <w:rPr>
          <w:szCs w:val="24"/>
        </w:rPr>
        <w:t xml:space="preserve">Покупатель </w:t>
      </w:r>
      <w:r w:rsidRPr="00B702DF">
        <w:rPr>
          <w:szCs w:val="24"/>
        </w:rPr>
        <w:t xml:space="preserve">обязуется включать (по согласованию) в комиссию по расследованию происшествия представителей </w:t>
      </w:r>
      <w:r w:rsidR="005C40AB">
        <w:rPr>
          <w:szCs w:val="24"/>
        </w:rPr>
        <w:t>Поставщика</w:t>
      </w:r>
      <w:r w:rsidRPr="00B702DF">
        <w:rPr>
          <w:szCs w:val="24"/>
        </w:rPr>
        <w:t xml:space="preserve">, либо направлять своих представителей для участия в работе комиссии </w:t>
      </w:r>
      <w:r w:rsidR="0099585B">
        <w:rPr>
          <w:szCs w:val="24"/>
        </w:rPr>
        <w:t xml:space="preserve">Поставщика </w:t>
      </w:r>
      <w:r w:rsidRPr="00B702DF">
        <w:rPr>
          <w:szCs w:val="24"/>
        </w:rPr>
        <w:t xml:space="preserve">по расследованию происшествий (в случае организации </w:t>
      </w:r>
      <w:r w:rsidR="00F26801">
        <w:rPr>
          <w:szCs w:val="24"/>
        </w:rPr>
        <w:t>Поставщиком</w:t>
      </w:r>
      <w:r w:rsidRPr="00B702DF">
        <w:rPr>
          <w:szCs w:val="24"/>
        </w:rPr>
        <w:t xml:space="preserve"> расследования). В ходе расследования, при первом оперативном выезде на место происшествия </w:t>
      </w:r>
      <w:r w:rsidR="00F26801">
        <w:rPr>
          <w:szCs w:val="24"/>
        </w:rPr>
        <w:t xml:space="preserve">Покупатель </w:t>
      </w:r>
      <w:r w:rsidRPr="00B702DF">
        <w:rPr>
          <w:szCs w:val="24"/>
        </w:rPr>
        <w:t xml:space="preserve">обеспечивает доступ представителей </w:t>
      </w:r>
      <w:r w:rsidR="0099585B">
        <w:rPr>
          <w:szCs w:val="24"/>
        </w:rPr>
        <w:t xml:space="preserve">Поставщика </w:t>
      </w:r>
      <w:r w:rsidRPr="00B702DF">
        <w:rPr>
          <w:szCs w:val="24"/>
        </w:rPr>
        <w:t xml:space="preserve">(уполномоченным </w:t>
      </w:r>
      <w:r w:rsidR="00F26801">
        <w:rPr>
          <w:szCs w:val="24"/>
        </w:rPr>
        <w:t>Поставщиком</w:t>
      </w:r>
      <w:r w:rsidRPr="00B702DF">
        <w:rPr>
          <w:szCs w:val="24"/>
        </w:rPr>
        <w:t xml:space="preserve"> третьим лицам) к документации, оборудованию, персоналу.</w:t>
      </w:r>
    </w:p>
    <w:p w14:paraId="7E0858B6" w14:textId="77777777" w:rsidR="006864B8" w:rsidRPr="00B702DF" w:rsidRDefault="006864B8" w:rsidP="006864B8">
      <w:pPr>
        <w:jc w:val="both"/>
        <w:rPr>
          <w:szCs w:val="24"/>
        </w:rPr>
      </w:pPr>
    </w:p>
    <w:p w14:paraId="21404CDC" w14:textId="50FB05E3" w:rsidR="006864B8" w:rsidRPr="00B702DF" w:rsidRDefault="006864B8" w:rsidP="006864B8">
      <w:pPr>
        <w:jc w:val="both"/>
        <w:rPr>
          <w:szCs w:val="24"/>
        </w:rPr>
      </w:pPr>
      <w:r w:rsidRPr="00B702DF">
        <w:rPr>
          <w:szCs w:val="24"/>
        </w:rPr>
        <w:t xml:space="preserve">Аварии, инциденты, пожары, возгорания, несчастные случаи, дорожно-транспортные происшествия, произошедшие при работе </w:t>
      </w:r>
      <w:r w:rsidR="00F26801">
        <w:rPr>
          <w:szCs w:val="24"/>
        </w:rPr>
        <w:t>Покупателя</w:t>
      </w:r>
      <w:r w:rsidRPr="00B702DF">
        <w:rPr>
          <w:szCs w:val="24"/>
        </w:rPr>
        <w:t xml:space="preserve"> с его персоналом, оборудованием, имуществом, (а также на объекте </w:t>
      </w:r>
      <w:r w:rsidR="0099585B">
        <w:rPr>
          <w:szCs w:val="24"/>
        </w:rPr>
        <w:t xml:space="preserve">Поставщика </w:t>
      </w:r>
      <w:r w:rsidRPr="00B702DF">
        <w:rPr>
          <w:szCs w:val="24"/>
        </w:rPr>
        <w:t xml:space="preserve">переданном </w:t>
      </w:r>
      <w:r w:rsidR="00F26801">
        <w:rPr>
          <w:szCs w:val="24"/>
        </w:rPr>
        <w:t>Покупателю</w:t>
      </w:r>
      <w:r w:rsidR="0044245D">
        <w:rPr>
          <w:szCs w:val="24"/>
        </w:rPr>
        <w:t xml:space="preserve"> </w:t>
      </w:r>
      <w:r w:rsidRPr="00B702DF">
        <w:rPr>
          <w:szCs w:val="24"/>
        </w:rPr>
        <w:t>на время производства работ</w:t>
      </w:r>
      <w:r w:rsidR="0044245D">
        <w:rPr>
          <w:szCs w:val="24"/>
        </w:rPr>
        <w:t>/оказания услуг</w:t>
      </w:r>
      <w:r w:rsidRPr="00B702DF">
        <w:rPr>
          <w:szCs w:val="24"/>
        </w:rPr>
        <w:t xml:space="preserve">), подлежат регистрации, учету и передаче об этом информации </w:t>
      </w:r>
      <w:r w:rsidR="00F26801">
        <w:rPr>
          <w:szCs w:val="24"/>
        </w:rPr>
        <w:t>Покупателем</w:t>
      </w:r>
      <w:r w:rsidRPr="00B702DF">
        <w:rPr>
          <w:szCs w:val="24"/>
        </w:rPr>
        <w:t xml:space="preserve"> в государственные органы контроля и надзора.</w:t>
      </w:r>
    </w:p>
    <w:p w14:paraId="3AD14872" w14:textId="77777777" w:rsidR="006864B8" w:rsidRPr="00B702DF" w:rsidRDefault="006864B8" w:rsidP="006864B8">
      <w:pPr>
        <w:jc w:val="both"/>
        <w:rPr>
          <w:szCs w:val="24"/>
        </w:rPr>
      </w:pPr>
    </w:p>
    <w:p w14:paraId="09D523EB" w14:textId="0213A563" w:rsidR="006864B8" w:rsidRPr="00B702DF" w:rsidRDefault="006864B8" w:rsidP="006864B8">
      <w:pPr>
        <w:jc w:val="both"/>
        <w:rPr>
          <w:szCs w:val="24"/>
        </w:rPr>
      </w:pPr>
      <w:r w:rsidRPr="00B702DF">
        <w:rPr>
          <w:szCs w:val="24"/>
        </w:rPr>
        <w:t>3.1.15.</w:t>
      </w:r>
      <w:r w:rsidRPr="00B702DF">
        <w:rPr>
          <w:szCs w:val="24"/>
        </w:rPr>
        <w:tab/>
        <w:t xml:space="preserve">На любых территориях </w:t>
      </w:r>
      <w:r w:rsidR="0099585B">
        <w:rPr>
          <w:szCs w:val="24"/>
        </w:rPr>
        <w:t xml:space="preserve">Поставщика </w:t>
      </w:r>
      <w:r w:rsidRPr="00B702DF">
        <w:rPr>
          <w:szCs w:val="24"/>
        </w:rPr>
        <w:t xml:space="preserve">не допускается присутствие лиц, транспортных средств, агрегатов, оборудования </w:t>
      </w:r>
      <w:r w:rsidR="00F26801">
        <w:rPr>
          <w:szCs w:val="24"/>
        </w:rPr>
        <w:t>Покупателя</w:t>
      </w:r>
      <w:r w:rsidRPr="00B702DF">
        <w:rPr>
          <w:szCs w:val="24"/>
        </w:rPr>
        <w:t>,</w:t>
      </w:r>
      <w:r w:rsidR="00C33519">
        <w:rPr>
          <w:szCs w:val="24"/>
        </w:rPr>
        <w:t xml:space="preserve"> не связанных с непосредственным исполнением предмета Договора </w:t>
      </w:r>
      <w:r w:rsidRPr="00B702DF">
        <w:rPr>
          <w:szCs w:val="24"/>
        </w:rPr>
        <w:t xml:space="preserve">(если иное не оговорено </w:t>
      </w:r>
      <w:r w:rsidR="00ED7243">
        <w:rPr>
          <w:szCs w:val="24"/>
        </w:rPr>
        <w:t>Д</w:t>
      </w:r>
      <w:r w:rsidRPr="00B702DF">
        <w:rPr>
          <w:szCs w:val="24"/>
        </w:rPr>
        <w:t xml:space="preserve">оговором, либо другим письменным соглашением). </w:t>
      </w:r>
      <w:r w:rsidR="00F26801">
        <w:rPr>
          <w:szCs w:val="24"/>
        </w:rPr>
        <w:t xml:space="preserve">Покупатель </w:t>
      </w:r>
      <w:r w:rsidRPr="00B702DF">
        <w:rPr>
          <w:szCs w:val="24"/>
        </w:rPr>
        <w:t xml:space="preserve">обязуется осуществлять </w:t>
      </w:r>
      <w:r w:rsidR="0052214A">
        <w:rPr>
          <w:szCs w:val="24"/>
        </w:rPr>
        <w:t xml:space="preserve">исполнение обязательств по Договору </w:t>
      </w:r>
      <w:r w:rsidRPr="00B702DF">
        <w:rPr>
          <w:szCs w:val="24"/>
        </w:rPr>
        <w:t xml:space="preserve">в пределах границ выделенных, отведенных земель, определенных </w:t>
      </w:r>
      <w:r w:rsidR="00F26801">
        <w:rPr>
          <w:szCs w:val="24"/>
        </w:rPr>
        <w:t>Поставщиком</w:t>
      </w:r>
      <w:r w:rsidRPr="00B702DF">
        <w:rPr>
          <w:szCs w:val="24"/>
        </w:rPr>
        <w:t xml:space="preserve"> и проектной документацией.</w:t>
      </w:r>
    </w:p>
    <w:p w14:paraId="50CFB46E" w14:textId="77777777" w:rsidR="006864B8" w:rsidRPr="00B702DF" w:rsidRDefault="006864B8" w:rsidP="006864B8">
      <w:pPr>
        <w:jc w:val="both"/>
        <w:rPr>
          <w:szCs w:val="24"/>
        </w:rPr>
      </w:pPr>
    </w:p>
    <w:p w14:paraId="4B49B36E" w14:textId="53CF2CDB" w:rsidR="006864B8" w:rsidRPr="00B702DF" w:rsidRDefault="006864B8" w:rsidP="006864B8">
      <w:pPr>
        <w:jc w:val="both"/>
        <w:rPr>
          <w:szCs w:val="24"/>
        </w:rPr>
      </w:pPr>
      <w:r w:rsidRPr="00B702DF">
        <w:rPr>
          <w:szCs w:val="24"/>
        </w:rPr>
        <w:t>3.1.16.</w:t>
      </w:r>
      <w:r w:rsidRPr="00B702DF">
        <w:rPr>
          <w:szCs w:val="24"/>
        </w:rPr>
        <w:tab/>
        <w:t xml:space="preserve">При возникновении нештатной ситуации на том или ином участке (газонефтеводопроявление, повреждение ЛЭП, порыв трубопровода, пожар, авария и т.п.) каждый производитель работ </w:t>
      </w:r>
      <w:r w:rsidR="00F26801">
        <w:rPr>
          <w:szCs w:val="24"/>
        </w:rPr>
        <w:t>Покупателя</w:t>
      </w:r>
      <w:r w:rsidRPr="00B702DF">
        <w:rPr>
          <w:szCs w:val="24"/>
        </w:rPr>
        <w:t xml:space="preserve"> должен немедленно оповестить о случившемся ответственного руководителя работ </w:t>
      </w:r>
      <w:r w:rsidR="00F26801">
        <w:rPr>
          <w:szCs w:val="24"/>
        </w:rPr>
        <w:t>Покупателя</w:t>
      </w:r>
      <w:r w:rsidRPr="00B702DF">
        <w:rPr>
          <w:szCs w:val="24"/>
        </w:rPr>
        <w:t xml:space="preserve">, а также начальника установки, цеха, подразделения и  диспетчерскую службу </w:t>
      </w:r>
      <w:r w:rsidR="003B56A4">
        <w:rPr>
          <w:szCs w:val="24"/>
        </w:rPr>
        <w:t>Поставщика</w:t>
      </w:r>
      <w:r w:rsidRPr="00B702DF">
        <w:rPr>
          <w:szCs w:val="24"/>
        </w:rPr>
        <w:t>.</w:t>
      </w:r>
    </w:p>
    <w:p w14:paraId="65756A23" w14:textId="77777777" w:rsidR="006864B8" w:rsidRPr="00B702DF" w:rsidRDefault="006864B8" w:rsidP="006864B8">
      <w:pPr>
        <w:jc w:val="both"/>
        <w:rPr>
          <w:szCs w:val="24"/>
        </w:rPr>
      </w:pPr>
    </w:p>
    <w:p w14:paraId="64759F1F" w14:textId="77777777" w:rsidR="006864B8" w:rsidRPr="00B702DF" w:rsidRDefault="006864B8" w:rsidP="006864B8">
      <w:pPr>
        <w:jc w:val="both"/>
        <w:rPr>
          <w:szCs w:val="24"/>
        </w:rPr>
      </w:pPr>
      <w:r w:rsidRPr="00B702DF">
        <w:rPr>
          <w:szCs w:val="24"/>
        </w:rPr>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14:paraId="0F66635F" w14:textId="77777777" w:rsidR="006864B8" w:rsidRPr="00B702DF" w:rsidRDefault="006864B8" w:rsidP="006864B8">
      <w:pPr>
        <w:jc w:val="both"/>
        <w:rPr>
          <w:szCs w:val="24"/>
        </w:rPr>
      </w:pPr>
    </w:p>
    <w:p w14:paraId="65FEF7B2" w14:textId="1FA2001D" w:rsidR="006864B8" w:rsidRPr="00B702DF" w:rsidRDefault="006864B8" w:rsidP="006864B8">
      <w:pPr>
        <w:jc w:val="both"/>
        <w:rPr>
          <w:spacing w:val="-4"/>
          <w:w w:val="103"/>
          <w:szCs w:val="24"/>
        </w:rPr>
      </w:pPr>
      <w:r w:rsidRPr="00B702DF">
        <w:rPr>
          <w:szCs w:val="24"/>
        </w:rPr>
        <w:t>3.1.17.</w:t>
      </w:r>
      <w:r w:rsidRPr="00B702DF">
        <w:rPr>
          <w:szCs w:val="24"/>
        </w:rPr>
        <w:tab/>
        <w:t>Работы</w:t>
      </w:r>
      <w:r w:rsidR="003C0497">
        <w:rPr>
          <w:szCs w:val="24"/>
        </w:rPr>
        <w:t>/услуги</w:t>
      </w:r>
      <w:r w:rsidRPr="00B702DF">
        <w:rPr>
          <w:szCs w:val="24"/>
        </w:rPr>
        <w:t>, выполняемые</w:t>
      </w:r>
      <w:r w:rsidR="003C0497">
        <w:rPr>
          <w:szCs w:val="24"/>
        </w:rPr>
        <w:t>/оказываемые</w:t>
      </w:r>
      <w:r w:rsidRPr="00B702DF">
        <w:rPr>
          <w:szCs w:val="24"/>
        </w:rPr>
        <w:t xml:space="preserve"> </w:t>
      </w:r>
      <w:r w:rsidR="00F26801">
        <w:rPr>
          <w:szCs w:val="24"/>
        </w:rPr>
        <w:t>Покупателем</w:t>
      </w:r>
      <w:r w:rsidRPr="00B702DF">
        <w:rPr>
          <w:szCs w:val="24"/>
        </w:rPr>
        <w:t xml:space="preserve">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w:t>
      </w:r>
      <w:r w:rsidR="00F26801">
        <w:rPr>
          <w:szCs w:val="24"/>
        </w:rPr>
        <w:t>Покупателем</w:t>
      </w:r>
      <w:r w:rsidRPr="00B702DF">
        <w:rPr>
          <w:szCs w:val="24"/>
        </w:rPr>
        <w:t xml:space="preserve"> за концентрацией этих газов в воздухе рабочей зоны. В зоне с вероятным присутствием взрывоопасных концентраций газов работа должна выполняться </w:t>
      </w:r>
      <w:r w:rsidR="00F26801">
        <w:rPr>
          <w:szCs w:val="24"/>
        </w:rPr>
        <w:t>Покупателем</w:t>
      </w:r>
      <w:r w:rsidRPr="00B702DF">
        <w:rPr>
          <w:szCs w:val="24"/>
        </w:rPr>
        <w:t xml:space="preserve"> искробезопасным инструментом. Персонал, участвующий в</w:t>
      </w:r>
      <w:r w:rsidRPr="00B702DF">
        <w:rPr>
          <w:spacing w:val="-4"/>
          <w:w w:val="103"/>
          <w:szCs w:val="24"/>
        </w:rPr>
        <w:t xml:space="preserve"> ведении данных работ должен быть оснащен соответствующими средствами защиты органов дыхания. </w:t>
      </w:r>
    </w:p>
    <w:p w14:paraId="01714CBF" w14:textId="77777777" w:rsidR="006864B8" w:rsidRPr="00B702DF" w:rsidRDefault="006864B8" w:rsidP="006864B8">
      <w:pPr>
        <w:jc w:val="both"/>
        <w:rPr>
          <w:szCs w:val="24"/>
        </w:rPr>
      </w:pPr>
    </w:p>
    <w:p w14:paraId="7299F022" w14:textId="14082FA1" w:rsidR="006864B8" w:rsidRPr="00B702DF" w:rsidRDefault="006864B8" w:rsidP="006864B8">
      <w:pPr>
        <w:jc w:val="both"/>
        <w:rPr>
          <w:szCs w:val="24"/>
        </w:rPr>
      </w:pPr>
      <w:r w:rsidRPr="00B702DF">
        <w:rPr>
          <w:szCs w:val="24"/>
        </w:rPr>
        <w:t>3.1.18.</w:t>
      </w:r>
      <w:r w:rsidRPr="00B702DF">
        <w:rPr>
          <w:szCs w:val="24"/>
        </w:rPr>
        <w:tab/>
        <w:t xml:space="preserve">Передача </w:t>
      </w:r>
      <w:r w:rsidR="00F26801">
        <w:rPr>
          <w:szCs w:val="24"/>
        </w:rPr>
        <w:t>Покупателю</w:t>
      </w:r>
      <w:r w:rsidR="00A018F2">
        <w:rPr>
          <w:szCs w:val="24"/>
        </w:rPr>
        <w:t xml:space="preserve"> </w:t>
      </w:r>
      <w:r w:rsidRPr="00B702DF">
        <w:rPr>
          <w:szCs w:val="24"/>
        </w:rPr>
        <w:t xml:space="preserve">отдельных объектов </w:t>
      </w:r>
      <w:r w:rsidR="0099585B">
        <w:rPr>
          <w:szCs w:val="24"/>
        </w:rPr>
        <w:t xml:space="preserve">Поставщика </w:t>
      </w:r>
      <w:r w:rsidRPr="00B702DF">
        <w:rPr>
          <w:szCs w:val="24"/>
        </w:rPr>
        <w:t xml:space="preserve">для выполнения строительно-монтажных, ремонтных и других работ должно оформляться двухсторонним актом-допуском между </w:t>
      </w:r>
      <w:r w:rsidR="00F26801">
        <w:rPr>
          <w:szCs w:val="24"/>
        </w:rPr>
        <w:t>Поставщиком</w:t>
      </w:r>
      <w:r w:rsidRPr="00B702DF">
        <w:rPr>
          <w:szCs w:val="24"/>
        </w:rPr>
        <w:t xml:space="preserve"> и </w:t>
      </w:r>
      <w:r w:rsidR="00F26801">
        <w:rPr>
          <w:szCs w:val="24"/>
        </w:rPr>
        <w:t>Покупателем</w:t>
      </w:r>
      <w:r w:rsidRPr="00B702DF">
        <w:rPr>
          <w:szCs w:val="24"/>
        </w:rPr>
        <w:t xml:space="preserve"> на период производства работ</w:t>
      </w:r>
      <w:r w:rsidR="00507BA3">
        <w:rPr>
          <w:szCs w:val="24"/>
        </w:rPr>
        <w:t>/оказания услуг</w:t>
      </w:r>
      <w:r w:rsidRPr="00B702DF">
        <w:rPr>
          <w:szCs w:val="24"/>
        </w:rPr>
        <w:t>.</w:t>
      </w:r>
    </w:p>
    <w:p w14:paraId="169E43C3" w14:textId="77777777" w:rsidR="006864B8" w:rsidRPr="00B702DF" w:rsidRDefault="006864B8" w:rsidP="006864B8">
      <w:pPr>
        <w:jc w:val="both"/>
        <w:rPr>
          <w:szCs w:val="24"/>
        </w:rPr>
      </w:pPr>
    </w:p>
    <w:p w14:paraId="509A54FF" w14:textId="466033C1" w:rsidR="006864B8" w:rsidRPr="00B702DF" w:rsidRDefault="006864B8" w:rsidP="006864B8">
      <w:pPr>
        <w:jc w:val="both"/>
        <w:rPr>
          <w:szCs w:val="24"/>
        </w:rPr>
      </w:pPr>
      <w:r w:rsidRPr="00B702DF">
        <w:rPr>
          <w:szCs w:val="24"/>
        </w:rPr>
        <w:lastRenderedPageBreak/>
        <w:t>3.1.19.</w:t>
      </w:r>
      <w:r w:rsidRPr="00B702DF">
        <w:rPr>
          <w:szCs w:val="24"/>
        </w:rPr>
        <w:tab/>
        <w:t xml:space="preserve">Ответственное лицо со стороны </w:t>
      </w:r>
      <w:r w:rsidR="00F26801">
        <w:rPr>
          <w:szCs w:val="24"/>
        </w:rPr>
        <w:t>Покупателя</w:t>
      </w:r>
      <w:r w:rsidRPr="00B702DF">
        <w:rPr>
          <w:szCs w:val="24"/>
        </w:rPr>
        <w:t xml:space="preserve"> обязано в присутствии ответственного лица со стороны </w:t>
      </w:r>
      <w:r w:rsidR="0099585B">
        <w:rPr>
          <w:szCs w:val="24"/>
        </w:rPr>
        <w:t xml:space="preserve">Поставщика </w:t>
      </w:r>
      <w:r w:rsidRPr="00B702DF">
        <w:rPr>
          <w:szCs w:val="24"/>
        </w:rPr>
        <w:t>и в соответствии с мероприятиями, указанными в акте-допуске, лично убедиться в готовности объекта к производству работ</w:t>
      </w:r>
      <w:r w:rsidR="008F6CAC">
        <w:rPr>
          <w:szCs w:val="24"/>
        </w:rPr>
        <w:t>/оказанию услуг</w:t>
      </w:r>
      <w:r w:rsidRPr="00B702DF">
        <w:rPr>
          <w:szCs w:val="24"/>
        </w:rPr>
        <w:t>, ознакомиться с условиями предстоящей работы</w:t>
      </w:r>
      <w:r w:rsidR="008F6CAC">
        <w:rPr>
          <w:szCs w:val="24"/>
        </w:rPr>
        <w:t>/услуг</w:t>
      </w:r>
      <w:r w:rsidRPr="00B702DF">
        <w:rPr>
          <w:szCs w:val="24"/>
        </w:rPr>
        <w:t xml:space="preserve">, объемом и последовательностью ее выполнения, намеченными мероприятиями по обеспечению </w:t>
      </w:r>
      <w:r w:rsidRPr="00B702DF">
        <w:rPr>
          <w:spacing w:val="-4"/>
          <w:w w:val="103"/>
          <w:szCs w:val="24"/>
        </w:rPr>
        <w:t xml:space="preserve">промышленной, пожарной безопасности, охране труда, охране окружающей среды, </w:t>
      </w:r>
      <w:r w:rsidRPr="00B702DF">
        <w:rPr>
          <w:szCs w:val="24"/>
        </w:rPr>
        <w:t>предупреждению и реагированию на ЧС с учетом предупреждения возможного возникновения аварий и осложнений во время проведения работ</w:t>
      </w:r>
      <w:r w:rsidR="008F6CAC">
        <w:rPr>
          <w:szCs w:val="24"/>
        </w:rPr>
        <w:t>/услуг</w:t>
      </w:r>
      <w:r w:rsidRPr="00B702DF">
        <w:rPr>
          <w:szCs w:val="24"/>
        </w:rPr>
        <w:t>, после чего принимает объект согласно акту-допуску.</w:t>
      </w:r>
    </w:p>
    <w:p w14:paraId="4BBBAD94" w14:textId="77777777" w:rsidR="006864B8" w:rsidRPr="00B702DF" w:rsidRDefault="006864B8" w:rsidP="006864B8">
      <w:pPr>
        <w:jc w:val="both"/>
        <w:rPr>
          <w:szCs w:val="24"/>
        </w:rPr>
      </w:pPr>
    </w:p>
    <w:p w14:paraId="79FED2AA" w14:textId="18DCA131" w:rsidR="006864B8" w:rsidRPr="00B702DF" w:rsidRDefault="006864B8" w:rsidP="006864B8">
      <w:pPr>
        <w:jc w:val="both"/>
        <w:rPr>
          <w:szCs w:val="24"/>
        </w:rPr>
      </w:pPr>
      <w:r w:rsidRPr="00B702DF">
        <w:rPr>
          <w:szCs w:val="24"/>
        </w:rPr>
        <w:t>3.1.21.</w:t>
      </w:r>
      <w:r w:rsidRPr="00B702DF">
        <w:rPr>
          <w:szCs w:val="24"/>
        </w:rPr>
        <w:tab/>
        <w:t xml:space="preserve">Земельные участки </w:t>
      </w:r>
      <w:r w:rsidR="00F26801">
        <w:rPr>
          <w:szCs w:val="24"/>
        </w:rPr>
        <w:t>Поставщиком</w:t>
      </w:r>
      <w:r w:rsidRPr="00B702DF">
        <w:rPr>
          <w:szCs w:val="24"/>
        </w:rPr>
        <w:t xml:space="preserve"> передаются </w:t>
      </w:r>
      <w:r w:rsidR="00F26801">
        <w:rPr>
          <w:szCs w:val="24"/>
        </w:rPr>
        <w:t>Покупателю</w:t>
      </w:r>
      <w:r w:rsidRPr="00B702DF">
        <w:rPr>
          <w:szCs w:val="24"/>
        </w:rPr>
        <w:t xml:space="preserve"> для выполнения строительно-монтажных работ по акту закрепления трассы (площадок) комиссией в составе: </w:t>
      </w:r>
      <w:r w:rsidR="00F26801">
        <w:rPr>
          <w:szCs w:val="24"/>
        </w:rPr>
        <w:t>Поставщик</w:t>
      </w:r>
      <w:r w:rsidRPr="00B702DF">
        <w:rPr>
          <w:szCs w:val="24"/>
        </w:rPr>
        <w:t xml:space="preserve"> и </w:t>
      </w:r>
      <w:r w:rsidR="00F26801">
        <w:rPr>
          <w:szCs w:val="24"/>
        </w:rPr>
        <w:t xml:space="preserve">Покупатель </w:t>
      </w:r>
      <w:r w:rsidRPr="00B702DF">
        <w:rPr>
          <w:szCs w:val="24"/>
        </w:rPr>
        <w:t>(представитель генподрядной организации).</w:t>
      </w:r>
    </w:p>
    <w:p w14:paraId="3FE4C409" w14:textId="4F3D2E0C" w:rsidR="006864B8" w:rsidRPr="00B702DF" w:rsidRDefault="006864B8" w:rsidP="006864B8">
      <w:pPr>
        <w:jc w:val="both"/>
        <w:rPr>
          <w:szCs w:val="24"/>
        </w:rPr>
      </w:pPr>
      <w:r w:rsidRPr="00B702DF">
        <w:rPr>
          <w:szCs w:val="24"/>
        </w:rPr>
        <w:t>Ответственность за соблюдение природоохранных требований при выполнении работ</w:t>
      </w:r>
      <w:r w:rsidR="008F6CAC">
        <w:rPr>
          <w:szCs w:val="24"/>
        </w:rPr>
        <w:t>/оказании услуг</w:t>
      </w:r>
      <w:r w:rsidRPr="00B702DF">
        <w:rPr>
          <w:szCs w:val="24"/>
        </w:rPr>
        <w:t xml:space="preserve"> на отведенном земельном участке возлагается на </w:t>
      </w:r>
      <w:r w:rsidR="00F26801">
        <w:rPr>
          <w:szCs w:val="24"/>
        </w:rPr>
        <w:t>Покупателя</w:t>
      </w:r>
      <w:r w:rsidRPr="00B702DF">
        <w:rPr>
          <w:szCs w:val="24"/>
        </w:rPr>
        <w:t>.</w:t>
      </w:r>
    </w:p>
    <w:p w14:paraId="464165E9" w14:textId="77777777" w:rsidR="006864B8" w:rsidRPr="00B702DF" w:rsidRDefault="006864B8" w:rsidP="006864B8">
      <w:pPr>
        <w:jc w:val="both"/>
        <w:rPr>
          <w:szCs w:val="24"/>
        </w:rPr>
      </w:pPr>
    </w:p>
    <w:p w14:paraId="55EF70E9" w14:textId="05EA5719" w:rsidR="006864B8" w:rsidRPr="00B702DF" w:rsidRDefault="006864B8" w:rsidP="006864B8">
      <w:pPr>
        <w:jc w:val="both"/>
        <w:rPr>
          <w:szCs w:val="24"/>
        </w:rPr>
      </w:pPr>
      <w:r w:rsidRPr="00B702DF">
        <w:rPr>
          <w:szCs w:val="24"/>
        </w:rPr>
        <w:t>3.1.22.</w:t>
      </w:r>
      <w:r w:rsidRPr="00B702DF">
        <w:rPr>
          <w:szCs w:val="24"/>
        </w:rPr>
        <w:tab/>
        <w:t xml:space="preserve">На объектах Заказчика, на которых работы проводятся совместными силами нескольких подрядных организаций и </w:t>
      </w:r>
      <w:r w:rsidR="003838EF">
        <w:rPr>
          <w:szCs w:val="24"/>
        </w:rPr>
        <w:t>Поставщика</w:t>
      </w:r>
      <w:r w:rsidRPr="00B702DF">
        <w:rPr>
          <w:szCs w:val="24"/>
        </w:rPr>
        <w:t xml:space="preserve">, общая координация работами осуществляется руководителем объекта </w:t>
      </w:r>
      <w:r w:rsidR="003838EF">
        <w:rPr>
          <w:szCs w:val="24"/>
        </w:rPr>
        <w:t>Поставщика</w:t>
      </w:r>
      <w:r w:rsidRPr="00B702DF">
        <w:rPr>
          <w:szCs w:val="24"/>
        </w:rPr>
        <w:t>.</w:t>
      </w:r>
    </w:p>
    <w:p w14:paraId="5DCB8F9B" w14:textId="77777777" w:rsidR="006864B8" w:rsidRPr="00B702DF" w:rsidRDefault="006864B8" w:rsidP="006864B8">
      <w:pPr>
        <w:jc w:val="both"/>
        <w:rPr>
          <w:szCs w:val="24"/>
        </w:rPr>
      </w:pPr>
    </w:p>
    <w:p w14:paraId="65511BE7" w14:textId="072FFD53" w:rsidR="006864B8" w:rsidRPr="00B702DF" w:rsidRDefault="006864B8" w:rsidP="006864B8">
      <w:pPr>
        <w:jc w:val="both"/>
        <w:rPr>
          <w:szCs w:val="24"/>
        </w:rPr>
      </w:pPr>
      <w:r w:rsidRPr="00B702DF">
        <w:rPr>
          <w:szCs w:val="24"/>
        </w:rPr>
        <w:t>3.1.23.</w:t>
      </w:r>
      <w:r w:rsidRPr="00B702DF">
        <w:rPr>
          <w:szCs w:val="24"/>
        </w:rPr>
        <w:tab/>
        <w:t xml:space="preserve">В случае отступления от плана (проекта) производства работ </w:t>
      </w:r>
      <w:r w:rsidR="00F26801">
        <w:rPr>
          <w:szCs w:val="24"/>
        </w:rPr>
        <w:t xml:space="preserve">Покупатель </w:t>
      </w:r>
      <w:r w:rsidRPr="00B702DF">
        <w:rPr>
          <w:szCs w:val="24"/>
        </w:rPr>
        <w:t xml:space="preserve">обязан согласовать данное изменение с ответственным лицом </w:t>
      </w:r>
      <w:r w:rsidR="00DB7C8E">
        <w:rPr>
          <w:szCs w:val="24"/>
        </w:rPr>
        <w:t>Поставщика</w:t>
      </w:r>
      <w:r w:rsidRPr="00B702DF">
        <w:rPr>
          <w:szCs w:val="24"/>
        </w:rPr>
        <w:t>.</w:t>
      </w:r>
    </w:p>
    <w:p w14:paraId="73A84AA7" w14:textId="77777777" w:rsidR="006864B8" w:rsidRPr="00B702DF" w:rsidRDefault="006864B8" w:rsidP="006864B8">
      <w:pPr>
        <w:jc w:val="both"/>
        <w:rPr>
          <w:szCs w:val="24"/>
        </w:rPr>
      </w:pPr>
    </w:p>
    <w:p w14:paraId="1A44CB6D" w14:textId="087C465D" w:rsidR="006864B8" w:rsidRPr="00B702DF" w:rsidRDefault="006864B8" w:rsidP="006864B8">
      <w:pPr>
        <w:jc w:val="both"/>
        <w:rPr>
          <w:szCs w:val="24"/>
        </w:rPr>
      </w:pPr>
      <w:r w:rsidRPr="00B702DF">
        <w:rPr>
          <w:szCs w:val="24"/>
        </w:rPr>
        <w:t>3.1.24.</w:t>
      </w:r>
      <w:r w:rsidRPr="00B702DF">
        <w:rPr>
          <w:szCs w:val="24"/>
        </w:rPr>
        <w:tab/>
        <w:t xml:space="preserve">Руководитель </w:t>
      </w:r>
      <w:r w:rsidR="00F26801">
        <w:rPr>
          <w:szCs w:val="24"/>
        </w:rPr>
        <w:t>Покупателя</w:t>
      </w:r>
      <w:r w:rsidR="00D821B9">
        <w:rPr>
          <w:szCs w:val="24"/>
        </w:rPr>
        <w:t xml:space="preserve"> </w:t>
      </w:r>
      <w:r w:rsidRPr="00B702DF">
        <w:rPr>
          <w:szCs w:val="24"/>
        </w:rPr>
        <w:t xml:space="preserve">(лично) и руководитель службы ПБОТОС </w:t>
      </w:r>
      <w:r w:rsidR="00654DB0">
        <w:rPr>
          <w:szCs w:val="24"/>
        </w:rPr>
        <w:t xml:space="preserve">Покупателя </w:t>
      </w:r>
      <w:r w:rsidRPr="00B702DF">
        <w:rPr>
          <w:szCs w:val="24"/>
        </w:rPr>
        <w:t xml:space="preserve">обязаны принимать участие в совещаниях по промышленной и пожарной безопасности, охране труда и окружающей среды, созываемых </w:t>
      </w:r>
      <w:r w:rsidR="00F26801">
        <w:rPr>
          <w:szCs w:val="24"/>
        </w:rPr>
        <w:t>Поставщиком</w:t>
      </w:r>
      <w:r w:rsidRPr="00B702DF">
        <w:rPr>
          <w:szCs w:val="24"/>
        </w:rPr>
        <w:t xml:space="preserve">. В случае приглашения </w:t>
      </w:r>
      <w:r w:rsidR="00F26801">
        <w:rPr>
          <w:szCs w:val="24"/>
        </w:rPr>
        <w:t>Поставщиком</w:t>
      </w:r>
      <w:r w:rsidRPr="00B702DF">
        <w:rPr>
          <w:szCs w:val="24"/>
        </w:rPr>
        <w:t xml:space="preserve"> на совещание отдельных руководителей и специалистов </w:t>
      </w:r>
      <w:r w:rsidR="00F26801">
        <w:rPr>
          <w:szCs w:val="24"/>
        </w:rPr>
        <w:t>Покупателя</w:t>
      </w:r>
      <w:r w:rsidRPr="00B702DF">
        <w:rPr>
          <w:szCs w:val="24"/>
        </w:rPr>
        <w:t>, руководитель</w:t>
      </w:r>
      <w:r w:rsidR="003E0E25">
        <w:rPr>
          <w:szCs w:val="24"/>
        </w:rPr>
        <w:t xml:space="preserve"> </w:t>
      </w:r>
      <w:r w:rsidR="00F26801">
        <w:rPr>
          <w:szCs w:val="24"/>
        </w:rPr>
        <w:t>Покупателя</w:t>
      </w:r>
      <w:r w:rsidRPr="00B702DF">
        <w:rPr>
          <w:szCs w:val="24"/>
        </w:rPr>
        <w:t xml:space="preserve"> обязан обеспечить их присутствие.</w:t>
      </w:r>
    </w:p>
    <w:p w14:paraId="5C3CD782" w14:textId="77777777" w:rsidR="006864B8" w:rsidRPr="00B702DF" w:rsidRDefault="006864B8" w:rsidP="006864B8">
      <w:pPr>
        <w:jc w:val="both"/>
        <w:rPr>
          <w:szCs w:val="24"/>
        </w:rPr>
      </w:pPr>
    </w:p>
    <w:p w14:paraId="252477EF" w14:textId="16CF1BC2" w:rsidR="006864B8" w:rsidRPr="00B702DF" w:rsidRDefault="006864B8" w:rsidP="006864B8">
      <w:pPr>
        <w:jc w:val="both"/>
        <w:rPr>
          <w:szCs w:val="24"/>
        </w:rPr>
      </w:pPr>
      <w:r w:rsidRPr="00B702DF">
        <w:rPr>
          <w:szCs w:val="24"/>
        </w:rPr>
        <w:t>3.1.25.</w:t>
      </w:r>
      <w:r w:rsidRPr="00B702DF">
        <w:rPr>
          <w:szCs w:val="24"/>
        </w:rPr>
        <w:tab/>
        <w:t xml:space="preserve">Руководитель </w:t>
      </w:r>
      <w:r w:rsidR="00F26801">
        <w:rPr>
          <w:szCs w:val="24"/>
        </w:rPr>
        <w:t>Покупателя</w:t>
      </w:r>
      <w:r w:rsidRPr="00B702DF">
        <w:rPr>
          <w:szCs w:val="24"/>
        </w:rPr>
        <w:t xml:space="preserve"> обязан ознакомить своих работников, </w:t>
      </w:r>
      <w:r w:rsidRPr="00B702DF">
        <w:rPr>
          <w:spacing w:val="-4"/>
          <w:w w:val="103"/>
          <w:szCs w:val="24"/>
        </w:rPr>
        <w:t xml:space="preserve">а также работников </w:t>
      </w:r>
      <w:r w:rsidR="0062035F">
        <w:rPr>
          <w:spacing w:val="-4"/>
          <w:w w:val="103"/>
          <w:szCs w:val="24"/>
        </w:rPr>
        <w:t>третьих лиц</w:t>
      </w:r>
      <w:r w:rsidRPr="00B702DF">
        <w:rPr>
          <w:spacing w:val="-4"/>
          <w:w w:val="103"/>
          <w:szCs w:val="24"/>
        </w:rPr>
        <w:t xml:space="preserve">, привлекаемых </w:t>
      </w:r>
      <w:r w:rsidR="00F26801">
        <w:rPr>
          <w:spacing w:val="-4"/>
          <w:w w:val="103"/>
          <w:szCs w:val="24"/>
        </w:rPr>
        <w:t>Покупателем</w:t>
      </w:r>
      <w:r w:rsidRPr="00B702DF">
        <w:rPr>
          <w:spacing w:val="-4"/>
          <w:w w:val="103"/>
          <w:szCs w:val="24"/>
        </w:rPr>
        <w:t xml:space="preserve">, с данными Требованиями и </w:t>
      </w:r>
      <w:r w:rsidRPr="00B702DF">
        <w:rPr>
          <w:szCs w:val="24"/>
        </w:rPr>
        <w:t>с локальными нормативными документами, указанными в п 3.2.1.1. данных Требований.</w:t>
      </w:r>
    </w:p>
    <w:p w14:paraId="0319E046" w14:textId="77777777" w:rsidR="006864B8" w:rsidRPr="00B702DF" w:rsidRDefault="006864B8" w:rsidP="006864B8">
      <w:pPr>
        <w:jc w:val="both"/>
        <w:rPr>
          <w:szCs w:val="24"/>
        </w:rPr>
      </w:pPr>
    </w:p>
    <w:p w14:paraId="12BD85BF" w14:textId="20177FC7" w:rsidR="006864B8" w:rsidRPr="00B702DF" w:rsidRDefault="006864B8" w:rsidP="006864B8">
      <w:pPr>
        <w:jc w:val="both"/>
        <w:rPr>
          <w:szCs w:val="24"/>
        </w:rPr>
      </w:pPr>
      <w:r w:rsidRPr="00B702DF">
        <w:rPr>
          <w:szCs w:val="24"/>
        </w:rPr>
        <w:t>3.1.26.</w:t>
      </w:r>
      <w:r w:rsidRPr="00B702DF">
        <w:rPr>
          <w:szCs w:val="24"/>
        </w:rPr>
        <w:tab/>
        <w:t xml:space="preserve">Перед началом </w:t>
      </w:r>
      <w:r w:rsidR="00F375A4">
        <w:rPr>
          <w:szCs w:val="24"/>
        </w:rPr>
        <w:t xml:space="preserve">исполнения обязательств по Договорам подряда </w:t>
      </w:r>
      <w:r w:rsidR="00F26801">
        <w:rPr>
          <w:szCs w:val="24"/>
        </w:rPr>
        <w:t xml:space="preserve">Покупатель </w:t>
      </w:r>
      <w:r w:rsidRPr="00B702DF">
        <w:rPr>
          <w:szCs w:val="24"/>
        </w:rPr>
        <w:t xml:space="preserve">обязан оповестить </w:t>
      </w:r>
      <w:r w:rsidR="0099585B">
        <w:rPr>
          <w:szCs w:val="24"/>
        </w:rPr>
        <w:t xml:space="preserve">Поставщика </w:t>
      </w:r>
      <w:r w:rsidRPr="00B702DF">
        <w:rPr>
          <w:szCs w:val="24"/>
        </w:rPr>
        <w:t xml:space="preserve">о ее начале и согласовать с </w:t>
      </w:r>
      <w:r w:rsidR="00F26801">
        <w:rPr>
          <w:szCs w:val="24"/>
        </w:rPr>
        <w:t>Поставщиком</w:t>
      </w:r>
      <w:r w:rsidRPr="00B702DF">
        <w:rPr>
          <w:szCs w:val="24"/>
        </w:rPr>
        <w:t xml:space="preserve"> схему мест складирования материалов, места производства работ</w:t>
      </w:r>
      <w:r w:rsidR="00503C8E">
        <w:rPr>
          <w:szCs w:val="24"/>
        </w:rPr>
        <w:t>/оказания услуг</w:t>
      </w:r>
      <w:r w:rsidRPr="00B702DF">
        <w:rPr>
          <w:szCs w:val="24"/>
        </w:rPr>
        <w:t xml:space="preserve">,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14:paraId="0BC0993A" w14:textId="77777777" w:rsidR="006864B8" w:rsidRPr="00B702DF" w:rsidRDefault="006864B8" w:rsidP="006864B8">
      <w:pPr>
        <w:jc w:val="both"/>
        <w:rPr>
          <w:szCs w:val="24"/>
        </w:rPr>
      </w:pPr>
    </w:p>
    <w:p w14:paraId="76C31052" w14:textId="18EF7791" w:rsidR="006864B8" w:rsidRPr="00B702DF" w:rsidRDefault="006864B8" w:rsidP="006864B8">
      <w:pPr>
        <w:jc w:val="both"/>
        <w:rPr>
          <w:szCs w:val="24"/>
        </w:rPr>
      </w:pPr>
      <w:r w:rsidRPr="00B702DF">
        <w:rPr>
          <w:szCs w:val="24"/>
        </w:rPr>
        <w:t xml:space="preserve">Если работа </w:t>
      </w:r>
      <w:r w:rsidR="00F26801">
        <w:rPr>
          <w:szCs w:val="24"/>
        </w:rPr>
        <w:t>Покупателя</w:t>
      </w:r>
      <w:r w:rsidRPr="00B702DF">
        <w:rPr>
          <w:szCs w:val="24"/>
        </w:rPr>
        <w:t xml:space="preserve"> сопряжена с опасностью для персонала Заказчика, других Подрядчиков, </w:t>
      </w:r>
      <w:r w:rsidR="00715044">
        <w:rPr>
          <w:szCs w:val="24"/>
        </w:rPr>
        <w:t>третьих лиц,</w:t>
      </w:r>
      <w:r w:rsidRPr="00B702DF">
        <w:rPr>
          <w:szCs w:val="24"/>
        </w:rPr>
        <w:t xml:space="preserve"> то перед началом производства работ</w:t>
      </w:r>
      <w:r w:rsidR="00503C8E">
        <w:rPr>
          <w:szCs w:val="24"/>
        </w:rPr>
        <w:t>/оказания услуг</w:t>
      </w:r>
      <w:r w:rsidRPr="00B702DF">
        <w:rPr>
          <w:szCs w:val="24"/>
        </w:rPr>
        <w:t xml:space="preserve">, либо по мере пребывания стороннего для </w:t>
      </w:r>
      <w:r w:rsidR="00F26801">
        <w:rPr>
          <w:szCs w:val="24"/>
        </w:rPr>
        <w:t>Покупателя</w:t>
      </w:r>
      <w:r w:rsidRPr="00B702DF">
        <w:rPr>
          <w:szCs w:val="24"/>
        </w:rPr>
        <w:t xml:space="preserve"> персонала, он обязан ознакомить этот персонал с опасными и вредными факторами своего производства и мерами по их предупреждению. В случае не выполнения данного обязательства </w:t>
      </w:r>
      <w:r w:rsidR="00F26801">
        <w:rPr>
          <w:szCs w:val="24"/>
        </w:rPr>
        <w:t>Поставщик</w:t>
      </w:r>
      <w:r w:rsidRPr="00B702DF">
        <w:rPr>
          <w:szCs w:val="24"/>
        </w:rPr>
        <w:t xml:space="preserve"> в праве приостановить производство работ</w:t>
      </w:r>
      <w:r w:rsidR="00503C8E">
        <w:rPr>
          <w:szCs w:val="24"/>
        </w:rPr>
        <w:t>/оказание услуг</w:t>
      </w:r>
      <w:r w:rsidRPr="00B702DF">
        <w:rPr>
          <w:szCs w:val="24"/>
        </w:rPr>
        <w:t xml:space="preserve"> </w:t>
      </w:r>
      <w:r w:rsidR="00F26801">
        <w:rPr>
          <w:szCs w:val="24"/>
        </w:rPr>
        <w:t>Покупателя</w:t>
      </w:r>
      <w:r w:rsidRPr="00B702DF">
        <w:rPr>
          <w:szCs w:val="24"/>
        </w:rPr>
        <w:t>.</w:t>
      </w:r>
    </w:p>
    <w:p w14:paraId="34561A38" w14:textId="77777777" w:rsidR="006864B8" w:rsidRPr="00B702DF" w:rsidRDefault="006864B8" w:rsidP="006864B8">
      <w:pPr>
        <w:jc w:val="both"/>
        <w:rPr>
          <w:szCs w:val="24"/>
        </w:rPr>
      </w:pPr>
    </w:p>
    <w:p w14:paraId="6638968E" w14:textId="024965F7" w:rsidR="006864B8" w:rsidRPr="00B702DF" w:rsidRDefault="006864B8" w:rsidP="006864B8">
      <w:pPr>
        <w:jc w:val="both"/>
        <w:rPr>
          <w:szCs w:val="24"/>
        </w:rPr>
      </w:pPr>
      <w:r w:rsidRPr="00B702DF">
        <w:rPr>
          <w:szCs w:val="24"/>
        </w:rPr>
        <w:t>3.1.27.</w:t>
      </w:r>
      <w:r w:rsidRPr="00B702DF">
        <w:rPr>
          <w:szCs w:val="24"/>
        </w:rPr>
        <w:tab/>
        <w:t xml:space="preserve">Ответственность за соблюдение требований ПБОТОС при эксплуатации машин и оборудования </w:t>
      </w:r>
      <w:r w:rsidR="001318C1">
        <w:rPr>
          <w:szCs w:val="24"/>
        </w:rPr>
        <w:t>Поставщика</w:t>
      </w:r>
      <w:r w:rsidRPr="00B702DF">
        <w:rPr>
          <w:szCs w:val="24"/>
        </w:rPr>
        <w:t xml:space="preserve">, переданных для использования </w:t>
      </w:r>
      <w:r w:rsidR="00F26801">
        <w:rPr>
          <w:szCs w:val="24"/>
        </w:rPr>
        <w:t>Покупателю</w:t>
      </w:r>
      <w:r w:rsidRPr="00B702DF">
        <w:rPr>
          <w:szCs w:val="24"/>
        </w:rPr>
        <w:t xml:space="preserve">, возлагается на ответственное лицо </w:t>
      </w:r>
      <w:r w:rsidR="00F26801">
        <w:rPr>
          <w:szCs w:val="24"/>
        </w:rPr>
        <w:t>Покупателя</w:t>
      </w:r>
      <w:r w:rsidRPr="00B702DF">
        <w:rPr>
          <w:szCs w:val="24"/>
        </w:rPr>
        <w:t xml:space="preserve">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w:t>
      </w:r>
      <w:r w:rsidR="00F26801">
        <w:rPr>
          <w:szCs w:val="24"/>
        </w:rPr>
        <w:lastRenderedPageBreak/>
        <w:t>Покупателю</w:t>
      </w:r>
      <w:r w:rsidRPr="00B702DF">
        <w:rPr>
          <w:szCs w:val="24"/>
        </w:rPr>
        <w:t xml:space="preserve"> объекта, имущества </w:t>
      </w:r>
      <w:r w:rsidR="0099585B">
        <w:rPr>
          <w:szCs w:val="24"/>
        </w:rPr>
        <w:t xml:space="preserve">Поставщика </w:t>
      </w:r>
      <w:r w:rsidRPr="00B702DF">
        <w:rPr>
          <w:szCs w:val="24"/>
        </w:rPr>
        <w:t xml:space="preserve">ответственность за причиненный ущерб несет </w:t>
      </w:r>
      <w:r w:rsidR="00AF5C9B">
        <w:rPr>
          <w:szCs w:val="24"/>
        </w:rPr>
        <w:t>исполнитель</w:t>
      </w:r>
      <w:r w:rsidRPr="00B702DF">
        <w:rPr>
          <w:szCs w:val="24"/>
        </w:rPr>
        <w:t>.</w:t>
      </w:r>
    </w:p>
    <w:p w14:paraId="23F4B8FA" w14:textId="77777777" w:rsidR="006864B8" w:rsidRPr="00B702DF" w:rsidRDefault="006864B8" w:rsidP="006864B8">
      <w:pPr>
        <w:jc w:val="both"/>
        <w:rPr>
          <w:szCs w:val="24"/>
        </w:rPr>
      </w:pPr>
    </w:p>
    <w:p w14:paraId="7E691E2A" w14:textId="531930C7" w:rsidR="006864B8" w:rsidRPr="00B702DF" w:rsidRDefault="006864B8" w:rsidP="006864B8">
      <w:pPr>
        <w:jc w:val="both"/>
        <w:rPr>
          <w:szCs w:val="24"/>
        </w:rPr>
      </w:pPr>
      <w:r w:rsidRPr="00B702DF">
        <w:rPr>
          <w:szCs w:val="24"/>
        </w:rPr>
        <w:t>3.1.28.</w:t>
      </w:r>
      <w:r w:rsidRPr="00B702DF">
        <w:rPr>
          <w:szCs w:val="24"/>
        </w:rPr>
        <w:tab/>
        <w:t xml:space="preserve">В случаях причинения вреда здоровью и жизни работников </w:t>
      </w:r>
      <w:r w:rsidR="0099585B">
        <w:rPr>
          <w:szCs w:val="24"/>
        </w:rPr>
        <w:t xml:space="preserve">Поставщика </w:t>
      </w:r>
      <w:r w:rsidRPr="00B702DF">
        <w:rPr>
          <w:szCs w:val="24"/>
        </w:rPr>
        <w:t xml:space="preserve">и третьих лиц на объекте или оборудовании, переданном </w:t>
      </w:r>
      <w:r w:rsidR="00F26801">
        <w:rPr>
          <w:szCs w:val="24"/>
        </w:rPr>
        <w:t>Покупателю</w:t>
      </w:r>
      <w:r w:rsidRPr="00B702DF">
        <w:rPr>
          <w:szCs w:val="24"/>
        </w:rPr>
        <w:t>, последний полностью несет ответственность за наступивший случай в соответствии с действующим законодательством.</w:t>
      </w:r>
    </w:p>
    <w:p w14:paraId="21B73F2D" w14:textId="77777777" w:rsidR="006864B8" w:rsidRPr="00B702DF" w:rsidRDefault="006864B8" w:rsidP="006864B8">
      <w:pPr>
        <w:jc w:val="both"/>
        <w:rPr>
          <w:szCs w:val="24"/>
        </w:rPr>
      </w:pPr>
    </w:p>
    <w:p w14:paraId="0DFF55E0" w14:textId="18AF1460" w:rsidR="006864B8" w:rsidRPr="00B702DF" w:rsidRDefault="006864B8" w:rsidP="006864B8">
      <w:pPr>
        <w:jc w:val="both"/>
        <w:rPr>
          <w:szCs w:val="24"/>
        </w:rPr>
      </w:pPr>
      <w:r w:rsidRPr="00B702DF">
        <w:rPr>
          <w:szCs w:val="24"/>
        </w:rPr>
        <w:t>3.1.29.</w:t>
      </w:r>
      <w:r w:rsidRPr="00B702DF">
        <w:rPr>
          <w:szCs w:val="24"/>
        </w:rPr>
        <w:tab/>
        <w:t xml:space="preserve">Представителям </w:t>
      </w:r>
      <w:r w:rsidR="00F26801">
        <w:rPr>
          <w:szCs w:val="24"/>
        </w:rPr>
        <w:t>Покупателя</w:t>
      </w:r>
      <w:r w:rsidRPr="00B702DF">
        <w:rPr>
          <w:szCs w:val="24"/>
        </w:rPr>
        <w:t xml:space="preserve"> запрещается:</w:t>
      </w:r>
    </w:p>
    <w:p w14:paraId="178E3284" w14:textId="78B27A9A" w:rsidR="006864B8" w:rsidRPr="00B702DF" w:rsidRDefault="006864B8" w:rsidP="006864B8">
      <w:pPr>
        <w:jc w:val="both"/>
        <w:rPr>
          <w:szCs w:val="24"/>
        </w:rPr>
      </w:pPr>
      <w:r w:rsidRPr="00B702DF">
        <w:rPr>
          <w:szCs w:val="24"/>
        </w:rPr>
        <w:t xml:space="preserve">провозить на объекты </w:t>
      </w:r>
      <w:r w:rsidR="0099585B">
        <w:rPr>
          <w:szCs w:val="24"/>
        </w:rPr>
        <w:t xml:space="preserve">Поставщика </w:t>
      </w:r>
      <w:r w:rsidRPr="00B702DF">
        <w:rPr>
          <w:szCs w:val="24"/>
        </w:rPr>
        <w:t>посторонних лиц;</w:t>
      </w:r>
    </w:p>
    <w:p w14:paraId="4534B803" w14:textId="01B08565" w:rsidR="006864B8" w:rsidRPr="00B702DF" w:rsidRDefault="006864B8" w:rsidP="006864B8">
      <w:pPr>
        <w:jc w:val="both"/>
        <w:rPr>
          <w:szCs w:val="24"/>
        </w:rPr>
      </w:pPr>
      <w:r w:rsidRPr="00B702DF">
        <w:rPr>
          <w:szCs w:val="24"/>
        </w:rPr>
        <w:t>самовольно изменять условия, последовательность и объем работ</w:t>
      </w:r>
      <w:r w:rsidR="00AF5C9B">
        <w:rPr>
          <w:szCs w:val="24"/>
        </w:rPr>
        <w:t>/услуг</w:t>
      </w:r>
      <w:r w:rsidRPr="00B702DF">
        <w:rPr>
          <w:szCs w:val="24"/>
        </w:rPr>
        <w:t>;</w:t>
      </w:r>
    </w:p>
    <w:p w14:paraId="12841E90" w14:textId="41B5D1CD" w:rsidR="006864B8" w:rsidRPr="00B702DF" w:rsidRDefault="006864B8" w:rsidP="006864B8">
      <w:pPr>
        <w:jc w:val="both"/>
        <w:rPr>
          <w:szCs w:val="24"/>
        </w:rPr>
      </w:pPr>
      <w:r w:rsidRPr="00B702DF">
        <w:rPr>
          <w:szCs w:val="24"/>
        </w:rPr>
        <w:t>находиться без надобности на действующих установках, в производственных помещениях</w:t>
      </w:r>
      <w:r w:rsidR="00270E14">
        <w:rPr>
          <w:szCs w:val="24"/>
        </w:rPr>
        <w:t xml:space="preserve"> Поставщика</w:t>
      </w:r>
      <w:r w:rsidRPr="00B702DF">
        <w:rPr>
          <w:szCs w:val="24"/>
        </w:rPr>
        <w:t>;</w:t>
      </w:r>
    </w:p>
    <w:p w14:paraId="71953B1F" w14:textId="606541C2" w:rsidR="006864B8" w:rsidRPr="00B702DF" w:rsidRDefault="006864B8" w:rsidP="006864B8">
      <w:pPr>
        <w:jc w:val="both"/>
        <w:rPr>
          <w:szCs w:val="24"/>
        </w:rPr>
      </w:pPr>
      <w:r w:rsidRPr="00B702DF">
        <w:rPr>
          <w:szCs w:val="24"/>
        </w:rPr>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14:paraId="050A190A" w14:textId="6195C353" w:rsidR="006864B8" w:rsidRPr="00B702DF" w:rsidRDefault="006864B8" w:rsidP="006864B8">
      <w:pPr>
        <w:jc w:val="both"/>
        <w:rPr>
          <w:szCs w:val="24"/>
        </w:rPr>
      </w:pPr>
      <w:r w:rsidRPr="00B702DF">
        <w:rPr>
          <w:szCs w:val="24"/>
        </w:rPr>
        <w:t xml:space="preserve">нарушать согласованный с </w:t>
      </w:r>
      <w:r w:rsidR="00F26801">
        <w:rPr>
          <w:szCs w:val="24"/>
        </w:rPr>
        <w:t>Поставщиком</w:t>
      </w:r>
      <w:r w:rsidRPr="00B702DF">
        <w:rPr>
          <w:szCs w:val="24"/>
        </w:rPr>
        <w:t xml:space="preserve"> маршрут движения, а также посещать объекты </w:t>
      </w:r>
      <w:r w:rsidR="0099585B">
        <w:rPr>
          <w:szCs w:val="24"/>
        </w:rPr>
        <w:t xml:space="preserve">Поставщика </w:t>
      </w:r>
      <w:r w:rsidRPr="00B702DF">
        <w:rPr>
          <w:szCs w:val="24"/>
        </w:rPr>
        <w:t>за пределами территории производства работ</w:t>
      </w:r>
      <w:r w:rsidR="00572FB4">
        <w:rPr>
          <w:szCs w:val="24"/>
        </w:rPr>
        <w:t>/оказания услуг</w:t>
      </w:r>
      <w:r w:rsidRPr="00B702DF">
        <w:rPr>
          <w:szCs w:val="24"/>
        </w:rPr>
        <w:t xml:space="preserve"> (указанных в документах допускающих персонал </w:t>
      </w:r>
      <w:r w:rsidR="00F26801">
        <w:rPr>
          <w:szCs w:val="24"/>
        </w:rPr>
        <w:t>Покупателя</w:t>
      </w:r>
      <w:r w:rsidRPr="00B702DF">
        <w:rPr>
          <w:szCs w:val="24"/>
        </w:rPr>
        <w:t xml:space="preserve"> на объекты - смотри п. 4.1.2. Требований);</w:t>
      </w:r>
    </w:p>
    <w:p w14:paraId="6F6F4303" w14:textId="1C5FCA10" w:rsidR="006864B8" w:rsidRPr="00B702DF" w:rsidRDefault="006864B8" w:rsidP="006864B8">
      <w:pPr>
        <w:jc w:val="both"/>
        <w:rPr>
          <w:szCs w:val="24"/>
        </w:rPr>
      </w:pPr>
      <w:r w:rsidRPr="00B702DF">
        <w:rPr>
          <w:szCs w:val="24"/>
        </w:rPr>
        <w:t xml:space="preserve">освобождать транспортное средство от посторонних предметов и мусора на объекте </w:t>
      </w:r>
      <w:r w:rsidR="00B352ED">
        <w:rPr>
          <w:szCs w:val="24"/>
        </w:rPr>
        <w:t>Поставщика</w:t>
      </w:r>
      <w:r w:rsidRPr="00B702DF">
        <w:rPr>
          <w:szCs w:val="24"/>
        </w:rPr>
        <w:t>;</w:t>
      </w:r>
    </w:p>
    <w:p w14:paraId="1A6AB4A4" w14:textId="62D0AA68" w:rsidR="006864B8" w:rsidRPr="00B702DF" w:rsidRDefault="006864B8" w:rsidP="006864B8">
      <w:pPr>
        <w:jc w:val="both"/>
        <w:rPr>
          <w:szCs w:val="24"/>
        </w:rPr>
      </w:pPr>
      <w:r w:rsidRPr="00B702DF">
        <w:rPr>
          <w:szCs w:val="24"/>
        </w:rPr>
        <w:t xml:space="preserve">отвлекать работников </w:t>
      </w:r>
      <w:r w:rsidR="0099585B">
        <w:rPr>
          <w:szCs w:val="24"/>
        </w:rPr>
        <w:t xml:space="preserve">Поставщика </w:t>
      </w:r>
      <w:r w:rsidRPr="00B702DF">
        <w:rPr>
          <w:szCs w:val="24"/>
        </w:rPr>
        <w:t>во время проведения ими производственных работ;</w:t>
      </w:r>
    </w:p>
    <w:p w14:paraId="0AA0B64C" w14:textId="28CE5577" w:rsidR="006864B8" w:rsidRPr="00B702DF" w:rsidRDefault="006864B8" w:rsidP="006864B8">
      <w:pPr>
        <w:jc w:val="both"/>
        <w:rPr>
          <w:szCs w:val="24"/>
        </w:rPr>
      </w:pPr>
      <w:r w:rsidRPr="00B702DF">
        <w:rPr>
          <w:szCs w:val="24"/>
        </w:rPr>
        <w:t xml:space="preserve">пользоваться технологическим оборудованием и грузоподъемными механизмами </w:t>
      </w:r>
      <w:r w:rsidR="0099585B">
        <w:rPr>
          <w:szCs w:val="24"/>
        </w:rPr>
        <w:t xml:space="preserve">Поставщика </w:t>
      </w:r>
      <w:r w:rsidRPr="00B702DF">
        <w:rPr>
          <w:szCs w:val="24"/>
        </w:rPr>
        <w:t>без предварительного с ним согласования;</w:t>
      </w:r>
    </w:p>
    <w:p w14:paraId="527E365C" w14:textId="77777777" w:rsidR="006864B8" w:rsidRPr="00B702DF" w:rsidRDefault="006864B8" w:rsidP="006864B8">
      <w:pPr>
        <w:jc w:val="both"/>
        <w:rPr>
          <w:szCs w:val="24"/>
        </w:rPr>
      </w:pPr>
      <w:r w:rsidRPr="00B702DF">
        <w:rPr>
          <w:szCs w:val="24"/>
        </w:rPr>
        <w:t>курить вне отведенных для этого местах;</w:t>
      </w:r>
    </w:p>
    <w:p w14:paraId="4EF83C77" w14:textId="1AEFC50A" w:rsidR="006864B8" w:rsidRPr="00B702DF" w:rsidRDefault="006864B8" w:rsidP="006864B8">
      <w:pPr>
        <w:jc w:val="both"/>
        <w:rPr>
          <w:szCs w:val="24"/>
        </w:rPr>
      </w:pPr>
      <w:r w:rsidRPr="00B702DF">
        <w:rPr>
          <w:szCs w:val="24"/>
        </w:rPr>
        <w:t xml:space="preserve">самовольно размещать или утилизировать любые виды отходов вне отведенных мест, оговоренных в условиях </w:t>
      </w:r>
      <w:r w:rsidR="00572FB4">
        <w:rPr>
          <w:szCs w:val="24"/>
        </w:rPr>
        <w:t>Д</w:t>
      </w:r>
      <w:r w:rsidRPr="00B702DF">
        <w:rPr>
          <w:szCs w:val="24"/>
        </w:rPr>
        <w:t>оговора;</w:t>
      </w:r>
    </w:p>
    <w:p w14:paraId="2434814A" w14:textId="77777777" w:rsidR="006864B8" w:rsidRPr="00B702DF" w:rsidRDefault="006864B8" w:rsidP="006864B8">
      <w:pPr>
        <w:jc w:val="both"/>
        <w:rPr>
          <w:szCs w:val="24"/>
        </w:rPr>
      </w:pPr>
      <w:r w:rsidRPr="00B702DF">
        <w:rPr>
          <w:szCs w:val="24"/>
        </w:rPr>
        <w:t>самовольно сбрасывать в поверхностные водные объекты или рельеф местности сточные воды вне отведенных мест, оговоренных в условиях договора;</w:t>
      </w:r>
    </w:p>
    <w:p w14:paraId="0D50C87B" w14:textId="77777777" w:rsidR="006864B8" w:rsidRPr="00B702DF" w:rsidRDefault="006864B8" w:rsidP="006864B8">
      <w:pPr>
        <w:jc w:val="both"/>
        <w:rPr>
          <w:szCs w:val="24"/>
        </w:rPr>
      </w:pPr>
      <w:r w:rsidRPr="00B702DF">
        <w:rPr>
          <w:szCs w:val="24"/>
        </w:rPr>
        <w:t>допускать несанкционированной добычи охотничьих и рыбных ресурсов;</w:t>
      </w:r>
    </w:p>
    <w:p w14:paraId="6F27CCEE" w14:textId="77777777" w:rsidR="006864B8" w:rsidRPr="00B702DF" w:rsidRDefault="006864B8" w:rsidP="006864B8">
      <w:pPr>
        <w:jc w:val="both"/>
        <w:rPr>
          <w:szCs w:val="24"/>
        </w:rPr>
      </w:pPr>
      <w:r w:rsidRPr="00B702DF">
        <w:rPr>
          <w:szCs w:val="24"/>
        </w:rPr>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14:paraId="64EDB3C8" w14:textId="77777777" w:rsidR="006864B8" w:rsidRPr="00B702DF" w:rsidRDefault="006864B8" w:rsidP="006864B8">
      <w:pPr>
        <w:jc w:val="both"/>
        <w:rPr>
          <w:szCs w:val="24"/>
        </w:rPr>
      </w:pPr>
      <w:r w:rsidRPr="00B702DF">
        <w:rPr>
          <w:szCs w:val="24"/>
        </w:rPr>
        <w:t>самовольный выход в места, нахождение на которых не требуется предметом договора (см. также п. 4.1.2.).</w:t>
      </w:r>
    </w:p>
    <w:p w14:paraId="0E16DA19" w14:textId="77777777" w:rsidR="006864B8" w:rsidRPr="00B702DF" w:rsidRDefault="006864B8" w:rsidP="006864B8">
      <w:pPr>
        <w:jc w:val="both"/>
        <w:rPr>
          <w:szCs w:val="24"/>
        </w:rPr>
      </w:pPr>
    </w:p>
    <w:p w14:paraId="1DB9ADC7" w14:textId="3A6B5C2B" w:rsidR="006864B8" w:rsidRPr="00B702DF" w:rsidRDefault="006864B8" w:rsidP="006864B8">
      <w:pPr>
        <w:jc w:val="both"/>
        <w:rPr>
          <w:szCs w:val="24"/>
        </w:rPr>
      </w:pPr>
      <w:r w:rsidRPr="00B702DF">
        <w:rPr>
          <w:szCs w:val="24"/>
        </w:rPr>
        <w:t>3.1.30.</w:t>
      </w:r>
      <w:r w:rsidRPr="00B702DF">
        <w:rPr>
          <w:szCs w:val="24"/>
        </w:rPr>
        <w:tab/>
      </w:r>
      <w:r w:rsidR="00F26801">
        <w:rPr>
          <w:szCs w:val="24"/>
        </w:rPr>
        <w:t xml:space="preserve">Покупатель </w:t>
      </w:r>
      <w:r w:rsidRPr="00B702DF">
        <w:rPr>
          <w:szCs w:val="24"/>
        </w:rPr>
        <w:t>не допускает к работам</w:t>
      </w:r>
      <w:r w:rsidR="006F668D">
        <w:rPr>
          <w:szCs w:val="24"/>
        </w:rPr>
        <w:t>/услугам</w:t>
      </w:r>
      <w:r w:rsidRPr="00B702DF">
        <w:rPr>
          <w:szCs w:val="24"/>
        </w:rPr>
        <w:t xml:space="preserve"> на объектах </w:t>
      </w:r>
      <w:r w:rsidR="0099585B">
        <w:rPr>
          <w:szCs w:val="24"/>
        </w:rPr>
        <w:t xml:space="preserve">Поставщика </w:t>
      </w:r>
      <w:r w:rsidRPr="00B702DF">
        <w:rPr>
          <w:szCs w:val="24"/>
        </w:rPr>
        <w:t xml:space="preserve">собственных работников или работников </w:t>
      </w:r>
      <w:r w:rsidR="00666F35">
        <w:rPr>
          <w:szCs w:val="24"/>
        </w:rPr>
        <w:t>третьих лиц</w:t>
      </w:r>
      <w:r w:rsidRPr="00B702DF">
        <w:rPr>
          <w:szCs w:val="24"/>
        </w:rPr>
        <w:t xml:space="preserve">, на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p>
    <w:p w14:paraId="774C63B6" w14:textId="77777777" w:rsidR="006864B8" w:rsidRPr="00B702DF" w:rsidRDefault="006864B8" w:rsidP="006864B8">
      <w:pPr>
        <w:jc w:val="both"/>
        <w:rPr>
          <w:szCs w:val="24"/>
        </w:rPr>
      </w:pPr>
    </w:p>
    <w:p w14:paraId="489A34B4" w14:textId="7B7D2C27" w:rsidR="006864B8" w:rsidRPr="00B702DF" w:rsidRDefault="006864B8" w:rsidP="006864B8">
      <w:pPr>
        <w:jc w:val="both"/>
        <w:rPr>
          <w:szCs w:val="24"/>
        </w:rPr>
      </w:pPr>
      <w:r w:rsidRPr="00B702DF">
        <w:rPr>
          <w:szCs w:val="24"/>
        </w:rPr>
        <w:t xml:space="preserve">Кроме того, при вахтовом режиме работы в районах Крайнего Севера или приравненным к ним районам </w:t>
      </w:r>
      <w:r w:rsidR="00F26801">
        <w:rPr>
          <w:szCs w:val="24"/>
        </w:rPr>
        <w:t xml:space="preserve">Покупатель </w:t>
      </w:r>
      <w:r w:rsidRPr="00B702DF">
        <w:rPr>
          <w:szCs w:val="24"/>
        </w:rPr>
        <w:t>(</w:t>
      </w:r>
      <w:r w:rsidR="00AE1C13">
        <w:rPr>
          <w:szCs w:val="24"/>
        </w:rPr>
        <w:t>третье лицо</w:t>
      </w:r>
      <w:r w:rsidRPr="00B702DF">
        <w:rPr>
          <w:szCs w:val="24"/>
        </w:rPr>
        <w:t>) должен организовать и провести медицинские осмотры своих работников на территории по месту производства работ</w:t>
      </w:r>
      <w:r w:rsidR="006F668D">
        <w:rPr>
          <w:szCs w:val="24"/>
        </w:rPr>
        <w:t>/оказания услу</w:t>
      </w:r>
      <w:r w:rsidR="003B606F">
        <w:rPr>
          <w:szCs w:val="24"/>
        </w:rPr>
        <w:t xml:space="preserve">г </w:t>
      </w:r>
      <w:r w:rsidRPr="00B702DF">
        <w:rPr>
          <w:szCs w:val="24"/>
        </w:rPr>
        <w:t>непосредственно перед началом вахты.</w:t>
      </w:r>
    </w:p>
    <w:p w14:paraId="5EE4B355" w14:textId="77777777" w:rsidR="006864B8" w:rsidRPr="00B702DF" w:rsidRDefault="006864B8" w:rsidP="006864B8">
      <w:pPr>
        <w:jc w:val="both"/>
        <w:rPr>
          <w:szCs w:val="24"/>
        </w:rPr>
      </w:pPr>
    </w:p>
    <w:p w14:paraId="06C0AAD6" w14:textId="26026267" w:rsidR="006864B8" w:rsidRPr="00B702DF" w:rsidRDefault="006864B8" w:rsidP="006864B8">
      <w:pPr>
        <w:jc w:val="both"/>
        <w:rPr>
          <w:szCs w:val="24"/>
        </w:rPr>
      </w:pPr>
      <w:r w:rsidRPr="00B702DF">
        <w:rPr>
          <w:szCs w:val="24"/>
        </w:rPr>
        <w:t>3.1.31.</w:t>
      </w:r>
      <w:r w:rsidRPr="00B702DF">
        <w:rPr>
          <w:szCs w:val="24"/>
        </w:rPr>
        <w:tab/>
      </w:r>
      <w:r w:rsidR="00F26801">
        <w:rPr>
          <w:szCs w:val="24"/>
        </w:rPr>
        <w:t xml:space="preserve">Покупатель </w:t>
      </w:r>
      <w:r w:rsidRPr="00B702DF">
        <w:rPr>
          <w:szCs w:val="24"/>
        </w:rPr>
        <w:t xml:space="preserve">несет ответственность за допуск к работе персонала, в том числе </w:t>
      </w:r>
      <w:r w:rsidR="00117DA0">
        <w:rPr>
          <w:szCs w:val="24"/>
        </w:rPr>
        <w:t xml:space="preserve">третьих лиц, </w:t>
      </w:r>
      <w:r w:rsidRPr="00B702DF">
        <w:rPr>
          <w:szCs w:val="24"/>
        </w:rPr>
        <w:t>не прошедшего предварительный или периодический медицинский осмотр, либо допущенного к работе с медицинскими противопоказаниями.</w:t>
      </w:r>
    </w:p>
    <w:p w14:paraId="286676E3" w14:textId="77777777" w:rsidR="006864B8" w:rsidRPr="00B702DF" w:rsidRDefault="006864B8" w:rsidP="006864B8">
      <w:pPr>
        <w:jc w:val="both"/>
        <w:rPr>
          <w:szCs w:val="24"/>
        </w:rPr>
      </w:pPr>
    </w:p>
    <w:p w14:paraId="7DEB9D35" w14:textId="2B3B3D1E" w:rsidR="006864B8" w:rsidRPr="00B702DF" w:rsidRDefault="006864B8" w:rsidP="006864B8">
      <w:pPr>
        <w:jc w:val="both"/>
        <w:rPr>
          <w:szCs w:val="24"/>
        </w:rPr>
      </w:pPr>
      <w:r w:rsidRPr="00B702DF">
        <w:rPr>
          <w:szCs w:val="24"/>
        </w:rPr>
        <w:t xml:space="preserve">При условии, указанном в п. 3.2.1.7. ознакомить работников с ПЛА, действия которых определены этими ПЛА и обеспечить их участие в учебно-тренировочных занятиях </w:t>
      </w:r>
      <w:r w:rsidR="00AB47EC">
        <w:rPr>
          <w:szCs w:val="24"/>
        </w:rPr>
        <w:t>Поставщика</w:t>
      </w:r>
      <w:r w:rsidRPr="00B702DF">
        <w:rPr>
          <w:szCs w:val="24"/>
        </w:rPr>
        <w:t>.</w:t>
      </w:r>
    </w:p>
    <w:p w14:paraId="52FAE3AD" w14:textId="77777777" w:rsidR="006864B8" w:rsidRPr="00B702DF" w:rsidRDefault="006864B8" w:rsidP="006864B8">
      <w:pPr>
        <w:jc w:val="both"/>
        <w:rPr>
          <w:szCs w:val="24"/>
        </w:rPr>
      </w:pPr>
    </w:p>
    <w:p w14:paraId="7DFD5390" w14:textId="55D7DA5C" w:rsidR="006864B8" w:rsidRPr="00B702DF" w:rsidRDefault="00F26801" w:rsidP="006864B8">
      <w:pPr>
        <w:jc w:val="both"/>
        <w:rPr>
          <w:szCs w:val="24"/>
        </w:rPr>
      </w:pPr>
      <w:r>
        <w:rPr>
          <w:szCs w:val="24"/>
        </w:rPr>
        <w:lastRenderedPageBreak/>
        <w:t xml:space="preserve">Покупатель </w:t>
      </w:r>
      <w:r w:rsidR="006864B8" w:rsidRPr="00B702DF">
        <w:rPr>
          <w:szCs w:val="24"/>
        </w:rPr>
        <w:t xml:space="preserve">обязуется возместить </w:t>
      </w:r>
      <w:r>
        <w:rPr>
          <w:szCs w:val="24"/>
        </w:rPr>
        <w:t xml:space="preserve">Поставщику </w:t>
      </w:r>
      <w:r w:rsidR="006864B8" w:rsidRPr="00B702DF">
        <w:rPr>
          <w:szCs w:val="24"/>
        </w:rPr>
        <w:t xml:space="preserve"> причиненный ущерб и затраты, связанные с оказанием медицинской помощи работникам </w:t>
      </w:r>
      <w:r>
        <w:rPr>
          <w:szCs w:val="24"/>
        </w:rPr>
        <w:t>Покупателя</w:t>
      </w:r>
      <w:r w:rsidR="006864B8" w:rsidRPr="00B702DF">
        <w:rPr>
          <w:szCs w:val="24"/>
        </w:rPr>
        <w:t xml:space="preserve"> (</w:t>
      </w:r>
      <w:r w:rsidR="008C42AF">
        <w:rPr>
          <w:szCs w:val="24"/>
        </w:rPr>
        <w:t>третьих лиц</w:t>
      </w:r>
      <w:r w:rsidR="006864B8" w:rsidRPr="00B702DF">
        <w:rPr>
          <w:szCs w:val="24"/>
        </w:rPr>
        <w:t xml:space="preserve">), устранением аварий, тушением пожаров силами </w:t>
      </w:r>
      <w:r w:rsidR="0099585B">
        <w:rPr>
          <w:szCs w:val="24"/>
        </w:rPr>
        <w:t xml:space="preserve">Поставщика </w:t>
      </w:r>
      <w:r w:rsidR="006864B8" w:rsidRPr="00B702DF">
        <w:rPr>
          <w:szCs w:val="24"/>
        </w:rPr>
        <w:t xml:space="preserve">на объектах </w:t>
      </w:r>
      <w:r>
        <w:rPr>
          <w:szCs w:val="24"/>
        </w:rPr>
        <w:t>Покупателя</w:t>
      </w:r>
      <w:r w:rsidR="006864B8" w:rsidRPr="00B702DF">
        <w:rPr>
          <w:szCs w:val="24"/>
        </w:rPr>
        <w:t xml:space="preserve"> (</w:t>
      </w:r>
      <w:r w:rsidR="008C42AF">
        <w:rPr>
          <w:szCs w:val="24"/>
        </w:rPr>
        <w:t>третьих лиц</w:t>
      </w:r>
      <w:r w:rsidR="006864B8" w:rsidRPr="00B702DF">
        <w:rPr>
          <w:szCs w:val="24"/>
        </w:rPr>
        <w:t>).</w:t>
      </w:r>
    </w:p>
    <w:p w14:paraId="7A7BB4D8" w14:textId="77777777" w:rsidR="006864B8" w:rsidRPr="00B702DF" w:rsidRDefault="006864B8" w:rsidP="006864B8">
      <w:pPr>
        <w:jc w:val="both"/>
        <w:rPr>
          <w:iCs/>
          <w:szCs w:val="24"/>
        </w:rPr>
      </w:pPr>
    </w:p>
    <w:p w14:paraId="76D5B422" w14:textId="099B902E" w:rsidR="006864B8" w:rsidRPr="00B702DF" w:rsidRDefault="006864B8" w:rsidP="006864B8">
      <w:pPr>
        <w:jc w:val="both"/>
        <w:rPr>
          <w:i/>
          <w:snapToGrid w:val="0"/>
          <w:szCs w:val="24"/>
        </w:rPr>
      </w:pPr>
      <w:r w:rsidRPr="00B702DF">
        <w:rPr>
          <w:snapToGrid w:val="0"/>
          <w:szCs w:val="24"/>
        </w:rPr>
        <w:t>3.2.</w:t>
      </w:r>
      <w:r w:rsidRPr="00B702DF">
        <w:rPr>
          <w:snapToGrid w:val="0"/>
          <w:szCs w:val="24"/>
        </w:rPr>
        <w:tab/>
        <w:t xml:space="preserve">ОСНОВНЫЕ ОБЯЗАННОСТИ </w:t>
      </w:r>
      <w:r w:rsidR="007A5E9F">
        <w:rPr>
          <w:snapToGrid w:val="0"/>
          <w:szCs w:val="24"/>
        </w:rPr>
        <w:t>ПОСТАВЩИКА</w:t>
      </w:r>
      <w:r w:rsidRPr="00B702DF">
        <w:rPr>
          <w:snapToGrid w:val="0"/>
          <w:szCs w:val="24"/>
        </w:rPr>
        <w:t xml:space="preserve"> </w:t>
      </w:r>
    </w:p>
    <w:p w14:paraId="7F6C6B51" w14:textId="77777777" w:rsidR="006864B8" w:rsidRPr="00B702DF" w:rsidRDefault="006864B8" w:rsidP="006864B8">
      <w:pPr>
        <w:jc w:val="both"/>
        <w:rPr>
          <w:szCs w:val="24"/>
        </w:rPr>
      </w:pPr>
    </w:p>
    <w:p w14:paraId="7D5E0313" w14:textId="302617E7" w:rsidR="006864B8" w:rsidRPr="00B702DF" w:rsidRDefault="006864B8" w:rsidP="006864B8">
      <w:pPr>
        <w:jc w:val="both"/>
        <w:rPr>
          <w:szCs w:val="24"/>
        </w:rPr>
      </w:pPr>
      <w:r w:rsidRPr="00B702DF">
        <w:rPr>
          <w:szCs w:val="24"/>
        </w:rPr>
        <w:t>3.2.1.</w:t>
      </w:r>
      <w:r w:rsidRPr="00B702DF">
        <w:rPr>
          <w:szCs w:val="24"/>
        </w:rPr>
        <w:tab/>
      </w:r>
      <w:r w:rsidR="00F26801">
        <w:rPr>
          <w:szCs w:val="24"/>
        </w:rPr>
        <w:t>Поставщик</w:t>
      </w:r>
      <w:r w:rsidRPr="00B702DF">
        <w:rPr>
          <w:szCs w:val="24"/>
        </w:rPr>
        <w:t xml:space="preserve"> обязан:</w:t>
      </w:r>
    </w:p>
    <w:p w14:paraId="1AA8EB76" w14:textId="77777777" w:rsidR="006864B8" w:rsidRPr="00B702DF" w:rsidRDefault="006864B8" w:rsidP="006864B8">
      <w:pPr>
        <w:jc w:val="both"/>
        <w:rPr>
          <w:szCs w:val="24"/>
        </w:rPr>
      </w:pPr>
    </w:p>
    <w:p w14:paraId="5D5DD592" w14:textId="2EB6FD69" w:rsidR="006864B8" w:rsidRPr="00B702DF" w:rsidRDefault="006864B8" w:rsidP="006864B8">
      <w:pPr>
        <w:jc w:val="both"/>
        <w:rPr>
          <w:szCs w:val="24"/>
        </w:rPr>
      </w:pPr>
      <w:r w:rsidRPr="00B702DF">
        <w:rPr>
          <w:szCs w:val="24"/>
        </w:rPr>
        <w:t>3.2.1.1.</w:t>
      </w:r>
      <w:r w:rsidRPr="00B702DF">
        <w:rPr>
          <w:szCs w:val="24"/>
        </w:rPr>
        <w:tab/>
        <w:t xml:space="preserve">В составе договора ознакомить </w:t>
      </w:r>
      <w:r w:rsidR="00F26801">
        <w:rPr>
          <w:szCs w:val="24"/>
        </w:rPr>
        <w:t>Покупателя</w:t>
      </w:r>
      <w:r w:rsidRPr="00B702DF">
        <w:rPr>
          <w:szCs w:val="24"/>
        </w:rPr>
        <w:t xml:space="preserve"> с*:</w:t>
      </w:r>
    </w:p>
    <w:p w14:paraId="73D73BB8" w14:textId="77777777" w:rsidR="006864B8" w:rsidRPr="00B702DF" w:rsidRDefault="006864B8" w:rsidP="006864B8">
      <w:pPr>
        <w:jc w:val="both"/>
        <w:rPr>
          <w:szCs w:val="24"/>
        </w:rPr>
      </w:pPr>
      <w:r w:rsidRPr="00B702DF">
        <w:rPr>
          <w:szCs w:val="24"/>
        </w:rPr>
        <w:t>Политикой Компании в области промышленной безопасности, охраны труда и окружающей среды № П3-05 П-11;</w:t>
      </w:r>
    </w:p>
    <w:p w14:paraId="274F950B" w14:textId="77777777" w:rsidR="006864B8" w:rsidRPr="00B702DF" w:rsidRDefault="006864B8" w:rsidP="006864B8">
      <w:pPr>
        <w:jc w:val="both"/>
        <w:rPr>
          <w:szCs w:val="24"/>
        </w:rPr>
      </w:pPr>
      <w:r w:rsidRPr="00B702DF">
        <w:rPr>
          <w:szCs w:val="24"/>
        </w:rPr>
        <w:t>Положением Компании «Система управления безопасной эксплуатацией транспортных средств» № П3-05 Р-0853;</w:t>
      </w:r>
    </w:p>
    <w:p w14:paraId="33158E1B" w14:textId="77777777" w:rsidR="006864B8" w:rsidRPr="00B702DF" w:rsidRDefault="006864B8" w:rsidP="006864B8">
      <w:pPr>
        <w:jc w:val="both"/>
        <w:rPr>
          <w:szCs w:val="24"/>
        </w:rPr>
      </w:pPr>
      <w:r w:rsidRPr="00B702DF">
        <w:rPr>
          <w:szCs w:val="24"/>
        </w:rPr>
        <w:t>Инструкциями по организации безопасного проведения огневых работ на взрывоопасных и взрывопожароопасных объектах огневых и по организации безопасного проведения газоопасных работ;</w:t>
      </w:r>
    </w:p>
    <w:p w14:paraId="5CF963BE" w14:textId="77777777" w:rsidR="006864B8" w:rsidRPr="00B702DF" w:rsidRDefault="006864B8" w:rsidP="006864B8">
      <w:pPr>
        <w:jc w:val="both"/>
        <w:rPr>
          <w:szCs w:val="24"/>
        </w:rPr>
      </w:pPr>
      <w:r w:rsidRPr="00B702DF">
        <w:rPr>
          <w:szCs w:val="24"/>
        </w:rPr>
        <w:t>Перечнем работ повышенной опасности и инструкциями по безопасному их ведению;</w:t>
      </w:r>
    </w:p>
    <w:p w14:paraId="66746A3B" w14:textId="77777777" w:rsidR="006864B8" w:rsidRPr="00B702DF" w:rsidRDefault="006864B8" w:rsidP="006864B8">
      <w:pPr>
        <w:jc w:val="both"/>
        <w:rPr>
          <w:szCs w:val="24"/>
        </w:rPr>
      </w:pPr>
      <w:r w:rsidRPr="00B702DF">
        <w:rPr>
          <w:szCs w:val="24"/>
        </w:rPr>
        <w:t>Инструкциями по обеспечению пожарной безопасности на объектах Общества;</w:t>
      </w:r>
    </w:p>
    <w:p w14:paraId="25606529" w14:textId="77777777" w:rsidR="006864B8" w:rsidRPr="00B702DF" w:rsidRDefault="006864B8" w:rsidP="006864B8">
      <w:pPr>
        <w:jc w:val="both"/>
        <w:rPr>
          <w:szCs w:val="24"/>
        </w:rPr>
      </w:pPr>
      <w:r w:rsidRPr="00B702DF">
        <w:rPr>
          <w:szCs w:val="24"/>
        </w:rPr>
        <w:t>Памяткой «Золотые правила безопасности труда», установленной в Приложение 1 Инструкции Компании «Золотые правила безопасности труда» и порядок их доведения» № П3-05 И-0016);</w:t>
      </w:r>
    </w:p>
    <w:p w14:paraId="7E15AC82" w14:textId="77777777" w:rsidR="006864B8" w:rsidRPr="00B702DF" w:rsidRDefault="006864B8" w:rsidP="006864B8">
      <w:pPr>
        <w:jc w:val="both"/>
        <w:rPr>
          <w:szCs w:val="24"/>
        </w:rPr>
      </w:pPr>
      <w:r w:rsidRPr="00B702DF">
        <w:rPr>
          <w:szCs w:val="24"/>
        </w:rPr>
        <w:t>*(данный перечень может дополняться локальными документами ПАО «НК «Роснефть» или ОГ в области ПБОТОС).</w:t>
      </w:r>
    </w:p>
    <w:p w14:paraId="2087F688" w14:textId="77777777" w:rsidR="006864B8" w:rsidRPr="00B702DF" w:rsidRDefault="006864B8" w:rsidP="006864B8">
      <w:pPr>
        <w:jc w:val="both"/>
        <w:rPr>
          <w:szCs w:val="24"/>
        </w:rPr>
      </w:pPr>
    </w:p>
    <w:p w14:paraId="1B098A43" w14:textId="203374DE" w:rsidR="006864B8" w:rsidRPr="00B702DF" w:rsidRDefault="006864B8" w:rsidP="006864B8">
      <w:pPr>
        <w:jc w:val="both"/>
        <w:rPr>
          <w:szCs w:val="24"/>
        </w:rPr>
      </w:pPr>
      <w:r w:rsidRPr="00B702DF">
        <w:rPr>
          <w:szCs w:val="24"/>
        </w:rPr>
        <w:t>3.2.1.2.</w:t>
      </w:r>
      <w:r w:rsidRPr="00B702DF">
        <w:rPr>
          <w:szCs w:val="24"/>
        </w:rPr>
        <w:tab/>
        <w:t>Передать территорию (площадку, трассу) для производства работ</w:t>
      </w:r>
      <w:r w:rsidR="002E7863">
        <w:rPr>
          <w:szCs w:val="24"/>
        </w:rPr>
        <w:t xml:space="preserve">/оказания услуг </w:t>
      </w:r>
      <w:r w:rsidR="00E93CCF">
        <w:rPr>
          <w:szCs w:val="24"/>
        </w:rPr>
        <w:t xml:space="preserve">по Договорам подряда </w:t>
      </w:r>
      <w:r w:rsidRPr="00B702DF">
        <w:rPr>
          <w:szCs w:val="24"/>
        </w:rPr>
        <w:t>по акту приёмки геодезической разбивочной основы для строительства.</w:t>
      </w:r>
    </w:p>
    <w:p w14:paraId="5809F16C" w14:textId="77777777" w:rsidR="006864B8" w:rsidRPr="00B702DF" w:rsidRDefault="006864B8" w:rsidP="006864B8">
      <w:pPr>
        <w:jc w:val="both"/>
        <w:rPr>
          <w:szCs w:val="24"/>
        </w:rPr>
      </w:pPr>
    </w:p>
    <w:p w14:paraId="107FA836" w14:textId="77777777" w:rsidR="006864B8" w:rsidRPr="00B702DF" w:rsidRDefault="006864B8" w:rsidP="006864B8">
      <w:pPr>
        <w:jc w:val="both"/>
        <w:rPr>
          <w:szCs w:val="24"/>
        </w:rPr>
      </w:pPr>
      <w:r w:rsidRPr="00B702DF">
        <w:rPr>
          <w:szCs w:val="24"/>
        </w:rPr>
        <w:t>3.2.1.3.</w:t>
      </w:r>
      <w:r w:rsidRPr="00B702DF">
        <w:rPr>
          <w:szCs w:val="24"/>
        </w:rPr>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0C64C948" w14:textId="77777777" w:rsidR="006864B8" w:rsidRPr="00B702DF" w:rsidRDefault="006864B8" w:rsidP="006864B8">
      <w:pPr>
        <w:jc w:val="both"/>
        <w:rPr>
          <w:szCs w:val="24"/>
        </w:rPr>
      </w:pPr>
    </w:p>
    <w:p w14:paraId="118A8256" w14:textId="025B7E7F" w:rsidR="006864B8" w:rsidRPr="00B702DF" w:rsidRDefault="006864B8" w:rsidP="006864B8">
      <w:pPr>
        <w:jc w:val="both"/>
        <w:rPr>
          <w:szCs w:val="24"/>
        </w:rPr>
      </w:pPr>
      <w:r w:rsidRPr="00B702DF">
        <w:rPr>
          <w:szCs w:val="24"/>
        </w:rPr>
        <w:t>3.2.1.4.</w:t>
      </w:r>
      <w:r w:rsidRPr="00B702DF">
        <w:rPr>
          <w:szCs w:val="24"/>
        </w:rPr>
        <w:tab/>
        <w:t xml:space="preserve">Освобождать подъезды к объекту (если иное не установлено другими условиями </w:t>
      </w:r>
      <w:r w:rsidR="00F42B3F">
        <w:rPr>
          <w:szCs w:val="24"/>
        </w:rPr>
        <w:t>Д</w:t>
      </w:r>
      <w:r w:rsidRPr="00B702DF">
        <w:rPr>
          <w:szCs w:val="24"/>
        </w:rPr>
        <w:t>оговора</w:t>
      </w:r>
      <w:r w:rsidR="00F42B3F">
        <w:rPr>
          <w:szCs w:val="24"/>
        </w:rPr>
        <w:t xml:space="preserve"> подряда</w:t>
      </w:r>
      <w:r w:rsidRPr="00B702DF">
        <w:rPr>
          <w:szCs w:val="24"/>
        </w:rPr>
        <w:t>).</w:t>
      </w:r>
    </w:p>
    <w:p w14:paraId="5ACCBDF6" w14:textId="77777777" w:rsidR="00F42B3F" w:rsidRDefault="00F42B3F" w:rsidP="006864B8">
      <w:pPr>
        <w:jc w:val="both"/>
        <w:rPr>
          <w:szCs w:val="24"/>
        </w:rPr>
      </w:pPr>
    </w:p>
    <w:p w14:paraId="45CB1082" w14:textId="433E3314" w:rsidR="006864B8" w:rsidRPr="00B702DF" w:rsidRDefault="006864B8" w:rsidP="006864B8">
      <w:pPr>
        <w:jc w:val="both"/>
        <w:rPr>
          <w:szCs w:val="24"/>
        </w:rPr>
      </w:pPr>
      <w:r w:rsidRPr="00B702DF">
        <w:rPr>
          <w:szCs w:val="24"/>
        </w:rPr>
        <w:t>3.2.1.5.</w:t>
      </w:r>
      <w:r w:rsidRPr="00B702DF">
        <w:rPr>
          <w:szCs w:val="24"/>
        </w:rPr>
        <w:tab/>
        <w:t>Организовать выполнение необходимых подготовительных мероприятий, и подготовить исходные данные для производства работ</w:t>
      </w:r>
      <w:r w:rsidR="00A4524E">
        <w:rPr>
          <w:szCs w:val="24"/>
        </w:rPr>
        <w:t>/оказания услуг</w:t>
      </w:r>
      <w:r w:rsidRPr="00B702DF">
        <w:rPr>
          <w:szCs w:val="24"/>
        </w:rPr>
        <w:t xml:space="preserve"> </w:t>
      </w:r>
      <w:r w:rsidR="00032B90">
        <w:rPr>
          <w:szCs w:val="24"/>
        </w:rPr>
        <w:t>по Договора</w:t>
      </w:r>
      <w:r w:rsidR="008B2ADB">
        <w:rPr>
          <w:szCs w:val="24"/>
        </w:rPr>
        <w:t>м</w:t>
      </w:r>
      <w:r w:rsidR="00032B90">
        <w:rPr>
          <w:szCs w:val="24"/>
        </w:rPr>
        <w:t xml:space="preserve"> подряда. </w:t>
      </w:r>
    </w:p>
    <w:p w14:paraId="1A4517F5" w14:textId="77777777" w:rsidR="006864B8" w:rsidRPr="00B702DF" w:rsidRDefault="006864B8" w:rsidP="006864B8">
      <w:pPr>
        <w:jc w:val="both"/>
        <w:rPr>
          <w:szCs w:val="24"/>
        </w:rPr>
      </w:pPr>
    </w:p>
    <w:p w14:paraId="67B4C57A" w14:textId="649221B5" w:rsidR="006864B8" w:rsidRPr="00B702DF" w:rsidRDefault="006864B8" w:rsidP="006864B8">
      <w:pPr>
        <w:jc w:val="both"/>
        <w:rPr>
          <w:szCs w:val="24"/>
        </w:rPr>
      </w:pPr>
      <w:r w:rsidRPr="00B702DF">
        <w:rPr>
          <w:szCs w:val="24"/>
        </w:rPr>
        <w:t>3.2.1.6.</w:t>
      </w:r>
      <w:r w:rsidRPr="00B702DF">
        <w:rPr>
          <w:szCs w:val="24"/>
        </w:rPr>
        <w:tab/>
        <w:t>Перед началом производства работ</w:t>
      </w:r>
      <w:r w:rsidR="00A4524E">
        <w:rPr>
          <w:szCs w:val="24"/>
        </w:rPr>
        <w:t>/оказания услуг</w:t>
      </w:r>
      <w:r w:rsidR="00EF11F7">
        <w:rPr>
          <w:szCs w:val="24"/>
        </w:rPr>
        <w:t xml:space="preserve"> по Договорам подряда</w:t>
      </w:r>
      <w:r w:rsidRPr="00B702DF">
        <w:rPr>
          <w:szCs w:val="24"/>
        </w:rPr>
        <w:t xml:space="preserve">, связанных с перемещением по объекту, передать </w:t>
      </w:r>
      <w:r w:rsidR="00F26801">
        <w:rPr>
          <w:szCs w:val="24"/>
        </w:rPr>
        <w:t>Покупателю</w:t>
      </w:r>
      <w:r w:rsidR="00426AD8">
        <w:rPr>
          <w:szCs w:val="24"/>
        </w:rPr>
        <w:t xml:space="preserve"> </w:t>
      </w:r>
      <w:r w:rsidRPr="00B702DF">
        <w:rPr>
          <w:szCs w:val="24"/>
        </w:rPr>
        <w:t>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14:paraId="1D08D15C" w14:textId="77777777" w:rsidR="006864B8" w:rsidRPr="00B702DF" w:rsidRDefault="006864B8" w:rsidP="006864B8">
      <w:pPr>
        <w:jc w:val="both"/>
        <w:rPr>
          <w:szCs w:val="24"/>
        </w:rPr>
      </w:pPr>
    </w:p>
    <w:p w14:paraId="76546972" w14:textId="11FE21D4" w:rsidR="006864B8" w:rsidRPr="00B702DF" w:rsidRDefault="006864B8" w:rsidP="006864B8">
      <w:pPr>
        <w:jc w:val="both"/>
        <w:rPr>
          <w:szCs w:val="24"/>
        </w:rPr>
      </w:pPr>
      <w:r w:rsidRPr="00B702DF">
        <w:rPr>
          <w:szCs w:val="24"/>
        </w:rPr>
        <w:t>3.2.1.7.</w:t>
      </w:r>
      <w:r w:rsidRPr="00B702DF">
        <w:rPr>
          <w:szCs w:val="24"/>
        </w:rPr>
        <w:tab/>
        <w:t xml:space="preserve">Согласовать с </w:t>
      </w:r>
      <w:r w:rsidR="00F26801">
        <w:rPr>
          <w:szCs w:val="24"/>
        </w:rPr>
        <w:t>Покупателем</w:t>
      </w:r>
      <w:r w:rsidRPr="00B702DF">
        <w:rPr>
          <w:szCs w:val="24"/>
        </w:rPr>
        <w:t xml:space="preserve">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14:paraId="1F5E2F01" w14:textId="77777777" w:rsidR="006864B8" w:rsidRPr="00B702DF" w:rsidRDefault="006864B8" w:rsidP="006864B8">
      <w:pPr>
        <w:jc w:val="both"/>
        <w:rPr>
          <w:szCs w:val="24"/>
        </w:rPr>
      </w:pPr>
    </w:p>
    <w:p w14:paraId="7B3E051D" w14:textId="71BED6FB" w:rsidR="006864B8" w:rsidRPr="00B702DF" w:rsidRDefault="006864B8" w:rsidP="006864B8">
      <w:pPr>
        <w:jc w:val="both"/>
        <w:rPr>
          <w:szCs w:val="24"/>
        </w:rPr>
      </w:pPr>
      <w:r w:rsidRPr="00B702DF">
        <w:rPr>
          <w:szCs w:val="24"/>
        </w:rPr>
        <w:t>3.2.1.8.</w:t>
      </w:r>
      <w:r w:rsidRPr="00B702DF">
        <w:rPr>
          <w:szCs w:val="24"/>
        </w:rPr>
        <w:tab/>
        <w:t xml:space="preserve">При условии указанном в п. 3.2.1.7. передать </w:t>
      </w:r>
      <w:r w:rsidR="00F26801">
        <w:rPr>
          <w:szCs w:val="24"/>
        </w:rPr>
        <w:t>Покупателю</w:t>
      </w:r>
      <w:r w:rsidR="006F4B97">
        <w:rPr>
          <w:szCs w:val="24"/>
        </w:rPr>
        <w:t xml:space="preserve"> </w:t>
      </w:r>
      <w:r w:rsidRPr="00B702DF">
        <w:rPr>
          <w:szCs w:val="24"/>
        </w:rPr>
        <w:t xml:space="preserve">один экземпляр ПЛА и при проведении учебно-тренировочных занятий привлекать работников </w:t>
      </w:r>
      <w:r w:rsidR="00F26801">
        <w:rPr>
          <w:szCs w:val="24"/>
        </w:rPr>
        <w:t>Покупателя</w:t>
      </w:r>
      <w:r w:rsidRPr="00B702DF">
        <w:rPr>
          <w:szCs w:val="24"/>
        </w:rPr>
        <w:t>.</w:t>
      </w:r>
    </w:p>
    <w:p w14:paraId="15571BE1" w14:textId="77777777" w:rsidR="006864B8" w:rsidRPr="00B702DF" w:rsidRDefault="006864B8" w:rsidP="006864B8">
      <w:pPr>
        <w:jc w:val="both"/>
        <w:rPr>
          <w:szCs w:val="24"/>
        </w:rPr>
      </w:pPr>
    </w:p>
    <w:p w14:paraId="49D54142" w14:textId="7F94B0C4" w:rsidR="006864B8" w:rsidRPr="00B702DF" w:rsidRDefault="006864B8" w:rsidP="006864B8">
      <w:pPr>
        <w:jc w:val="both"/>
        <w:rPr>
          <w:szCs w:val="24"/>
        </w:rPr>
      </w:pPr>
      <w:r w:rsidRPr="00B702DF">
        <w:rPr>
          <w:szCs w:val="24"/>
        </w:rPr>
        <w:t>3.2.2.</w:t>
      </w:r>
      <w:r w:rsidRPr="00B702DF">
        <w:rPr>
          <w:szCs w:val="24"/>
        </w:rPr>
        <w:tab/>
      </w:r>
      <w:r w:rsidR="00F26801">
        <w:rPr>
          <w:szCs w:val="24"/>
        </w:rPr>
        <w:t>Поставщик</w:t>
      </w:r>
      <w:r w:rsidRPr="00B702DF">
        <w:rPr>
          <w:szCs w:val="24"/>
        </w:rPr>
        <w:t xml:space="preserve"> не несет ответственность при наступлении случаев травмирования работников </w:t>
      </w:r>
      <w:r w:rsidR="00F26801">
        <w:rPr>
          <w:szCs w:val="24"/>
        </w:rPr>
        <w:t>Покупателя</w:t>
      </w:r>
      <w:r w:rsidRPr="00B702DF">
        <w:rPr>
          <w:szCs w:val="24"/>
        </w:rPr>
        <w:t xml:space="preserve"> и третьих лиц, при проведении </w:t>
      </w:r>
      <w:r w:rsidR="00F26801">
        <w:rPr>
          <w:szCs w:val="24"/>
        </w:rPr>
        <w:t>Покупателем</w:t>
      </w:r>
      <w:r w:rsidRPr="00B702DF">
        <w:rPr>
          <w:szCs w:val="24"/>
        </w:rPr>
        <w:t xml:space="preserve"> работ на территории или оборудовании Заказчика, если он произошел не по вине </w:t>
      </w:r>
      <w:r w:rsidR="00333799">
        <w:rPr>
          <w:szCs w:val="24"/>
        </w:rPr>
        <w:t>Поставщика</w:t>
      </w:r>
      <w:r w:rsidRPr="00B702DF">
        <w:rPr>
          <w:szCs w:val="24"/>
        </w:rPr>
        <w:t>.</w:t>
      </w:r>
    </w:p>
    <w:p w14:paraId="15355580" w14:textId="77777777" w:rsidR="006864B8" w:rsidRPr="00B702DF" w:rsidRDefault="006864B8" w:rsidP="006864B8">
      <w:pPr>
        <w:jc w:val="both"/>
        <w:rPr>
          <w:snapToGrid w:val="0"/>
          <w:szCs w:val="24"/>
        </w:rPr>
      </w:pPr>
    </w:p>
    <w:p w14:paraId="222CC9BD" w14:textId="36D08A9C" w:rsidR="006864B8" w:rsidRDefault="006864B8" w:rsidP="006864B8">
      <w:pPr>
        <w:jc w:val="both"/>
        <w:rPr>
          <w:iCs/>
          <w:snapToGrid w:val="0"/>
          <w:szCs w:val="24"/>
        </w:rPr>
      </w:pPr>
      <w:r w:rsidRPr="00B702DF">
        <w:rPr>
          <w:snapToGrid w:val="0"/>
          <w:szCs w:val="24"/>
        </w:rPr>
        <w:t>4.</w:t>
      </w:r>
      <w:r w:rsidRPr="00B702DF">
        <w:rPr>
          <w:snapToGrid w:val="0"/>
          <w:szCs w:val="24"/>
        </w:rPr>
        <w:tab/>
      </w:r>
      <w:r w:rsidRPr="00B702DF">
        <w:rPr>
          <w:iCs/>
          <w:snapToGrid w:val="0"/>
          <w:szCs w:val="24"/>
        </w:rPr>
        <w:t>ОТДЕЛЬНЫЕ</w:t>
      </w:r>
      <w:r w:rsidRPr="00B702DF">
        <w:rPr>
          <w:snapToGrid w:val="0"/>
          <w:szCs w:val="24"/>
        </w:rPr>
        <w:t xml:space="preserve"> ТРЕБОВАНИЯ ПО ПБОТОС</w:t>
      </w:r>
      <w:r w:rsidRPr="00B702DF">
        <w:rPr>
          <w:iCs/>
          <w:snapToGrid w:val="0"/>
          <w:szCs w:val="24"/>
        </w:rPr>
        <w:t xml:space="preserve"> К </w:t>
      </w:r>
      <w:r w:rsidR="004460CC">
        <w:rPr>
          <w:iCs/>
          <w:snapToGrid w:val="0"/>
          <w:szCs w:val="24"/>
        </w:rPr>
        <w:t>ПОКУПАТЕЛЮ</w:t>
      </w:r>
    </w:p>
    <w:p w14:paraId="7962553D" w14:textId="77777777" w:rsidR="004460CC" w:rsidRPr="00B702DF" w:rsidRDefault="004460CC" w:rsidP="006864B8">
      <w:pPr>
        <w:jc w:val="both"/>
        <w:rPr>
          <w:szCs w:val="24"/>
        </w:rPr>
      </w:pPr>
    </w:p>
    <w:p w14:paraId="2B440B4A" w14:textId="77777777" w:rsidR="006864B8" w:rsidRPr="00B702DF" w:rsidRDefault="006864B8" w:rsidP="006864B8">
      <w:pPr>
        <w:jc w:val="both"/>
        <w:rPr>
          <w:i/>
          <w:caps/>
          <w:szCs w:val="24"/>
        </w:rPr>
      </w:pPr>
      <w:r w:rsidRPr="00B702DF">
        <w:rPr>
          <w:caps/>
          <w:szCs w:val="24"/>
        </w:rPr>
        <w:t>4.1.</w:t>
      </w:r>
      <w:r w:rsidRPr="00B702DF">
        <w:rPr>
          <w:caps/>
          <w:szCs w:val="24"/>
        </w:rPr>
        <w:tab/>
        <w:t>ОБУЧЕНИЕ ПЕРСОНАЛА. ДОПУСК</w:t>
      </w:r>
    </w:p>
    <w:p w14:paraId="6C71CF20" w14:textId="77777777" w:rsidR="006864B8" w:rsidRPr="00B702DF" w:rsidRDefault="006864B8" w:rsidP="006864B8">
      <w:pPr>
        <w:jc w:val="both"/>
        <w:rPr>
          <w:szCs w:val="24"/>
        </w:rPr>
      </w:pPr>
    </w:p>
    <w:p w14:paraId="6523F622" w14:textId="220F5D4C" w:rsidR="006864B8" w:rsidRPr="00B702DF" w:rsidRDefault="006864B8" w:rsidP="006864B8">
      <w:pPr>
        <w:jc w:val="both"/>
        <w:rPr>
          <w:szCs w:val="24"/>
        </w:rPr>
      </w:pPr>
      <w:r w:rsidRPr="00B702DF">
        <w:rPr>
          <w:szCs w:val="24"/>
        </w:rPr>
        <w:t>4.1.1.</w:t>
      </w:r>
      <w:r w:rsidRPr="00B702DF">
        <w:rPr>
          <w:szCs w:val="24"/>
        </w:rPr>
        <w:tab/>
        <w:t xml:space="preserve">Прежде чем приступить к работе на объекте </w:t>
      </w:r>
      <w:r w:rsidR="0099585B">
        <w:rPr>
          <w:szCs w:val="24"/>
        </w:rPr>
        <w:t xml:space="preserve">Поставщика </w:t>
      </w:r>
      <w:r w:rsidRPr="00B702DF">
        <w:rPr>
          <w:szCs w:val="24"/>
        </w:rPr>
        <w:t>(в том числе переданном на время производства работ</w:t>
      </w:r>
      <w:r w:rsidR="00EB483C">
        <w:rPr>
          <w:szCs w:val="24"/>
        </w:rPr>
        <w:t xml:space="preserve">/оказания услуг </w:t>
      </w:r>
      <w:r w:rsidR="00F26801">
        <w:rPr>
          <w:szCs w:val="24"/>
        </w:rPr>
        <w:t>Покупателю</w:t>
      </w:r>
      <w:r w:rsidRPr="00B702DF">
        <w:rPr>
          <w:szCs w:val="24"/>
        </w:rPr>
        <w:t xml:space="preserve">), руководитель </w:t>
      </w:r>
      <w:r w:rsidR="00F26801">
        <w:rPr>
          <w:szCs w:val="24"/>
        </w:rPr>
        <w:t>Покупателя</w:t>
      </w:r>
      <w:r w:rsidRPr="00B702DF">
        <w:rPr>
          <w:szCs w:val="24"/>
        </w:rPr>
        <w:t xml:space="preserve">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w:t>
      </w:r>
      <w:r w:rsidR="00A077F5">
        <w:rPr>
          <w:szCs w:val="24"/>
        </w:rPr>
        <w:t xml:space="preserve">/оказываться услуги. </w:t>
      </w:r>
      <w:r w:rsidRPr="00B702DF">
        <w:rPr>
          <w:szCs w:val="24"/>
        </w:rPr>
        <w:t xml:space="preserve"> </w:t>
      </w:r>
    </w:p>
    <w:p w14:paraId="2FA66BC4" w14:textId="77777777" w:rsidR="006864B8" w:rsidRPr="00B702DF" w:rsidRDefault="006864B8" w:rsidP="006864B8">
      <w:pPr>
        <w:jc w:val="both"/>
        <w:rPr>
          <w:szCs w:val="24"/>
        </w:rPr>
      </w:pPr>
    </w:p>
    <w:p w14:paraId="1E8109E2" w14:textId="55D218EA" w:rsidR="006864B8" w:rsidRPr="00B702DF" w:rsidRDefault="006864B8" w:rsidP="006864B8">
      <w:pPr>
        <w:jc w:val="both"/>
        <w:rPr>
          <w:szCs w:val="24"/>
        </w:rPr>
      </w:pPr>
      <w:r w:rsidRPr="00B702DF">
        <w:rPr>
          <w:szCs w:val="24"/>
        </w:rPr>
        <w:t xml:space="preserve">Инструктажи должны проводиться в объеме разработанных </w:t>
      </w:r>
      <w:r w:rsidR="00F26801">
        <w:rPr>
          <w:szCs w:val="24"/>
        </w:rPr>
        <w:t>Поставщиком</w:t>
      </w:r>
      <w:r w:rsidRPr="00B702DF">
        <w:rPr>
          <w:szCs w:val="24"/>
        </w:rPr>
        <w:t xml:space="preserve"> программ.</w:t>
      </w:r>
    </w:p>
    <w:p w14:paraId="5764E81C" w14:textId="77777777" w:rsidR="006864B8" w:rsidRPr="00B702DF" w:rsidRDefault="006864B8" w:rsidP="006864B8">
      <w:pPr>
        <w:jc w:val="both"/>
        <w:rPr>
          <w:szCs w:val="24"/>
        </w:rPr>
      </w:pPr>
    </w:p>
    <w:p w14:paraId="55295F2D" w14:textId="657BEC8F" w:rsidR="006864B8" w:rsidRPr="00B702DF" w:rsidRDefault="006864B8" w:rsidP="006864B8">
      <w:pPr>
        <w:jc w:val="both"/>
        <w:rPr>
          <w:szCs w:val="24"/>
        </w:rPr>
      </w:pPr>
      <w:r w:rsidRPr="00B702DF">
        <w:rPr>
          <w:szCs w:val="24"/>
        </w:rPr>
        <w:t>4.1.2.</w:t>
      </w:r>
      <w:r w:rsidRPr="00B702DF">
        <w:rPr>
          <w:szCs w:val="24"/>
        </w:rPr>
        <w:tab/>
      </w:r>
      <w:r w:rsidR="00F26801">
        <w:rPr>
          <w:szCs w:val="24"/>
        </w:rPr>
        <w:t>Поставщик</w:t>
      </w:r>
      <w:r w:rsidRPr="00B702DF">
        <w:rPr>
          <w:szCs w:val="24"/>
        </w:rPr>
        <w:t xml:space="preserve"> обязуется:</w:t>
      </w:r>
    </w:p>
    <w:p w14:paraId="2F35157E" w14:textId="06A0B444" w:rsidR="006864B8" w:rsidRPr="00B702DF" w:rsidRDefault="006864B8" w:rsidP="006864B8">
      <w:pPr>
        <w:jc w:val="both"/>
        <w:rPr>
          <w:szCs w:val="24"/>
        </w:rPr>
      </w:pPr>
      <w:r w:rsidRPr="00B702DF">
        <w:rPr>
          <w:szCs w:val="24"/>
        </w:rP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w:t>
      </w:r>
      <w:r w:rsidR="00121C2A">
        <w:rPr>
          <w:szCs w:val="24"/>
        </w:rPr>
        <w:t>Покупатель</w:t>
      </w:r>
      <w:r w:rsidRPr="00B702DF">
        <w:rPr>
          <w:szCs w:val="24"/>
        </w:rPr>
        <w:t xml:space="preserve">. </w:t>
      </w:r>
    </w:p>
    <w:p w14:paraId="22865BF1" w14:textId="0EE94BB3" w:rsidR="006864B8" w:rsidRPr="00B702DF" w:rsidRDefault="006864B8" w:rsidP="006864B8">
      <w:pPr>
        <w:jc w:val="both"/>
        <w:rPr>
          <w:szCs w:val="24"/>
        </w:rPr>
      </w:pPr>
      <w:r w:rsidRPr="00B702DF">
        <w:rPr>
          <w:szCs w:val="24"/>
        </w:rPr>
        <w:t xml:space="preserve">После проведения инструктажа соответствующее подразделение </w:t>
      </w:r>
      <w:r w:rsidR="0099585B">
        <w:rPr>
          <w:szCs w:val="24"/>
        </w:rPr>
        <w:t xml:space="preserve">Поставщика </w:t>
      </w:r>
      <w:r w:rsidRPr="00B702DF">
        <w:rPr>
          <w:szCs w:val="24"/>
        </w:rPr>
        <w:t xml:space="preserve">(Служба безопасности) организует в установленном порядке выдачу временного пропуска каждому работнику </w:t>
      </w:r>
      <w:r w:rsidR="00F26801">
        <w:rPr>
          <w:szCs w:val="24"/>
        </w:rPr>
        <w:t>Покупателя</w:t>
      </w:r>
      <w:r w:rsidRPr="00B702DF">
        <w:rPr>
          <w:szCs w:val="24"/>
        </w:rPr>
        <w:t>. В пропуске должны быть указаны наименования подразделений и объектов* (конкретные места производства работ</w:t>
      </w:r>
      <w:r w:rsidR="00BF7685">
        <w:rPr>
          <w:szCs w:val="24"/>
        </w:rPr>
        <w:t>/оказания услуг</w:t>
      </w:r>
      <w:r w:rsidRPr="00B702DF">
        <w:rPr>
          <w:szCs w:val="24"/>
        </w:rPr>
        <w:t xml:space="preserve">), на которые допускается работник </w:t>
      </w:r>
      <w:r w:rsidR="00F26801">
        <w:rPr>
          <w:szCs w:val="24"/>
        </w:rPr>
        <w:t>Покупателя</w:t>
      </w:r>
      <w:r w:rsidRPr="00B702DF">
        <w:rPr>
          <w:szCs w:val="24"/>
        </w:rPr>
        <w:t>.</w:t>
      </w:r>
    </w:p>
    <w:p w14:paraId="1781E5E0" w14:textId="3CA2DAC5" w:rsidR="006864B8" w:rsidRPr="00B702DF" w:rsidRDefault="006864B8" w:rsidP="006864B8">
      <w:pPr>
        <w:jc w:val="both"/>
        <w:rPr>
          <w:szCs w:val="24"/>
        </w:rPr>
      </w:pPr>
      <w:r w:rsidRPr="00B702DF">
        <w:rPr>
          <w:szCs w:val="24"/>
        </w:rPr>
        <w:t xml:space="preserve">* - не допускается обобщать места и зоны работы </w:t>
      </w:r>
      <w:r w:rsidR="00F26801">
        <w:rPr>
          <w:szCs w:val="24"/>
        </w:rPr>
        <w:t>Покупателя</w:t>
      </w:r>
      <w:r w:rsidRPr="00B702DF">
        <w:rPr>
          <w:szCs w:val="24"/>
        </w:rPr>
        <w:t xml:space="preserve">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w:t>
      </w:r>
      <w:r w:rsidR="00F26801">
        <w:rPr>
          <w:szCs w:val="24"/>
        </w:rPr>
        <w:t>Покупателя</w:t>
      </w:r>
      <w:r w:rsidRPr="00B702DF">
        <w:rPr>
          <w:szCs w:val="24"/>
        </w:rPr>
        <w:t xml:space="preserve"> вредных и опасных производственных факторов, присутствующих на объектах </w:t>
      </w:r>
      <w:r w:rsidR="0099585B">
        <w:rPr>
          <w:szCs w:val="24"/>
        </w:rPr>
        <w:t xml:space="preserve">Поставщика </w:t>
      </w:r>
      <w:r w:rsidRPr="00B702DF">
        <w:rPr>
          <w:szCs w:val="24"/>
        </w:rPr>
        <w:t xml:space="preserve">необходимо максимально сужать разрешенную зону пребывания </w:t>
      </w:r>
      <w:r w:rsidR="00F26801">
        <w:rPr>
          <w:szCs w:val="24"/>
        </w:rPr>
        <w:t>Покупателя</w:t>
      </w:r>
      <w:r w:rsidRPr="00B702DF">
        <w:rPr>
          <w:szCs w:val="24"/>
        </w:rPr>
        <w:t xml:space="preserve"> (с учетом возможности исполнения им предмета договора).</w:t>
      </w:r>
    </w:p>
    <w:p w14:paraId="6D5C7420" w14:textId="28AB4CEE" w:rsidR="006864B8" w:rsidRPr="00B702DF" w:rsidRDefault="006864B8" w:rsidP="006864B8">
      <w:pPr>
        <w:jc w:val="both"/>
        <w:rPr>
          <w:szCs w:val="24"/>
        </w:rPr>
      </w:pPr>
      <w:r w:rsidRPr="00B702DF">
        <w:rPr>
          <w:szCs w:val="24"/>
        </w:rPr>
        <w:t>Проводить внеплановый инструктаж по безопасному производству работ</w:t>
      </w:r>
      <w:r w:rsidR="00BF7685">
        <w:rPr>
          <w:szCs w:val="24"/>
        </w:rPr>
        <w:t>/оказанию услуг</w:t>
      </w:r>
      <w:r w:rsidRPr="00B702DF">
        <w:rPr>
          <w:szCs w:val="24"/>
        </w:rPr>
        <w:t xml:space="preserve"> с работниками </w:t>
      </w:r>
      <w:r w:rsidR="00F26801">
        <w:rPr>
          <w:szCs w:val="24"/>
        </w:rPr>
        <w:t>Покупателя</w:t>
      </w:r>
      <w:r w:rsidRPr="00B702DF">
        <w:rPr>
          <w:szCs w:val="24"/>
        </w:rPr>
        <w:t xml:space="preserve"> при изменении производственного процесса.</w:t>
      </w:r>
    </w:p>
    <w:p w14:paraId="0EDFE0D8" w14:textId="77777777" w:rsidR="006864B8" w:rsidRPr="00B702DF" w:rsidRDefault="006864B8" w:rsidP="006864B8">
      <w:pPr>
        <w:jc w:val="both"/>
        <w:rPr>
          <w:szCs w:val="24"/>
        </w:rPr>
      </w:pPr>
    </w:p>
    <w:p w14:paraId="3DC183A1" w14:textId="3E8A0A0D" w:rsidR="006864B8" w:rsidRPr="00B702DF" w:rsidRDefault="006864B8" w:rsidP="006864B8">
      <w:pPr>
        <w:jc w:val="both"/>
        <w:rPr>
          <w:szCs w:val="24"/>
        </w:rPr>
      </w:pPr>
      <w:r w:rsidRPr="00B702DF">
        <w:rPr>
          <w:szCs w:val="24"/>
        </w:rPr>
        <w:t>4.1.3.</w:t>
      </w:r>
      <w:r w:rsidRPr="00B702DF">
        <w:rPr>
          <w:szCs w:val="24"/>
        </w:rPr>
        <w:tab/>
      </w:r>
      <w:r w:rsidR="00F26801">
        <w:rPr>
          <w:szCs w:val="24"/>
        </w:rPr>
        <w:t xml:space="preserve">Покупатель </w:t>
      </w:r>
      <w:r w:rsidRPr="00B702DF">
        <w:rPr>
          <w:szCs w:val="24"/>
        </w:rPr>
        <w:t xml:space="preserve">обязан направлять на объекты </w:t>
      </w:r>
      <w:r w:rsidR="0099585B">
        <w:rPr>
          <w:szCs w:val="24"/>
        </w:rPr>
        <w:t xml:space="preserve">Поставщика </w:t>
      </w:r>
      <w:r w:rsidRPr="00B702DF">
        <w:rPr>
          <w:szCs w:val="24"/>
        </w:rPr>
        <w:t>квалифицированных работников, обученных правилам безопасного ведения работ</w:t>
      </w:r>
      <w:r w:rsidR="00BF7685">
        <w:rPr>
          <w:szCs w:val="24"/>
        </w:rPr>
        <w:t>/оказания услуг</w:t>
      </w:r>
      <w:r w:rsidRPr="00B702DF">
        <w:rPr>
          <w:szCs w:val="24"/>
        </w:rPr>
        <w:t xml:space="preserve">, имеющих все необходимые допуски к производству работ и имеющих допуски по медицинским показаниям для выполнения предусмотренных договором работ, а также предоставлять документы, подтверждающие аттестацию работников на проведение соответствующих видов работ и допуск работников по медицинским показаниям. </w:t>
      </w:r>
    </w:p>
    <w:p w14:paraId="43E38411" w14:textId="77777777" w:rsidR="006864B8" w:rsidRPr="00B702DF" w:rsidRDefault="006864B8" w:rsidP="006864B8">
      <w:pPr>
        <w:jc w:val="both"/>
        <w:rPr>
          <w:szCs w:val="24"/>
        </w:rPr>
      </w:pPr>
    </w:p>
    <w:p w14:paraId="0A4E4C15" w14:textId="461F3BD9" w:rsidR="006864B8" w:rsidRPr="00B702DF" w:rsidRDefault="006864B8" w:rsidP="006864B8">
      <w:pPr>
        <w:jc w:val="both"/>
        <w:rPr>
          <w:szCs w:val="24"/>
        </w:rPr>
      </w:pPr>
      <w:r w:rsidRPr="00B702DF">
        <w:rPr>
          <w:szCs w:val="24"/>
        </w:rPr>
        <w:t xml:space="preserve">Работники, занимающие руководящие должности, руководители и специалисты </w:t>
      </w:r>
      <w:r w:rsidR="00F26801">
        <w:rPr>
          <w:szCs w:val="24"/>
        </w:rPr>
        <w:t>Покупателя</w:t>
      </w:r>
      <w:r w:rsidRPr="00B702DF">
        <w:rPr>
          <w:szCs w:val="24"/>
        </w:rPr>
        <w:t xml:space="preserve"> должны пройти подготовку и аттестацию:</w:t>
      </w:r>
    </w:p>
    <w:p w14:paraId="78C9752D" w14:textId="04548CA9" w:rsidR="006864B8" w:rsidRPr="00B702DF" w:rsidRDefault="006864B8" w:rsidP="006864B8">
      <w:pPr>
        <w:jc w:val="both"/>
        <w:rPr>
          <w:szCs w:val="24"/>
        </w:rPr>
      </w:pPr>
      <w:r w:rsidRPr="00B702DF">
        <w:rPr>
          <w:szCs w:val="24"/>
        </w:rPr>
        <w:t xml:space="preserve">по нормативам и правилам в областях промышленной, экологической, энергетической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Ростехнадзора от 29.01.2007 г. № 37 (для </w:t>
      </w:r>
      <w:r w:rsidR="00FF4390">
        <w:rPr>
          <w:szCs w:val="24"/>
        </w:rPr>
        <w:t>Исполнителей</w:t>
      </w:r>
      <w:r w:rsidRPr="00B702DF">
        <w:rPr>
          <w:szCs w:val="24"/>
        </w:rPr>
        <w:t xml:space="preserve">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14:paraId="63A13E59" w14:textId="77777777" w:rsidR="006864B8" w:rsidRPr="00B702DF" w:rsidRDefault="006864B8" w:rsidP="006864B8">
      <w:pPr>
        <w:jc w:val="both"/>
        <w:rPr>
          <w:szCs w:val="24"/>
        </w:rPr>
      </w:pPr>
      <w:r w:rsidRPr="00B702DF">
        <w:rPr>
          <w:szCs w:val="24"/>
        </w:rPr>
        <w:t xml:space="preserve">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w:t>
      </w:r>
      <w:r w:rsidRPr="00B702DF">
        <w:rPr>
          <w:szCs w:val="24"/>
        </w:rPr>
        <w:lastRenderedPageBreak/>
        <w:t xml:space="preserve">РФ «Об утверждении порядка обучения по охране труда и проверки знаний требований охраны труда работников организаций». </w:t>
      </w:r>
    </w:p>
    <w:p w14:paraId="3BE1D80A" w14:textId="77777777" w:rsidR="006864B8" w:rsidRPr="00B702DF" w:rsidRDefault="006864B8" w:rsidP="006864B8">
      <w:pPr>
        <w:jc w:val="both"/>
        <w:rPr>
          <w:szCs w:val="24"/>
        </w:rPr>
      </w:pPr>
    </w:p>
    <w:p w14:paraId="6229CD33" w14:textId="5726029D" w:rsidR="006864B8" w:rsidRPr="00B702DF" w:rsidRDefault="006864B8" w:rsidP="006864B8">
      <w:pPr>
        <w:jc w:val="both"/>
        <w:rPr>
          <w:szCs w:val="24"/>
        </w:rPr>
      </w:pPr>
      <w:r w:rsidRPr="00B702DF">
        <w:rPr>
          <w:szCs w:val="24"/>
        </w:rPr>
        <w:t>4.1.4.</w:t>
      </w:r>
      <w:r w:rsidRPr="00B702DF">
        <w:rPr>
          <w:szCs w:val="24"/>
        </w:rPr>
        <w:tab/>
      </w:r>
      <w:r w:rsidR="00F26801">
        <w:rPr>
          <w:szCs w:val="24"/>
        </w:rPr>
        <w:t xml:space="preserve">Покупатель </w:t>
      </w:r>
      <w:r w:rsidRPr="00B702DF">
        <w:rPr>
          <w:szCs w:val="24"/>
        </w:rPr>
        <w:t>обязан обеспечить выполнение исполнителями работ</w:t>
      </w:r>
      <w:r w:rsidR="008034FE">
        <w:rPr>
          <w:szCs w:val="24"/>
        </w:rPr>
        <w:t>/услуг</w:t>
      </w:r>
      <w:r w:rsidRPr="00B702DF">
        <w:rPr>
          <w:szCs w:val="24"/>
        </w:rPr>
        <w:t xml:space="preserve">, свойственных только их основной профессии. Привлечение исполнителей </w:t>
      </w:r>
      <w:r w:rsidR="00F26801">
        <w:rPr>
          <w:szCs w:val="24"/>
        </w:rPr>
        <w:t>Покупателя</w:t>
      </w:r>
      <w:r w:rsidRPr="00B702DF">
        <w:rPr>
          <w:szCs w:val="24"/>
        </w:rPr>
        <w:t xml:space="preserve"> к выполнению работ</w:t>
      </w:r>
      <w:r w:rsidR="008034FE">
        <w:rPr>
          <w:szCs w:val="24"/>
        </w:rPr>
        <w:t>/ оказанию услуг</w:t>
      </w:r>
      <w:r w:rsidRPr="00B702DF">
        <w:rPr>
          <w:szCs w:val="24"/>
        </w:rPr>
        <w:t>, не свойственных их основной профессии не допускается, за исключением аварийной ситуации (при условии прохождения соответствующего инструктажа).</w:t>
      </w:r>
    </w:p>
    <w:p w14:paraId="78B207FF" w14:textId="77777777" w:rsidR="006864B8" w:rsidRPr="00B702DF" w:rsidRDefault="006864B8" w:rsidP="006864B8">
      <w:pPr>
        <w:jc w:val="both"/>
        <w:rPr>
          <w:szCs w:val="24"/>
        </w:rPr>
      </w:pPr>
    </w:p>
    <w:p w14:paraId="60E9C61C" w14:textId="1B2400C6" w:rsidR="006864B8" w:rsidRPr="00B702DF" w:rsidRDefault="006864B8" w:rsidP="006864B8">
      <w:pPr>
        <w:jc w:val="both"/>
        <w:rPr>
          <w:szCs w:val="24"/>
        </w:rPr>
      </w:pPr>
      <w:r w:rsidRPr="00B702DF">
        <w:rPr>
          <w:szCs w:val="24"/>
        </w:rPr>
        <w:t>4.1.5.</w:t>
      </w:r>
      <w:r w:rsidRPr="00B702DF">
        <w:rPr>
          <w:szCs w:val="24"/>
        </w:rPr>
        <w:tab/>
      </w:r>
      <w:r w:rsidR="00F26801">
        <w:rPr>
          <w:szCs w:val="24"/>
        </w:rPr>
        <w:t xml:space="preserve">Покупатель </w:t>
      </w:r>
      <w:r w:rsidRPr="00B702DF">
        <w:rPr>
          <w:szCs w:val="24"/>
        </w:rPr>
        <w:t xml:space="preserve">обязан не допускать к работе на объектах </w:t>
      </w:r>
      <w:r w:rsidR="0099585B">
        <w:rPr>
          <w:szCs w:val="24"/>
        </w:rPr>
        <w:t xml:space="preserve">Поставщика </w:t>
      </w:r>
      <w:r w:rsidRPr="00B702DF">
        <w:rPr>
          <w:szCs w:val="24"/>
        </w:rPr>
        <w:t>лиц, не прошедших обучение навыка оказания первой доврачебной помощи.</w:t>
      </w:r>
    </w:p>
    <w:p w14:paraId="0361FF69" w14:textId="77777777" w:rsidR="006864B8" w:rsidRPr="00B702DF" w:rsidRDefault="006864B8" w:rsidP="006864B8">
      <w:pPr>
        <w:jc w:val="both"/>
        <w:rPr>
          <w:szCs w:val="24"/>
        </w:rPr>
      </w:pPr>
    </w:p>
    <w:p w14:paraId="61900D73" w14:textId="4575A383" w:rsidR="006864B8" w:rsidRPr="00B702DF" w:rsidRDefault="006864B8" w:rsidP="006864B8">
      <w:pPr>
        <w:jc w:val="both"/>
        <w:rPr>
          <w:szCs w:val="24"/>
        </w:rPr>
      </w:pPr>
      <w:r w:rsidRPr="00B702DF">
        <w:rPr>
          <w:szCs w:val="24"/>
        </w:rPr>
        <w:t>4.1.6.</w:t>
      </w:r>
      <w:r w:rsidRPr="00B702DF">
        <w:rPr>
          <w:szCs w:val="24"/>
        </w:rPr>
        <w:tab/>
      </w:r>
      <w:r w:rsidR="00F26801">
        <w:rPr>
          <w:szCs w:val="24"/>
        </w:rPr>
        <w:t xml:space="preserve">Покупатель </w:t>
      </w:r>
      <w:r w:rsidRPr="00B702DF">
        <w:rPr>
          <w:szCs w:val="24"/>
        </w:rPr>
        <w:t>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14:paraId="6E60D85B" w14:textId="77777777" w:rsidR="006864B8" w:rsidRPr="00B702DF" w:rsidRDefault="006864B8" w:rsidP="006864B8">
      <w:pPr>
        <w:jc w:val="both"/>
        <w:rPr>
          <w:szCs w:val="24"/>
        </w:rPr>
      </w:pPr>
    </w:p>
    <w:p w14:paraId="14590443" w14:textId="4A191E07" w:rsidR="006864B8" w:rsidRPr="00B702DF" w:rsidRDefault="006864B8" w:rsidP="006864B8">
      <w:pPr>
        <w:jc w:val="both"/>
        <w:rPr>
          <w:szCs w:val="24"/>
        </w:rPr>
      </w:pPr>
      <w:r w:rsidRPr="00B702DF">
        <w:rPr>
          <w:szCs w:val="24"/>
        </w:rPr>
        <w:t>4.1.7.</w:t>
      </w:r>
      <w:r w:rsidRPr="00B702DF">
        <w:rPr>
          <w:szCs w:val="24"/>
        </w:rPr>
        <w:tab/>
      </w:r>
      <w:r w:rsidR="00F26801">
        <w:rPr>
          <w:szCs w:val="24"/>
        </w:rPr>
        <w:t xml:space="preserve">Покупатель </w:t>
      </w:r>
      <w:r w:rsidRPr="00B702DF">
        <w:rPr>
          <w:szCs w:val="24"/>
        </w:rPr>
        <w:t>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14:paraId="360532B7" w14:textId="77777777" w:rsidR="006864B8" w:rsidRPr="00B702DF" w:rsidRDefault="006864B8" w:rsidP="006864B8">
      <w:pPr>
        <w:jc w:val="both"/>
        <w:rPr>
          <w:szCs w:val="24"/>
        </w:rPr>
      </w:pPr>
    </w:p>
    <w:p w14:paraId="00776F0D" w14:textId="77777777" w:rsidR="006864B8" w:rsidRPr="00B702DF" w:rsidRDefault="006864B8" w:rsidP="006864B8">
      <w:pPr>
        <w:jc w:val="both"/>
        <w:rPr>
          <w:i/>
          <w:caps/>
          <w:szCs w:val="24"/>
        </w:rPr>
      </w:pPr>
      <w:r w:rsidRPr="00B702DF">
        <w:rPr>
          <w:caps/>
          <w:szCs w:val="24"/>
        </w:rPr>
        <w:t>4.2.</w:t>
      </w:r>
      <w:r w:rsidRPr="00B702DF">
        <w:rPr>
          <w:caps/>
          <w:szCs w:val="24"/>
        </w:rPr>
        <w:tab/>
        <w:t>СРЕДСТВА ИНДИВИДУАЛЬНОЙ ЗАЩИТЫ (СИЗ)</w:t>
      </w:r>
    </w:p>
    <w:p w14:paraId="00EBEDAA" w14:textId="77777777" w:rsidR="006864B8" w:rsidRPr="00B702DF" w:rsidRDefault="006864B8" w:rsidP="006864B8">
      <w:pPr>
        <w:jc w:val="both"/>
        <w:rPr>
          <w:szCs w:val="24"/>
        </w:rPr>
      </w:pPr>
    </w:p>
    <w:p w14:paraId="76093F1D" w14:textId="0EDA64DF" w:rsidR="006864B8" w:rsidRPr="00B702DF" w:rsidRDefault="006864B8" w:rsidP="006864B8">
      <w:pPr>
        <w:jc w:val="both"/>
        <w:rPr>
          <w:szCs w:val="24"/>
        </w:rPr>
      </w:pPr>
      <w:r w:rsidRPr="00B702DF">
        <w:rPr>
          <w:szCs w:val="24"/>
        </w:rPr>
        <w:t>4.2.1.</w:t>
      </w:r>
      <w:r w:rsidRPr="00B702DF">
        <w:rPr>
          <w:szCs w:val="24"/>
        </w:rPr>
        <w:tab/>
        <w:t xml:space="preserve">Весь персонал </w:t>
      </w:r>
      <w:r w:rsidR="00F26801">
        <w:rPr>
          <w:szCs w:val="24"/>
        </w:rPr>
        <w:t>Покупателя</w:t>
      </w:r>
      <w:r w:rsidRPr="00B702DF">
        <w:rPr>
          <w:szCs w:val="24"/>
        </w:rPr>
        <w:t xml:space="preserve"> должен быть, обеспечен специальной одеждой и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w:t>
      </w:r>
      <w:r w:rsidR="00F26801">
        <w:rPr>
          <w:szCs w:val="24"/>
        </w:rPr>
        <w:t>Покупателя</w:t>
      </w:r>
      <w:r w:rsidRPr="00B702DF">
        <w:rPr>
          <w:szCs w:val="24"/>
        </w:rPr>
        <w:t>), приказом Минздравсоцразвития России от 01.06.2009 № 290н «Об утверждении Межотраслевых правил обеспечения работников специальной одеждой, специальной обувью и другими средствами индивидуальной защиты» и требованиями норм и правил.</w:t>
      </w:r>
    </w:p>
    <w:p w14:paraId="5BC73541" w14:textId="77777777" w:rsidR="006864B8" w:rsidRPr="00B702DF" w:rsidRDefault="006864B8" w:rsidP="006864B8">
      <w:pPr>
        <w:jc w:val="both"/>
        <w:rPr>
          <w:szCs w:val="24"/>
        </w:rPr>
      </w:pPr>
    </w:p>
    <w:p w14:paraId="0452D78F" w14:textId="77777777" w:rsidR="006864B8" w:rsidRPr="00B702DF" w:rsidRDefault="006864B8" w:rsidP="006864B8">
      <w:pPr>
        <w:jc w:val="both"/>
        <w:rPr>
          <w:szCs w:val="24"/>
        </w:rPr>
      </w:pPr>
      <w:r w:rsidRPr="00B702DF">
        <w:rPr>
          <w:szCs w:val="24"/>
        </w:rPr>
        <w:t>4.2.2.</w:t>
      </w:r>
      <w:r w:rsidRPr="00B702DF">
        <w:rPr>
          <w:szCs w:val="24"/>
        </w:rP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14:paraId="79242D5C" w14:textId="77777777" w:rsidR="006864B8" w:rsidRPr="00B702DF" w:rsidRDefault="006864B8" w:rsidP="006864B8">
      <w:pPr>
        <w:jc w:val="both"/>
        <w:rPr>
          <w:szCs w:val="24"/>
        </w:rPr>
      </w:pPr>
    </w:p>
    <w:p w14:paraId="7BED2D43" w14:textId="48C9ED5A" w:rsidR="006864B8" w:rsidRPr="00B702DF" w:rsidRDefault="006864B8" w:rsidP="006864B8">
      <w:pPr>
        <w:jc w:val="both"/>
        <w:rPr>
          <w:szCs w:val="24"/>
        </w:rPr>
      </w:pPr>
      <w:r w:rsidRPr="00B702DF">
        <w:rPr>
          <w:szCs w:val="24"/>
        </w:rPr>
        <w:t xml:space="preserve">Обеспечение персонала СИЗ и обеспечение соблюдения персоналом </w:t>
      </w:r>
      <w:r w:rsidR="00F26801">
        <w:rPr>
          <w:szCs w:val="24"/>
        </w:rPr>
        <w:t>Покупателя</w:t>
      </w:r>
      <w:r w:rsidRPr="00B702DF">
        <w:rPr>
          <w:szCs w:val="24"/>
        </w:rPr>
        <w:t xml:space="preserve"> требований по применению СИЗ является исключительной ответственностью </w:t>
      </w:r>
      <w:r w:rsidR="00F26801">
        <w:rPr>
          <w:szCs w:val="24"/>
        </w:rPr>
        <w:t>Покупателя</w:t>
      </w:r>
      <w:r w:rsidRPr="00B702DF">
        <w:rPr>
          <w:szCs w:val="24"/>
        </w:rPr>
        <w:t>.</w:t>
      </w:r>
    </w:p>
    <w:p w14:paraId="54EE5382" w14:textId="77777777" w:rsidR="006864B8" w:rsidRPr="00B702DF" w:rsidRDefault="006864B8" w:rsidP="006864B8">
      <w:pPr>
        <w:jc w:val="both"/>
        <w:rPr>
          <w:szCs w:val="24"/>
        </w:rPr>
      </w:pPr>
    </w:p>
    <w:p w14:paraId="560678EB" w14:textId="518CA209" w:rsidR="006864B8" w:rsidRPr="00B702DF" w:rsidRDefault="006864B8" w:rsidP="006864B8">
      <w:pPr>
        <w:jc w:val="both"/>
        <w:rPr>
          <w:i/>
          <w:caps/>
          <w:szCs w:val="24"/>
        </w:rPr>
      </w:pPr>
      <w:r w:rsidRPr="00B702DF">
        <w:rPr>
          <w:caps/>
          <w:szCs w:val="24"/>
        </w:rPr>
        <w:t>4.3.</w:t>
      </w:r>
      <w:r w:rsidRPr="00B702DF">
        <w:rPr>
          <w:caps/>
          <w:szCs w:val="24"/>
        </w:rPr>
        <w:tab/>
        <w:t xml:space="preserve">ТРАНСПОРТ </w:t>
      </w:r>
      <w:r w:rsidR="00F76170">
        <w:rPr>
          <w:caps/>
          <w:szCs w:val="24"/>
        </w:rPr>
        <w:t>ПОКУПАТЕЛЯ</w:t>
      </w:r>
    </w:p>
    <w:p w14:paraId="5159AF47" w14:textId="77777777" w:rsidR="006864B8" w:rsidRPr="00B702DF" w:rsidRDefault="006864B8" w:rsidP="006864B8">
      <w:pPr>
        <w:jc w:val="both"/>
        <w:rPr>
          <w:szCs w:val="24"/>
        </w:rPr>
      </w:pPr>
    </w:p>
    <w:p w14:paraId="78A623CF" w14:textId="3CF2D0DF" w:rsidR="006864B8" w:rsidRPr="00B702DF" w:rsidRDefault="006864B8" w:rsidP="006864B8">
      <w:pPr>
        <w:jc w:val="both"/>
        <w:rPr>
          <w:szCs w:val="24"/>
        </w:rPr>
      </w:pPr>
      <w:r w:rsidRPr="00B702DF">
        <w:rPr>
          <w:szCs w:val="24"/>
        </w:rPr>
        <w:t>4.3.1.</w:t>
      </w:r>
      <w:r w:rsidRPr="00B702DF">
        <w:rPr>
          <w:szCs w:val="24"/>
        </w:rPr>
        <w:tab/>
        <w:t xml:space="preserve">Все транспортные средства </w:t>
      </w:r>
      <w:r w:rsidR="00F26801">
        <w:rPr>
          <w:szCs w:val="24"/>
        </w:rPr>
        <w:t>Покупателя</w:t>
      </w:r>
      <w:r w:rsidRPr="00B702DF">
        <w:rPr>
          <w:szCs w:val="24"/>
        </w:rPr>
        <w:t xml:space="preserve">, используемые при </w:t>
      </w:r>
      <w:r w:rsidR="003E2688">
        <w:rPr>
          <w:szCs w:val="24"/>
        </w:rPr>
        <w:t>исполнении обязательств по настоящему Договору</w:t>
      </w:r>
      <w:r w:rsidRPr="00B702DF">
        <w:rPr>
          <w:szCs w:val="24"/>
        </w:rPr>
        <w:t>, должны быть оборудованы следующим:</w:t>
      </w:r>
    </w:p>
    <w:p w14:paraId="18B8C76B" w14:textId="77777777" w:rsidR="006864B8" w:rsidRPr="00B702DF" w:rsidRDefault="006864B8" w:rsidP="006864B8">
      <w:pPr>
        <w:jc w:val="both"/>
        <w:rPr>
          <w:szCs w:val="24"/>
        </w:rPr>
      </w:pPr>
      <w:r w:rsidRPr="00B702DF">
        <w:rPr>
          <w:szCs w:val="24"/>
        </w:rPr>
        <w:t>Ремнями безопасности для водителя и всех пассажиров. Ремни должны использоваться все время во время движения транспортного средства;</w:t>
      </w:r>
    </w:p>
    <w:p w14:paraId="03C71A15" w14:textId="77777777" w:rsidR="006864B8" w:rsidRPr="00B702DF" w:rsidRDefault="006864B8" w:rsidP="006864B8">
      <w:pPr>
        <w:jc w:val="both"/>
        <w:rPr>
          <w:szCs w:val="24"/>
        </w:rPr>
      </w:pPr>
      <w:r w:rsidRPr="00B702DF">
        <w:rPr>
          <w:szCs w:val="24"/>
        </w:rPr>
        <w:t>Аптечкой первой помощи;</w:t>
      </w:r>
    </w:p>
    <w:p w14:paraId="084052AD" w14:textId="77777777" w:rsidR="006864B8" w:rsidRPr="00B702DF" w:rsidRDefault="006864B8" w:rsidP="006864B8">
      <w:pPr>
        <w:jc w:val="both"/>
        <w:rPr>
          <w:szCs w:val="24"/>
        </w:rPr>
      </w:pPr>
      <w:r w:rsidRPr="00B702DF">
        <w:rPr>
          <w:szCs w:val="24"/>
        </w:rPr>
        <w:t>Огнетушителем;</w:t>
      </w:r>
    </w:p>
    <w:p w14:paraId="26B06F6C" w14:textId="77777777" w:rsidR="006864B8" w:rsidRPr="00B702DF" w:rsidRDefault="006864B8" w:rsidP="006864B8">
      <w:pPr>
        <w:jc w:val="both"/>
        <w:rPr>
          <w:szCs w:val="24"/>
        </w:rPr>
      </w:pPr>
      <w:r w:rsidRPr="00B702DF">
        <w:rPr>
          <w:szCs w:val="24"/>
        </w:rPr>
        <w:t>Передними и задними зимними шинами в течение зимнего периода (для автотранспорта);</w:t>
      </w:r>
    </w:p>
    <w:p w14:paraId="59AF3B07" w14:textId="77777777" w:rsidR="006864B8" w:rsidRPr="00B702DF" w:rsidRDefault="006864B8" w:rsidP="006864B8">
      <w:pPr>
        <w:jc w:val="both"/>
        <w:rPr>
          <w:szCs w:val="24"/>
        </w:rPr>
      </w:pPr>
      <w:r w:rsidRPr="00B702DF">
        <w:rPr>
          <w:szCs w:val="24"/>
        </w:rP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14:paraId="32786F9C" w14:textId="77777777" w:rsidR="006864B8" w:rsidRPr="00B702DF" w:rsidRDefault="006864B8" w:rsidP="006864B8">
      <w:pPr>
        <w:jc w:val="both"/>
        <w:rPr>
          <w:szCs w:val="24"/>
        </w:rPr>
      </w:pPr>
    </w:p>
    <w:p w14:paraId="515E7502" w14:textId="188CAFE6" w:rsidR="006864B8" w:rsidRPr="00B702DF" w:rsidRDefault="006864B8" w:rsidP="006864B8">
      <w:pPr>
        <w:jc w:val="both"/>
        <w:rPr>
          <w:szCs w:val="24"/>
        </w:rPr>
      </w:pPr>
      <w:r w:rsidRPr="00B702DF">
        <w:rPr>
          <w:szCs w:val="24"/>
        </w:rPr>
        <w:t>4.3.2.</w:t>
      </w:r>
      <w:r w:rsidRPr="00B702DF">
        <w:rPr>
          <w:szCs w:val="24"/>
        </w:rPr>
        <w:tab/>
      </w:r>
      <w:r w:rsidR="00F26801">
        <w:rPr>
          <w:szCs w:val="24"/>
        </w:rPr>
        <w:t xml:space="preserve">Покупатель </w:t>
      </w:r>
      <w:r w:rsidRPr="00B702DF">
        <w:rPr>
          <w:szCs w:val="24"/>
        </w:rPr>
        <w:t>должен обеспечить:</w:t>
      </w:r>
    </w:p>
    <w:p w14:paraId="2FBBB68D" w14:textId="77777777" w:rsidR="006864B8" w:rsidRPr="00B702DF" w:rsidRDefault="006864B8" w:rsidP="006864B8">
      <w:pPr>
        <w:jc w:val="both"/>
        <w:rPr>
          <w:szCs w:val="24"/>
        </w:rPr>
      </w:pPr>
      <w:r w:rsidRPr="00B702DF">
        <w:rPr>
          <w:szCs w:val="24"/>
        </w:rPr>
        <w:t>Обучение и достаточную квалификацию водителей (пилотов);</w:t>
      </w:r>
    </w:p>
    <w:p w14:paraId="4F571D7B" w14:textId="77777777" w:rsidR="006864B8" w:rsidRPr="00B702DF" w:rsidRDefault="006864B8" w:rsidP="006864B8">
      <w:pPr>
        <w:jc w:val="both"/>
        <w:rPr>
          <w:szCs w:val="24"/>
        </w:rPr>
      </w:pPr>
      <w:r w:rsidRPr="00B702DF">
        <w:rPr>
          <w:szCs w:val="24"/>
        </w:rPr>
        <w:t>Проведение регулярных ТО транспортных средств;</w:t>
      </w:r>
    </w:p>
    <w:p w14:paraId="5C12E4DA" w14:textId="77777777" w:rsidR="006864B8" w:rsidRPr="00B702DF" w:rsidRDefault="006864B8" w:rsidP="006864B8">
      <w:pPr>
        <w:jc w:val="both"/>
        <w:rPr>
          <w:szCs w:val="24"/>
        </w:rPr>
      </w:pPr>
      <w:r w:rsidRPr="00B702DF">
        <w:rPr>
          <w:szCs w:val="24"/>
        </w:rPr>
        <w:t>Использование и применение транспортных средств по их назначению;</w:t>
      </w:r>
    </w:p>
    <w:p w14:paraId="5BE271FC" w14:textId="7E31EE2C" w:rsidR="006864B8" w:rsidRPr="00B702DF" w:rsidRDefault="006864B8" w:rsidP="006864B8">
      <w:pPr>
        <w:jc w:val="both"/>
        <w:rPr>
          <w:szCs w:val="24"/>
        </w:rPr>
      </w:pPr>
      <w:r w:rsidRPr="00B702DF">
        <w:rPr>
          <w:szCs w:val="24"/>
        </w:rPr>
        <w:t xml:space="preserve">Соблюдение внутриобъектового скоростного режима, установленного </w:t>
      </w:r>
      <w:r w:rsidR="00F26801">
        <w:rPr>
          <w:szCs w:val="24"/>
        </w:rPr>
        <w:t>Поставщиком</w:t>
      </w:r>
      <w:r w:rsidRPr="00B702DF">
        <w:rPr>
          <w:szCs w:val="24"/>
        </w:rPr>
        <w:t>;</w:t>
      </w:r>
    </w:p>
    <w:p w14:paraId="193BB4E1" w14:textId="26A84CEA" w:rsidR="006864B8" w:rsidRPr="00B702DF" w:rsidRDefault="006864B8" w:rsidP="006864B8">
      <w:pPr>
        <w:jc w:val="both"/>
        <w:rPr>
          <w:szCs w:val="24"/>
        </w:rPr>
      </w:pPr>
      <w:r w:rsidRPr="00B702DF">
        <w:rPr>
          <w:szCs w:val="24"/>
        </w:rPr>
        <w:t xml:space="preserve">Движение и стоянку транспортных средств согласно разметке (схем) на объекте </w:t>
      </w:r>
      <w:r w:rsidR="0099585B">
        <w:rPr>
          <w:szCs w:val="24"/>
        </w:rPr>
        <w:t xml:space="preserve">Поставщика </w:t>
      </w:r>
      <w:r w:rsidRPr="00B702DF">
        <w:rPr>
          <w:szCs w:val="24"/>
        </w:rPr>
        <w:t>(при наличии).</w:t>
      </w:r>
    </w:p>
    <w:p w14:paraId="2296D788" w14:textId="77777777" w:rsidR="006864B8" w:rsidRPr="00B702DF" w:rsidRDefault="006864B8" w:rsidP="006864B8">
      <w:pPr>
        <w:jc w:val="both"/>
        <w:rPr>
          <w:szCs w:val="24"/>
        </w:rPr>
      </w:pPr>
    </w:p>
    <w:p w14:paraId="0FD7544D" w14:textId="32DBAC51" w:rsidR="006864B8" w:rsidRPr="00B702DF" w:rsidRDefault="00F26801" w:rsidP="006864B8">
      <w:pPr>
        <w:jc w:val="both"/>
        <w:rPr>
          <w:szCs w:val="24"/>
        </w:rPr>
      </w:pPr>
      <w:r>
        <w:rPr>
          <w:szCs w:val="24"/>
        </w:rPr>
        <w:t xml:space="preserve">Покупатель </w:t>
      </w:r>
      <w:r w:rsidR="006864B8" w:rsidRPr="00B702DF">
        <w:rPr>
          <w:szCs w:val="24"/>
        </w:rPr>
        <w:t>обязан:</w:t>
      </w:r>
    </w:p>
    <w:p w14:paraId="52C9C3EC" w14:textId="134E1345" w:rsidR="006864B8" w:rsidRPr="00B702DF" w:rsidRDefault="006864B8" w:rsidP="006864B8">
      <w:pPr>
        <w:jc w:val="both"/>
        <w:rPr>
          <w:szCs w:val="24"/>
        </w:rPr>
      </w:pPr>
      <w:r w:rsidRPr="00B702DF">
        <w:rPr>
          <w:szCs w:val="24"/>
        </w:rPr>
        <w:t xml:space="preserve">Организовать контроль за соблюдением водителями </w:t>
      </w:r>
      <w:r w:rsidR="00F26801">
        <w:rPr>
          <w:szCs w:val="24"/>
        </w:rPr>
        <w:t>Покупателя</w:t>
      </w:r>
      <w:r w:rsidRPr="00B702DF">
        <w:rPr>
          <w:szCs w:val="24"/>
        </w:rPr>
        <w:t xml:space="preserve"> Правил дорожного движения, пилотами нормативных документов в области безопасности воздушных перевозок;</w:t>
      </w:r>
    </w:p>
    <w:p w14:paraId="216E062F" w14:textId="77777777" w:rsidR="006864B8" w:rsidRPr="00B702DF" w:rsidRDefault="006864B8" w:rsidP="006864B8">
      <w:pPr>
        <w:jc w:val="both"/>
        <w:rPr>
          <w:szCs w:val="24"/>
        </w:rPr>
      </w:pPr>
      <w:r w:rsidRPr="00B702DF">
        <w:rPr>
          <w:szCs w:val="24"/>
        </w:rPr>
        <w:t>Организовать предрейсовый и послерейсовый медицинский осмотр водителей (пилотов);</w:t>
      </w:r>
    </w:p>
    <w:p w14:paraId="14EFFD90" w14:textId="2431C189" w:rsidR="006864B8" w:rsidRPr="00B702DF" w:rsidRDefault="006864B8" w:rsidP="006864B8">
      <w:pPr>
        <w:jc w:val="both"/>
        <w:rPr>
          <w:szCs w:val="24"/>
        </w:rPr>
      </w:pPr>
      <w:r w:rsidRPr="00B702DF">
        <w:rPr>
          <w:szCs w:val="24"/>
        </w:rPr>
        <w:t xml:space="preserve">Организовать контрольные осмотры транспортных средств перед выездом (вылетом) на трассу (маршрут)/перед началом </w:t>
      </w:r>
      <w:r w:rsidR="005352E6">
        <w:rPr>
          <w:szCs w:val="24"/>
        </w:rPr>
        <w:t>исполнения обязательств по настоящему Договору</w:t>
      </w:r>
      <w:r w:rsidRPr="00B702DF">
        <w:rPr>
          <w:szCs w:val="24"/>
        </w:rPr>
        <w:t>;</w:t>
      </w:r>
    </w:p>
    <w:p w14:paraId="55DF3189" w14:textId="21EB867E" w:rsidR="006864B8" w:rsidRPr="00B702DF" w:rsidRDefault="006864B8" w:rsidP="006864B8">
      <w:pPr>
        <w:jc w:val="both"/>
        <w:rPr>
          <w:szCs w:val="24"/>
        </w:rPr>
      </w:pPr>
      <w:r w:rsidRPr="00B702DF">
        <w:rPr>
          <w:szCs w:val="24"/>
        </w:rPr>
        <w:t xml:space="preserve">Предоставить </w:t>
      </w:r>
      <w:r w:rsidR="00F26801">
        <w:rPr>
          <w:szCs w:val="24"/>
        </w:rPr>
        <w:t>Поставщику</w:t>
      </w:r>
      <w:r w:rsidRPr="00B702DF">
        <w:rPr>
          <w:szCs w:val="24"/>
        </w:rPr>
        <w:t xml:space="preserve">, либо использовать в ходе </w:t>
      </w:r>
      <w:r w:rsidR="00584400">
        <w:rPr>
          <w:szCs w:val="24"/>
        </w:rPr>
        <w:t xml:space="preserve">исполнения Договора </w:t>
      </w:r>
      <w:r w:rsidRPr="00B702DF">
        <w:rPr>
          <w:szCs w:val="24"/>
        </w:rPr>
        <w:t>исправные транспортные средства;</w:t>
      </w:r>
    </w:p>
    <w:p w14:paraId="6E7C45C2" w14:textId="77777777" w:rsidR="006864B8" w:rsidRPr="00B702DF" w:rsidRDefault="006864B8" w:rsidP="006864B8">
      <w:pPr>
        <w:jc w:val="both"/>
        <w:rPr>
          <w:szCs w:val="24"/>
        </w:rPr>
      </w:pPr>
      <w:r w:rsidRPr="00B702DF">
        <w:rPr>
          <w:szCs w:val="24"/>
        </w:rP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14:paraId="308D2062" w14:textId="77777777" w:rsidR="006864B8" w:rsidRPr="00B702DF" w:rsidRDefault="006864B8" w:rsidP="006864B8">
      <w:pPr>
        <w:jc w:val="both"/>
        <w:rPr>
          <w:szCs w:val="24"/>
        </w:rPr>
      </w:pPr>
    </w:p>
    <w:p w14:paraId="312021A6" w14:textId="2C344ADC" w:rsidR="006864B8" w:rsidRPr="00B702DF" w:rsidRDefault="006864B8" w:rsidP="006864B8">
      <w:pPr>
        <w:jc w:val="both"/>
        <w:rPr>
          <w:szCs w:val="24"/>
        </w:rPr>
      </w:pPr>
      <w:r w:rsidRPr="00B702DF">
        <w:rPr>
          <w:szCs w:val="24"/>
        </w:rPr>
        <w:t xml:space="preserve">4.3.4. На территориях взрывопожароопасных объектов </w:t>
      </w:r>
      <w:r w:rsidR="0099585B">
        <w:rPr>
          <w:szCs w:val="24"/>
        </w:rPr>
        <w:t xml:space="preserve">Поставщика </w:t>
      </w:r>
      <w:r w:rsidRPr="00B702DF">
        <w:rPr>
          <w:szCs w:val="24"/>
        </w:rPr>
        <w:t>выхлопные трубы двигателей внутреннего сгорания буровой установки, передвижных и цементировочных агрегатов, другой специальной, авто-</w:t>
      </w:r>
      <w:r w:rsidR="00B77718">
        <w:rPr>
          <w:szCs w:val="24"/>
        </w:rPr>
        <w:t xml:space="preserve"> </w:t>
      </w:r>
      <w:r w:rsidRPr="00B702DF">
        <w:rPr>
          <w:szCs w:val="24"/>
        </w:rPr>
        <w:t xml:space="preserve">и тракторной техники </w:t>
      </w:r>
      <w:r w:rsidR="00F26801">
        <w:rPr>
          <w:szCs w:val="24"/>
        </w:rPr>
        <w:t>Покупателя</w:t>
      </w:r>
      <w:r w:rsidRPr="00B702DF">
        <w:rPr>
          <w:szCs w:val="24"/>
        </w:rPr>
        <w:t xml:space="preserve"> должны быть оснащены сертифицированными искрогасителями.</w:t>
      </w:r>
    </w:p>
    <w:p w14:paraId="38B7B32C" w14:textId="77777777" w:rsidR="006864B8" w:rsidRPr="00B702DF" w:rsidRDefault="006864B8" w:rsidP="006864B8">
      <w:pPr>
        <w:jc w:val="both"/>
        <w:rPr>
          <w:szCs w:val="24"/>
        </w:rPr>
      </w:pPr>
    </w:p>
    <w:p w14:paraId="7A617EF7" w14:textId="77777777" w:rsidR="006864B8" w:rsidRPr="00B702DF" w:rsidRDefault="006864B8" w:rsidP="006864B8">
      <w:pPr>
        <w:jc w:val="both"/>
        <w:rPr>
          <w:szCs w:val="24"/>
        </w:rPr>
      </w:pPr>
      <w:r w:rsidRPr="00B702DF">
        <w:rPr>
          <w:szCs w:val="24"/>
        </w:rPr>
        <w:t>4.3.5.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14:paraId="0950BDB9" w14:textId="77777777" w:rsidR="006864B8" w:rsidRPr="00B702DF" w:rsidRDefault="006864B8" w:rsidP="006864B8">
      <w:pPr>
        <w:jc w:val="both"/>
        <w:rPr>
          <w:szCs w:val="24"/>
        </w:rPr>
      </w:pPr>
    </w:p>
    <w:p w14:paraId="798B1C93" w14:textId="77777777" w:rsidR="006864B8" w:rsidRPr="00B702DF" w:rsidRDefault="006864B8" w:rsidP="006864B8">
      <w:pPr>
        <w:jc w:val="both"/>
        <w:rPr>
          <w:i/>
          <w:caps/>
          <w:szCs w:val="24"/>
        </w:rPr>
      </w:pPr>
      <w:r w:rsidRPr="00B702DF">
        <w:rPr>
          <w:caps/>
          <w:szCs w:val="24"/>
        </w:rPr>
        <w:t>4.4.</w:t>
      </w:r>
      <w:r w:rsidRPr="00B702DF">
        <w:rPr>
          <w:caps/>
          <w:szCs w:val="24"/>
        </w:rPr>
        <w:tab/>
        <w:t>ТРЕБОВАНИЯ В ОБЛАСТИ ОХРАНЫ ОКРУЖАЮЩЕЙ СРЕДЫ</w:t>
      </w:r>
    </w:p>
    <w:p w14:paraId="68D42059" w14:textId="77777777" w:rsidR="006864B8" w:rsidRPr="00B702DF" w:rsidRDefault="006864B8" w:rsidP="006864B8">
      <w:pPr>
        <w:jc w:val="both"/>
        <w:rPr>
          <w:szCs w:val="24"/>
        </w:rPr>
      </w:pPr>
    </w:p>
    <w:p w14:paraId="2CE9D438" w14:textId="5DFC9590" w:rsidR="006864B8" w:rsidRPr="00B702DF" w:rsidRDefault="006864B8" w:rsidP="006864B8">
      <w:pPr>
        <w:jc w:val="both"/>
        <w:rPr>
          <w:szCs w:val="24"/>
        </w:rPr>
      </w:pPr>
      <w:r w:rsidRPr="00B702DF">
        <w:rPr>
          <w:szCs w:val="24"/>
        </w:rPr>
        <w:t>4.4.1.</w:t>
      </w:r>
      <w:r w:rsidRPr="00B702DF">
        <w:rPr>
          <w:szCs w:val="24"/>
        </w:rPr>
        <w:tab/>
      </w:r>
      <w:r w:rsidR="00F26801">
        <w:rPr>
          <w:szCs w:val="24"/>
        </w:rPr>
        <w:t xml:space="preserve">Покупатель </w:t>
      </w:r>
      <w:r w:rsidRPr="00B702DF">
        <w:rPr>
          <w:szCs w:val="24"/>
        </w:rPr>
        <w:t xml:space="preserve">обязан для принадлежащих ему и (или) для переданных ему </w:t>
      </w:r>
      <w:r w:rsidR="00F26801">
        <w:rPr>
          <w:szCs w:val="24"/>
        </w:rPr>
        <w:t>Поставщиком</w:t>
      </w:r>
      <w:r w:rsidRPr="00B702DF">
        <w:rPr>
          <w:szCs w:val="24"/>
        </w:rPr>
        <w:t xml:space="preserve">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14:paraId="217F32AD" w14:textId="77777777" w:rsidR="006864B8" w:rsidRPr="00B702DF" w:rsidRDefault="006864B8" w:rsidP="006864B8">
      <w:pPr>
        <w:jc w:val="both"/>
        <w:rPr>
          <w:szCs w:val="24"/>
        </w:rPr>
      </w:pPr>
    </w:p>
    <w:p w14:paraId="27C7D185" w14:textId="050F4C59" w:rsidR="006864B8" w:rsidRPr="00B702DF" w:rsidRDefault="006864B8" w:rsidP="006864B8">
      <w:pPr>
        <w:jc w:val="both"/>
        <w:rPr>
          <w:szCs w:val="24"/>
        </w:rPr>
      </w:pPr>
      <w:r w:rsidRPr="00B702DF">
        <w:rPr>
          <w:szCs w:val="24"/>
        </w:rPr>
        <w:t>4.4.2.</w:t>
      </w:r>
      <w:r w:rsidRPr="00B702DF">
        <w:rPr>
          <w:szCs w:val="24"/>
        </w:rPr>
        <w:tab/>
        <w:t xml:space="preserve">При </w:t>
      </w:r>
      <w:r w:rsidR="00CF6535">
        <w:rPr>
          <w:szCs w:val="24"/>
        </w:rPr>
        <w:t xml:space="preserve">исполнении Договора </w:t>
      </w:r>
      <w:r w:rsidRPr="00B702DF">
        <w:rPr>
          <w:szCs w:val="24"/>
        </w:rPr>
        <w:t xml:space="preserve">на объектах </w:t>
      </w:r>
      <w:r w:rsidR="0099585B">
        <w:rPr>
          <w:szCs w:val="24"/>
        </w:rPr>
        <w:t xml:space="preserve">Поставщика </w:t>
      </w:r>
      <w:r w:rsidR="00F26801">
        <w:rPr>
          <w:szCs w:val="24"/>
        </w:rPr>
        <w:t xml:space="preserve">Покупатель </w:t>
      </w:r>
      <w:r w:rsidRPr="00B702DF">
        <w:rPr>
          <w:szCs w:val="24"/>
        </w:rPr>
        <w:t>обязан:</w:t>
      </w:r>
    </w:p>
    <w:p w14:paraId="37BD9769" w14:textId="76CAFA57" w:rsidR="006864B8" w:rsidRPr="00B702DF" w:rsidRDefault="006864B8" w:rsidP="006864B8">
      <w:pPr>
        <w:jc w:val="both"/>
        <w:rPr>
          <w:szCs w:val="24"/>
        </w:rPr>
      </w:pPr>
      <w:r w:rsidRPr="00B702DF">
        <w:rPr>
          <w:szCs w:val="24"/>
        </w:rPr>
        <w:t>выполнять работы</w:t>
      </w:r>
      <w:r w:rsidR="00C02A2A">
        <w:rPr>
          <w:szCs w:val="24"/>
        </w:rPr>
        <w:t>/оказывать услуги</w:t>
      </w:r>
      <w:r w:rsidRPr="00B702DF">
        <w:rPr>
          <w:szCs w:val="24"/>
        </w:rPr>
        <w:t xml:space="preserve"> в соответствии с проектной документацией, представленной </w:t>
      </w:r>
      <w:r w:rsidR="00F26801">
        <w:rPr>
          <w:szCs w:val="24"/>
        </w:rPr>
        <w:t>Поставщиком</w:t>
      </w:r>
      <w:r w:rsidRPr="00B702DF">
        <w:rPr>
          <w:szCs w:val="24"/>
        </w:rPr>
        <w:t>, а также собственными технологическими регламентами, имеющими положительное заключение государственной экологической экспертизы;</w:t>
      </w:r>
    </w:p>
    <w:p w14:paraId="7F66648B" w14:textId="6F4A7E82" w:rsidR="006864B8" w:rsidRPr="00B702DF" w:rsidRDefault="006864B8" w:rsidP="006864B8">
      <w:pPr>
        <w:jc w:val="both"/>
        <w:rPr>
          <w:szCs w:val="24"/>
        </w:rPr>
      </w:pPr>
      <w:r w:rsidRPr="00B702DF">
        <w:rPr>
          <w:szCs w:val="24"/>
        </w:rPr>
        <w:t>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химреагентов, ртутьсодержащих отходов, и других отходов производства и потребления, образующихся в результате проведения работ</w:t>
      </w:r>
      <w:r w:rsidR="007573FE">
        <w:rPr>
          <w:szCs w:val="24"/>
        </w:rPr>
        <w:t>/оказания услуг</w:t>
      </w:r>
      <w:r w:rsidRPr="00B702DF">
        <w:rPr>
          <w:szCs w:val="24"/>
        </w:rPr>
        <w:t xml:space="preserve"> и владельцем, которых он является, а также отчуждаемых  отходов (бурового шлама), если вопросы отчуждения отходов оговорены в </w:t>
      </w:r>
      <w:r w:rsidR="007573FE">
        <w:rPr>
          <w:szCs w:val="24"/>
        </w:rPr>
        <w:t>Д</w:t>
      </w:r>
      <w:r w:rsidRPr="00B702DF">
        <w:rPr>
          <w:szCs w:val="24"/>
        </w:rPr>
        <w:t xml:space="preserve">оговоре между </w:t>
      </w:r>
      <w:r w:rsidR="00F26801">
        <w:rPr>
          <w:szCs w:val="24"/>
        </w:rPr>
        <w:t>Поставщиком</w:t>
      </w:r>
      <w:r w:rsidRPr="00B702DF">
        <w:rPr>
          <w:szCs w:val="24"/>
        </w:rPr>
        <w:t xml:space="preserve"> и </w:t>
      </w:r>
      <w:r w:rsidR="00F26801">
        <w:rPr>
          <w:szCs w:val="24"/>
        </w:rPr>
        <w:t>Покупателем</w:t>
      </w:r>
      <w:r w:rsidRPr="00B702DF">
        <w:rPr>
          <w:szCs w:val="24"/>
        </w:rPr>
        <w:t>;</w:t>
      </w:r>
    </w:p>
    <w:p w14:paraId="162C1AB1" w14:textId="4FCD6F29" w:rsidR="006864B8" w:rsidRPr="00B702DF" w:rsidRDefault="006864B8" w:rsidP="006864B8">
      <w:pPr>
        <w:jc w:val="both"/>
        <w:rPr>
          <w:szCs w:val="24"/>
        </w:rPr>
      </w:pPr>
      <w:r w:rsidRPr="00B702DF">
        <w:rPr>
          <w:szCs w:val="24"/>
        </w:rPr>
        <w:t xml:space="preserve">внести платежи за сверхлимитное загрязнение окружающей среды, компенсировать за свой счет вред окружающей среде, убытки, причиненные </w:t>
      </w:r>
      <w:r w:rsidR="00F26801">
        <w:rPr>
          <w:szCs w:val="24"/>
        </w:rPr>
        <w:t xml:space="preserve">Поставщику </w:t>
      </w:r>
      <w:r w:rsidRPr="00B702DF">
        <w:rPr>
          <w:szCs w:val="24"/>
        </w:rPr>
        <w:t xml:space="preserve"> или третьим лицам, произвести полную ликвидацию всех экологических последствий аварий, произошедших по вине </w:t>
      </w:r>
      <w:r w:rsidR="00F26801">
        <w:rPr>
          <w:szCs w:val="24"/>
        </w:rPr>
        <w:t>Покупателя</w:t>
      </w:r>
      <w:r w:rsidRPr="00B702DF">
        <w:rPr>
          <w:szCs w:val="24"/>
        </w:rPr>
        <w:t>;</w:t>
      </w:r>
    </w:p>
    <w:p w14:paraId="3508A4E2" w14:textId="068C4C12" w:rsidR="006864B8" w:rsidRPr="00B702DF" w:rsidRDefault="006864B8" w:rsidP="006864B8">
      <w:pPr>
        <w:jc w:val="both"/>
        <w:rPr>
          <w:szCs w:val="24"/>
        </w:rPr>
      </w:pPr>
      <w:r w:rsidRPr="00B702DF">
        <w:rPr>
          <w:szCs w:val="24"/>
        </w:rPr>
        <w:t xml:space="preserve">обязан полностью исключить факты несанкционированного обращения с источниками ионизирующего излучения, в том числе вышедшими из строя. </w:t>
      </w:r>
      <w:r w:rsidR="00F26801">
        <w:rPr>
          <w:szCs w:val="24"/>
        </w:rPr>
        <w:t xml:space="preserve">Покупатель </w:t>
      </w:r>
      <w:r w:rsidRPr="00B702DF">
        <w:rPr>
          <w:szCs w:val="24"/>
        </w:rPr>
        <w:t>обязан обеспечить все необходимые меры безопасности при выполнении работ</w:t>
      </w:r>
      <w:r w:rsidR="007573FE">
        <w:rPr>
          <w:szCs w:val="24"/>
        </w:rPr>
        <w:t>/оказании услуг</w:t>
      </w:r>
      <w:r w:rsidRPr="00B702DF">
        <w:rPr>
          <w:szCs w:val="24"/>
        </w:rPr>
        <w:t xml:space="preserve"> на скважинах, в которых ранее в результате аварий оставлены источники ионизирующего излучения.</w:t>
      </w:r>
    </w:p>
    <w:p w14:paraId="27AA4EDD" w14:textId="77777777" w:rsidR="006864B8" w:rsidRPr="00B702DF" w:rsidRDefault="006864B8" w:rsidP="006864B8">
      <w:pPr>
        <w:jc w:val="both"/>
        <w:rPr>
          <w:szCs w:val="24"/>
        </w:rPr>
      </w:pPr>
    </w:p>
    <w:p w14:paraId="4BA0492E" w14:textId="7591D1E7" w:rsidR="006864B8" w:rsidRPr="00B702DF" w:rsidRDefault="006864B8" w:rsidP="006864B8">
      <w:pPr>
        <w:jc w:val="both"/>
        <w:rPr>
          <w:szCs w:val="24"/>
        </w:rPr>
      </w:pPr>
      <w:r w:rsidRPr="00B702DF">
        <w:rPr>
          <w:szCs w:val="24"/>
        </w:rPr>
        <w:t>4.4.3.</w:t>
      </w:r>
      <w:r w:rsidRPr="00B702DF">
        <w:rPr>
          <w:szCs w:val="24"/>
        </w:rPr>
        <w:tab/>
      </w:r>
      <w:r w:rsidR="00F26801">
        <w:rPr>
          <w:szCs w:val="24"/>
        </w:rPr>
        <w:t xml:space="preserve">Покупатель </w:t>
      </w:r>
      <w:r w:rsidRPr="00B702DF">
        <w:rPr>
          <w:szCs w:val="24"/>
        </w:rPr>
        <w:t xml:space="preserve">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w:t>
      </w:r>
      <w:r w:rsidR="00F26801">
        <w:rPr>
          <w:szCs w:val="24"/>
        </w:rPr>
        <w:t>Поставщиком</w:t>
      </w:r>
      <w:r w:rsidRPr="00B702DF">
        <w:rPr>
          <w:szCs w:val="24"/>
        </w:rPr>
        <w:t xml:space="preserve"> в аренду (субаренду источников воздействий на окружающую среду, в том числе за  отчуждаемые ему </w:t>
      </w:r>
      <w:r w:rsidR="00F26801">
        <w:rPr>
          <w:szCs w:val="24"/>
        </w:rPr>
        <w:t>Поставщиком</w:t>
      </w:r>
      <w:r w:rsidRPr="00B702DF">
        <w:rPr>
          <w:szCs w:val="24"/>
        </w:rPr>
        <w:t xml:space="preserve"> отходы, а также компенсировать </w:t>
      </w:r>
      <w:r w:rsidR="00F26801">
        <w:rPr>
          <w:szCs w:val="24"/>
        </w:rPr>
        <w:t xml:space="preserve">Поставщику </w:t>
      </w:r>
      <w:r w:rsidRPr="00B702DF">
        <w:rPr>
          <w:szCs w:val="24"/>
        </w:rPr>
        <w:t xml:space="preserve"> расходы по платежам за выбросы и сбросы загрязняющих веществ через принадлежащие </w:t>
      </w:r>
      <w:r w:rsidR="00F26801">
        <w:rPr>
          <w:szCs w:val="24"/>
        </w:rPr>
        <w:t xml:space="preserve">Поставщику </w:t>
      </w:r>
      <w:r w:rsidRPr="00B702DF">
        <w:rPr>
          <w:szCs w:val="24"/>
        </w:rPr>
        <w:t xml:space="preserve"> источники воздействий на окружающую среду.</w:t>
      </w:r>
    </w:p>
    <w:p w14:paraId="5F243BD5" w14:textId="77777777" w:rsidR="006864B8" w:rsidRPr="00B702DF" w:rsidRDefault="006864B8" w:rsidP="006864B8">
      <w:pPr>
        <w:jc w:val="both"/>
        <w:rPr>
          <w:szCs w:val="24"/>
        </w:rPr>
      </w:pPr>
    </w:p>
    <w:p w14:paraId="0C183738" w14:textId="77777777" w:rsidR="006864B8" w:rsidRPr="00B702DF" w:rsidRDefault="006864B8" w:rsidP="006864B8">
      <w:pPr>
        <w:jc w:val="both"/>
        <w:rPr>
          <w:szCs w:val="24"/>
        </w:rPr>
      </w:pPr>
      <w:r w:rsidRPr="00B702DF">
        <w:rPr>
          <w:szCs w:val="24"/>
        </w:rPr>
        <w:lastRenderedPageBreak/>
        <w:t>4.4.4.</w:t>
      </w:r>
      <w:r w:rsidRPr="00B702DF">
        <w:rPr>
          <w:szCs w:val="24"/>
        </w:rPr>
        <w:tab/>
        <w:t>Запрещается:</w:t>
      </w:r>
    </w:p>
    <w:p w14:paraId="180B14D8" w14:textId="45CA6B91" w:rsidR="006864B8" w:rsidRPr="00B702DF" w:rsidRDefault="006864B8" w:rsidP="006864B8">
      <w:pPr>
        <w:jc w:val="both"/>
        <w:rPr>
          <w:szCs w:val="24"/>
        </w:rPr>
      </w:pPr>
      <w:r w:rsidRPr="00B702DF">
        <w:rPr>
          <w:szCs w:val="24"/>
        </w:rPr>
        <w:t xml:space="preserve">сбрасывать вне отведенных мест (в шламовый амбар, на кустовую площадку, на прилегающие участки и т.д.), оговоренных в условиях </w:t>
      </w:r>
      <w:r w:rsidR="00F86508">
        <w:rPr>
          <w:szCs w:val="24"/>
        </w:rPr>
        <w:t>Д</w:t>
      </w:r>
      <w:r w:rsidRPr="00B702DF">
        <w:rPr>
          <w:szCs w:val="24"/>
        </w:rPr>
        <w:t>оговора (либо отдельным соглашением, решением, актом) нефть, нефтепродукты, химреагенты, скважинные жидкости, различные отходы;</w:t>
      </w:r>
    </w:p>
    <w:p w14:paraId="7C2B7077" w14:textId="77777777" w:rsidR="006864B8" w:rsidRPr="00B702DF" w:rsidRDefault="006864B8" w:rsidP="006864B8">
      <w:pPr>
        <w:jc w:val="both"/>
        <w:rPr>
          <w:szCs w:val="24"/>
        </w:rPr>
      </w:pPr>
      <w:r w:rsidRPr="00B702DF">
        <w:rPr>
          <w:szCs w:val="24"/>
        </w:rPr>
        <w:t>использовать в производстве химреагенты, неукомплектованные следующими документами:</w:t>
      </w:r>
    </w:p>
    <w:p w14:paraId="298688CE" w14:textId="77777777" w:rsidR="006864B8" w:rsidRPr="00B702DF" w:rsidRDefault="006864B8" w:rsidP="006864B8">
      <w:pPr>
        <w:jc w:val="both"/>
        <w:rPr>
          <w:i/>
          <w:szCs w:val="24"/>
        </w:rPr>
      </w:pPr>
      <w:r w:rsidRPr="00B702DF">
        <w:rPr>
          <w:i/>
          <w:szCs w:val="24"/>
        </w:rPr>
        <w:t>гигиенический сертификат, выданный уполномоченным органом;</w:t>
      </w:r>
    </w:p>
    <w:p w14:paraId="293B1F2E" w14:textId="77777777" w:rsidR="006864B8" w:rsidRPr="00B702DF" w:rsidRDefault="006864B8" w:rsidP="006864B8">
      <w:pPr>
        <w:jc w:val="both"/>
        <w:rPr>
          <w:i/>
          <w:szCs w:val="24"/>
        </w:rPr>
      </w:pPr>
      <w:r w:rsidRPr="00B702DF">
        <w:rPr>
          <w:i/>
          <w:szCs w:val="24"/>
        </w:rPr>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p>
    <w:p w14:paraId="5C27E11B" w14:textId="6A1B0BBD" w:rsidR="006864B8" w:rsidRPr="00B702DF" w:rsidRDefault="006864B8" w:rsidP="006864B8">
      <w:pPr>
        <w:jc w:val="both"/>
        <w:rPr>
          <w:szCs w:val="24"/>
        </w:rPr>
      </w:pPr>
      <w:r w:rsidRPr="00B702DF">
        <w:rPr>
          <w:szCs w:val="24"/>
        </w:rPr>
        <w:t xml:space="preserve">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w:t>
      </w:r>
      <w:r w:rsidR="00F94C54">
        <w:rPr>
          <w:szCs w:val="24"/>
        </w:rPr>
        <w:t xml:space="preserve">Исполнителей </w:t>
      </w:r>
      <w:r w:rsidRPr="00B702DF">
        <w:rPr>
          <w:szCs w:val="24"/>
        </w:rPr>
        <w:t>производящих работы и оказывающие услуги для предприятий добычи, транспортировки и подготовки нефти).</w:t>
      </w:r>
    </w:p>
    <w:p w14:paraId="00F3A7E6" w14:textId="77777777" w:rsidR="006864B8" w:rsidRPr="00B702DF" w:rsidRDefault="006864B8" w:rsidP="006864B8">
      <w:pPr>
        <w:jc w:val="both"/>
        <w:rPr>
          <w:szCs w:val="24"/>
        </w:rPr>
      </w:pPr>
    </w:p>
    <w:p w14:paraId="1E7CC2ED" w14:textId="6EC4E23C" w:rsidR="006864B8" w:rsidRPr="00B702DF" w:rsidRDefault="00F26801" w:rsidP="006864B8">
      <w:pPr>
        <w:jc w:val="both"/>
        <w:rPr>
          <w:szCs w:val="24"/>
        </w:rPr>
      </w:pPr>
      <w:r>
        <w:rPr>
          <w:szCs w:val="24"/>
        </w:rPr>
        <w:t xml:space="preserve">Покупатель </w:t>
      </w:r>
      <w:r w:rsidR="006864B8" w:rsidRPr="00B702DF">
        <w:rPr>
          <w:szCs w:val="24"/>
        </w:rPr>
        <w:t>обязан до начала работ</w:t>
      </w:r>
      <w:r w:rsidR="00F86508">
        <w:rPr>
          <w:szCs w:val="24"/>
        </w:rPr>
        <w:t>/услуг</w:t>
      </w:r>
      <w:r w:rsidR="006864B8" w:rsidRPr="00B702DF">
        <w:rPr>
          <w:szCs w:val="24"/>
        </w:rPr>
        <w:t xml:space="preserve"> представить </w:t>
      </w:r>
      <w:r>
        <w:rPr>
          <w:szCs w:val="24"/>
        </w:rPr>
        <w:t xml:space="preserve">Поставщику </w:t>
      </w:r>
      <w:r w:rsidR="006864B8" w:rsidRPr="00B702DF">
        <w:rPr>
          <w:szCs w:val="24"/>
        </w:rPr>
        <w:t xml:space="preserve"> на каждый используемый химреагент копии указанных документов.</w:t>
      </w:r>
    </w:p>
    <w:p w14:paraId="334EC38F" w14:textId="77777777" w:rsidR="006864B8" w:rsidRPr="00B702DF" w:rsidRDefault="006864B8" w:rsidP="006864B8">
      <w:pPr>
        <w:jc w:val="both"/>
        <w:rPr>
          <w:szCs w:val="24"/>
        </w:rPr>
      </w:pPr>
    </w:p>
    <w:p w14:paraId="6FB11289" w14:textId="43F46ACD" w:rsidR="006864B8" w:rsidRPr="00B702DF" w:rsidRDefault="006864B8" w:rsidP="006864B8">
      <w:pPr>
        <w:jc w:val="both"/>
        <w:rPr>
          <w:szCs w:val="24"/>
        </w:rPr>
      </w:pPr>
      <w:r w:rsidRPr="00B702DF">
        <w:rPr>
          <w:szCs w:val="24"/>
        </w:rPr>
        <w:t>4.4.5.</w:t>
      </w:r>
      <w:r w:rsidRPr="00B702DF">
        <w:rPr>
          <w:szCs w:val="24"/>
        </w:rPr>
        <w:tab/>
      </w:r>
      <w:r w:rsidR="00F26801">
        <w:rPr>
          <w:szCs w:val="24"/>
        </w:rPr>
        <w:t xml:space="preserve">Покупатель </w:t>
      </w:r>
      <w:r w:rsidRPr="00B702DF">
        <w:rPr>
          <w:szCs w:val="24"/>
        </w:rPr>
        <w:t xml:space="preserve">самостоятельно несет ответственность за допущенные им при </w:t>
      </w:r>
      <w:r w:rsidR="0000462E">
        <w:rPr>
          <w:szCs w:val="24"/>
        </w:rPr>
        <w:t xml:space="preserve">исполнении Договора </w:t>
      </w:r>
      <w:r w:rsidRPr="00B702DF">
        <w:rPr>
          <w:szCs w:val="24"/>
        </w:rPr>
        <w:t xml:space="preserve">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w:t>
      </w:r>
      <w:r w:rsidR="00F26801">
        <w:rPr>
          <w:szCs w:val="24"/>
        </w:rPr>
        <w:t>Покупателя</w:t>
      </w:r>
      <w:r w:rsidRPr="00B702DF">
        <w:rPr>
          <w:szCs w:val="24"/>
        </w:rPr>
        <w:t xml:space="preserve"> окружающей природной среде или ее компонентам.</w:t>
      </w:r>
    </w:p>
    <w:p w14:paraId="77210232" w14:textId="77777777" w:rsidR="006864B8" w:rsidRPr="00B702DF" w:rsidRDefault="006864B8" w:rsidP="006864B8">
      <w:pPr>
        <w:jc w:val="both"/>
        <w:rPr>
          <w:szCs w:val="24"/>
        </w:rPr>
      </w:pPr>
    </w:p>
    <w:p w14:paraId="485E3A50" w14:textId="4D8DAE2D" w:rsidR="006864B8" w:rsidRPr="00B702DF" w:rsidRDefault="006864B8" w:rsidP="006864B8">
      <w:pPr>
        <w:jc w:val="both"/>
        <w:rPr>
          <w:szCs w:val="24"/>
        </w:rPr>
      </w:pPr>
      <w:r w:rsidRPr="00B702DF">
        <w:rPr>
          <w:szCs w:val="24"/>
        </w:rPr>
        <w:t xml:space="preserve">Затраты </w:t>
      </w:r>
      <w:r w:rsidR="00F26801">
        <w:rPr>
          <w:szCs w:val="24"/>
        </w:rPr>
        <w:t>Покупателя</w:t>
      </w:r>
      <w:r w:rsidRPr="00B702DF">
        <w:rPr>
          <w:szCs w:val="24"/>
        </w:rPr>
        <w:t xml:space="preserve"> по выплатам соответствующих штрафов, претензий, исков, внесению платежей за сверхлимитное загрязнение окружающей среды не подлежат возмещению </w:t>
      </w:r>
      <w:r w:rsidR="00F26801">
        <w:rPr>
          <w:szCs w:val="24"/>
        </w:rPr>
        <w:t>Поставщиком</w:t>
      </w:r>
      <w:r w:rsidRPr="00B702DF">
        <w:rPr>
          <w:szCs w:val="24"/>
        </w:rPr>
        <w:t>.</w:t>
      </w:r>
    </w:p>
    <w:p w14:paraId="61EFFC88" w14:textId="77777777" w:rsidR="006864B8" w:rsidRPr="00B702DF" w:rsidRDefault="006864B8" w:rsidP="006864B8">
      <w:pPr>
        <w:jc w:val="both"/>
        <w:rPr>
          <w:szCs w:val="24"/>
        </w:rPr>
      </w:pPr>
    </w:p>
    <w:p w14:paraId="4EB7D5B5" w14:textId="57DC0B20" w:rsidR="006864B8" w:rsidRPr="00B702DF" w:rsidRDefault="006864B8" w:rsidP="006864B8">
      <w:pPr>
        <w:jc w:val="both"/>
        <w:rPr>
          <w:szCs w:val="24"/>
        </w:rPr>
      </w:pPr>
      <w:r w:rsidRPr="00B702DF">
        <w:rPr>
          <w:szCs w:val="24"/>
        </w:rPr>
        <w:t>4.4.6.</w:t>
      </w:r>
      <w:r w:rsidRPr="00B702DF">
        <w:rPr>
          <w:szCs w:val="24"/>
        </w:rPr>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нефте-, нефтепродуктосодержащих отходов или засолоненного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w:t>
      </w:r>
      <w:r w:rsidR="00F26801">
        <w:rPr>
          <w:szCs w:val="24"/>
        </w:rPr>
        <w:t xml:space="preserve">Покупатель </w:t>
      </w:r>
      <w:r w:rsidRPr="00B702DF">
        <w:rPr>
          <w:szCs w:val="24"/>
        </w:rPr>
        <w:t>несет ответственность перед контролирующими органами.</w:t>
      </w:r>
    </w:p>
    <w:p w14:paraId="7D8E5498" w14:textId="77777777" w:rsidR="006864B8" w:rsidRPr="00B702DF" w:rsidRDefault="006864B8" w:rsidP="006864B8">
      <w:pPr>
        <w:jc w:val="both"/>
        <w:rPr>
          <w:szCs w:val="24"/>
        </w:rPr>
      </w:pPr>
    </w:p>
    <w:p w14:paraId="5850553C" w14:textId="77777777" w:rsidR="006864B8" w:rsidRPr="00B702DF" w:rsidRDefault="006864B8" w:rsidP="006864B8">
      <w:pPr>
        <w:jc w:val="both"/>
        <w:rPr>
          <w:szCs w:val="24"/>
        </w:rPr>
      </w:pPr>
      <w:r w:rsidRPr="00B702DF">
        <w:rPr>
          <w:szCs w:val="24"/>
        </w:rPr>
        <w:t>4.4.7.</w:t>
      </w:r>
      <w:r w:rsidRPr="00B702DF">
        <w:rPr>
          <w:szCs w:val="24"/>
        </w:rPr>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Заказчика.</w:t>
      </w:r>
    </w:p>
    <w:p w14:paraId="1CE2CEF8" w14:textId="77777777" w:rsidR="006864B8" w:rsidRPr="00B702DF" w:rsidRDefault="006864B8" w:rsidP="006864B8">
      <w:pPr>
        <w:jc w:val="both"/>
        <w:rPr>
          <w:szCs w:val="24"/>
        </w:rPr>
      </w:pPr>
    </w:p>
    <w:p w14:paraId="674B2B94" w14:textId="77777777" w:rsidR="006864B8" w:rsidRPr="00B702DF" w:rsidRDefault="006864B8" w:rsidP="006864B8">
      <w:pPr>
        <w:jc w:val="both"/>
        <w:rPr>
          <w:i/>
          <w:caps/>
          <w:szCs w:val="24"/>
        </w:rPr>
      </w:pPr>
      <w:r w:rsidRPr="00B702DF">
        <w:rPr>
          <w:caps/>
          <w:szCs w:val="24"/>
        </w:rPr>
        <w:t>4.6.</w:t>
      </w:r>
      <w:r w:rsidRPr="00B702DF">
        <w:rPr>
          <w:caps/>
          <w:szCs w:val="24"/>
        </w:rPr>
        <w:tab/>
        <w:t>ДОПОЛНИТЕЛЬНЫЕ ТРЕБОВАНИЯ. АЛКОГОЛЬ И НАРКОТИКИ.</w:t>
      </w:r>
    </w:p>
    <w:p w14:paraId="49D3BD62" w14:textId="77777777" w:rsidR="006864B8" w:rsidRPr="00B702DF" w:rsidRDefault="006864B8" w:rsidP="006864B8">
      <w:pPr>
        <w:jc w:val="both"/>
        <w:rPr>
          <w:szCs w:val="24"/>
        </w:rPr>
      </w:pPr>
    </w:p>
    <w:p w14:paraId="5B1532AA" w14:textId="4F18AA70" w:rsidR="006864B8" w:rsidRPr="00B702DF" w:rsidRDefault="006864B8" w:rsidP="006864B8">
      <w:pPr>
        <w:jc w:val="both"/>
        <w:rPr>
          <w:szCs w:val="24"/>
        </w:rPr>
      </w:pPr>
      <w:r w:rsidRPr="00B702DF">
        <w:rPr>
          <w:szCs w:val="24"/>
        </w:rPr>
        <w:t>4.6.1.</w:t>
      </w:r>
      <w:r w:rsidRPr="00B702DF">
        <w:rPr>
          <w:szCs w:val="24"/>
        </w:rPr>
        <w:tab/>
      </w:r>
      <w:r w:rsidR="00F26801">
        <w:rPr>
          <w:szCs w:val="24"/>
        </w:rPr>
        <w:t xml:space="preserve">Покупатель </w:t>
      </w:r>
      <w:r w:rsidRPr="00B702DF">
        <w:rPr>
          <w:szCs w:val="24"/>
        </w:rPr>
        <w:t xml:space="preserve">обязан не допускать к </w:t>
      </w:r>
      <w:r w:rsidR="006F2A93">
        <w:rPr>
          <w:szCs w:val="24"/>
        </w:rPr>
        <w:t xml:space="preserve">исполнению Договора </w:t>
      </w:r>
      <w:r w:rsidRPr="00B702DF">
        <w:rPr>
          <w:szCs w:val="24"/>
        </w:rPr>
        <w:t xml:space="preserve">на объектах </w:t>
      </w:r>
      <w:r w:rsidR="0099585B">
        <w:rPr>
          <w:szCs w:val="24"/>
        </w:rPr>
        <w:t xml:space="preserve">Поставщика </w:t>
      </w:r>
      <w:r w:rsidRPr="00B702DF">
        <w:rPr>
          <w:szCs w:val="24"/>
        </w:rPr>
        <w:t>работников с признаками алкогольного, наркотического или токсического опьянения.</w:t>
      </w:r>
    </w:p>
    <w:p w14:paraId="57458A55" w14:textId="77777777" w:rsidR="006864B8" w:rsidRPr="00B702DF" w:rsidRDefault="006864B8" w:rsidP="006864B8">
      <w:pPr>
        <w:jc w:val="both"/>
        <w:rPr>
          <w:szCs w:val="24"/>
        </w:rPr>
      </w:pPr>
    </w:p>
    <w:p w14:paraId="21D8D245" w14:textId="2B2788B6" w:rsidR="006864B8" w:rsidRPr="00B702DF" w:rsidRDefault="006864B8" w:rsidP="006864B8">
      <w:pPr>
        <w:jc w:val="both"/>
        <w:rPr>
          <w:szCs w:val="24"/>
        </w:rPr>
      </w:pPr>
      <w:r w:rsidRPr="00B702DF">
        <w:rPr>
          <w:szCs w:val="24"/>
        </w:rPr>
        <w:t xml:space="preserve">Во время пребывания работников на территории объектов Заказчика, а также в период междусменного отдыха в вахтовых поселках, городках и общежитиях </w:t>
      </w:r>
      <w:r w:rsidR="00F26801">
        <w:rPr>
          <w:szCs w:val="24"/>
        </w:rPr>
        <w:t xml:space="preserve">Покупатель </w:t>
      </w:r>
      <w:r w:rsidRPr="00B702DF">
        <w:rPr>
          <w:szCs w:val="24"/>
        </w:rPr>
        <w:t xml:space="preserve">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p>
    <w:p w14:paraId="1607706B" w14:textId="77777777" w:rsidR="006864B8" w:rsidRPr="00B702DF" w:rsidRDefault="006864B8" w:rsidP="006864B8">
      <w:pPr>
        <w:jc w:val="both"/>
        <w:rPr>
          <w:szCs w:val="24"/>
        </w:rPr>
      </w:pPr>
    </w:p>
    <w:p w14:paraId="36707A0F" w14:textId="2D9D2ED0" w:rsidR="006864B8" w:rsidRPr="00B702DF" w:rsidRDefault="006864B8" w:rsidP="006864B8">
      <w:pPr>
        <w:jc w:val="both"/>
        <w:rPr>
          <w:szCs w:val="24"/>
        </w:rPr>
      </w:pPr>
      <w:r w:rsidRPr="00B702DF">
        <w:rPr>
          <w:szCs w:val="24"/>
        </w:rPr>
        <w:t xml:space="preserve">В случае выявления в течение рабочей смены лиц с признаками алкогольного, наркотического или токсического опьянения, </w:t>
      </w:r>
      <w:r w:rsidR="00F26801">
        <w:rPr>
          <w:szCs w:val="24"/>
        </w:rPr>
        <w:t xml:space="preserve">Покупатель </w:t>
      </w:r>
      <w:r w:rsidRPr="00B702DF">
        <w:rPr>
          <w:szCs w:val="24"/>
        </w:rPr>
        <w:t>обязан незамедлительно отстранить таких лиц от</w:t>
      </w:r>
      <w:r w:rsidR="00C976DD">
        <w:rPr>
          <w:szCs w:val="24"/>
        </w:rPr>
        <w:t xml:space="preserve"> ис</w:t>
      </w:r>
      <w:r w:rsidR="00C976DD">
        <w:rPr>
          <w:szCs w:val="24"/>
        </w:rPr>
        <w:lastRenderedPageBreak/>
        <w:t xml:space="preserve">полнения настоящего Договора </w:t>
      </w:r>
      <w:r w:rsidRPr="00B702DF">
        <w:rPr>
          <w:szCs w:val="24"/>
        </w:rPr>
        <w:t xml:space="preserve">в порядке, предусмотренном пунктом 4.6.2. настоящего Положения, а также немедленно уведомить о данном факте </w:t>
      </w:r>
      <w:r w:rsidR="009036D6">
        <w:rPr>
          <w:szCs w:val="24"/>
        </w:rPr>
        <w:t>Поставщика</w:t>
      </w:r>
      <w:r w:rsidRPr="00B702DF">
        <w:rPr>
          <w:szCs w:val="24"/>
        </w:rPr>
        <w:t xml:space="preserve">. Заверенные копии соответствующих документов должны быть направлены </w:t>
      </w:r>
      <w:r w:rsidR="00F26801">
        <w:rPr>
          <w:szCs w:val="24"/>
        </w:rPr>
        <w:t xml:space="preserve">Поставщику </w:t>
      </w:r>
      <w:r w:rsidRPr="00B702DF">
        <w:rPr>
          <w:szCs w:val="24"/>
        </w:rPr>
        <w:t xml:space="preserve"> в течение 3-х дней.</w:t>
      </w:r>
    </w:p>
    <w:p w14:paraId="14076C57" w14:textId="77777777" w:rsidR="006864B8" w:rsidRPr="00B702DF" w:rsidRDefault="006864B8" w:rsidP="006864B8">
      <w:pPr>
        <w:jc w:val="both"/>
        <w:rPr>
          <w:szCs w:val="24"/>
        </w:rPr>
      </w:pPr>
    </w:p>
    <w:p w14:paraId="7BD405BE" w14:textId="4A3F56B4" w:rsidR="006864B8" w:rsidRPr="00B702DF" w:rsidRDefault="006864B8" w:rsidP="006864B8">
      <w:pPr>
        <w:jc w:val="both"/>
        <w:rPr>
          <w:szCs w:val="24"/>
        </w:rPr>
      </w:pPr>
      <w:r w:rsidRPr="00B702DF">
        <w:rPr>
          <w:szCs w:val="24"/>
        </w:rPr>
        <w:t>4.6.2.</w:t>
      </w:r>
      <w:r w:rsidRPr="00B702DF">
        <w:rPr>
          <w:szCs w:val="24"/>
        </w:rPr>
        <w:tab/>
        <w:t xml:space="preserve">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w:t>
      </w:r>
      <w:r w:rsidR="00F26801">
        <w:rPr>
          <w:szCs w:val="24"/>
        </w:rPr>
        <w:t>Поставщик</w:t>
      </w:r>
      <w:r w:rsidRPr="00B702DF">
        <w:rPr>
          <w:szCs w:val="24"/>
        </w:rPr>
        <w:t xml:space="preserve"> и/или </w:t>
      </w:r>
      <w:r w:rsidR="00F26801">
        <w:rPr>
          <w:szCs w:val="24"/>
        </w:rPr>
        <w:t xml:space="preserve">Покупатель </w:t>
      </w:r>
      <w:r w:rsidRPr="00B702DF">
        <w:rPr>
          <w:szCs w:val="24"/>
        </w:rPr>
        <w:t>должен отстранить от работы данного работника с составлением Акта о состоянии работника, отстраненного от работы (</w:t>
      </w:r>
      <w:hyperlink w:anchor="_ПРИЛОЖЕНИЕ_1._ФОРМА" w:history="1">
        <w:r w:rsidRPr="00B702DF">
          <w:rPr>
            <w:rStyle w:val="af"/>
            <w:color w:val="auto"/>
            <w:szCs w:val="24"/>
          </w:rPr>
          <w:t>Приложение 1</w:t>
        </w:r>
      </w:hyperlink>
      <w:r w:rsidRPr="00B702DF">
        <w:rPr>
          <w:szCs w:val="24"/>
        </w:rPr>
        <w:t>), а также предложить работнику пройти медицинский осмотр или освидетельствование и дать письменные объяснения по данному факту.</w:t>
      </w:r>
    </w:p>
    <w:p w14:paraId="0FED3673" w14:textId="77777777" w:rsidR="006864B8" w:rsidRPr="00B702DF" w:rsidRDefault="006864B8" w:rsidP="006864B8">
      <w:pPr>
        <w:jc w:val="both"/>
        <w:rPr>
          <w:szCs w:val="24"/>
        </w:rPr>
      </w:pPr>
    </w:p>
    <w:p w14:paraId="1A4E86F6" w14:textId="0E607D6D" w:rsidR="006864B8" w:rsidRPr="00B702DF" w:rsidRDefault="006864B8" w:rsidP="006864B8">
      <w:pPr>
        <w:jc w:val="both"/>
        <w:rPr>
          <w:szCs w:val="24"/>
        </w:rPr>
      </w:pPr>
      <w:r w:rsidRPr="00B702DF">
        <w:rPr>
          <w:szCs w:val="24"/>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99585B">
        <w:rPr>
          <w:szCs w:val="24"/>
        </w:rPr>
        <w:t xml:space="preserve">Поставщика </w:t>
      </w:r>
      <w:r w:rsidRPr="00B702DF">
        <w:rPr>
          <w:szCs w:val="24"/>
        </w:rPr>
        <w:t xml:space="preserve">и/или </w:t>
      </w:r>
      <w:r w:rsidR="00F26801">
        <w:rPr>
          <w:szCs w:val="24"/>
        </w:rPr>
        <w:t>Покупателя</w:t>
      </w:r>
      <w:r w:rsidRPr="00B702DF">
        <w:rPr>
          <w:szCs w:val="24"/>
        </w:rPr>
        <w:t xml:space="preserve">, охраны, или другими незаинтересованными лицами. Результаты медицинского осмотра (освидетельствования), а также письменные объяснения работника </w:t>
      </w:r>
      <w:r w:rsidR="00F26801">
        <w:rPr>
          <w:szCs w:val="24"/>
        </w:rPr>
        <w:t>Покупателя</w:t>
      </w:r>
      <w:r w:rsidRPr="00B702DF">
        <w:rPr>
          <w:szCs w:val="24"/>
        </w:rPr>
        <w:t xml:space="preserve"> подлежат приложению к протоколу и с момента их составления становятся его неотъемлемой частью.</w:t>
      </w:r>
    </w:p>
    <w:p w14:paraId="519C5326" w14:textId="77777777" w:rsidR="006864B8" w:rsidRPr="00B702DF" w:rsidRDefault="006864B8" w:rsidP="006864B8">
      <w:pPr>
        <w:jc w:val="both"/>
        <w:rPr>
          <w:szCs w:val="24"/>
        </w:rPr>
      </w:pPr>
    </w:p>
    <w:p w14:paraId="752EB317" w14:textId="66C7B314" w:rsidR="006864B8" w:rsidRPr="00B702DF" w:rsidRDefault="006864B8" w:rsidP="006864B8">
      <w:pPr>
        <w:jc w:val="both"/>
        <w:rPr>
          <w:szCs w:val="24"/>
        </w:rPr>
      </w:pPr>
      <w:r w:rsidRPr="00B702DF">
        <w:rPr>
          <w:szCs w:val="24"/>
        </w:rPr>
        <w:t>4.6.3.</w:t>
      </w:r>
      <w:r w:rsidRPr="00B702DF">
        <w:rPr>
          <w:szCs w:val="24"/>
        </w:rPr>
        <w:tab/>
        <w:t xml:space="preserve">В случае выявления </w:t>
      </w:r>
      <w:r w:rsidR="00F26801">
        <w:rPr>
          <w:szCs w:val="24"/>
        </w:rPr>
        <w:t>Поставщиком</w:t>
      </w:r>
      <w:r w:rsidRPr="00B702DF">
        <w:rPr>
          <w:szCs w:val="24"/>
        </w:rPr>
        <w:t xml:space="preserve"> факта нахождения на объектах </w:t>
      </w:r>
      <w:r w:rsidR="00871922">
        <w:rPr>
          <w:szCs w:val="24"/>
        </w:rPr>
        <w:t>Поставщика</w:t>
      </w:r>
      <w:r w:rsidRPr="00B702DF">
        <w:rPr>
          <w:szCs w:val="24"/>
        </w:rPr>
        <w:t xml:space="preserve">, в вахтовых поселках, городках и общежитиях работника </w:t>
      </w:r>
      <w:r w:rsidR="00F26801">
        <w:rPr>
          <w:szCs w:val="24"/>
        </w:rPr>
        <w:t>Покупателя</w:t>
      </w:r>
      <w:r w:rsidRPr="00B702DF">
        <w:rPr>
          <w:szCs w:val="24"/>
        </w:rPr>
        <w:t xml:space="preserve"> (</w:t>
      </w:r>
      <w:r w:rsidR="00BB2305">
        <w:rPr>
          <w:szCs w:val="24"/>
        </w:rPr>
        <w:t>третьего лица</w:t>
      </w:r>
      <w:r w:rsidRPr="00B702DF">
        <w:rPr>
          <w:szCs w:val="24"/>
        </w:rPr>
        <w:t xml:space="preserve"> в состоянии алкогольного, наркотического или токсического опьянения, проноса или нахождения на территории объекта </w:t>
      </w:r>
      <w:r w:rsidR="0099585B">
        <w:rPr>
          <w:szCs w:val="24"/>
        </w:rPr>
        <w:t xml:space="preserve">Поставщика </w:t>
      </w:r>
      <w:r w:rsidRPr="00B702DF">
        <w:rPr>
          <w:szCs w:val="24"/>
        </w:rPr>
        <w:t xml:space="preserve">веществ, вызывающих алкогольное, наркотическое или токсическое опьянение, </w:t>
      </w:r>
      <w:r w:rsidR="00F26801">
        <w:rPr>
          <w:szCs w:val="24"/>
        </w:rPr>
        <w:t xml:space="preserve">Покупатель </w:t>
      </w:r>
      <w:r w:rsidRPr="00B702DF">
        <w:rPr>
          <w:szCs w:val="24"/>
        </w:rPr>
        <w:t xml:space="preserve">уплачивает </w:t>
      </w:r>
      <w:r w:rsidR="00F26801">
        <w:rPr>
          <w:szCs w:val="24"/>
        </w:rPr>
        <w:t xml:space="preserve">Поставщику </w:t>
      </w:r>
      <w:r w:rsidRPr="00B702DF">
        <w:rPr>
          <w:szCs w:val="24"/>
        </w:rPr>
        <w:t xml:space="preserve"> штраф за каждый такой факт.</w:t>
      </w:r>
    </w:p>
    <w:p w14:paraId="1B9974D7" w14:textId="77777777" w:rsidR="006864B8" w:rsidRPr="00B702DF" w:rsidRDefault="006864B8" w:rsidP="006864B8">
      <w:pPr>
        <w:jc w:val="both"/>
        <w:rPr>
          <w:szCs w:val="24"/>
        </w:rPr>
      </w:pPr>
    </w:p>
    <w:p w14:paraId="69241CC4" w14:textId="637D0E96" w:rsidR="006864B8" w:rsidRPr="00B702DF" w:rsidRDefault="006864B8" w:rsidP="006864B8">
      <w:pPr>
        <w:jc w:val="both"/>
        <w:rPr>
          <w:szCs w:val="24"/>
        </w:rPr>
      </w:pPr>
      <w:r w:rsidRPr="00B702DF">
        <w:rPr>
          <w:szCs w:val="24"/>
        </w:rPr>
        <w:t>4.6.4.</w:t>
      </w:r>
      <w:r w:rsidRPr="00B702DF">
        <w:rPr>
          <w:szCs w:val="24"/>
        </w:rPr>
        <w:tab/>
      </w:r>
      <w:r w:rsidR="00F26801">
        <w:rPr>
          <w:szCs w:val="24"/>
        </w:rPr>
        <w:t>Поставщик</w:t>
      </w:r>
      <w:r w:rsidRPr="00B702DF">
        <w:rPr>
          <w:szCs w:val="24"/>
        </w:rPr>
        <w:t xml:space="preserve"> (в т.ч. работники службы безопасности, либо представители организаций, которым </w:t>
      </w:r>
      <w:r w:rsidR="00F26801">
        <w:rPr>
          <w:szCs w:val="24"/>
        </w:rPr>
        <w:t>Поставщик</w:t>
      </w:r>
      <w:r w:rsidRPr="00B702DF">
        <w:rPr>
          <w:szCs w:val="24"/>
        </w:rPr>
        <w:t xml:space="preserve"> делегировал это право) имеет право в любое время (в том числе во время и в местах межсменного отдыха и проезда в вахтовом транспорте) проверять исполнение </w:t>
      </w:r>
      <w:r w:rsidR="00F26801">
        <w:rPr>
          <w:szCs w:val="24"/>
        </w:rPr>
        <w:t>Покупателем</w:t>
      </w:r>
      <w:r w:rsidRPr="00B702DF">
        <w:rPr>
          <w:szCs w:val="24"/>
        </w:rPr>
        <w:t xml:space="preserve"> обязанностей, предусмотренных ст. 5 настоящих Требований. В случае возникновения у </w:t>
      </w:r>
      <w:r w:rsidR="0099585B">
        <w:rPr>
          <w:szCs w:val="24"/>
        </w:rPr>
        <w:t xml:space="preserve">Поставщика </w:t>
      </w:r>
      <w:r w:rsidRPr="00B702DF">
        <w:rPr>
          <w:szCs w:val="24"/>
        </w:rPr>
        <w:t xml:space="preserve">подозрения о наличии на Объектах, вахтовом транспорте, местах межсменного отдыха работников </w:t>
      </w:r>
      <w:r w:rsidR="00F26801">
        <w:rPr>
          <w:szCs w:val="24"/>
        </w:rPr>
        <w:t>Покупателя</w:t>
      </w:r>
      <w:r w:rsidRPr="00B702DF">
        <w:rPr>
          <w:szCs w:val="24"/>
        </w:rPr>
        <w:t xml:space="preserve"> (</w:t>
      </w:r>
      <w:r w:rsidR="00543A37">
        <w:rPr>
          <w:szCs w:val="24"/>
        </w:rPr>
        <w:t>третьего лица</w:t>
      </w:r>
      <w:r w:rsidRPr="00B702DF">
        <w:rPr>
          <w:szCs w:val="24"/>
        </w:rPr>
        <w:t xml:space="preserve">) в состоянии опьянения, </w:t>
      </w:r>
      <w:r w:rsidR="00F26801">
        <w:rPr>
          <w:szCs w:val="24"/>
        </w:rPr>
        <w:t xml:space="preserve">Покупатель </w:t>
      </w:r>
      <w:r w:rsidRPr="00B702DF">
        <w:rPr>
          <w:szCs w:val="24"/>
        </w:rPr>
        <w:t xml:space="preserve">обязан по требованию </w:t>
      </w:r>
      <w:r w:rsidR="0099585B">
        <w:rPr>
          <w:szCs w:val="24"/>
        </w:rPr>
        <w:t xml:space="preserve">Поставщика </w:t>
      </w:r>
      <w:r w:rsidRPr="00B702DF">
        <w:rPr>
          <w:szCs w:val="24"/>
        </w:rPr>
        <w:t>незамедлительно отстранить от работы (принять меры по недопущению нахождения в месте пребывания) этих Работников.</w:t>
      </w:r>
    </w:p>
    <w:p w14:paraId="2970820B" w14:textId="77777777" w:rsidR="006864B8" w:rsidRPr="00B702DF" w:rsidRDefault="006864B8" w:rsidP="006864B8">
      <w:pPr>
        <w:jc w:val="both"/>
        <w:rPr>
          <w:szCs w:val="24"/>
        </w:rPr>
      </w:pPr>
    </w:p>
    <w:p w14:paraId="5C39969E" w14:textId="77777777" w:rsidR="006864B8" w:rsidRPr="00B702DF" w:rsidRDefault="006864B8" w:rsidP="006864B8">
      <w:pPr>
        <w:jc w:val="both"/>
        <w:rPr>
          <w:i/>
          <w:caps/>
          <w:szCs w:val="24"/>
        </w:rPr>
      </w:pPr>
      <w:r w:rsidRPr="00B702DF">
        <w:rPr>
          <w:caps/>
          <w:szCs w:val="24"/>
        </w:rPr>
        <w:t>4.7.</w:t>
      </w:r>
      <w:r w:rsidRPr="00B702DF">
        <w:rPr>
          <w:caps/>
          <w:szCs w:val="24"/>
        </w:rPr>
        <w:tab/>
        <w:t>ТРЕБОВАНИЯ К ОТЧЕТНОСТИ</w:t>
      </w:r>
    </w:p>
    <w:p w14:paraId="28541533" w14:textId="77777777" w:rsidR="006864B8" w:rsidRPr="00B702DF" w:rsidRDefault="006864B8" w:rsidP="006864B8">
      <w:pPr>
        <w:jc w:val="both"/>
        <w:rPr>
          <w:szCs w:val="24"/>
        </w:rPr>
      </w:pPr>
    </w:p>
    <w:p w14:paraId="3CBE0B49" w14:textId="725AFEAD" w:rsidR="006864B8" w:rsidRPr="00B702DF" w:rsidRDefault="006864B8" w:rsidP="006864B8">
      <w:pPr>
        <w:jc w:val="both"/>
        <w:rPr>
          <w:szCs w:val="24"/>
        </w:rPr>
      </w:pPr>
      <w:r w:rsidRPr="00B702DF">
        <w:rPr>
          <w:szCs w:val="24"/>
        </w:rPr>
        <w:t>4.7.1.</w:t>
      </w:r>
      <w:r w:rsidRPr="00B702DF">
        <w:rPr>
          <w:szCs w:val="24"/>
        </w:rPr>
        <w:tab/>
      </w:r>
      <w:r w:rsidR="00F26801">
        <w:rPr>
          <w:szCs w:val="24"/>
        </w:rPr>
        <w:t xml:space="preserve">Покупатель </w:t>
      </w:r>
      <w:r w:rsidRPr="00B702DF">
        <w:rPr>
          <w:szCs w:val="24"/>
        </w:rPr>
        <w:t xml:space="preserve">обязуется ежемесячно, не позднее 05 числа месяца, следующего за отчетным, представлять </w:t>
      </w:r>
      <w:r w:rsidR="00F26801">
        <w:rPr>
          <w:szCs w:val="24"/>
        </w:rPr>
        <w:t xml:space="preserve">Поставщику </w:t>
      </w:r>
      <w:r w:rsidRPr="00B702DF">
        <w:rPr>
          <w:szCs w:val="24"/>
        </w:rPr>
        <w:t xml:space="preserve"> за подписью уполномоченного лица Информацию по охране труда, пожарной безопасности и безопасности дорожного движения по форме Приложения 2 к настоящей </w:t>
      </w:r>
      <w:r w:rsidR="005B05EF">
        <w:rPr>
          <w:szCs w:val="24"/>
        </w:rPr>
        <w:t>О</w:t>
      </w:r>
      <w:r w:rsidRPr="00B702DF">
        <w:rPr>
          <w:szCs w:val="24"/>
        </w:rPr>
        <w:t>говорке  (далее - Информация).</w:t>
      </w:r>
    </w:p>
    <w:p w14:paraId="61C3CD7A" w14:textId="2503F418" w:rsidR="006864B8" w:rsidRPr="00B702DF" w:rsidRDefault="006864B8" w:rsidP="006864B8">
      <w:pPr>
        <w:jc w:val="both"/>
        <w:rPr>
          <w:szCs w:val="24"/>
        </w:rPr>
      </w:pPr>
      <w:r w:rsidRPr="00B702DF">
        <w:rPr>
          <w:szCs w:val="24"/>
        </w:rPr>
        <w:t xml:space="preserve">В случае если </w:t>
      </w:r>
      <w:r w:rsidR="00F26801">
        <w:rPr>
          <w:szCs w:val="24"/>
        </w:rPr>
        <w:t>Покупателем</w:t>
      </w:r>
      <w:r w:rsidRPr="00B702DF">
        <w:rPr>
          <w:szCs w:val="24"/>
        </w:rPr>
        <w:t xml:space="preserve"> для исполнения обязательств по Д</w:t>
      </w:r>
      <w:r w:rsidR="005B05EF">
        <w:rPr>
          <w:szCs w:val="24"/>
        </w:rPr>
        <w:t xml:space="preserve">оговору </w:t>
      </w:r>
      <w:r w:rsidRPr="00B702DF">
        <w:rPr>
          <w:szCs w:val="24"/>
        </w:rPr>
        <w:t xml:space="preserve">привлекаются </w:t>
      </w:r>
      <w:r w:rsidR="003F4B4B">
        <w:rPr>
          <w:szCs w:val="24"/>
        </w:rPr>
        <w:t>третьи лица</w:t>
      </w:r>
      <w:r w:rsidRPr="00B702DF">
        <w:rPr>
          <w:szCs w:val="24"/>
        </w:rPr>
        <w:t xml:space="preserve">, Информация, представляемая </w:t>
      </w:r>
      <w:r w:rsidR="00F26801">
        <w:rPr>
          <w:szCs w:val="24"/>
        </w:rPr>
        <w:t>Покупателем</w:t>
      </w:r>
      <w:r w:rsidRPr="00B702DF">
        <w:rPr>
          <w:szCs w:val="24"/>
        </w:rPr>
        <w:t>, должна</w:t>
      </w:r>
      <w:r w:rsidRPr="00B702DF">
        <w:rPr>
          <w:szCs w:val="24"/>
          <w:shd w:val="clear" w:color="auto" w:fill="FFFFFF"/>
        </w:rPr>
        <w:t xml:space="preserve"> </w:t>
      </w:r>
      <w:r w:rsidRPr="00B702DF">
        <w:rPr>
          <w:szCs w:val="24"/>
        </w:rPr>
        <w:t xml:space="preserve">содержать данные по каждому привлеченному </w:t>
      </w:r>
      <w:r w:rsidR="003F4B4B">
        <w:rPr>
          <w:szCs w:val="24"/>
        </w:rPr>
        <w:t>третьему лицу с у</w:t>
      </w:r>
      <w:r w:rsidRPr="00B702DF">
        <w:rPr>
          <w:szCs w:val="24"/>
        </w:rPr>
        <w:t xml:space="preserve">казанием наименований </w:t>
      </w:r>
      <w:r w:rsidR="003F4B4B">
        <w:rPr>
          <w:szCs w:val="24"/>
        </w:rPr>
        <w:t>третьих лиц</w:t>
      </w:r>
      <w:r w:rsidRPr="00B702DF">
        <w:rPr>
          <w:szCs w:val="24"/>
        </w:rPr>
        <w:t>.</w:t>
      </w:r>
    </w:p>
    <w:p w14:paraId="2FAEB8FB" w14:textId="4F496C5F" w:rsidR="006864B8" w:rsidRPr="00B702DF" w:rsidRDefault="006864B8" w:rsidP="006864B8">
      <w:pPr>
        <w:jc w:val="both"/>
        <w:rPr>
          <w:szCs w:val="24"/>
        </w:rPr>
      </w:pPr>
      <w:r w:rsidRPr="00B702DF">
        <w:rPr>
          <w:szCs w:val="24"/>
        </w:rPr>
        <w:t xml:space="preserve">Факты непредставления и/или представления </w:t>
      </w:r>
      <w:r w:rsidR="00F26801">
        <w:rPr>
          <w:szCs w:val="24"/>
        </w:rPr>
        <w:t>Покупателем</w:t>
      </w:r>
      <w:r w:rsidRPr="00B702DF">
        <w:rPr>
          <w:szCs w:val="24"/>
        </w:rPr>
        <w:t xml:space="preserve">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отчета(ов) в области ПБОТОС, предусмотренных Д</w:t>
      </w:r>
      <w:r w:rsidR="005B05EF">
        <w:rPr>
          <w:szCs w:val="24"/>
        </w:rPr>
        <w:t>оговором</w:t>
      </w:r>
      <w:r w:rsidRPr="00B702DF">
        <w:rPr>
          <w:szCs w:val="24"/>
        </w:rPr>
        <w:t xml:space="preserve">, что влечет ответственность </w:t>
      </w:r>
      <w:r w:rsidR="00F26801">
        <w:rPr>
          <w:szCs w:val="24"/>
        </w:rPr>
        <w:t>Покупателя</w:t>
      </w:r>
      <w:r w:rsidRPr="00B702DF">
        <w:rPr>
          <w:szCs w:val="24"/>
        </w:rPr>
        <w:t xml:space="preserve"> согласно</w:t>
      </w:r>
      <w:r w:rsidRPr="00B702DF">
        <w:rPr>
          <w:szCs w:val="24"/>
          <w:shd w:val="clear" w:color="auto" w:fill="FFFFFF"/>
        </w:rPr>
        <w:t xml:space="preserve"> Приложению №</w:t>
      </w:r>
      <w:r w:rsidR="005B05EF">
        <w:rPr>
          <w:szCs w:val="24"/>
          <w:shd w:val="clear" w:color="auto" w:fill="FFFFFF"/>
        </w:rPr>
        <w:t xml:space="preserve"> </w:t>
      </w:r>
      <w:r w:rsidRPr="00B702DF">
        <w:rPr>
          <w:szCs w:val="24"/>
          <w:shd w:val="clear" w:color="auto" w:fill="FFFFFF"/>
        </w:rPr>
        <w:t xml:space="preserve">3 к настоящей </w:t>
      </w:r>
      <w:r w:rsidR="005B05EF">
        <w:rPr>
          <w:szCs w:val="24"/>
          <w:shd w:val="clear" w:color="auto" w:fill="FFFFFF"/>
        </w:rPr>
        <w:t>О</w:t>
      </w:r>
      <w:r w:rsidRPr="00B702DF">
        <w:rPr>
          <w:szCs w:val="24"/>
          <w:shd w:val="clear" w:color="auto" w:fill="FFFFFF"/>
        </w:rPr>
        <w:t xml:space="preserve">говорке </w:t>
      </w:r>
      <w:r w:rsidRPr="00B702DF">
        <w:rPr>
          <w:szCs w:val="24"/>
        </w:rPr>
        <w:t>«Штрафы за нарушения в области ПБОТОС» за каждый выявленный факт.</w:t>
      </w:r>
    </w:p>
    <w:p w14:paraId="5CFB5218" w14:textId="36D0790D" w:rsidR="006864B8" w:rsidRPr="00B702DF" w:rsidRDefault="00F26801" w:rsidP="006864B8">
      <w:pPr>
        <w:jc w:val="both"/>
        <w:rPr>
          <w:szCs w:val="24"/>
        </w:rPr>
      </w:pPr>
      <w:r>
        <w:rPr>
          <w:szCs w:val="24"/>
        </w:rPr>
        <w:t xml:space="preserve">Покупатель </w:t>
      </w:r>
      <w:r w:rsidR="006864B8" w:rsidRPr="00B702DF">
        <w:rPr>
          <w:szCs w:val="24"/>
        </w:rPr>
        <w:t xml:space="preserve">принимает условие о праве </w:t>
      </w:r>
      <w:r w:rsidR="0099585B">
        <w:rPr>
          <w:szCs w:val="24"/>
        </w:rPr>
        <w:t xml:space="preserve">Поставщика </w:t>
      </w:r>
      <w:r w:rsidR="006864B8" w:rsidRPr="00B702DF">
        <w:rPr>
          <w:szCs w:val="24"/>
        </w:rPr>
        <w:t>расторгнуть Д</w:t>
      </w:r>
      <w:r w:rsidR="005B05EF">
        <w:rPr>
          <w:szCs w:val="24"/>
        </w:rPr>
        <w:t xml:space="preserve">оговор </w:t>
      </w:r>
      <w:r w:rsidR="006864B8" w:rsidRPr="00B702DF">
        <w:rPr>
          <w:szCs w:val="24"/>
        </w:rPr>
        <w:t>в случае нарушения данных Требований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арендующих имущество Компании.</w:t>
      </w:r>
    </w:p>
    <w:p w14:paraId="3089458D" w14:textId="77777777" w:rsidR="006864B8" w:rsidRPr="00B702DF" w:rsidRDefault="006864B8" w:rsidP="006864B8">
      <w:pPr>
        <w:jc w:val="both"/>
        <w:rPr>
          <w:szCs w:val="24"/>
        </w:rPr>
      </w:pPr>
    </w:p>
    <w:p w14:paraId="1D3DFC1B" w14:textId="77777777" w:rsidR="006864B8" w:rsidRPr="00B702DF" w:rsidRDefault="006864B8" w:rsidP="006864B8">
      <w:pPr>
        <w:jc w:val="both"/>
        <w:rPr>
          <w:szCs w:val="24"/>
        </w:rPr>
      </w:pPr>
    </w:p>
    <w:p w14:paraId="6DFD4F07" w14:textId="77777777" w:rsidR="006864B8" w:rsidRPr="00B702DF" w:rsidRDefault="006864B8" w:rsidP="006864B8">
      <w:pPr>
        <w:jc w:val="both"/>
        <w:rPr>
          <w:szCs w:val="24"/>
        </w:rPr>
      </w:pPr>
      <w:r w:rsidRPr="00B702DF">
        <w:rPr>
          <w:caps/>
          <w:szCs w:val="24"/>
        </w:rPr>
        <w:t>4.8.</w:t>
      </w:r>
      <w:r w:rsidRPr="00B702DF">
        <w:rPr>
          <w:i/>
          <w:caps/>
          <w:szCs w:val="24"/>
        </w:rPr>
        <w:tab/>
      </w:r>
      <w:r w:rsidRPr="00B702DF">
        <w:rPr>
          <w:szCs w:val="24"/>
        </w:rPr>
        <w:t>ШТРАФНЫЕ САНКЦИИ</w:t>
      </w:r>
    </w:p>
    <w:p w14:paraId="29CDBABA" w14:textId="77777777" w:rsidR="006864B8" w:rsidRPr="00B702DF" w:rsidRDefault="006864B8" w:rsidP="006864B8">
      <w:pPr>
        <w:jc w:val="both"/>
        <w:rPr>
          <w:rFonts w:eastAsia="Calibri"/>
          <w:szCs w:val="24"/>
        </w:rPr>
      </w:pPr>
    </w:p>
    <w:p w14:paraId="54813CB9" w14:textId="7FF88F3A" w:rsidR="006864B8" w:rsidRPr="00B702DF" w:rsidRDefault="006864B8" w:rsidP="006864B8">
      <w:pPr>
        <w:jc w:val="both"/>
        <w:rPr>
          <w:rFonts w:eastAsia="Calibri"/>
          <w:szCs w:val="24"/>
        </w:rPr>
      </w:pPr>
      <w:r w:rsidRPr="00B702DF">
        <w:rPr>
          <w:rFonts w:eastAsia="Calibri"/>
          <w:szCs w:val="24"/>
        </w:rPr>
        <w:t xml:space="preserve">Нарушение </w:t>
      </w:r>
      <w:r w:rsidR="00F26801">
        <w:rPr>
          <w:rFonts w:eastAsia="Calibri"/>
          <w:szCs w:val="24"/>
        </w:rPr>
        <w:t>Покупателем</w:t>
      </w:r>
      <w:r w:rsidRPr="00B702DF">
        <w:rPr>
          <w:rFonts w:eastAsia="Calibri"/>
          <w:szCs w:val="24"/>
        </w:rPr>
        <w:t>/</w:t>
      </w:r>
      <w:r w:rsidR="00B4793F">
        <w:rPr>
          <w:rFonts w:eastAsia="Calibri"/>
          <w:szCs w:val="24"/>
        </w:rPr>
        <w:t>третьим лицом т</w:t>
      </w:r>
      <w:r w:rsidRPr="00B702DF">
        <w:rPr>
          <w:rFonts w:eastAsia="Calibri"/>
          <w:szCs w:val="24"/>
        </w:rPr>
        <w:t xml:space="preserve">ребований действующего законодательства РФ в области ПБОТОС, локальных нормативных документов </w:t>
      </w:r>
      <w:r w:rsidR="0099585B">
        <w:rPr>
          <w:rFonts w:eastAsia="Calibri"/>
          <w:szCs w:val="24"/>
        </w:rPr>
        <w:t xml:space="preserve">Поставщика </w:t>
      </w:r>
      <w:r w:rsidRPr="00B702DF">
        <w:rPr>
          <w:rFonts w:eastAsia="Calibri"/>
          <w:szCs w:val="24"/>
        </w:rPr>
        <w:t xml:space="preserve">в области ПБОТОС, нарушения производственной и трудовой дисциплины, рассматриваются, как существенные нарушения условий </w:t>
      </w:r>
      <w:r w:rsidR="00047CDC">
        <w:rPr>
          <w:rFonts w:eastAsia="Calibri"/>
          <w:szCs w:val="24"/>
        </w:rPr>
        <w:t>Д</w:t>
      </w:r>
      <w:r w:rsidRPr="00B702DF">
        <w:rPr>
          <w:rFonts w:eastAsia="Calibri"/>
          <w:szCs w:val="24"/>
        </w:rPr>
        <w:t xml:space="preserve">оговора и влекут за собой наложение штрафных санкций на </w:t>
      </w:r>
      <w:r w:rsidR="00F26801">
        <w:rPr>
          <w:rFonts w:eastAsia="Calibri"/>
          <w:szCs w:val="24"/>
        </w:rPr>
        <w:t>Покупателя</w:t>
      </w:r>
      <w:r w:rsidRPr="00B702DF">
        <w:rPr>
          <w:rFonts w:eastAsia="Calibri"/>
          <w:szCs w:val="24"/>
        </w:rPr>
        <w:t>/</w:t>
      </w:r>
      <w:r w:rsidR="004D2453">
        <w:rPr>
          <w:rFonts w:eastAsia="Calibri"/>
          <w:szCs w:val="24"/>
        </w:rPr>
        <w:t xml:space="preserve">третье лицо </w:t>
      </w:r>
      <w:r w:rsidRPr="00B702DF">
        <w:rPr>
          <w:rFonts w:eastAsia="Calibri"/>
          <w:szCs w:val="24"/>
        </w:rPr>
        <w:t xml:space="preserve">по основаниям и в размере, предусмотренном </w:t>
      </w:r>
      <w:r>
        <w:rPr>
          <w:szCs w:val="24"/>
          <w:shd w:val="clear" w:color="auto" w:fill="FFFFFF"/>
        </w:rPr>
        <w:t>Приложением №</w:t>
      </w:r>
      <w:r w:rsidR="00047CDC">
        <w:rPr>
          <w:szCs w:val="24"/>
          <w:shd w:val="clear" w:color="auto" w:fill="FFFFFF"/>
        </w:rPr>
        <w:t xml:space="preserve"> </w:t>
      </w:r>
      <w:r>
        <w:rPr>
          <w:szCs w:val="24"/>
          <w:shd w:val="clear" w:color="auto" w:fill="FFFFFF"/>
        </w:rPr>
        <w:t>3 к настоящей О</w:t>
      </w:r>
      <w:r w:rsidRPr="00B702DF">
        <w:rPr>
          <w:szCs w:val="24"/>
          <w:shd w:val="clear" w:color="auto" w:fill="FFFFFF"/>
        </w:rPr>
        <w:t xml:space="preserve">говорке </w:t>
      </w:r>
      <w:r w:rsidRPr="00B702DF">
        <w:rPr>
          <w:szCs w:val="24"/>
        </w:rPr>
        <w:t>«Штрафы за нарушения в области ПБОТОС»</w:t>
      </w:r>
      <w:r w:rsidRPr="00B702DF">
        <w:rPr>
          <w:rFonts w:eastAsia="Calibri"/>
          <w:szCs w:val="24"/>
        </w:rPr>
        <w:t>, а также являются основанием для расторжения Д</w:t>
      </w:r>
      <w:r w:rsidR="00047CDC">
        <w:rPr>
          <w:rFonts w:eastAsia="Calibri"/>
          <w:szCs w:val="24"/>
        </w:rPr>
        <w:t xml:space="preserve">оговора </w:t>
      </w:r>
      <w:r w:rsidRPr="00B702DF">
        <w:rPr>
          <w:rFonts w:eastAsia="Calibri"/>
          <w:szCs w:val="24"/>
        </w:rPr>
        <w:t xml:space="preserve">в одностороннем порядке со стороны </w:t>
      </w:r>
      <w:r w:rsidR="0099585B">
        <w:rPr>
          <w:rFonts w:eastAsia="Calibri"/>
          <w:szCs w:val="24"/>
        </w:rPr>
        <w:t xml:space="preserve">Поставщика </w:t>
      </w:r>
      <w:r w:rsidRPr="00B702DF">
        <w:rPr>
          <w:rFonts w:eastAsia="Calibri"/>
          <w:szCs w:val="24"/>
        </w:rPr>
        <w:t xml:space="preserve">без обращения в суд и без возмещения </w:t>
      </w:r>
      <w:r w:rsidR="00F26801">
        <w:rPr>
          <w:rFonts w:eastAsia="Calibri"/>
          <w:szCs w:val="24"/>
        </w:rPr>
        <w:t>Покупателю</w:t>
      </w:r>
      <w:r w:rsidRPr="00B702DF">
        <w:rPr>
          <w:rFonts w:eastAsia="Calibri"/>
          <w:szCs w:val="24"/>
        </w:rPr>
        <w:t xml:space="preserve"> каких-либо убытков.</w:t>
      </w:r>
    </w:p>
    <w:p w14:paraId="7D036629" w14:textId="77777777" w:rsidR="006864B8" w:rsidRPr="00614B76" w:rsidRDefault="006864B8" w:rsidP="006864B8">
      <w:pPr>
        <w:jc w:val="both"/>
        <w:rPr>
          <w:i/>
          <w:caps/>
          <w:szCs w:val="24"/>
        </w:rPr>
      </w:pPr>
    </w:p>
    <w:p w14:paraId="067334C0" w14:textId="77777777" w:rsidR="006864B8" w:rsidRDefault="006864B8" w:rsidP="006864B8">
      <w:pPr>
        <w:rPr>
          <w:szCs w:val="24"/>
        </w:rPr>
      </w:pPr>
      <w:r>
        <w:rPr>
          <w:szCs w:val="24"/>
        </w:rPr>
        <w:br w:type="page"/>
      </w:r>
    </w:p>
    <w:p w14:paraId="5606C5F4" w14:textId="5B2BEC8E" w:rsidR="006864B8" w:rsidRDefault="006864B8" w:rsidP="00C23F94">
      <w:pPr>
        <w:pStyle w:val="1"/>
        <w:ind w:left="7230" w:firstLine="0"/>
        <w:jc w:val="right"/>
        <w:rPr>
          <w:snapToGrid w:val="0"/>
          <w:sz w:val="24"/>
          <w:szCs w:val="24"/>
        </w:rPr>
      </w:pPr>
      <w:r w:rsidRPr="00B702DF">
        <w:rPr>
          <w:snapToGrid w:val="0"/>
          <w:sz w:val="24"/>
          <w:szCs w:val="24"/>
        </w:rPr>
        <w:lastRenderedPageBreak/>
        <w:t xml:space="preserve">Приложение </w:t>
      </w:r>
      <w:r>
        <w:rPr>
          <w:snapToGrid w:val="0"/>
          <w:sz w:val="24"/>
          <w:szCs w:val="24"/>
        </w:rPr>
        <w:t xml:space="preserve">№ </w:t>
      </w:r>
      <w:r w:rsidRPr="00B702DF">
        <w:rPr>
          <w:snapToGrid w:val="0"/>
          <w:sz w:val="24"/>
          <w:szCs w:val="24"/>
        </w:rPr>
        <w:t>1</w:t>
      </w:r>
    </w:p>
    <w:p w14:paraId="3F1EDFD3" w14:textId="34A047CE" w:rsidR="006864B8" w:rsidRDefault="006864B8" w:rsidP="00C23F94">
      <w:pPr>
        <w:ind w:left="7230"/>
        <w:jc w:val="right"/>
      </w:pPr>
      <w:r>
        <w:t xml:space="preserve">к Оговорке № </w:t>
      </w:r>
      <w:r w:rsidR="002E5B13">
        <w:t>4</w:t>
      </w:r>
    </w:p>
    <w:p w14:paraId="377D4FC2" w14:textId="370E6475" w:rsidR="00C23F94" w:rsidRDefault="006864B8" w:rsidP="00C23F94">
      <w:pPr>
        <w:jc w:val="right"/>
      </w:pPr>
      <w:r>
        <w:t xml:space="preserve">к Договору </w:t>
      </w:r>
      <w:r w:rsidR="001E1FB5" w:rsidRPr="001E1FB5">
        <w:t>№</w:t>
      </w:r>
      <w:r w:rsidR="00CD0026">
        <w:t xml:space="preserve"> </w:t>
      </w:r>
      <w:r w:rsidR="0027362D">
        <w:t>БНФ/п/54</w:t>
      </w:r>
      <w:r w:rsidR="00C96374">
        <w:t>/</w:t>
      </w:r>
      <w:r w:rsidR="00B07507">
        <w:t>___</w:t>
      </w:r>
      <w:r w:rsidR="00D036B4">
        <w:t>/21</w:t>
      </w:r>
      <w:r w:rsidR="00C23F94" w:rsidRPr="00C23F94">
        <w:t xml:space="preserve">/МТС </w:t>
      </w:r>
    </w:p>
    <w:p w14:paraId="32C3D27D" w14:textId="5D69926D" w:rsidR="006B0674" w:rsidRPr="006864B8" w:rsidRDefault="006B0674" w:rsidP="00C23F94">
      <w:pPr>
        <w:jc w:val="right"/>
      </w:pPr>
      <w:r>
        <w:t>от «____»______________</w:t>
      </w:r>
    </w:p>
    <w:p w14:paraId="09B819F9" w14:textId="77777777" w:rsidR="006864B8" w:rsidRPr="00614B76" w:rsidRDefault="006864B8" w:rsidP="006864B8">
      <w:pPr>
        <w:ind w:left="7230"/>
        <w:rPr>
          <w:szCs w:val="24"/>
        </w:rPr>
      </w:pPr>
    </w:p>
    <w:p w14:paraId="62A36D35" w14:textId="32A1733B" w:rsidR="000D62E2" w:rsidRDefault="000D62E2" w:rsidP="000D62E2">
      <w:pPr>
        <w:rPr>
          <w:b/>
          <w:szCs w:val="24"/>
        </w:rPr>
      </w:pPr>
      <w:r>
        <w:rPr>
          <w:b/>
          <w:szCs w:val="24"/>
        </w:rPr>
        <w:t>ФОРМА</w:t>
      </w:r>
    </w:p>
    <w:p w14:paraId="76C91170" w14:textId="77777777" w:rsidR="006864B8" w:rsidRPr="00614B76" w:rsidRDefault="006864B8" w:rsidP="006864B8">
      <w:pPr>
        <w:jc w:val="center"/>
        <w:rPr>
          <w:b/>
          <w:szCs w:val="24"/>
        </w:rPr>
      </w:pPr>
      <w:r w:rsidRPr="00614B76">
        <w:rPr>
          <w:b/>
          <w:szCs w:val="24"/>
        </w:rPr>
        <w:t>АКТ</w:t>
      </w:r>
    </w:p>
    <w:p w14:paraId="1AAEE76E" w14:textId="77777777" w:rsidR="006864B8" w:rsidRPr="00614B76" w:rsidRDefault="006864B8" w:rsidP="006864B8">
      <w:pPr>
        <w:jc w:val="center"/>
        <w:rPr>
          <w:b/>
          <w:szCs w:val="24"/>
        </w:rPr>
      </w:pPr>
      <w:r w:rsidRPr="00614B76">
        <w:rPr>
          <w:b/>
          <w:szCs w:val="24"/>
        </w:rPr>
        <w:t>о состоянии работника, отстраненного от работы</w:t>
      </w:r>
    </w:p>
    <w:p w14:paraId="42F13676" w14:textId="77777777" w:rsidR="006864B8" w:rsidRPr="00614B76" w:rsidRDefault="006864B8" w:rsidP="006864B8">
      <w:pPr>
        <w:tabs>
          <w:tab w:val="left" w:pos="5490"/>
        </w:tabs>
        <w:rPr>
          <w:szCs w:val="24"/>
        </w:rPr>
      </w:pPr>
    </w:p>
    <w:p w14:paraId="3AC31BFE" w14:textId="77777777" w:rsidR="006864B8" w:rsidRPr="00614B76" w:rsidRDefault="006864B8" w:rsidP="006864B8">
      <w:pPr>
        <w:numPr>
          <w:ilvl w:val="0"/>
          <w:numId w:val="32"/>
        </w:numPr>
        <w:rPr>
          <w:szCs w:val="24"/>
        </w:rPr>
      </w:pPr>
      <w:r w:rsidRPr="00614B76">
        <w:rPr>
          <w:szCs w:val="24"/>
        </w:rPr>
        <w:t xml:space="preserve">Дата составления акта (число, месяц, год): ____________________________________ </w:t>
      </w:r>
    </w:p>
    <w:p w14:paraId="6A15B1EB" w14:textId="77777777" w:rsidR="006864B8" w:rsidRPr="00614B76" w:rsidRDefault="006864B8" w:rsidP="006864B8">
      <w:pPr>
        <w:numPr>
          <w:ilvl w:val="0"/>
          <w:numId w:val="32"/>
        </w:numPr>
        <w:rPr>
          <w:szCs w:val="24"/>
        </w:rPr>
      </w:pPr>
      <w:r w:rsidRPr="00614B76">
        <w:rPr>
          <w:szCs w:val="24"/>
        </w:rPr>
        <w:t xml:space="preserve">Время составления акта (часы, минуты): _____________________________________ </w:t>
      </w:r>
    </w:p>
    <w:p w14:paraId="5D576B9F" w14:textId="77777777" w:rsidR="006864B8" w:rsidRPr="00614B76" w:rsidRDefault="006864B8" w:rsidP="006864B8">
      <w:pPr>
        <w:numPr>
          <w:ilvl w:val="0"/>
          <w:numId w:val="32"/>
        </w:numPr>
        <w:rPr>
          <w:szCs w:val="24"/>
        </w:rPr>
      </w:pPr>
      <w:r w:rsidRPr="00614B76">
        <w:rPr>
          <w:szCs w:val="24"/>
        </w:rPr>
        <w:t xml:space="preserve">Место составления акта: __________________________________________________ </w:t>
      </w:r>
    </w:p>
    <w:p w14:paraId="7DC89823" w14:textId="77777777" w:rsidR="006864B8" w:rsidRPr="00614B76" w:rsidRDefault="006864B8" w:rsidP="006864B8">
      <w:pPr>
        <w:numPr>
          <w:ilvl w:val="0"/>
          <w:numId w:val="32"/>
        </w:numPr>
        <w:rPr>
          <w:szCs w:val="24"/>
        </w:rPr>
      </w:pPr>
      <w:r w:rsidRPr="00614B76">
        <w:rPr>
          <w:szCs w:val="24"/>
        </w:rPr>
        <w:t>Фамилия, Имя, Отчество / должность (профессия) / место работы (организация) работника, отстраненного от работы</w:t>
      </w:r>
    </w:p>
    <w:p w14:paraId="13816DB4" w14:textId="77777777" w:rsidR="006864B8" w:rsidRPr="00614B76" w:rsidRDefault="006864B8" w:rsidP="006864B8">
      <w:pPr>
        <w:ind w:left="360"/>
        <w:rPr>
          <w:szCs w:val="24"/>
        </w:rPr>
      </w:pPr>
      <w:r w:rsidRPr="00614B76">
        <w:rPr>
          <w:szCs w:val="24"/>
        </w:rPr>
        <w:t>____________________________________________________________________________________________________________________________________________________________</w:t>
      </w:r>
    </w:p>
    <w:p w14:paraId="675A56F3" w14:textId="77777777" w:rsidR="006864B8" w:rsidRPr="00614B76" w:rsidRDefault="006864B8" w:rsidP="006864B8">
      <w:pPr>
        <w:numPr>
          <w:ilvl w:val="0"/>
          <w:numId w:val="32"/>
        </w:numPr>
        <w:rPr>
          <w:szCs w:val="24"/>
        </w:rPr>
      </w:pPr>
      <w:r w:rsidRPr="00614B76">
        <w:rPr>
          <w:szCs w:val="24"/>
        </w:rPr>
        <w:t>Фамилия, Имя, Отчество / должность лиц, составивших акт</w:t>
      </w:r>
    </w:p>
    <w:p w14:paraId="0FC689D6" w14:textId="77777777" w:rsidR="006864B8" w:rsidRPr="00614B76" w:rsidRDefault="006864B8" w:rsidP="006864B8">
      <w:pPr>
        <w:ind w:left="360"/>
        <w:rPr>
          <w:szCs w:val="24"/>
        </w:rPr>
      </w:pPr>
      <w:r w:rsidRPr="00614B76">
        <w:rPr>
          <w:szCs w:val="24"/>
        </w:rPr>
        <w:t>______________________________________________________________________________</w:t>
      </w:r>
    </w:p>
    <w:p w14:paraId="4EA29D40" w14:textId="77777777" w:rsidR="006864B8" w:rsidRPr="00614B76" w:rsidRDefault="006864B8" w:rsidP="006864B8">
      <w:pPr>
        <w:ind w:left="360"/>
        <w:rPr>
          <w:szCs w:val="24"/>
        </w:rPr>
      </w:pPr>
      <w:r w:rsidRPr="00614B76">
        <w:rPr>
          <w:szCs w:val="24"/>
        </w:rPr>
        <w:t>______________________________________________________________________________</w:t>
      </w:r>
    </w:p>
    <w:p w14:paraId="4F77772B" w14:textId="77777777" w:rsidR="006864B8" w:rsidRPr="00614B76" w:rsidRDefault="006864B8" w:rsidP="006864B8">
      <w:pPr>
        <w:ind w:left="360"/>
        <w:rPr>
          <w:szCs w:val="24"/>
        </w:rPr>
      </w:pPr>
      <w:r w:rsidRPr="00614B76">
        <w:rPr>
          <w:szCs w:val="24"/>
        </w:rPr>
        <w:t>______________________________________________________________________________</w:t>
      </w:r>
    </w:p>
    <w:p w14:paraId="35237B12" w14:textId="77777777" w:rsidR="006864B8" w:rsidRPr="00614B76" w:rsidRDefault="006864B8" w:rsidP="006864B8">
      <w:pPr>
        <w:numPr>
          <w:ilvl w:val="0"/>
          <w:numId w:val="32"/>
        </w:numPr>
        <w:rPr>
          <w:szCs w:val="24"/>
        </w:rPr>
      </w:pPr>
      <w:r w:rsidRPr="00614B76">
        <w:rPr>
          <w:szCs w:val="24"/>
        </w:rPr>
        <w:t>Наличие критериев, дающих основание полагать, что работник находится в состоянии алкогольного опьянения:</w:t>
      </w:r>
    </w:p>
    <w:p w14:paraId="2D354233" w14:textId="77777777" w:rsidR="006864B8" w:rsidRPr="00614B76" w:rsidRDefault="006864B8" w:rsidP="006864B8">
      <w:pPr>
        <w:numPr>
          <w:ilvl w:val="0"/>
          <w:numId w:val="33"/>
        </w:numPr>
        <w:rPr>
          <w:szCs w:val="24"/>
        </w:rPr>
      </w:pPr>
      <w:r w:rsidRPr="00614B76">
        <w:rPr>
          <w:szCs w:val="24"/>
        </w:rPr>
        <w:t>Запах алкоголя изо рта</w:t>
      </w:r>
    </w:p>
    <w:p w14:paraId="6F395E24" w14:textId="77777777" w:rsidR="006864B8" w:rsidRPr="00614B76" w:rsidRDefault="006864B8" w:rsidP="006864B8">
      <w:pPr>
        <w:numPr>
          <w:ilvl w:val="0"/>
          <w:numId w:val="33"/>
        </w:numPr>
        <w:rPr>
          <w:szCs w:val="24"/>
        </w:rPr>
      </w:pPr>
      <w:r w:rsidRPr="00614B76">
        <w:rPr>
          <w:szCs w:val="24"/>
        </w:rPr>
        <w:t>Неустойчивость позы</w:t>
      </w:r>
    </w:p>
    <w:p w14:paraId="06DD6D17" w14:textId="77777777" w:rsidR="006864B8" w:rsidRPr="00614B76" w:rsidRDefault="006864B8" w:rsidP="006864B8">
      <w:pPr>
        <w:numPr>
          <w:ilvl w:val="0"/>
          <w:numId w:val="33"/>
        </w:numPr>
        <w:rPr>
          <w:szCs w:val="24"/>
        </w:rPr>
      </w:pPr>
      <w:r w:rsidRPr="00614B76">
        <w:rPr>
          <w:szCs w:val="24"/>
        </w:rPr>
        <w:t>Нарушение речи</w:t>
      </w:r>
    </w:p>
    <w:p w14:paraId="77AEAEF1" w14:textId="77777777" w:rsidR="006864B8" w:rsidRPr="00614B76" w:rsidRDefault="006864B8" w:rsidP="006864B8">
      <w:pPr>
        <w:numPr>
          <w:ilvl w:val="0"/>
          <w:numId w:val="33"/>
        </w:numPr>
        <w:rPr>
          <w:szCs w:val="24"/>
        </w:rPr>
      </w:pPr>
      <w:r w:rsidRPr="00614B76">
        <w:rPr>
          <w:szCs w:val="24"/>
        </w:rPr>
        <w:t>Выраженное дрожание пальцев рук</w:t>
      </w:r>
    </w:p>
    <w:p w14:paraId="037A5E79" w14:textId="77777777" w:rsidR="006864B8" w:rsidRPr="00614B76" w:rsidRDefault="006864B8" w:rsidP="006864B8">
      <w:pPr>
        <w:numPr>
          <w:ilvl w:val="0"/>
          <w:numId w:val="33"/>
        </w:numPr>
        <w:rPr>
          <w:szCs w:val="24"/>
        </w:rPr>
      </w:pPr>
      <w:r w:rsidRPr="00614B76">
        <w:rPr>
          <w:szCs w:val="24"/>
        </w:rPr>
        <w:t>Резкое изменение окраски кожных покровов лица</w:t>
      </w:r>
    </w:p>
    <w:p w14:paraId="0886F24C" w14:textId="77777777" w:rsidR="006864B8" w:rsidRPr="00614B76" w:rsidRDefault="006864B8" w:rsidP="006864B8">
      <w:pPr>
        <w:numPr>
          <w:ilvl w:val="0"/>
          <w:numId w:val="33"/>
        </w:numPr>
        <w:rPr>
          <w:szCs w:val="24"/>
        </w:rPr>
      </w:pPr>
      <w:r w:rsidRPr="00614B76">
        <w:rPr>
          <w:szCs w:val="24"/>
        </w:rPr>
        <w:t>Поведение, не соответствующее обстановке</w:t>
      </w:r>
    </w:p>
    <w:p w14:paraId="3C09F2C6" w14:textId="77777777" w:rsidR="006864B8" w:rsidRPr="00614B76" w:rsidRDefault="006864B8" w:rsidP="006864B8">
      <w:pPr>
        <w:numPr>
          <w:ilvl w:val="0"/>
          <w:numId w:val="33"/>
        </w:numPr>
        <w:rPr>
          <w:szCs w:val="24"/>
        </w:rPr>
      </w:pPr>
      <w:r w:rsidRPr="00614B76">
        <w:rPr>
          <w:szCs w:val="24"/>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14:paraId="64B3735D" w14:textId="77777777" w:rsidR="006864B8" w:rsidRPr="00614B76" w:rsidRDefault="006864B8" w:rsidP="006864B8">
      <w:pPr>
        <w:numPr>
          <w:ilvl w:val="0"/>
          <w:numId w:val="32"/>
        </w:numPr>
        <w:rPr>
          <w:szCs w:val="24"/>
        </w:rPr>
      </w:pPr>
      <w:r w:rsidRPr="00614B76">
        <w:rPr>
          <w:szCs w:val="24"/>
        </w:rPr>
        <w:t xml:space="preserve">Краткое описание обстоятельств отстранения от работы: </w:t>
      </w:r>
    </w:p>
    <w:p w14:paraId="535DA408" w14:textId="77777777" w:rsidR="006864B8" w:rsidRPr="00614B76" w:rsidRDefault="006864B8" w:rsidP="006864B8">
      <w:pPr>
        <w:ind w:left="360"/>
        <w:rPr>
          <w:szCs w:val="24"/>
        </w:rPr>
      </w:pPr>
      <w:r w:rsidRPr="00614B76">
        <w:rPr>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5452BE">
        <w:rPr>
          <w:szCs w:val="24"/>
        </w:rPr>
        <w:t>___</w:t>
      </w:r>
      <w:r w:rsidRPr="00614B76">
        <w:rPr>
          <w:szCs w:val="24"/>
        </w:rPr>
        <w:t>_____________________</w:t>
      </w:r>
    </w:p>
    <w:p w14:paraId="4A6A9A4D" w14:textId="77777777" w:rsidR="006864B8" w:rsidRPr="00614B76" w:rsidRDefault="006864B8" w:rsidP="006864B8">
      <w:pPr>
        <w:ind w:left="360"/>
        <w:rPr>
          <w:szCs w:val="24"/>
        </w:rPr>
      </w:pPr>
    </w:p>
    <w:p w14:paraId="76AE5C2D" w14:textId="77777777" w:rsidR="006864B8" w:rsidRPr="00614B76" w:rsidRDefault="006864B8" w:rsidP="006864B8">
      <w:pPr>
        <w:ind w:left="360"/>
        <w:rPr>
          <w:szCs w:val="24"/>
        </w:rPr>
      </w:pPr>
      <w:r w:rsidRPr="00614B76">
        <w:rPr>
          <w:szCs w:val="24"/>
        </w:rPr>
        <w:t>8. Работник, отстраненный от работы, с актом ознакомлен:</w:t>
      </w:r>
    </w:p>
    <w:p w14:paraId="1A13333F" w14:textId="77777777" w:rsidR="006864B8" w:rsidRPr="00614B76" w:rsidRDefault="006864B8" w:rsidP="006864B8">
      <w:pPr>
        <w:ind w:left="360"/>
        <w:rPr>
          <w:szCs w:val="24"/>
        </w:rPr>
      </w:pPr>
      <w:r w:rsidRPr="00614B76">
        <w:rPr>
          <w:szCs w:val="24"/>
        </w:rPr>
        <w:t>____________________________________________________________</w:t>
      </w:r>
      <w:r w:rsidRPr="005452BE">
        <w:rPr>
          <w:szCs w:val="24"/>
        </w:rPr>
        <w:t>__</w:t>
      </w:r>
      <w:r w:rsidRPr="00614B76">
        <w:rPr>
          <w:szCs w:val="24"/>
        </w:rPr>
        <w:t>_______________</w:t>
      </w:r>
    </w:p>
    <w:p w14:paraId="6DA1A5F7" w14:textId="77777777" w:rsidR="006864B8" w:rsidRPr="00614B76" w:rsidRDefault="006864B8" w:rsidP="006864B8">
      <w:pPr>
        <w:ind w:left="360"/>
        <w:jc w:val="center"/>
        <w:rPr>
          <w:szCs w:val="24"/>
        </w:rPr>
      </w:pPr>
      <w:r w:rsidRPr="00614B76">
        <w:rPr>
          <w:szCs w:val="24"/>
        </w:rPr>
        <w:t>(подпись / дата)</w:t>
      </w:r>
    </w:p>
    <w:p w14:paraId="6D68E9C4" w14:textId="77777777" w:rsidR="006864B8" w:rsidRPr="00614B76" w:rsidRDefault="006864B8" w:rsidP="006864B8">
      <w:pPr>
        <w:ind w:left="360"/>
        <w:rPr>
          <w:szCs w:val="24"/>
        </w:rPr>
      </w:pPr>
      <w:r w:rsidRPr="00614B76">
        <w:rPr>
          <w:szCs w:val="24"/>
        </w:rPr>
        <w:tab/>
        <w:t xml:space="preserve"> </w:t>
      </w:r>
    </w:p>
    <w:p w14:paraId="6CDCF9C3" w14:textId="77777777" w:rsidR="006864B8" w:rsidRPr="00614B76" w:rsidRDefault="006864B8" w:rsidP="006864B8">
      <w:pPr>
        <w:ind w:left="360"/>
        <w:jc w:val="both"/>
        <w:rPr>
          <w:szCs w:val="24"/>
        </w:rPr>
      </w:pPr>
      <w:r w:rsidRPr="00614B76">
        <w:rPr>
          <w:szCs w:val="24"/>
        </w:rPr>
        <w:t>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w:t>
      </w:r>
      <w:r w:rsidRPr="00C233CE">
        <w:rPr>
          <w:szCs w:val="24"/>
        </w:rPr>
        <w:t>__________</w:t>
      </w:r>
      <w:r w:rsidRPr="00614B76">
        <w:rPr>
          <w:szCs w:val="24"/>
        </w:rPr>
        <w:t>_____</w:t>
      </w:r>
      <w:r w:rsidRPr="00C233CE">
        <w:rPr>
          <w:szCs w:val="24"/>
        </w:rPr>
        <w:t>__</w:t>
      </w:r>
      <w:r w:rsidRPr="00614B76">
        <w:rPr>
          <w:szCs w:val="24"/>
        </w:rPr>
        <w:t xml:space="preserve">___________________ </w:t>
      </w:r>
    </w:p>
    <w:p w14:paraId="7466ADE4" w14:textId="77777777" w:rsidR="006864B8" w:rsidRPr="00614B76" w:rsidRDefault="006864B8" w:rsidP="006864B8">
      <w:pPr>
        <w:ind w:left="360"/>
        <w:rPr>
          <w:szCs w:val="24"/>
        </w:rPr>
      </w:pPr>
    </w:p>
    <w:p w14:paraId="2229EE01" w14:textId="77777777" w:rsidR="006864B8" w:rsidRPr="00614B76" w:rsidRDefault="006864B8" w:rsidP="006864B8">
      <w:pPr>
        <w:ind w:left="360"/>
        <w:rPr>
          <w:szCs w:val="24"/>
        </w:rPr>
      </w:pPr>
      <w:r w:rsidRPr="00614B76">
        <w:rPr>
          <w:szCs w:val="24"/>
        </w:rPr>
        <w:t>10. Подписи лиц, составивших акт: _____________________________________________________________________________________________________________________________________________________________</w:t>
      </w:r>
    </w:p>
    <w:p w14:paraId="3D9C5EAD" w14:textId="77777777" w:rsidR="006864B8" w:rsidRPr="00614B76" w:rsidRDefault="006864B8" w:rsidP="006864B8">
      <w:pPr>
        <w:ind w:left="360"/>
        <w:jc w:val="center"/>
        <w:rPr>
          <w:szCs w:val="24"/>
        </w:rPr>
      </w:pPr>
      <w:r w:rsidRPr="00614B76">
        <w:rPr>
          <w:szCs w:val="24"/>
        </w:rPr>
        <w:t>(подпись / дата)</w:t>
      </w:r>
    </w:p>
    <w:p w14:paraId="32E8E32C" w14:textId="77777777" w:rsidR="006864B8" w:rsidRPr="00BC28EE" w:rsidRDefault="006864B8" w:rsidP="006864B8">
      <w:pPr>
        <w:suppressAutoHyphens/>
        <w:ind w:firstLine="720"/>
        <w:jc w:val="both"/>
        <w:rPr>
          <w:szCs w:val="24"/>
        </w:rPr>
      </w:pPr>
    </w:p>
    <w:p w14:paraId="569DB3BD" w14:textId="77777777" w:rsidR="006864B8" w:rsidRDefault="006864B8" w:rsidP="006A4559">
      <w:pPr>
        <w:pStyle w:val="1"/>
        <w:rPr>
          <w:b/>
          <w:sz w:val="24"/>
          <w:szCs w:val="24"/>
        </w:rPr>
        <w:sectPr w:rsidR="006864B8" w:rsidSect="00C6134E">
          <w:pgSz w:w="11906" w:h="16838" w:code="9"/>
          <w:pgMar w:top="567" w:right="567" w:bottom="567" w:left="1418" w:header="426" w:footer="263" w:gutter="0"/>
          <w:cols w:space="720"/>
        </w:sectPr>
      </w:pPr>
    </w:p>
    <w:p w14:paraId="5D9767AC" w14:textId="57C24AAE" w:rsidR="0004143E" w:rsidRDefault="0004143E" w:rsidP="000D4645">
      <w:pPr>
        <w:pStyle w:val="1"/>
        <w:ind w:left="11907" w:firstLine="0"/>
        <w:jc w:val="right"/>
        <w:rPr>
          <w:sz w:val="24"/>
          <w:szCs w:val="24"/>
        </w:rPr>
      </w:pPr>
      <w:r w:rsidRPr="00867685">
        <w:rPr>
          <w:sz w:val="24"/>
          <w:szCs w:val="24"/>
        </w:rPr>
        <w:lastRenderedPageBreak/>
        <w:t xml:space="preserve">Приложение № </w:t>
      </w:r>
      <w:r>
        <w:rPr>
          <w:sz w:val="24"/>
          <w:szCs w:val="24"/>
        </w:rPr>
        <w:t>2</w:t>
      </w:r>
    </w:p>
    <w:p w14:paraId="53B7EC45" w14:textId="0897CE99" w:rsidR="0004143E" w:rsidRDefault="0004143E" w:rsidP="000D4645">
      <w:pPr>
        <w:ind w:left="11907"/>
        <w:jc w:val="right"/>
      </w:pPr>
      <w:r>
        <w:t xml:space="preserve">к Оговорке № </w:t>
      </w:r>
      <w:r w:rsidR="00A35A38">
        <w:t>4</w:t>
      </w:r>
    </w:p>
    <w:p w14:paraId="0809FA73" w14:textId="0C91E831" w:rsidR="006B0674" w:rsidRPr="0004143E" w:rsidRDefault="0004143E" w:rsidP="000D4645">
      <w:pPr>
        <w:ind w:left="11907"/>
        <w:jc w:val="right"/>
      </w:pPr>
      <w:r>
        <w:t xml:space="preserve">к Договору </w:t>
      </w:r>
      <w:r w:rsidR="00A4468E" w:rsidRPr="00A4468E">
        <w:t>№</w:t>
      </w:r>
      <w:r w:rsidR="0027362D">
        <w:t xml:space="preserve"> БНФ/п/54</w:t>
      </w:r>
      <w:r w:rsidR="00C96374">
        <w:t>/</w:t>
      </w:r>
      <w:r w:rsidR="00B07507">
        <w:t>___</w:t>
      </w:r>
      <w:r w:rsidR="00C23F94" w:rsidRPr="00C23F94">
        <w:t>/2</w:t>
      </w:r>
      <w:r w:rsidR="00D036B4">
        <w:t>1</w:t>
      </w:r>
      <w:r w:rsidR="00C23F94" w:rsidRPr="00C23F94">
        <w:t xml:space="preserve">/МТС </w:t>
      </w:r>
      <w:r w:rsidR="00A4468E">
        <w:t>о</w:t>
      </w:r>
      <w:r w:rsidR="006B0674">
        <w:t>т «___»________________</w:t>
      </w:r>
    </w:p>
    <w:p w14:paraId="0C5BDFBA" w14:textId="77777777" w:rsidR="0004143E" w:rsidRDefault="0004143E" w:rsidP="000D4645">
      <w:pPr>
        <w:pStyle w:val="1"/>
        <w:ind w:left="11907" w:firstLine="0"/>
        <w:jc w:val="right"/>
        <w:rPr>
          <w:sz w:val="24"/>
          <w:szCs w:val="24"/>
        </w:rPr>
      </w:pPr>
    </w:p>
    <w:p w14:paraId="3BA2A22F" w14:textId="77777777" w:rsidR="0004143E" w:rsidRDefault="0004143E" w:rsidP="0004143E">
      <w:pPr>
        <w:pStyle w:val="1"/>
        <w:ind w:left="1701" w:firstLine="0"/>
        <w:jc w:val="both"/>
        <w:rPr>
          <w:sz w:val="24"/>
          <w:szCs w:val="24"/>
        </w:rPr>
      </w:pPr>
    </w:p>
    <w:p w14:paraId="75A51BBF" w14:textId="77777777" w:rsidR="0004143E" w:rsidRPr="0004143E" w:rsidRDefault="0004143E" w:rsidP="0004143E">
      <w:pPr>
        <w:pStyle w:val="1"/>
        <w:ind w:firstLine="0"/>
        <w:rPr>
          <w:b/>
          <w:sz w:val="24"/>
          <w:szCs w:val="24"/>
        </w:rPr>
      </w:pPr>
      <w:r w:rsidRPr="0004143E">
        <w:rPr>
          <w:b/>
          <w:sz w:val="24"/>
          <w:szCs w:val="24"/>
        </w:rPr>
        <w:t xml:space="preserve">ФОРМА ПРЕДОСТАВЛЕНИЯ ИНФОРМАЦИИ ПО ОХРАНЕ ТРУДА, ПОЖАРНОЙ БЕЗОПАСНОСТИ И БЕЗОПАСНОСТИ </w:t>
      </w:r>
    </w:p>
    <w:p w14:paraId="72203D69" w14:textId="441DFB20" w:rsidR="0004143E" w:rsidRDefault="0004143E" w:rsidP="002A3C93">
      <w:pPr>
        <w:pStyle w:val="1"/>
        <w:ind w:firstLine="0"/>
        <w:rPr>
          <w:b/>
          <w:sz w:val="24"/>
          <w:szCs w:val="24"/>
        </w:rPr>
      </w:pPr>
      <w:r w:rsidRPr="0004143E">
        <w:rPr>
          <w:b/>
          <w:sz w:val="24"/>
          <w:szCs w:val="24"/>
        </w:rPr>
        <w:t xml:space="preserve">ДОРОЖНОГО ДВИЖЕНИЯ ОТ </w:t>
      </w:r>
      <w:r w:rsidR="00546051">
        <w:rPr>
          <w:b/>
          <w:sz w:val="24"/>
          <w:szCs w:val="24"/>
        </w:rPr>
        <w:t>ПОКУПАТЕЛЯ</w:t>
      </w:r>
      <w:r w:rsidRPr="0004143E">
        <w:rPr>
          <w:b/>
          <w:sz w:val="24"/>
          <w:szCs w:val="24"/>
        </w:rPr>
        <w:t xml:space="preserve"> (</w:t>
      </w:r>
      <w:r w:rsidR="002A3C93">
        <w:rPr>
          <w:b/>
          <w:sz w:val="24"/>
          <w:szCs w:val="24"/>
        </w:rPr>
        <w:t xml:space="preserve">ТРЕТЬЕГО ЛИЦА) </w:t>
      </w:r>
    </w:p>
    <w:p w14:paraId="4D37DBCE" w14:textId="77777777" w:rsidR="002A3C93" w:rsidRPr="002A3C93" w:rsidRDefault="002A3C93" w:rsidP="002A3C93"/>
    <w:p w14:paraId="59E0D623" w14:textId="2183D342" w:rsidR="0004143E" w:rsidRDefault="0004143E" w:rsidP="0004143E">
      <w:pPr>
        <w:jc w:val="center"/>
      </w:pPr>
      <w:r>
        <w:t>__________________________________________________ за __________месяц  ______года</w:t>
      </w:r>
    </w:p>
    <w:p w14:paraId="558B4A54" w14:textId="77777777" w:rsidR="0004143E" w:rsidRDefault="0004143E" w:rsidP="0004143E">
      <w:pPr>
        <w:jc w:val="center"/>
      </w:pPr>
    </w:p>
    <w:tbl>
      <w:tblPr>
        <w:tblW w:w="4986" w:type="pct"/>
        <w:tblInd w:w="250" w:type="dxa"/>
        <w:tblLayout w:type="fixed"/>
        <w:tblLook w:val="04A0" w:firstRow="1" w:lastRow="0" w:firstColumn="1" w:lastColumn="0" w:noHBand="0" w:noVBand="1"/>
      </w:tblPr>
      <w:tblGrid>
        <w:gridCol w:w="2409"/>
        <w:gridCol w:w="1276"/>
        <w:gridCol w:w="994"/>
        <w:gridCol w:w="79"/>
        <w:gridCol w:w="768"/>
        <w:gridCol w:w="254"/>
        <w:gridCol w:w="597"/>
        <w:gridCol w:w="851"/>
        <w:gridCol w:w="994"/>
        <w:gridCol w:w="851"/>
        <w:gridCol w:w="851"/>
        <w:gridCol w:w="708"/>
        <w:gridCol w:w="851"/>
        <w:gridCol w:w="848"/>
        <w:gridCol w:w="994"/>
        <w:gridCol w:w="851"/>
        <w:gridCol w:w="851"/>
        <w:gridCol w:w="848"/>
      </w:tblGrid>
      <w:tr w:rsidR="00CA2123" w:rsidRPr="0004143E" w14:paraId="1516F521" w14:textId="77777777" w:rsidTr="00CA2123">
        <w:trPr>
          <w:trHeight w:val="20"/>
        </w:trPr>
        <w:tc>
          <w:tcPr>
            <w:tcW w:w="759" w:type="pct"/>
            <w:tcBorders>
              <w:top w:val="single" w:sz="4" w:space="0" w:color="auto"/>
              <w:left w:val="single" w:sz="4" w:space="0" w:color="auto"/>
              <w:bottom w:val="single" w:sz="4" w:space="0" w:color="auto"/>
              <w:right w:val="single" w:sz="4" w:space="0" w:color="auto"/>
            </w:tcBorders>
            <w:shd w:val="clear" w:color="FFCC00" w:fill="FFD200"/>
            <w:vAlign w:val="center"/>
            <w:hideMark/>
          </w:tcPr>
          <w:p w14:paraId="1632941B" w14:textId="77777777" w:rsidR="0004143E" w:rsidRPr="0004143E" w:rsidRDefault="0004143E" w:rsidP="00CA2123">
            <w:pPr>
              <w:jc w:val="center"/>
              <w:rPr>
                <w:b/>
                <w:bCs/>
                <w:sz w:val="16"/>
                <w:szCs w:val="16"/>
              </w:rPr>
            </w:pPr>
            <w:r w:rsidRPr="0004143E">
              <w:rPr>
                <w:b/>
                <w:bCs/>
                <w:sz w:val="16"/>
                <w:szCs w:val="16"/>
              </w:rPr>
              <w:t>ПОКАЗАТЕЛИ</w:t>
            </w:r>
          </w:p>
        </w:tc>
        <w:tc>
          <w:tcPr>
            <w:tcW w:w="402" w:type="pct"/>
            <w:tcBorders>
              <w:top w:val="single" w:sz="4" w:space="0" w:color="auto"/>
              <w:left w:val="nil"/>
              <w:bottom w:val="single" w:sz="4" w:space="0" w:color="auto"/>
              <w:right w:val="single" w:sz="4" w:space="0" w:color="auto"/>
            </w:tcBorders>
            <w:shd w:val="clear" w:color="FFCC00" w:fill="FFD200"/>
            <w:vAlign w:val="center"/>
            <w:hideMark/>
          </w:tcPr>
          <w:p w14:paraId="2D688409" w14:textId="37D4EE79" w:rsidR="0004143E" w:rsidRPr="0004143E" w:rsidRDefault="00CA2123" w:rsidP="00CA2123">
            <w:pPr>
              <w:jc w:val="center"/>
              <w:rPr>
                <w:b/>
                <w:bCs/>
                <w:sz w:val="16"/>
                <w:szCs w:val="16"/>
              </w:rPr>
            </w:pPr>
            <w:r>
              <w:rPr>
                <w:b/>
                <w:bCs/>
                <w:sz w:val="16"/>
                <w:szCs w:val="16"/>
              </w:rPr>
              <w:t>П</w:t>
            </w:r>
            <w:r w:rsidR="0004143E" w:rsidRPr="0004143E">
              <w:rPr>
                <w:b/>
                <w:bCs/>
                <w:sz w:val="16"/>
                <w:szCs w:val="16"/>
              </w:rPr>
              <w:t>ериодичность представления информации</w:t>
            </w:r>
          </w:p>
        </w:tc>
        <w:tc>
          <w:tcPr>
            <w:tcW w:w="313" w:type="pct"/>
            <w:tcBorders>
              <w:top w:val="nil"/>
              <w:left w:val="nil"/>
              <w:bottom w:val="single" w:sz="4" w:space="0" w:color="auto"/>
              <w:right w:val="single" w:sz="4" w:space="0" w:color="auto"/>
            </w:tcBorders>
            <w:shd w:val="clear" w:color="FFCC00" w:fill="FFD200"/>
            <w:vAlign w:val="center"/>
            <w:hideMark/>
          </w:tcPr>
          <w:p w14:paraId="1D9E17E7" w14:textId="77777777" w:rsidR="0004143E" w:rsidRPr="0004143E" w:rsidRDefault="0004143E" w:rsidP="00CA2123">
            <w:pPr>
              <w:jc w:val="center"/>
              <w:rPr>
                <w:b/>
                <w:bCs/>
                <w:sz w:val="16"/>
                <w:szCs w:val="16"/>
              </w:rPr>
            </w:pPr>
            <w:r w:rsidRPr="0004143E">
              <w:rPr>
                <w:b/>
                <w:bCs/>
                <w:sz w:val="16"/>
                <w:szCs w:val="16"/>
              </w:rPr>
              <w:t>ЕДИНИЦА ИЗМЕРЕНИЯ</w:t>
            </w:r>
          </w:p>
        </w:tc>
        <w:tc>
          <w:tcPr>
            <w:tcW w:w="267" w:type="pct"/>
            <w:gridSpan w:val="2"/>
            <w:tcBorders>
              <w:top w:val="nil"/>
              <w:left w:val="nil"/>
              <w:bottom w:val="single" w:sz="4" w:space="0" w:color="auto"/>
              <w:right w:val="single" w:sz="4" w:space="0" w:color="auto"/>
            </w:tcBorders>
            <w:shd w:val="clear" w:color="FFCC00" w:fill="FFD200"/>
            <w:vAlign w:val="center"/>
            <w:hideMark/>
          </w:tcPr>
          <w:p w14:paraId="5507A919" w14:textId="77777777" w:rsidR="0004143E" w:rsidRPr="0004143E" w:rsidRDefault="0004143E" w:rsidP="00CA2123">
            <w:pPr>
              <w:jc w:val="center"/>
              <w:rPr>
                <w:b/>
                <w:bCs/>
                <w:sz w:val="16"/>
                <w:szCs w:val="16"/>
              </w:rPr>
            </w:pPr>
            <w:r w:rsidRPr="0004143E">
              <w:rPr>
                <w:b/>
                <w:bCs/>
                <w:sz w:val="16"/>
                <w:szCs w:val="16"/>
              </w:rPr>
              <w:t xml:space="preserve">ВСЕГО </w:t>
            </w:r>
          </w:p>
        </w:tc>
        <w:tc>
          <w:tcPr>
            <w:tcW w:w="268" w:type="pct"/>
            <w:gridSpan w:val="2"/>
            <w:tcBorders>
              <w:top w:val="nil"/>
              <w:left w:val="nil"/>
              <w:bottom w:val="single" w:sz="4" w:space="0" w:color="auto"/>
              <w:right w:val="single" w:sz="4" w:space="0" w:color="auto"/>
            </w:tcBorders>
            <w:shd w:val="clear" w:color="FFCC00" w:fill="FFD200"/>
            <w:vAlign w:val="center"/>
            <w:hideMark/>
          </w:tcPr>
          <w:p w14:paraId="21EEF60E" w14:textId="77777777" w:rsidR="0004143E" w:rsidRPr="0004143E" w:rsidRDefault="0004143E" w:rsidP="00CA2123">
            <w:pPr>
              <w:jc w:val="center"/>
              <w:rPr>
                <w:b/>
                <w:bCs/>
                <w:sz w:val="16"/>
                <w:szCs w:val="16"/>
              </w:rPr>
            </w:pPr>
            <w:r w:rsidRPr="0004143E">
              <w:rPr>
                <w:b/>
                <w:bCs/>
                <w:sz w:val="16"/>
                <w:szCs w:val="16"/>
              </w:rPr>
              <w:t>январь</w:t>
            </w:r>
          </w:p>
        </w:tc>
        <w:tc>
          <w:tcPr>
            <w:tcW w:w="268" w:type="pct"/>
            <w:tcBorders>
              <w:top w:val="nil"/>
              <w:left w:val="nil"/>
              <w:bottom w:val="single" w:sz="4" w:space="0" w:color="auto"/>
              <w:right w:val="single" w:sz="4" w:space="0" w:color="auto"/>
            </w:tcBorders>
            <w:shd w:val="clear" w:color="FFCC00" w:fill="FFD200"/>
            <w:vAlign w:val="center"/>
            <w:hideMark/>
          </w:tcPr>
          <w:p w14:paraId="4023B8A7" w14:textId="4E310B19" w:rsidR="0004143E" w:rsidRPr="0004143E" w:rsidRDefault="0004143E" w:rsidP="00CA2123">
            <w:pPr>
              <w:ind w:right="-822"/>
              <w:rPr>
                <w:b/>
                <w:bCs/>
                <w:sz w:val="16"/>
                <w:szCs w:val="16"/>
              </w:rPr>
            </w:pPr>
            <w:r w:rsidRPr="0004143E">
              <w:rPr>
                <w:b/>
                <w:bCs/>
                <w:sz w:val="16"/>
                <w:szCs w:val="16"/>
              </w:rPr>
              <w:t>февраль</w:t>
            </w:r>
          </w:p>
        </w:tc>
        <w:tc>
          <w:tcPr>
            <w:tcW w:w="313" w:type="pct"/>
            <w:tcBorders>
              <w:top w:val="nil"/>
              <w:left w:val="nil"/>
              <w:bottom w:val="single" w:sz="4" w:space="0" w:color="auto"/>
              <w:right w:val="single" w:sz="4" w:space="0" w:color="auto"/>
            </w:tcBorders>
            <w:shd w:val="clear" w:color="FFCC00" w:fill="FFD200"/>
            <w:vAlign w:val="center"/>
            <w:hideMark/>
          </w:tcPr>
          <w:p w14:paraId="356FABEC" w14:textId="77777777" w:rsidR="0004143E" w:rsidRPr="0004143E" w:rsidRDefault="0004143E" w:rsidP="00CA2123">
            <w:pPr>
              <w:jc w:val="center"/>
              <w:rPr>
                <w:b/>
                <w:bCs/>
                <w:sz w:val="16"/>
                <w:szCs w:val="16"/>
              </w:rPr>
            </w:pPr>
            <w:r w:rsidRPr="0004143E">
              <w:rPr>
                <w:b/>
                <w:bCs/>
                <w:sz w:val="16"/>
                <w:szCs w:val="16"/>
              </w:rPr>
              <w:t>март</w:t>
            </w:r>
          </w:p>
        </w:tc>
        <w:tc>
          <w:tcPr>
            <w:tcW w:w="268" w:type="pct"/>
            <w:tcBorders>
              <w:top w:val="nil"/>
              <w:left w:val="nil"/>
              <w:bottom w:val="single" w:sz="4" w:space="0" w:color="auto"/>
              <w:right w:val="single" w:sz="4" w:space="0" w:color="auto"/>
            </w:tcBorders>
            <w:shd w:val="clear" w:color="FFCC00" w:fill="FFD200"/>
            <w:vAlign w:val="center"/>
            <w:hideMark/>
          </w:tcPr>
          <w:p w14:paraId="18233AA1" w14:textId="77777777" w:rsidR="0004143E" w:rsidRPr="0004143E" w:rsidRDefault="0004143E" w:rsidP="00CA2123">
            <w:pPr>
              <w:jc w:val="center"/>
              <w:rPr>
                <w:b/>
                <w:bCs/>
                <w:sz w:val="16"/>
                <w:szCs w:val="16"/>
              </w:rPr>
            </w:pPr>
            <w:r w:rsidRPr="0004143E">
              <w:rPr>
                <w:b/>
                <w:bCs/>
                <w:sz w:val="16"/>
                <w:szCs w:val="16"/>
              </w:rPr>
              <w:t>апрель</w:t>
            </w:r>
          </w:p>
        </w:tc>
        <w:tc>
          <w:tcPr>
            <w:tcW w:w="268" w:type="pct"/>
            <w:tcBorders>
              <w:top w:val="nil"/>
              <w:left w:val="nil"/>
              <w:bottom w:val="single" w:sz="4" w:space="0" w:color="auto"/>
              <w:right w:val="single" w:sz="4" w:space="0" w:color="auto"/>
            </w:tcBorders>
            <w:shd w:val="clear" w:color="FFCC00" w:fill="FFD200"/>
            <w:vAlign w:val="center"/>
            <w:hideMark/>
          </w:tcPr>
          <w:p w14:paraId="1A8CE751" w14:textId="77777777" w:rsidR="0004143E" w:rsidRPr="0004143E" w:rsidRDefault="0004143E" w:rsidP="00CA2123">
            <w:pPr>
              <w:jc w:val="center"/>
              <w:rPr>
                <w:b/>
                <w:bCs/>
                <w:sz w:val="16"/>
                <w:szCs w:val="16"/>
              </w:rPr>
            </w:pPr>
            <w:r w:rsidRPr="0004143E">
              <w:rPr>
                <w:b/>
                <w:bCs/>
                <w:sz w:val="16"/>
                <w:szCs w:val="16"/>
              </w:rPr>
              <w:t>май</w:t>
            </w:r>
          </w:p>
        </w:tc>
        <w:tc>
          <w:tcPr>
            <w:tcW w:w="223" w:type="pct"/>
            <w:tcBorders>
              <w:top w:val="nil"/>
              <w:left w:val="nil"/>
              <w:bottom w:val="single" w:sz="4" w:space="0" w:color="auto"/>
              <w:right w:val="single" w:sz="4" w:space="0" w:color="auto"/>
            </w:tcBorders>
            <w:shd w:val="clear" w:color="FFCC00" w:fill="FFD200"/>
            <w:vAlign w:val="center"/>
            <w:hideMark/>
          </w:tcPr>
          <w:p w14:paraId="2A92C413" w14:textId="77777777" w:rsidR="0004143E" w:rsidRPr="0004143E" w:rsidRDefault="0004143E" w:rsidP="00CA2123">
            <w:pPr>
              <w:jc w:val="center"/>
              <w:rPr>
                <w:b/>
                <w:bCs/>
                <w:sz w:val="16"/>
                <w:szCs w:val="16"/>
              </w:rPr>
            </w:pPr>
            <w:r w:rsidRPr="0004143E">
              <w:rPr>
                <w:b/>
                <w:bCs/>
                <w:sz w:val="16"/>
                <w:szCs w:val="16"/>
              </w:rPr>
              <w:t>июнь</w:t>
            </w:r>
          </w:p>
        </w:tc>
        <w:tc>
          <w:tcPr>
            <w:tcW w:w="268" w:type="pct"/>
            <w:tcBorders>
              <w:top w:val="nil"/>
              <w:left w:val="nil"/>
              <w:bottom w:val="single" w:sz="4" w:space="0" w:color="auto"/>
              <w:right w:val="single" w:sz="4" w:space="0" w:color="auto"/>
            </w:tcBorders>
            <w:shd w:val="clear" w:color="FFCC00" w:fill="FFD200"/>
            <w:vAlign w:val="center"/>
            <w:hideMark/>
          </w:tcPr>
          <w:p w14:paraId="5B78E8D7" w14:textId="77777777" w:rsidR="0004143E" w:rsidRPr="0004143E" w:rsidRDefault="0004143E" w:rsidP="00CA2123">
            <w:pPr>
              <w:jc w:val="center"/>
              <w:rPr>
                <w:b/>
                <w:bCs/>
                <w:sz w:val="16"/>
                <w:szCs w:val="16"/>
              </w:rPr>
            </w:pPr>
            <w:r w:rsidRPr="0004143E">
              <w:rPr>
                <w:b/>
                <w:bCs/>
                <w:sz w:val="16"/>
                <w:szCs w:val="16"/>
              </w:rPr>
              <w:t>июль</w:t>
            </w:r>
          </w:p>
        </w:tc>
        <w:tc>
          <w:tcPr>
            <w:tcW w:w="267" w:type="pct"/>
            <w:tcBorders>
              <w:top w:val="single" w:sz="4" w:space="0" w:color="auto"/>
              <w:left w:val="nil"/>
              <w:bottom w:val="single" w:sz="4" w:space="0" w:color="auto"/>
              <w:right w:val="single" w:sz="4" w:space="0" w:color="auto"/>
            </w:tcBorders>
            <w:shd w:val="clear" w:color="FFCC00" w:fill="FFD200"/>
            <w:vAlign w:val="center"/>
            <w:hideMark/>
          </w:tcPr>
          <w:p w14:paraId="48895513" w14:textId="77777777" w:rsidR="0004143E" w:rsidRPr="0004143E" w:rsidRDefault="0004143E" w:rsidP="00CA2123">
            <w:pPr>
              <w:jc w:val="center"/>
              <w:rPr>
                <w:b/>
                <w:bCs/>
                <w:sz w:val="16"/>
                <w:szCs w:val="16"/>
              </w:rPr>
            </w:pPr>
            <w:r w:rsidRPr="0004143E">
              <w:rPr>
                <w:b/>
                <w:bCs/>
                <w:sz w:val="16"/>
                <w:szCs w:val="16"/>
              </w:rPr>
              <w:t>август</w:t>
            </w:r>
          </w:p>
        </w:tc>
        <w:tc>
          <w:tcPr>
            <w:tcW w:w="313" w:type="pct"/>
            <w:tcBorders>
              <w:top w:val="nil"/>
              <w:left w:val="nil"/>
              <w:bottom w:val="single" w:sz="4" w:space="0" w:color="auto"/>
              <w:right w:val="single" w:sz="4" w:space="0" w:color="auto"/>
            </w:tcBorders>
            <w:shd w:val="clear" w:color="FFCC00" w:fill="FFD200"/>
            <w:vAlign w:val="center"/>
            <w:hideMark/>
          </w:tcPr>
          <w:p w14:paraId="579192FE" w14:textId="77777777" w:rsidR="0004143E" w:rsidRPr="0004143E" w:rsidRDefault="0004143E" w:rsidP="00CA2123">
            <w:pPr>
              <w:jc w:val="center"/>
              <w:rPr>
                <w:b/>
                <w:bCs/>
                <w:sz w:val="16"/>
                <w:szCs w:val="16"/>
              </w:rPr>
            </w:pPr>
            <w:r w:rsidRPr="0004143E">
              <w:rPr>
                <w:b/>
                <w:bCs/>
                <w:sz w:val="16"/>
                <w:szCs w:val="16"/>
              </w:rPr>
              <w:t>сентябрь</w:t>
            </w:r>
          </w:p>
        </w:tc>
        <w:tc>
          <w:tcPr>
            <w:tcW w:w="268" w:type="pct"/>
            <w:tcBorders>
              <w:top w:val="single" w:sz="4" w:space="0" w:color="auto"/>
              <w:left w:val="nil"/>
              <w:bottom w:val="single" w:sz="4" w:space="0" w:color="auto"/>
              <w:right w:val="single" w:sz="4" w:space="0" w:color="auto"/>
            </w:tcBorders>
            <w:shd w:val="clear" w:color="FFCC00" w:fill="FFD200"/>
            <w:vAlign w:val="center"/>
            <w:hideMark/>
          </w:tcPr>
          <w:p w14:paraId="06C0F2FE" w14:textId="77777777" w:rsidR="0004143E" w:rsidRPr="0004143E" w:rsidRDefault="0004143E" w:rsidP="00CA2123">
            <w:pPr>
              <w:jc w:val="center"/>
              <w:rPr>
                <w:b/>
                <w:bCs/>
                <w:sz w:val="16"/>
                <w:szCs w:val="16"/>
              </w:rPr>
            </w:pPr>
            <w:r w:rsidRPr="0004143E">
              <w:rPr>
                <w:b/>
                <w:bCs/>
                <w:sz w:val="16"/>
                <w:szCs w:val="16"/>
              </w:rPr>
              <w:t>октябрь</w:t>
            </w:r>
          </w:p>
        </w:tc>
        <w:tc>
          <w:tcPr>
            <w:tcW w:w="268" w:type="pct"/>
            <w:tcBorders>
              <w:top w:val="nil"/>
              <w:left w:val="nil"/>
              <w:bottom w:val="single" w:sz="4" w:space="0" w:color="auto"/>
              <w:right w:val="single" w:sz="4" w:space="0" w:color="auto"/>
            </w:tcBorders>
            <w:shd w:val="clear" w:color="FFCC00" w:fill="FFD200"/>
            <w:vAlign w:val="center"/>
            <w:hideMark/>
          </w:tcPr>
          <w:p w14:paraId="3336B026" w14:textId="77777777" w:rsidR="0004143E" w:rsidRPr="0004143E" w:rsidRDefault="0004143E" w:rsidP="00CA2123">
            <w:pPr>
              <w:jc w:val="center"/>
              <w:rPr>
                <w:b/>
                <w:bCs/>
                <w:sz w:val="16"/>
                <w:szCs w:val="16"/>
              </w:rPr>
            </w:pPr>
            <w:r w:rsidRPr="0004143E">
              <w:rPr>
                <w:b/>
                <w:bCs/>
                <w:sz w:val="16"/>
                <w:szCs w:val="16"/>
              </w:rPr>
              <w:t>ноябрь</w:t>
            </w:r>
          </w:p>
        </w:tc>
        <w:tc>
          <w:tcPr>
            <w:tcW w:w="267" w:type="pct"/>
            <w:tcBorders>
              <w:top w:val="single" w:sz="4" w:space="0" w:color="auto"/>
              <w:left w:val="nil"/>
              <w:bottom w:val="single" w:sz="4" w:space="0" w:color="auto"/>
              <w:right w:val="single" w:sz="4" w:space="0" w:color="auto"/>
            </w:tcBorders>
            <w:shd w:val="clear" w:color="FFCC00" w:fill="FFD200"/>
            <w:vAlign w:val="center"/>
            <w:hideMark/>
          </w:tcPr>
          <w:p w14:paraId="54106C48" w14:textId="77777777" w:rsidR="0004143E" w:rsidRPr="0004143E" w:rsidRDefault="0004143E" w:rsidP="00CA2123">
            <w:pPr>
              <w:jc w:val="center"/>
              <w:rPr>
                <w:b/>
                <w:bCs/>
                <w:sz w:val="16"/>
                <w:szCs w:val="16"/>
              </w:rPr>
            </w:pPr>
            <w:r w:rsidRPr="0004143E">
              <w:rPr>
                <w:b/>
                <w:bCs/>
                <w:sz w:val="16"/>
                <w:szCs w:val="16"/>
              </w:rPr>
              <w:t>декабрь</w:t>
            </w:r>
          </w:p>
        </w:tc>
      </w:tr>
      <w:tr w:rsidR="00CA2123" w:rsidRPr="0004143E" w14:paraId="14FA2DDE" w14:textId="77777777" w:rsidTr="00CA2123">
        <w:trPr>
          <w:trHeight w:val="20"/>
        </w:trPr>
        <w:tc>
          <w:tcPr>
            <w:tcW w:w="1474" w:type="pct"/>
            <w:gridSpan w:val="3"/>
            <w:tcBorders>
              <w:top w:val="single" w:sz="4" w:space="0" w:color="auto"/>
              <w:left w:val="single" w:sz="4" w:space="0" w:color="auto"/>
              <w:bottom w:val="single" w:sz="4" w:space="0" w:color="auto"/>
              <w:right w:val="single" w:sz="4" w:space="0" w:color="000000"/>
            </w:tcBorders>
            <w:shd w:val="clear" w:color="CC99FF" w:fill="FFC9E4"/>
            <w:vAlign w:val="center"/>
            <w:hideMark/>
          </w:tcPr>
          <w:p w14:paraId="2CC6A6D7" w14:textId="77777777" w:rsidR="0004143E" w:rsidRPr="0004143E" w:rsidRDefault="0004143E" w:rsidP="00CA2123">
            <w:pPr>
              <w:rPr>
                <w:b/>
                <w:bCs/>
                <w:sz w:val="16"/>
                <w:szCs w:val="16"/>
              </w:rPr>
            </w:pPr>
            <w:r w:rsidRPr="0004143E">
              <w:rPr>
                <w:b/>
                <w:bCs/>
                <w:sz w:val="16"/>
                <w:szCs w:val="16"/>
              </w:rPr>
              <w:t>Раздел 1.  ОХРАНА ТРУДА</w:t>
            </w:r>
          </w:p>
        </w:tc>
        <w:tc>
          <w:tcPr>
            <w:tcW w:w="267" w:type="pct"/>
            <w:gridSpan w:val="2"/>
            <w:tcBorders>
              <w:top w:val="nil"/>
              <w:left w:val="nil"/>
              <w:bottom w:val="single" w:sz="4" w:space="0" w:color="auto"/>
              <w:right w:val="single" w:sz="4" w:space="0" w:color="auto"/>
            </w:tcBorders>
            <w:shd w:val="clear" w:color="CC99FF" w:fill="FFC9E4"/>
            <w:vAlign w:val="center"/>
            <w:hideMark/>
          </w:tcPr>
          <w:p w14:paraId="5BFB5441" w14:textId="77777777" w:rsidR="0004143E" w:rsidRPr="0004143E" w:rsidRDefault="0004143E" w:rsidP="00CA2123">
            <w:pPr>
              <w:jc w:val="center"/>
              <w:rPr>
                <w:b/>
                <w:bCs/>
                <w:sz w:val="16"/>
                <w:szCs w:val="16"/>
              </w:rPr>
            </w:pPr>
            <w:r w:rsidRPr="0004143E">
              <w:rPr>
                <w:b/>
                <w:bCs/>
                <w:sz w:val="16"/>
                <w:szCs w:val="16"/>
              </w:rPr>
              <w:t> </w:t>
            </w:r>
          </w:p>
        </w:tc>
        <w:tc>
          <w:tcPr>
            <w:tcW w:w="268" w:type="pct"/>
            <w:gridSpan w:val="2"/>
            <w:tcBorders>
              <w:top w:val="nil"/>
              <w:left w:val="nil"/>
              <w:bottom w:val="single" w:sz="4" w:space="0" w:color="auto"/>
              <w:right w:val="single" w:sz="4" w:space="0" w:color="auto"/>
            </w:tcBorders>
            <w:shd w:val="clear" w:color="CC99FF" w:fill="FFC9E4"/>
            <w:vAlign w:val="center"/>
            <w:hideMark/>
          </w:tcPr>
          <w:p w14:paraId="53DC2CC3" w14:textId="77777777" w:rsidR="0004143E" w:rsidRPr="0004143E" w:rsidRDefault="0004143E" w:rsidP="00CA2123">
            <w:pPr>
              <w:rPr>
                <w:b/>
                <w:bCs/>
                <w:sz w:val="16"/>
                <w:szCs w:val="16"/>
              </w:rPr>
            </w:pPr>
            <w:r w:rsidRPr="0004143E">
              <w:rPr>
                <w:b/>
                <w:bCs/>
                <w:sz w:val="16"/>
                <w:szCs w:val="16"/>
              </w:rPr>
              <w:t> </w:t>
            </w:r>
          </w:p>
        </w:tc>
        <w:tc>
          <w:tcPr>
            <w:tcW w:w="268" w:type="pct"/>
            <w:tcBorders>
              <w:top w:val="nil"/>
              <w:left w:val="nil"/>
              <w:bottom w:val="single" w:sz="4" w:space="0" w:color="auto"/>
              <w:right w:val="single" w:sz="4" w:space="0" w:color="auto"/>
            </w:tcBorders>
            <w:shd w:val="clear" w:color="CC99FF" w:fill="FFC9E4"/>
            <w:vAlign w:val="center"/>
            <w:hideMark/>
          </w:tcPr>
          <w:p w14:paraId="40AE04F0" w14:textId="77777777" w:rsidR="0004143E" w:rsidRPr="0004143E" w:rsidRDefault="0004143E" w:rsidP="00CA2123">
            <w:pPr>
              <w:rPr>
                <w:b/>
                <w:bCs/>
                <w:sz w:val="16"/>
                <w:szCs w:val="16"/>
              </w:rPr>
            </w:pPr>
            <w:r w:rsidRPr="0004143E">
              <w:rPr>
                <w:b/>
                <w:bCs/>
                <w:sz w:val="16"/>
                <w:szCs w:val="16"/>
              </w:rPr>
              <w:t> </w:t>
            </w:r>
          </w:p>
        </w:tc>
        <w:tc>
          <w:tcPr>
            <w:tcW w:w="313" w:type="pct"/>
            <w:tcBorders>
              <w:top w:val="nil"/>
              <w:left w:val="nil"/>
              <w:bottom w:val="single" w:sz="4" w:space="0" w:color="auto"/>
              <w:right w:val="single" w:sz="4" w:space="0" w:color="auto"/>
            </w:tcBorders>
            <w:shd w:val="clear" w:color="CC99FF" w:fill="FFC9E4"/>
            <w:vAlign w:val="center"/>
            <w:hideMark/>
          </w:tcPr>
          <w:p w14:paraId="6F004BB1" w14:textId="77777777" w:rsidR="0004143E" w:rsidRPr="0004143E" w:rsidRDefault="0004143E" w:rsidP="00CA2123">
            <w:pPr>
              <w:rPr>
                <w:b/>
                <w:bCs/>
                <w:sz w:val="16"/>
                <w:szCs w:val="16"/>
              </w:rPr>
            </w:pPr>
            <w:r w:rsidRPr="0004143E">
              <w:rPr>
                <w:b/>
                <w:bCs/>
                <w:sz w:val="16"/>
                <w:szCs w:val="16"/>
              </w:rPr>
              <w:t> </w:t>
            </w:r>
          </w:p>
        </w:tc>
        <w:tc>
          <w:tcPr>
            <w:tcW w:w="268" w:type="pct"/>
            <w:tcBorders>
              <w:top w:val="nil"/>
              <w:left w:val="nil"/>
              <w:bottom w:val="single" w:sz="4" w:space="0" w:color="auto"/>
              <w:right w:val="single" w:sz="4" w:space="0" w:color="auto"/>
            </w:tcBorders>
            <w:shd w:val="clear" w:color="CC99FF" w:fill="FFC9E4"/>
            <w:vAlign w:val="center"/>
            <w:hideMark/>
          </w:tcPr>
          <w:p w14:paraId="7964C3B4" w14:textId="77777777" w:rsidR="0004143E" w:rsidRPr="0004143E" w:rsidRDefault="0004143E" w:rsidP="00CA2123">
            <w:pPr>
              <w:rPr>
                <w:b/>
                <w:bCs/>
                <w:sz w:val="16"/>
                <w:szCs w:val="16"/>
              </w:rPr>
            </w:pPr>
            <w:r w:rsidRPr="0004143E">
              <w:rPr>
                <w:b/>
                <w:bCs/>
                <w:sz w:val="16"/>
                <w:szCs w:val="16"/>
              </w:rPr>
              <w:t> </w:t>
            </w:r>
          </w:p>
        </w:tc>
        <w:tc>
          <w:tcPr>
            <w:tcW w:w="268" w:type="pct"/>
            <w:tcBorders>
              <w:top w:val="nil"/>
              <w:left w:val="nil"/>
              <w:bottom w:val="single" w:sz="4" w:space="0" w:color="auto"/>
              <w:right w:val="single" w:sz="4" w:space="0" w:color="auto"/>
            </w:tcBorders>
            <w:shd w:val="clear" w:color="CC99FF" w:fill="FFC9E4"/>
            <w:vAlign w:val="center"/>
            <w:hideMark/>
          </w:tcPr>
          <w:p w14:paraId="29B4BAB7" w14:textId="77777777" w:rsidR="0004143E" w:rsidRPr="0004143E" w:rsidRDefault="0004143E" w:rsidP="00CA2123">
            <w:pPr>
              <w:rPr>
                <w:b/>
                <w:bCs/>
                <w:sz w:val="16"/>
                <w:szCs w:val="16"/>
              </w:rPr>
            </w:pPr>
            <w:r w:rsidRPr="0004143E">
              <w:rPr>
                <w:b/>
                <w:bCs/>
                <w:sz w:val="16"/>
                <w:szCs w:val="16"/>
              </w:rPr>
              <w:t> </w:t>
            </w:r>
          </w:p>
        </w:tc>
        <w:tc>
          <w:tcPr>
            <w:tcW w:w="223" w:type="pct"/>
            <w:tcBorders>
              <w:top w:val="nil"/>
              <w:left w:val="nil"/>
              <w:bottom w:val="single" w:sz="4" w:space="0" w:color="auto"/>
              <w:right w:val="single" w:sz="4" w:space="0" w:color="auto"/>
            </w:tcBorders>
            <w:shd w:val="clear" w:color="CC99FF" w:fill="FFC9E4"/>
            <w:vAlign w:val="center"/>
            <w:hideMark/>
          </w:tcPr>
          <w:p w14:paraId="156BCEBB" w14:textId="77777777" w:rsidR="0004143E" w:rsidRPr="0004143E" w:rsidRDefault="0004143E" w:rsidP="00CA2123">
            <w:pPr>
              <w:rPr>
                <w:b/>
                <w:bCs/>
                <w:sz w:val="16"/>
                <w:szCs w:val="16"/>
              </w:rPr>
            </w:pPr>
            <w:r w:rsidRPr="0004143E">
              <w:rPr>
                <w:b/>
                <w:bCs/>
                <w:sz w:val="16"/>
                <w:szCs w:val="16"/>
              </w:rPr>
              <w:t> </w:t>
            </w:r>
          </w:p>
        </w:tc>
        <w:tc>
          <w:tcPr>
            <w:tcW w:w="268" w:type="pct"/>
            <w:tcBorders>
              <w:top w:val="nil"/>
              <w:left w:val="nil"/>
              <w:bottom w:val="single" w:sz="4" w:space="0" w:color="auto"/>
              <w:right w:val="single" w:sz="4" w:space="0" w:color="auto"/>
            </w:tcBorders>
            <w:shd w:val="clear" w:color="CC99FF" w:fill="FFC9E4"/>
            <w:vAlign w:val="center"/>
            <w:hideMark/>
          </w:tcPr>
          <w:p w14:paraId="63E6A403" w14:textId="77777777" w:rsidR="0004143E" w:rsidRPr="0004143E" w:rsidRDefault="0004143E" w:rsidP="00CA2123">
            <w:pPr>
              <w:rPr>
                <w:b/>
                <w:bCs/>
                <w:sz w:val="16"/>
                <w:szCs w:val="16"/>
              </w:rPr>
            </w:pPr>
            <w:r w:rsidRPr="0004143E">
              <w:rPr>
                <w:b/>
                <w:bCs/>
                <w:sz w:val="16"/>
                <w:szCs w:val="16"/>
              </w:rPr>
              <w:t> </w:t>
            </w:r>
          </w:p>
        </w:tc>
        <w:tc>
          <w:tcPr>
            <w:tcW w:w="267" w:type="pct"/>
            <w:tcBorders>
              <w:top w:val="nil"/>
              <w:left w:val="nil"/>
              <w:bottom w:val="single" w:sz="4" w:space="0" w:color="auto"/>
              <w:right w:val="single" w:sz="4" w:space="0" w:color="auto"/>
            </w:tcBorders>
            <w:shd w:val="clear" w:color="CC99FF" w:fill="FFC9E4"/>
            <w:vAlign w:val="center"/>
            <w:hideMark/>
          </w:tcPr>
          <w:p w14:paraId="222EFD41" w14:textId="77777777" w:rsidR="0004143E" w:rsidRPr="0004143E" w:rsidRDefault="0004143E" w:rsidP="00CA2123">
            <w:pPr>
              <w:rPr>
                <w:b/>
                <w:bCs/>
                <w:sz w:val="16"/>
                <w:szCs w:val="16"/>
              </w:rPr>
            </w:pPr>
            <w:r w:rsidRPr="0004143E">
              <w:rPr>
                <w:b/>
                <w:bCs/>
                <w:sz w:val="16"/>
                <w:szCs w:val="16"/>
              </w:rPr>
              <w:t> </w:t>
            </w:r>
          </w:p>
        </w:tc>
        <w:tc>
          <w:tcPr>
            <w:tcW w:w="313" w:type="pct"/>
            <w:tcBorders>
              <w:top w:val="nil"/>
              <w:left w:val="nil"/>
              <w:bottom w:val="single" w:sz="4" w:space="0" w:color="auto"/>
              <w:right w:val="single" w:sz="4" w:space="0" w:color="auto"/>
            </w:tcBorders>
            <w:shd w:val="clear" w:color="CC99FF" w:fill="FFC9E4"/>
            <w:vAlign w:val="center"/>
            <w:hideMark/>
          </w:tcPr>
          <w:p w14:paraId="7FB66B3E" w14:textId="77777777" w:rsidR="0004143E" w:rsidRPr="0004143E" w:rsidRDefault="0004143E" w:rsidP="00CA2123">
            <w:pPr>
              <w:rPr>
                <w:b/>
                <w:bCs/>
                <w:sz w:val="16"/>
                <w:szCs w:val="16"/>
              </w:rPr>
            </w:pPr>
            <w:r w:rsidRPr="0004143E">
              <w:rPr>
                <w:b/>
                <w:bCs/>
                <w:sz w:val="16"/>
                <w:szCs w:val="16"/>
              </w:rPr>
              <w:t> </w:t>
            </w:r>
          </w:p>
        </w:tc>
        <w:tc>
          <w:tcPr>
            <w:tcW w:w="268" w:type="pct"/>
            <w:tcBorders>
              <w:top w:val="nil"/>
              <w:left w:val="nil"/>
              <w:bottom w:val="single" w:sz="4" w:space="0" w:color="auto"/>
              <w:right w:val="single" w:sz="4" w:space="0" w:color="auto"/>
            </w:tcBorders>
            <w:shd w:val="clear" w:color="CC99FF" w:fill="FFC9E4"/>
            <w:vAlign w:val="center"/>
            <w:hideMark/>
          </w:tcPr>
          <w:p w14:paraId="143D386A" w14:textId="77777777" w:rsidR="0004143E" w:rsidRPr="0004143E" w:rsidRDefault="0004143E" w:rsidP="00CA2123">
            <w:pPr>
              <w:rPr>
                <w:b/>
                <w:bCs/>
                <w:sz w:val="16"/>
                <w:szCs w:val="16"/>
              </w:rPr>
            </w:pPr>
            <w:r w:rsidRPr="0004143E">
              <w:rPr>
                <w:b/>
                <w:bCs/>
                <w:sz w:val="16"/>
                <w:szCs w:val="16"/>
              </w:rPr>
              <w:t> </w:t>
            </w:r>
          </w:p>
        </w:tc>
        <w:tc>
          <w:tcPr>
            <w:tcW w:w="268" w:type="pct"/>
            <w:tcBorders>
              <w:top w:val="nil"/>
              <w:left w:val="nil"/>
              <w:bottom w:val="single" w:sz="4" w:space="0" w:color="auto"/>
              <w:right w:val="single" w:sz="4" w:space="0" w:color="auto"/>
            </w:tcBorders>
            <w:shd w:val="clear" w:color="CC99FF" w:fill="FFC9E4"/>
            <w:vAlign w:val="center"/>
            <w:hideMark/>
          </w:tcPr>
          <w:p w14:paraId="0BA9FCF9" w14:textId="77777777" w:rsidR="0004143E" w:rsidRPr="0004143E" w:rsidRDefault="0004143E" w:rsidP="00CA2123">
            <w:pPr>
              <w:rPr>
                <w:b/>
                <w:bCs/>
                <w:sz w:val="16"/>
                <w:szCs w:val="16"/>
              </w:rPr>
            </w:pPr>
            <w:r w:rsidRPr="0004143E">
              <w:rPr>
                <w:b/>
                <w:bCs/>
                <w:sz w:val="16"/>
                <w:szCs w:val="16"/>
              </w:rPr>
              <w:t> </w:t>
            </w:r>
          </w:p>
        </w:tc>
        <w:tc>
          <w:tcPr>
            <w:tcW w:w="267" w:type="pct"/>
            <w:tcBorders>
              <w:top w:val="nil"/>
              <w:left w:val="nil"/>
              <w:bottom w:val="single" w:sz="4" w:space="0" w:color="auto"/>
              <w:right w:val="single" w:sz="4" w:space="0" w:color="auto"/>
            </w:tcBorders>
            <w:shd w:val="clear" w:color="CC99FF" w:fill="FFC9E4"/>
            <w:vAlign w:val="center"/>
            <w:hideMark/>
          </w:tcPr>
          <w:p w14:paraId="135A945B" w14:textId="77777777" w:rsidR="0004143E" w:rsidRPr="0004143E" w:rsidRDefault="0004143E" w:rsidP="00CA2123">
            <w:pPr>
              <w:rPr>
                <w:b/>
                <w:bCs/>
                <w:sz w:val="16"/>
                <w:szCs w:val="16"/>
              </w:rPr>
            </w:pPr>
            <w:r w:rsidRPr="0004143E">
              <w:rPr>
                <w:b/>
                <w:bCs/>
                <w:sz w:val="16"/>
                <w:szCs w:val="16"/>
              </w:rPr>
              <w:t> </w:t>
            </w:r>
          </w:p>
        </w:tc>
      </w:tr>
      <w:tr w:rsidR="00CA2123" w:rsidRPr="0004143E" w14:paraId="3109BED4" w14:textId="77777777" w:rsidTr="00CA2123">
        <w:trPr>
          <w:trHeight w:val="20"/>
        </w:trPr>
        <w:tc>
          <w:tcPr>
            <w:tcW w:w="1474" w:type="pct"/>
            <w:gridSpan w:val="3"/>
            <w:tcBorders>
              <w:top w:val="single" w:sz="4" w:space="0" w:color="auto"/>
              <w:left w:val="single" w:sz="4" w:space="0" w:color="auto"/>
              <w:bottom w:val="single" w:sz="4" w:space="0" w:color="auto"/>
              <w:right w:val="single" w:sz="4" w:space="0" w:color="000000"/>
            </w:tcBorders>
            <w:shd w:val="clear" w:color="008080" w:fill="FDE9D9"/>
            <w:vAlign w:val="center"/>
            <w:hideMark/>
          </w:tcPr>
          <w:p w14:paraId="5CBE6A13" w14:textId="117130D5" w:rsidR="0004143E" w:rsidRPr="0004143E" w:rsidRDefault="0004143E" w:rsidP="00CA2123">
            <w:pPr>
              <w:rPr>
                <w:b/>
                <w:bCs/>
                <w:color w:val="000000"/>
                <w:sz w:val="16"/>
                <w:szCs w:val="16"/>
              </w:rPr>
            </w:pPr>
            <w:r w:rsidRPr="0004143E">
              <w:rPr>
                <w:b/>
                <w:bCs/>
                <w:color w:val="000000"/>
                <w:sz w:val="16"/>
                <w:szCs w:val="16"/>
              </w:rPr>
              <w:t xml:space="preserve">Подраздел 1.1. ПРОИЗВОДСТВЕННЫЙ ТРАВМАТИЗМ И ПРОФЗАБОЛЕВАНИЯ У </w:t>
            </w:r>
            <w:r w:rsidR="00962CE7">
              <w:rPr>
                <w:b/>
                <w:bCs/>
                <w:color w:val="000000"/>
                <w:sz w:val="16"/>
                <w:szCs w:val="16"/>
              </w:rPr>
              <w:t>ПОДРЯДЧИКА/ИСПОЛНИТЕЛЯ</w:t>
            </w:r>
            <w:r w:rsidRPr="0004143E">
              <w:rPr>
                <w:b/>
                <w:bCs/>
                <w:color w:val="000000"/>
                <w:sz w:val="16"/>
                <w:szCs w:val="16"/>
              </w:rPr>
              <w:t xml:space="preserve"> / СУБИСПОЛНИТЕЛЕЙ </w:t>
            </w:r>
            <w:r w:rsidRPr="0004143E">
              <w:rPr>
                <w:b/>
                <w:bCs/>
                <w:color w:val="FF0000"/>
                <w:sz w:val="16"/>
                <w:szCs w:val="16"/>
              </w:rPr>
              <w:t>НА ОБЪЕКТАХ ЗАКАЗЧИКА</w:t>
            </w:r>
            <w:r w:rsidRPr="0004143E">
              <w:rPr>
                <w:b/>
                <w:bCs/>
                <w:color w:val="000000"/>
                <w:sz w:val="16"/>
                <w:szCs w:val="16"/>
              </w:rPr>
              <w:t xml:space="preserve"> </w:t>
            </w:r>
          </w:p>
        </w:tc>
        <w:tc>
          <w:tcPr>
            <w:tcW w:w="267" w:type="pct"/>
            <w:gridSpan w:val="2"/>
            <w:tcBorders>
              <w:top w:val="nil"/>
              <w:left w:val="nil"/>
              <w:bottom w:val="single" w:sz="4" w:space="0" w:color="auto"/>
              <w:right w:val="nil"/>
            </w:tcBorders>
            <w:shd w:val="clear" w:color="008080" w:fill="FDE9D9"/>
            <w:vAlign w:val="center"/>
            <w:hideMark/>
          </w:tcPr>
          <w:p w14:paraId="0FF83F3C"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gridSpan w:val="2"/>
            <w:tcBorders>
              <w:top w:val="nil"/>
              <w:left w:val="single" w:sz="4" w:space="0" w:color="auto"/>
              <w:bottom w:val="single" w:sz="4" w:space="0" w:color="auto"/>
              <w:right w:val="single" w:sz="4" w:space="0" w:color="auto"/>
            </w:tcBorders>
            <w:shd w:val="clear" w:color="008080" w:fill="FDE9D9"/>
            <w:vAlign w:val="center"/>
            <w:hideMark/>
          </w:tcPr>
          <w:p w14:paraId="419E9C97"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tcBorders>
              <w:top w:val="nil"/>
              <w:left w:val="nil"/>
              <w:bottom w:val="single" w:sz="4" w:space="0" w:color="auto"/>
              <w:right w:val="single" w:sz="4" w:space="0" w:color="auto"/>
            </w:tcBorders>
            <w:shd w:val="clear" w:color="008080" w:fill="FDE9D9"/>
            <w:vAlign w:val="center"/>
            <w:hideMark/>
          </w:tcPr>
          <w:p w14:paraId="7CEA24BE"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313" w:type="pct"/>
            <w:tcBorders>
              <w:top w:val="nil"/>
              <w:left w:val="nil"/>
              <w:bottom w:val="single" w:sz="4" w:space="0" w:color="auto"/>
              <w:right w:val="single" w:sz="4" w:space="0" w:color="auto"/>
            </w:tcBorders>
            <w:shd w:val="clear" w:color="008080" w:fill="FDE9D9"/>
            <w:vAlign w:val="center"/>
            <w:hideMark/>
          </w:tcPr>
          <w:p w14:paraId="3D908FB3"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tcBorders>
              <w:top w:val="nil"/>
              <w:left w:val="nil"/>
              <w:bottom w:val="single" w:sz="4" w:space="0" w:color="auto"/>
              <w:right w:val="single" w:sz="4" w:space="0" w:color="auto"/>
            </w:tcBorders>
            <w:shd w:val="clear" w:color="008080" w:fill="FDE9D9"/>
            <w:vAlign w:val="center"/>
            <w:hideMark/>
          </w:tcPr>
          <w:p w14:paraId="6DE59779"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tcBorders>
              <w:top w:val="nil"/>
              <w:left w:val="nil"/>
              <w:bottom w:val="single" w:sz="4" w:space="0" w:color="auto"/>
              <w:right w:val="single" w:sz="4" w:space="0" w:color="auto"/>
            </w:tcBorders>
            <w:shd w:val="clear" w:color="008080" w:fill="FDE9D9"/>
            <w:vAlign w:val="center"/>
            <w:hideMark/>
          </w:tcPr>
          <w:p w14:paraId="1BF0E7CF"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23" w:type="pct"/>
            <w:tcBorders>
              <w:top w:val="nil"/>
              <w:left w:val="nil"/>
              <w:bottom w:val="single" w:sz="4" w:space="0" w:color="auto"/>
              <w:right w:val="single" w:sz="4" w:space="0" w:color="auto"/>
            </w:tcBorders>
            <w:shd w:val="clear" w:color="008080" w:fill="FDE9D9"/>
            <w:vAlign w:val="center"/>
            <w:hideMark/>
          </w:tcPr>
          <w:p w14:paraId="03F9A46E"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tcBorders>
              <w:top w:val="nil"/>
              <w:left w:val="nil"/>
              <w:bottom w:val="single" w:sz="4" w:space="0" w:color="auto"/>
              <w:right w:val="single" w:sz="4" w:space="0" w:color="auto"/>
            </w:tcBorders>
            <w:shd w:val="clear" w:color="008080" w:fill="FDE9D9"/>
            <w:vAlign w:val="center"/>
            <w:hideMark/>
          </w:tcPr>
          <w:p w14:paraId="1B25B43B"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7" w:type="pct"/>
            <w:tcBorders>
              <w:top w:val="nil"/>
              <w:left w:val="nil"/>
              <w:bottom w:val="single" w:sz="4" w:space="0" w:color="auto"/>
              <w:right w:val="single" w:sz="4" w:space="0" w:color="auto"/>
            </w:tcBorders>
            <w:shd w:val="clear" w:color="008080" w:fill="FDE9D9"/>
            <w:vAlign w:val="center"/>
            <w:hideMark/>
          </w:tcPr>
          <w:p w14:paraId="107FEB9E"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313" w:type="pct"/>
            <w:tcBorders>
              <w:top w:val="nil"/>
              <w:left w:val="nil"/>
              <w:bottom w:val="single" w:sz="4" w:space="0" w:color="auto"/>
              <w:right w:val="single" w:sz="4" w:space="0" w:color="auto"/>
            </w:tcBorders>
            <w:shd w:val="clear" w:color="008080" w:fill="FDE9D9"/>
            <w:vAlign w:val="center"/>
            <w:hideMark/>
          </w:tcPr>
          <w:p w14:paraId="167EB802"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tcBorders>
              <w:top w:val="nil"/>
              <w:left w:val="nil"/>
              <w:bottom w:val="single" w:sz="4" w:space="0" w:color="auto"/>
              <w:right w:val="single" w:sz="4" w:space="0" w:color="auto"/>
            </w:tcBorders>
            <w:shd w:val="clear" w:color="008080" w:fill="FDE9D9"/>
            <w:vAlign w:val="center"/>
            <w:hideMark/>
          </w:tcPr>
          <w:p w14:paraId="1665F3A1"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tcBorders>
              <w:top w:val="nil"/>
              <w:left w:val="nil"/>
              <w:bottom w:val="single" w:sz="4" w:space="0" w:color="auto"/>
              <w:right w:val="single" w:sz="4" w:space="0" w:color="auto"/>
            </w:tcBorders>
            <w:shd w:val="clear" w:color="008080" w:fill="FDE9D9"/>
            <w:vAlign w:val="center"/>
            <w:hideMark/>
          </w:tcPr>
          <w:p w14:paraId="6040253A"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7" w:type="pct"/>
            <w:tcBorders>
              <w:top w:val="nil"/>
              <w:left w:val="nil"/>
              <w:bottom w:val="single" w:sz="4" w:space="0" w:color="auto"/>
              <w:right w:val="single" w:sz="4" w:space="0" w:color="auto"/>
            </w:tcBorders>
            <w:shd w:val="clear" w:color="008080" w:fill="FDE9D9"/>
            <w:vAlign w:val="center"/>
            <w:hideMark/>
          </w:tcPr>
          <w:p w14:paraId="17E115B0" w14:textId="77777777" w:rsidR="0004143E" w:rsidRPr="0004143E" w:rsidRDefault="0004143E" w:rsidP="00CA2123">
            <w:pPr>
              <w:jc w:val="center"/>
              <w:rPr>
                <w:b/>
                <w:bCs/>
                <w:color w:val="000000"/>
                <w:sz w:val="16"/>
                <w:szCs w:val="16"/>
              </w:rPr>
            </w:pPr>
            <w:r w:rsidRPr="0004143E">
              <w:rPr>
                <w:b/>
                <w:bCs/>
                <w:color w:val="000000"/>
                <w:sz w:val="16"/>
                <w:szCs w:val="16"/>
              </w:rPr>
              <w:t> </w:t>
            </w:r>
          </w:p>
        </w:tc>
      </w:tr>
      <w:tr w:rsidR="00CA2123" w:rsidRPr="0004143E" w14:paraId="4BA71AAC" w14:textId="77777777" w:rsidTr="00CA2123">
        <w:trPr>
          <w:trHeight w:val="20"/>
        </w:trPr>
        <w:tc>
          <w:tcPr>
            <w:tcW w:w="759" w:type="pct"/>
            <w:tcBorders>
              <w:top w:val="nil"/>
              <w:left w:val="single" w:sz="4" w:space="0" w:color="auto"/>
              <w:bottom w:val="single" w:sz="4" w:space="0" w:color="auto"/>
              <w:right w:val="single" w:sz="4" w:space="0" w:color="auto"/>
            </w:tcBorders>
            <w:shd w:val="clear" w:color="00FFFF" w:fill="FFFFFF"/>
            <w:vAlign w:val="center"/>
            <w:hideMark/>
          </w:tcPr>
          <w:p w14:paraId="5DEAA634" w14:textId="2E61BF7F" w:rsidR="0004143E" w:rsidRPr="0004143E" w:rsidRDefault="0004143E" w:rsidP="00CA2123">
            <w:pPr>
              <w:rPr>
                <w:b/>
                <w:bCs/>
                <w:sz w:val="16"/>
                <w:szCs w:val="16"/>
              </w:rPr>
            </w:pPr>
            <w:r w:rsidRPr="0004143E">
              <w:rPr>
                <w:b/>
                <w:bCs/>
                <w:sz w:val="16"/>
                <w:szCs w:val="16"/>
              </w:rPr>
              <w:t xml:space="preserve">Количество работников у </w:t>
            </w:r>
            <w:r w:rsidR="00962CE7">
              <w:rPr>
                <w:b/>
                <w:bCs/>
                <w:color w:val="000000"/>
                <w:sz w:val="16"/>
                <w:szCs w:val="16"/>
              </w:rPr>
              <w:t>ПОДРЯДЧИКА/ИСПОЛНИТЕЛЯ</w:t>
            </w:r>
            <w:r w:rsidRPr="0004143E">
              <w:rPr>
                <w:b/>
                <w:bCs/>
                <w:color w:val="000000"/>
                <w:sz w:val="16"/>
                <w:szCs w:val="16"/>
              </w:rPr>
              <w:t xml:space="preserve"> / СУБИСПОЛНИТЕЛЕЙ</w:t>
            </w:r>
            <w:r w:rsidRPr="0004143E">
              <w:rPr>
                <w:b/>
                <w:bCs/>
                <w:sz w:val="16"/>
                <w:szCs w:val="16"/>
              </w:rPr>
              <w:t xml:space="preserve">, работающих на объектах ОГ по ДОГОВОРУ </w:t>
            </w:r>
          </w:p>
        </w:tc>
        <w:tc>
          <w:tcPr>
            <w:tcW w:w="402" w:type="pct"/>
            <w:tcBorders>
              <w:top w:val="nil"/>
              <w:left w:val="nil"/>
              <w:bottom w:val="single" w:sz="4" w:space="0" w:color="auto"/>
              <w:right w:val="single" w:sz="4" w:space="0" w:color="auto"/>
            </w:tcBorders>
            <w:shd w:val="clear" w:color="00FFFF" w:fill="FFFFFF"/>
            <w:vAlign w:val="center"/>
            <w:hideMark/>
          </w:tcPr>
          <w:p w14:paraId="0DF6F4E8"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561E1DDB"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5C6C2F87" w14:textId="77777777" w:rsidR="0004143E" w:rsidRPr="0004143E" w:rsidRDefault="0004143E" w:rsidP="00CA2123">
            <w:pPr>
              <w:jc w:val="center"/>
              <w:rPr>
                <w:sz w:val="16"/>
                <w:szCs w:val="16"/>
              </w:rPr>
            </w:pPr>
          </w:p>
        </w:tc>
        <w:tc>
          <w:tcPr>
            <w:tcW w:w="268" w:type="pct"/>
            <w:gridSpan w:val="2"/>
            <w:tcBorders>
              <w:top w:val="nil"/>
              <w:left w:val="nil"/>
              <w:bottom w:val="single" w:sz="4" w:space="0" w:color="auto"/>
              <w:right w:val="single" w:sz="4" w:space="0" w:color="auto"/>
            </w:tcBorders>
            <w:shd w:val="clear" w:color="auto" w:fill="auto"/>
            <w:vAlign w:val="center"/>
            <w:hideMark/>
          </w:tcPr>
          <w:p w14:paraId="3D68272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5FB21C11"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vAlign w:val="center"/>
            <w:hideMark/>
          </w:tcPr>
          <w:p w14:paraId="4EEB946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3EA970FD"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05606285"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vAlign w:val="center"/>
            <w:hideMark/>
          </w:tcPr>
          <w:p w14:paraId="5DB03C2A"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4D010BC5"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vAlign w:val="center"/>
            <w:hideMark/>
          </w:tcPr>
          <w:p w14:paraId="3C2D6FB7"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vAlign w:val="center"/>
            <w:hideMark/>
          </w:tcPr>
          <w:p w14:paraId="36238F9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0D48014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1E65B279"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vAlign w:val="center"/>
            <w:hideMark/>
          </w:tcPr>
          <w:p w14:paraId="3E7C8FD8"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44A74901" w14:textId="77777777" w:rsidTr="00CA2123">
        <w:trPr>
          <w:trHeight w:val="20"/>
        </w:trPr>
        <w:tc>
          <w:tcPr>
            <w:tcW w:w="759" w:type="pct"/>
            <w:tcBorders>
              <w:top w:val="nil"/>
              <w:left w:val="single" w:sz="4" w:space="0" w:color="auto"/>
              <w:bottom w:val="single" w:sz="4" w:space="0" w:color="auto"/>
              <w:right w:val="single" w:sz="4" w:space="0" w:color="auto"/>
            </w:tcBorders>
            <w:shd w:val="clear" w:color="00FFFF" w:fill="E1FFFF"/>
            <w:vAlign w:val="center"/>
            <w:hideMark/>
          </w:tcPr>
          <w:p w14:paraId="64B72414" w14:textId="77777777" w:rsidR="0004143E" w:rsidRPr="0004143E" w:rsidRDefault="0004143E" w:rsidP="00CA2123">
            <w:pPr>
              <w:rPr>
                <w:b/>
                <w:bCs/>
                <w:sz w:val="16"/>
                <w:szCs w:val="16"/>
              </w:rPr>
            </w:pPr>
            <w:r w:rsidRPr="0004143E">
              <w:rPr>
                <w:b/>
                <w:bCs/>
                <w:sz w:val="16"/>
                <w:szCs w:val="16"/>
              </w:rPr>
              <w:t>Общее количество отработанных человеко-часов, из них:</w:t>
            </w:r>
          </w:p>
        </w:tc>
        <w:tc>
          <w:tcPr>
            <w:tcW w:w="402" w:type="pct"/>
            <w:tcBorders>
              <w:top w:val="nil"/>
              <w:left w:val="nil"/>
              <w:bottom w:val="single" w:sz="4" w:space="0" w:color="auto"/>
              <w:right w:val="single" w:sz="4" w:space="0" w:color="auto"/>
            </w:tcBorders>
            <w:shd w:val="clear" w:color="00FFFF" w:fill="E1FFFF"/>
            <w:vAlign w:val="center"/>
            <w:hideMark/>
          </w:tcPr>
          <w:p w14:paraId="60F00D2C"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FFFF" w:fill="E1FFFF"/>
            <w:vAlign w:val="center"/>
            <w:hideMark/>
          </w:tcPr>
          <w:p w14:paraId="74363F20" w14:textId="77777777" w:rsidR="0004143E" w:rsidRPr="0004143E" w:rsidRDefault="0004143E" w:rsidP="00CA2123">
            <w:pPr>
              <w:jc w:val="center"/>
              <w:rPr>
                <w:sz w:val="16"/>
                <w:szCs w:val="16"/>
              </w:rPr>
            </w:pPr>
            <w:r w:rsidRPr="0004143E">
              <w:rPr>
                <w:sz w:val="16"/>
                <w:szCs w:val="16"/>
              </w:rPr>
              <w:t>чел.-часов</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6020AF46"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FFFF" w:fill="E1FFFF"/>
            <w:vAlign w:val="center"/>
            <w:hideMark/>
          </w:tcPr>
          <w:p w14:paraId="60F10BFC"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1A65B08B" w14:textId="77777777" w:rsidR="0004143E" w:rsidRPr="0004143E" w:rsidRDefault="0004143E" w:rsidP="00CA2123">
            <w:pPr>
              <w:jc w:val="center"/>
              <w:rPr>
                <w:sz w:val="16"/>
                <w:szCs w:val="16"/>
              </w:rPr>
            </w:pPr>
            <w:r w:rsidRPr="0004143E">
              <w:rPr>
                <w:sz w:val="16"/>
                <w:szCs w:val="16"/>
              </w:rPr>
              <w:t>0</w:t>
            </w:r>
          </w:p>
        </w:tc>
        <w:tc>
          <w:tcPr>
            <w:tcW w:w="313" w:type="pct"/>
            <w:tcBorders>
              <w:top w:val="nil"/>
              <w:left w:val="nil"/>
              <w:bottom w:val="single" w:sz="4" w:space="0" w:color="auto"/>
              <w:right w:val="single" w:sz="4" w:space="0" w:color="auto"/>
            </w:tcBorders>
            <w:shd w:val="clear" w:color="00FFFF" w:fill="E1FFFF"/>
            <w:vAlign w:val="center"/>
            <w:hideMark/>
          </w:tcPr>
          <w:p w14:paraId="4A3290D9"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10EBB232"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3D1FE814" w14:textId="77777777" w:rsidR="0004143E" w:rsidRPr="0004143E" w:rsidRDefault="0004143E" w:rsidP="00CA2123">
            <w:pPr>
              <w:jc w:val="center"/>
              <w:rPr>
                <w:sz w:val="16"/>
                <w:szCs w:val="16"/>
              </w:rPr>
            </w:pPr>
            <w:r w:rsidRPr="0004143E">
              <w:rPr>
                <w:sz w:val="16"/>
                <w:szCs w:val="16"/>
              </w:rPr>
              <w:t>0</w:t>
            </w:r>
          </w:p>
        </w:tc>
        <w:tc>
          <w:tcPr>
            <w:tcW w:w="223" w:type="pct"/>
            <w:tcBorders>
              <w:top w:val="nil"/>
              <w:left w:val="nil"/>
              <w:bottom w:val="single" w:sz="4" w:space="0" w:color="auto"/>
              <w:right w:val="single" w:sz="4" w:space="0" w:color="auto"/>
            </w:tcBorders>
            <w:shd w:val="clear" w:color="00FFFF" w:fill="E1FFFF"/>
            <w:vAlign w:val="center"/>
            <w:hideMark/>
          </w:tcPr>
          <w:p w14:paraId="0C171EC9"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6E04BE7D" w14:textId="77777777" w:rsidR="0004143E" w:rsidRPr="0004143E" w:rsidRDefault="0004143E" w:rsidP="00CA2123">
            <w:pPr>
              <w:jc w:val="center"/>
              <w:rPr>
                <w:sz w:val="16"/>
                <w:szCs w:val="16"/>
              </w:rPr>
            </w:pPr>
            <w:r w:rsidRPr="0004143E">
              <w:rPr>
                <w:sz w:val="16"/>
                <w:szCs w:val="16"/>
              </w:rPr>
              <w:t>0</w:t>
            </w:r>
          </w:p>
        </w:tc>
        <w:tc>
          <w:tcPr>
            <w:tcW w:w="267" w:type="pct"/>
            <w:tcBorders>
              <w:top w:val="nil"/>
              <w:left w:val="nil"/>
              <w:bottom w:val="single" w:sz="4" w:space="0" w:color="auto"/>
              <w:right w:val="single" w:sz="4" w:space="0" w:color="auto"/>
            </w:tcBorders>
            <w:shd w:val="clear" w:color="00FFFF" w:fill="E1FFFF"/>
            <w:vAlign w:val="center"/>
            <w:hideMark/>
          </w:tcPr>
          <w:p w14:paraId="470CA776" w14:textId="77777777" w:rsidR="0004143E" w:rsidRPr="0004143E" w:rsidRDefault="0004143E" w:rsidP="00CA2123">
            <w:pPr>
              <w:jc w:val="center"/>
              <w:rPr>
                <w:sz w:val="16"/>
                <w:szCs w:val="16"/>
              </w:rPr>
            </w:pPr>
            <w:r w:rsidRPr="0004143E">
              <w:rPr>
                <w:sz w:val="16"/>
                <w:szCs w:val="16"/>
              </w:rPr>
              <w:t>0</w:t>
            </w:r>
          </w:p>
        </w:tc>
        <w:tc>
          <w:tcPr>
            <w:tcW w:w="313" w:type="pct"/>
            <w:tcBorders>
              <w:top w:val="nil"/>
              <w:left w:val="nil"/>
              <w:bottom w:val="single" w:sz="4" w:space="0" w:color="auto"/>
              <w:right w:val="single" w:sz="4" w:space="0" w:color="auto"/>
            </w:tcBorders>
            <w:shd w:val="clear" w:color="00FFFF" w:fill="E1FFFF"/>
            <w:vAlign w:val="center"/>
            <w:hideMark/>
          </w:tcPr>
          <w:p w14:paraId="4B8142D7"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38EE1E4D"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220D54E7" w14:textId="77777777" w:rsidR="0004143E" w:rsidRPr="0004143E" w:rsidRDefault="0004143E" w:rsidP="00CA2123">
            <w:pPr>
              <w:jc w:val="center"/>
              <w:rPr>
                <w:sz w:val="16"/>
                <w:szCs w:val="16"/>
              </w:rPr>
            </w:pPr>
            <w:r w:rsidRPr="0004143E">
              <w:rPr>
                <w:sz w:val="16"/>
                <w:szCs w:val="16"/>
              </w:rPr>
              <w:t>0</w:t>
            </w:r>
          </w:p>
        </w:tc>
        <w:tc>
          <w:tcPr>
            <w:tcW w:w="267" w:type="pct"/>
            <w:tcBorders>
              <w:top w:val="nil"/>
              <w:left w:val="nil"/>
              <w:bottom w:val="single" w:sz="4" w:space="0" w:color="auto"/>
              <w:right w:val="single" w:sz="4" w:space="0" w:color="auto"/>
            </w:tcBorders>
            <w:shd w:val="clear" w:color="00FFFF" w:fill="E1FFFF"/>
            <w:vAlign w:val="center"/>
            <w:hideMark/>
          </w:tcPr>
          <w:p w14:paraId="747EEF17" w14:textId="77777777" w:rsidR="0004143E" w:rsidRPr="0004143E" w:rsidRDefault="0004143E" w:rsidP="00CA2123">
            <w:pPr>
              <w:jc w:val="center"/>
              <w:rPr>
                <w:sz w:val="16"/>
                <w:szCs w:val="16"/>
              </w:rPr>
            </w:pPr>
            <w:r w:rsidRPr="0004143E">
              <w:rPr>
                <w:sz w:val="16"/>
                <w:szCs w:val="16"/>
              </w:rPr>
              <w:t>0</w:t>
            </w:r>
          </w:p>
        </w:tc>
      </w:tr>
      <w:tr w:rsidR="00CA2123" w:rsidRPr="0004143E" w14:paraId="47AF3CB5"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60A88ABF" w14:textId="77777777" w:rsidR="0004143E" w:rsidRPr="0004143E" w:rsidRDefault="0004143E" w:rsidP="00CA2123">
            <w:pPr>
              <w:rPr>
                <w:sz w:val="16"/>
                <w:szCs w:val="16"/>
              </w:rPr>
            </w:pPr>
            <w:r w:rsidRPr="0004143E">
              <w:rPr>
                <w:sz w:val="16"/>
                <w:szCs w:val="16"/>
              </w:rPr>
              <w:t xml:space="preserve"> - мужчины</w:t>
            </w:r>
          </w:p>
        </w:tc>
        <w:tc>
          <w:tcPr>
            <w:tcW w:w="402" w:type="pct"/>
            <w:tcBorders>
              <w:top w:val="nil"/>
              <w:left w:val="nil"/>
              <w:bottom w:val="single" w:sz="4" w:space="0" w:color="auto"/>
              <w:right w:val="single" w:sz="4" w:space="0" w:color="auto"/>
            </w:tcBorders>
            <w:shd w:val="clear" w:color="00FFFF" w:fill="FFFFFF"/>
            <w:vAlign w:val="center"/>
            <w:hideMark/>
          </w:tcPr>
          <w:p w14:paraId="3CDFA3FE"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FFFF" w:fill="FFFFFF"/>
            <w:vAlign w:val="center"/>
            <w:hideMark/>
          </w:tcPr>
          <w:p w14:paraId="6AA3229C" w14:textId="77777777" w:rsidR="0004143E" w:rsidRPr="0004143E" w:rsidRDefault="0004143E" w:rsidP="00CA2123">
            <w:pPr>
              <w:jc w:val="center"/>
              <w:rPr>
                <w:sz w:val="16"/>
                <w:szCs w:val="16"/>
              </w:rPr>
            </w:pPr>
            <w:r w:rsidRPr="0004143E">
              <w:rPr>
                <w:sz w:val="16"/>
                <w:szCs w:val="16"/>
              </w:rPr>
              <w:t>чел.-часов</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0F73A4A0"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FFFF" w:fill="FFFFFF"/>
            <w:vAlign w:val="center"/>
            <w:hideMark/>
          </w:tcPr>
          <w:p w14:paraId="627F3B74"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4618CD39"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4085D5C1"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696622FB"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0E58D72C"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00FFFF" w:fill="FFFFFF"/>
            <w:vAlign w:val="center"/>
            <w:hideMark/>
          </w:tcPr>
          <w:p w14:paraId="01435A40"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0FEA039F"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1F99B159"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6635665A"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29A48A0A"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28505CC1"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2E0317A7" w14:textId="77777777" w:rsidR="0004143E" w:rsidRPr="0004143E" w:rsidRDefault="0004143E" w:rsidP="00CA2123">
            <w:pPr>
              <w:jc w:val="center"/>
              <w:rPr>
                <w:sz w:val="16"/>
                <w:szCs w:val="16"/>
              </w:rPr>
            </w:pPr>
            <w:r w:rsidRPr="0004143E">
              <w:rPr>
                <w:sz w:val="16"/>
                <w:szCs w:val="16"/>
              </w:rPr>
              <w:t> </w:t>
            </w:r>
          </w:p>
        </w:tc>
      </w:tr>
      <w:tr w:rsidR="00CA2123" w:rsidRPr="0004143E" w14:paraId="33CB6B24"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28B8B9D5" w14:textId="77777777" w:rsidR="0004143E" w:rsidRPr="0004143E" w:rsidRDefault="0004143E" w:rsidP="00CA2123">
            <w:pPr>
              <w:rPr>
                <w:sz w:val="16"/>
                <w:szCs w:val="16"/>
              </w:rPr>
            </w:pPr>
            <w:r w:rsidRPr="0004143E">
              <w:rPr>
                <w:sz w:val="16"/>
                <w:szCs w:val="16"/>
              </w:rPr>
              <w:t xml:space="preserve"> - женщины</w:t>
            </w:r>
          </w:p>
        </w:tc>
        <w:tc>
          <w:tcPr>
            <w:tcW w:w="402" w:type="pct"/>
            <w:tcBorders>
              <w:top w:val="nil"/>
              <w:left w:val="nil"/>
              <w:bottom w:val="single" w:sz="4" w:space="0" w:color="auto"/>
              <w:right w:val="single" w:sz="4" w:space="0" w:color="auto"/>
            </w:tcBorders>
            <w:shd w:val="clear" w:color="00FFFF" w:fill="FFFFFF"/>
            <w:vAlign w:val="center"/>
            <w:hideMark/>
          </w:tcPr>
          <w:p w14:paraId="51BDDE32"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FFFF" w:fill="FFFFFF"/>
            <w:vAlign w:val="center"/>
            <w:hideMark/>
          </w:tcPr>
          <w:p w14:paraId="7C01F861" w14:textId="77777777" w:rsidR="0004143E" w:rsidRPr="0004143E" w:rsidRDefault="0004143E" w:rsidP="00CA2123">
            <w:pPr>
              <w:jc w:val="center"/>
              <w:rPr>
                <w:sz w:val="16"/>
                <w:szCs w:val="16"/>
              </w:rPr>
            </w:pPr>
            <w:r w:rsidRPr="0004143E">
              <w:rPr>
                <w:sz w:val="16"/>
                <w:szCs w:val="16"/>
              </w:rPr>
              <w:t>чел.-часов</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72A2A7BB"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FFFF" w:fill="FFFFFF"/>
            <w:vAlign w:val="center"/>
            <w:hideMark/>
          </w:tcPr>
          <w:p w14:paraId="6509B2EF"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40225A5C"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00F1459B"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4307F80A"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23C38255"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00FFFF" w:fill="FFFFFF"/>
            <w:vAlign w:val="center"/>
            <w:hideMark/>
          </w:tcPr>
          <w:p w14:paraId="1E6BCEFF"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28F0D77E"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3A87C1DC"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0524DA89"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71E0636D"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48534C80"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3EAAA6BD" w14:textId="77777777" w:rsidR="0004143E" w:rsidRPr="0004143E" w:rsidRDefault="0004143E" w:rsidP="00CA2123">
            <w:pPr>
              <w:jc w:val="center"/>
              <w:rPr>
                <w:sz w:val="16"/>
                <w:szCs w:val="16"/>
              </w:rPr>
            </w:pPr>
            <w:r w:rsidRPr="0004143E">
              <w:rPr>
                <w:sz w:val="16"/>
                <w:szCs w:val="16"/>
              </w:rPr>
              <w:t> </w:t>
            </w:r>
          </w:p>
        </w:tc>
      </w:tr>
      <w:tr w:rsidR="00CA2123" w:rsidRPr="0004143E" w14:paraId="658F34D5" w14:textId="77777777" w:rsidTr="00CA2123">
        <w:trPr>
          <w:trHeight w:val="20"/>
        </w:trPr>
        <w:tc>
          <w:tcPr>
            <w:tcW w:w="759" w:type="pct"/>
            <w:tcBorders>
              <w:top w:val="nil"/>
              <w:left w:val="single" w:sz="4" w:space="0" w:color="auto"/>
              <w:bottom w:val="single" w:sz="4" w:space="0" w:color="auto"/>
              <w:right w:val="single" w:sz="4" w:space="0" w:color="auto"/>
            </w:tcBorders>
            <w:shd w:val="clear" w:color="00FFFF" w:fill="E1FFFF"/>
            <w:vAlign w:val="center"/>
            <w:hideMark/>
          </w:tcPr>
          <w:p w14:paraId="1DDA0CB0" w14:textId="77777777" w:rsidR="0004143E" w:rsidRPr="0004143E" w:rsidRDefault="0004143E" w:rsidP="00CA2123">
            <w:pPr>
              <w:rPr>
                <w:b/>
                <w:bCs/>
                <w:sz w:val="16"/>
                <w:szCs w:val="16"/>
              </w:rPr>
            </w:pPr>
            <w:r w:rsidRPr="0004143E">
              <w:rPr>
                <w:b/>
                <w:bCs/>
                <w:sz w:val="16"/>
                <w:szCs w:val="16"/>
              </w:rPr>
              <w:t xml:space="preserve">Общее количество отработанных дней </w:t>
            </w:r>
          </w:p>
        </w:tc>
        <w:tc>
          <w:tcPr>
            <w:tcW w:w="402" w:type="pct"/>
            <w:tcBorders>
              <w:top w:val="nil"/>
              <w:left w:val="nil"/>
              <w:bottom w:val="single" w:sz="4" w:space="0" w:color="auto"/>
              <w:right w:val="single" w:sz="4" w:space="0" w:color="auto"/>
            </w:tcBorders>
            <w:shd w:val="clear" w:color="00FFFF" w:fill="E1FFFF"/>
            <w:vAlign w:val="center"/>
            <w:hideMark/>
          </w:tcPr>
          <w:p w14:paraId="51256FCA"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FFFF" w:fill="E1FFFF"/>
            <w:vAlign w:val="center"/>
            <w:hideMark/>
          </w:tcPr>
          <w:p w14:paraId="243E6689" w14:textId="77777777" w:rsidR="0004143E" w:rsidRPr="0004143E" w:rsidRDefault="0004143E" w:rsidP="00CA2123">
            <w:pPr>
              <w:jc w:val="center"/>
              <w:rPr>
                <w:sz w:val="16"/>
                <w:szCs w:val="16"/>
              </w:rPr>
            </w:pPr>
            <w:r w:rsidRPr="0004143E">
              <w:rPr>
                <w:sz w:val="16"/>
                <w:szCs w:val="16"/>
              </w:rPr>
              <w:t>чел.-дней</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08F05A8F"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FFFF" w:fill="E1FFFF"/>
            <w:vAlign w:val="center"/>
            <w:hideMark/>
          </w:tcPr>
          <w:p w14:paraId="07CEC9B0"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231C1F15" w14:textId="77777777" w:rsidR="0004143E" w:rsidRPr="0004143E" w:rsidRDefault="0004143E" w:rsidP="00CA2123">
            <w:pPr>
              <w:jc w:val="center"/>
              <w:rPr>
                <w:sz w:val="16"/>
                <w:szCs w:val="16"/>
              </w:rPr>
            </w:pPr>
            <w:r w:rsidRPr="0004143E">
              <w:rPr>
                <w:sz w:val="16"/>
                <w:szCs w:val="16"/>
              </w:rPr>
              <w:t>0</w:t>
            </w:r>
          </w:p>
        </w:tc>
        <w:tc>
          <w:tcPr>
            <w:tcW w:w="313" w:type="pct"/>
            <w:tcBorders>
              <w:top w:val="nil"/>
              <w:left w:val="nil"/>
              <w:bottom w:val="single" w:sz="4" w:space="0" w:color="auto"/>
              <w:right w:val="single" w:sz="4" w:space="0" w:color="auto"/>
            </w:tcBorders>
            <w:shd w:val="clear" w:color="00FFFF" w:fill="E1FFFF"/>
            <w:vAlign w:val="center"/>
            <w:hideMark/>
          </w:tcPr>
          <w:p w14:paraId="08E140AC"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447ACA5F"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35B267B8" w14:textId="77777777" w:rsidR="0004143E" w:rsidRPr="0004143E" w:rsidRDefault="0004143E" w:rsidP="00CA2123">
            <w:pPr>
              <w:jc w:val="center"/>
              <w:rPr>
                <w:sz w:val="16"/>
                <w:szCs w:val="16"/>
              </w:rPr>
            </w:pPr>
            <w:r w:rsidRPr="0004143E">
              <w:rPr>
                <w:sz w:val="16"/>
                <w:szCs w:val="16"/>
              </w:rPr>
              <w:t>0</w:t>
            </w:r>
          </w:p>
        </w:tc>
        <w:tc>
          <w:tcPr>
            <w:tcW w:w="223" w:type="pct"/>
            <w:tcBorders>
              <w:top w:val="nil"/>
              <w:left w:val="nil"/>
              <w:bottom w:val="single" w:sz="4" w:space="0" w:color="auto"/>
              <w:right w:val="single" w:sz="4" w:space="0" w:color="auto"/>
            </w:tcBorders>
            <w:shd w:val="clear" w:color="00FFFF" w:fill="E1FFFF"/>
            <w:vAlign w:val="center"/>
            <w:hideMark/>
          </w:tcPr>
          <w:p w14:paraId="1841C315"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2DE5A9D0" w14:textId="77777777" w:rsidR="0004143E" w:rsidRPr="0004143E" w:rsidRDefault="0004143E" w:rsidP="00CA2123">
            <w:pPr>
              <w:jc w:val="center"/>
              <w:rPr>
                <w:sz w:val="16"/>
                <w:szCs w:val="16"/>
              </w:rPr>
            </w:pPr>
            <w:r w:rsidRPr="0004143E">
              <w:rPr>
                <w:sz w:val="16"/>
                <w:szCs w:val="16"/>
              </w:rPr>
              <w:t>0</w:t>
            </w:r>
          </w:p>
        </w:tc>
        <w:tc>
          <w:tcPr>
            <w:tcW w:w="267" w:type="pct"/>
            <w:tcBorders>
              <w:top w:val="nil"/>
              <w:left w:val="nil"/>
              <w:bottom w:val="single" w:sz="4" w:space="0" w:color="auto"/>
              <w:right w:val="single" w:sz="4" w:space="0" w:color="auto"/>
            </w:tcBorders>
            <w:shd w:val="clear" w:color="00FFFF" w:fill="E1FFFF"/>
            <w:vAlign w:val="center"/>
            <w:hideMark/>
          </w:tcPr>
          <w:p w14:paraId="5EB05858" w14:textId="77777777" w:rsidR="0004143E" w:rsidRPr="0004143E" w:rsidRDefault="0004143E" w:rsidP="00CA2123">
            <w:pPr>
              <w:jc w:val="center"/>
              <w:rPr>
                <w:sz w:val="16"/>
                <w:szCs w:val="16"/>
              </w:rPr>
            </w:pPr>
            <w:r w:rsidRPr="0004143E">
              <w:rPr>
                <w:sz w:val="16"/>
                <w:szCs w:val="16"/>
              </w:rPr>
              <w:t>0</w:t>
            </w:r>
          </w:p>
        </w:tc>
        <w:tc>
          <w:tcPr>
            <w:tcW w:w="313" w:type="pct"/>
            <w:tcBorders>
              <w:top w:val="nil"/>
              <w:left w:val="nil"/>
              <w:bottom w:val="single" w:sz="4" w:space="0" w:color="auto"/>
              <w:right w:val="single" w:sz="4" w:space="0" w:color="auto"/>
            </w:tcBorders>
            <w:shd w:val="clear" w:color="00FFFF" w:fill="E1FFFF"/>
            <w:vAlign w:val="center"/>
            <w:hideMark/>
          </w:tcPr>
          <w:p w14:paraId="2E3A0242"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02757319"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6ECD46BE" w14:textId="77777777" w:rsidR="0004143E" w:rsidRPr="0004143E" w:rsidRDefault="0004143E" w:rsidP="00CA2123">
            <w:pPr>
              <w:jc w:val="center"/>
              <w:rPr>
                <w:sz w:val="16"/>
                <w:szCs w:val="16"/>
              </w:rPr>
            </w:pPr>
            <w:r w:rsidRPr="0004143E">
              <w:rPr>
                <w:sz w:val="16"/>
                <w:szCs w:val="16"/>
              </w:rPr>
              <w:t>0</w:t>
            </w:r>
          </w:p>
        </w:tc>
        <w:tc>
          <w:tcPr>
            <w:tcW w:w="267" w:type="pct"/>
            <w:tcBorders>
              <w:top w:val="nil"/>
              <w:left w:val="nil"/>
              <w:bottom w:val="single" w:sz="4" w:space="0" w:color="auto"/>
              <w:right w:val="single" w:sz="4" w:space="0" w:color="auto"/>
            </w:tcBorders>
            <w:shd w:val="clear" w:color="00FFFF" w:fill="E1FFFF"/>
            <w:vAlign w:val="center"/>
            <w:hideMark/>
          </w:tcPr>
          <w:p w14:paraId="541FDDDC" w14:textId="77777777" w:rsidR="0004143E" w:rsidRPr="0004143E" w:rsidRDefault="0004143E" w:rsidP="00CA2123">
            <w:pPr>
              <w:jc w:val="center"/>
              <w:rPr>
                <w:sz w:val="16"/>
                <w:szCs w:val="16"/>
              </w:rPr>
            </w:pPr>
            <w:r w:rsidRPr="0004143E">
              <w:rPr>
                <w:sz w:val="16"/>
                <w:szCs w:val="16"/>
              </w:rPr>
              <w:t>0</w:t>
            </w:r>
          </w:p>
        </w:tc>
      </w:tr>
      <w:tr w:rsidR="00CA2123" w:rsidRPr="0004143E" w14:paraId="52FCD598"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41EACF82" w14:textId="77777777" w:rsidR="0004143E" w:rsidRPr="0004143E" w:rsidRDefault="0004143E" w:rsidP="00CA2123">
            <w:pPr>
              <w:rPr>
                <w:sz w:val="16"/>
                <w:szCs w:val="16"/>
              </w:rPr>
            </w:pPr>
            <w:r w:rsidRPr="0004143E">
              <w:rPr>
                <w:sz w:val="16"/>
                <w:szCs w:val="16"/>
              </w:rPr>
              <w:t xml:space="preserve"> - мужчины</w:t>
            </w:r>
          </w:p>
        </w:tc>
        <w:tc>
          <w:tcPr>
            <w:tcW w:w="402" w:type="pct"/>
            <w:tcBorders>
              <w:top w:val="nil"/>
              <w:left w:val="nil"/>
              <w:bottom w:val="single" w:sz="4" w:space="0" w:color="auto"/>
              <w:right w:val="single" w:sz="4" w:space="0" w:color="auto"/>
            </w:tcBorders>
            <w:shd w:val="clear" w:color="00FFFF" w:fill="FFFFFF"/>
            <w:vAlign w:val="center"/>
            <w:hideMark/>
          </w:tcPr>
          <w:p w14:paraId="682778EE"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FFFF" w:fill="FFFFFF"/>
            <w:vAlign w:val="center"/>
            <w:hideMark/>
          </w:tcPr>
          <w:p w14:paraId="4D571FF9" w14:textId="77777777" w:rsidR="0004143E" w:rsidRPr="0004143E" w:rsidRDefault="0004143E" w:rsidP="00CA2123">
            <w:pPr>
              <w:jc w:val="center"/>
              <w:rPr>
                <w:sz w:val="16"/>
                <w:szCs w:val="16"/>
              </w:rPr>
            </w:pPr>
            <w:r w:rsidRPr="0004143E">
              <w:rPr>
                <w:sz w:val="16"/>
                <w:szCs w:val="16"/>
              </w:rPr>
              <w:t>чел.-дней</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2272614F"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FFFF" w:fill="FFFFFF"/>
            <w:vAlign w:val="center"/>
            <w:hideMark/>
          </w:tcPr>
          <w:p w14:paraId="190BE2FA"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780F4B09"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7DBE9DA3"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14B282B5"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1F4D2369"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00FFFF" w:fill="FFFFFF"/>
            <w:vAlign w:val="center"/>
            <w:hideMark/>
          </w:tcPr>
          <w:p w14:paraId="6D543BD3"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5387EED5"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20E251D9"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256ABDF6"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0B064ED4"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0C0AC0EF"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139840DB" w14:textId="77777777" w:rsidR="0004143E" w:rsidRPr="0004143E" w:rsidRDefault="0004143E" w:rsidP="00CA2123">
            <w:pPr>
              <w:jc w:val="center"/>
              <w:rPr>
                <w:sz w:val="16"/>
                <w:szCs w:val="16"/>
              </w:rPr>
            </w:pPr>
            <w:r w:rsidRPr="0004143E">
              <w:rPr>
                <w:sz w:val="16"/>
                <w:szCs w:val="16"/>
              </w:rPr>
              <w:t> </w:t>
            </w:r>
          </w:p>
        </w:tc>
      </w:tr>
      <w:tr w:rsidR="00CA2123" w:rsidRPr="0004143E" w14:paraId="01B048AF"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489AFF5C" w14:textId="77777777" w:rsidR="0004143E" w:rsidRPr="0004143E" w:rsidRDefault="0004143E" w:rsidP="00CA2123">
            <w:pPr>
              <w:rPr>
                <w:sz w:val="16"/>
                <w:szCs w:val="16"/>
              </w:rPr>
            </w:pPr>
            <w:r w:rsidRPr="0004143E">
              <w:rPr>
                <w:sz w:val="16"/>
                <w:szCs w:val="16"/>
              </w:rPr>
              <w:t xml:space="preserve"> - женщины</w:t>
            </w:r>
          </w:p>
        </w:tc>
        <w:tc>
          <w:tcPr>
            <w:tcW w:w="402" w:type="pct"/>
            <w:tcBorders>
              <w:top w:val="nil"/>
              <w:left w:val="nil"/>
              <w:bottom w:val="single" w:sz="4" w:space="0" w:color="auto"/>
              <w:right w:val="single" w:sz="4" w:space="0" w:color="auto"/>
            </w:tcBorders>
            <w:shd w:val="clear" w:color="00FFFF" w:fill="FFFFFF"/>
            <w:vAlign w:val="center"/>
            <w:hideMark/>
          </w:tcPr>
          <w:p w14:paraId="7D434FC6"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FFFF" w:fill="FFFFFF"/>
            <w:vAlign w:val="center"/>
            <w:hideMark/>
          </w:tcPr>
          <w:p w14:paraId="1A585997" w14:textId="77777777" w:rsidR="0004143E" w:rsidRPr="0004143E" w:rsidRDefault="0004143E" w:rsidP="00CA2123">
            <w:pPr>
              <w:jc w:val="center"/>
              <w:rPr>
                <w:sz w:val="16"/>
                <w:szCs w:val="16"/>
              </w:rPr>
            </w:pPr>
            <w:r w:rsidRPr="0004143E">
              <w:rPr>
                <w:sz w:val="16"/>
                <w:szCs w:val="16"/>
              </w:rPr>
              <w:t>чел.-дней</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4A71B6AB"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FFFF" w:fill="FFFFFF"/>
            <w:vAlign w:val="center"/>
            <w:hideMark/>
          </w:tcPr>
          <w:p w14:paraId="07799C89"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5F76E226"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6ECEB65A"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0B367FC7"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44D0AA1E"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00FFFF" w:fill="FFFFFF"/>
            <w:vAlign w:val="center"/>
            <w:hideMark/>
          </w:tcPr>
          <w:p w14:paraId="141B1CEA"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6F30F294"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43D71319"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2D047F2C"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208F93B4"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3F221644"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19BCF92F" w14:textId="77777777" w:rsidR="0004143E" w:rsidRPr="0004143E" w:rsidRDefault="0004143E" w:rsidP="00CA2123">
            <w:pPr>
              <w:jc w:val="center"/>
              <w:rPr>
                <w:sz w:val="16"/>
                <w:szCs w:val="16"/>
              </w:rPr>
            </w:pPr>
            <w:r w:rsidRPr="0004143E">
              <w:rPr>
                <w:sz w:val="16"/>
                <w:szCs w:val="16"/>
              </w:rPr>
              <w:t> </w:t>
            </w:r>
          </w:p>
        </w:tc>
      </w:tr>
      <w:tr w:rsidR="00CA2123" w:rsidRPr="0004143E" w14:paraId="452E7521" w14:textId="77777777" w:rsidTr="00CA2123">
        <w:trPr>
          <w:trHeight w:val="20"/>
        </w:trPr>
        <w:tc>
          <w:tcPr>
            <w:tcW w:w="759" w:type="pct"/>
            <w:tcBorders>
              <w:top w:val="nil"/>
              <w:left w:val="single" w:sz="4" w:space="0" w:color="auto"/>
              <w:bottom w:val="single" w:sz="4" w:space="0" w:color="auto"/>
              <w:right w:val="single" w:sz="4" w:space="0" w:color="auto"/>
            </w:tcBorders>
            <w:shd w:val="clear" w:color="00FFFF" w:fill="E1FFFF"/>
            <w:vAlign w:val="center"/>
            <w:hideMark/>
          </w:tcPr>
          <w:p w14:paraId="62E1156C" w14:textId="77777777" w:rsidR="0004143E" w:rsidRPr="0004143E" w:rsidRDefault="0004143E" w:rsidP="00CA2123">
            <w:pPr>
              <w:rPr>
                <w:b/>
                <w:bCs/>
                <w:sz w:val="16"/>
                <w:szCs w:val="16"/>
              </w:rPr>
            </w:pPr>
            <w:r w:rsidRPr="0004143E">
              <w:rPr>
                <w:b/>
                <w:bCs/>
                <w:sz w:val="16"/>
                <w:szCs w:val="16"/>
              </w:rPr>
              <w:t>Продолжительность временной нетрудоспособности в результате несчастных случаев на производстве</w:t>
            </w:r>
          </w:p>
        </w:tc>
        <w:tc>
          <w:tcPr>
            <w:tcW w:w="402" w:type="pct"/>
            <w:tcBorders>
              <w:top w:val="nil"/>
              <w:left w:val="nil"/>
              <w:bottom w:val="single" w:sz="4" w:space="0" w:color="auto"/>
              <w:right w:val="single" w:sz="4" w:space="0" w:color="auto"/>
            </w:tcBorders>
            <w:shd w:val="clear" w:color="000000" w:fill="E1FFFF"/>
            <w:vAlign w:val="center"/>
            <w:hideMark/>
          </w:tcPr>
          <w:p w14:paraId="6FFFC4BF"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FFFF" w:fill="E1FFFF"/>
            <w:vAlign w:val="center"/>
            <w:hideMark/>
          </w:tcPr>
          <w:p w14:paraId="422BD58A" w14:textId="77777777" w:rsidR="0004143E" w:rsidRPr="0004143E" w:rsidRDefault="0004143E" w:rsidP="00CA2123">
            <w:pPr>
              <w:jc w:val="center"/>
              <w:rPr>
                <w:sz w:val="16"/>
                <w:szCs w:val="16"/>
              </w:rPr>
            </w:pPr>
            <w:r w:rsidRPr="0004143E">
              <w:rPr>
                <w:sz w:val="16"/>
                <w:szCs w:val="16"/>
              </w:rPr>
              <w:t>дни</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26ABD63E"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0000" w:fill="E1FFFF"/>
            <w:vAlign w:val="center"/>
            <w:hideMark/>
          </w:tcPr>
          <w:p w14:paraId="2946CA76"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1BD1E4B7" w14:textId="77777777" w:rsidR="0004143E" w:rsidRPr="0004143E" w:rsidRDefault="0004143E" w:rsidP="00CA2123">
            <w:pPr>
              <w:jc w:val="center"/>
              <w:rPr>
                <w:sz w:val="16"/>
                <w:szCs w:val="16"/>
              </w:rPr>
            </w:pPr>
            <w:r w:rsidRPr="0004143E">
              <w:rPr>
                <w:sz w:val="16"/>
                <w:szCs w:val="16"/>
              </w:rPr>
              <w:t>0</w:t>
            </w:r>
          </w:p>
        </w:tc>
        <w:tc>
          <w:tcPr>
            <w:tcW w:w="313" w:type="pct"/>
            <w:tcBorders>
              <w:top w:val="nil"/>
              <w:left w:val="nil"/>
              <w:bottom w:val="single" w:sz="4" w:space="0" w:color="auto"/>
              <w:right w:val="single" w:sz="4" w:space="0" w:color="auto"/>
            </w:tcBorders>
            <w:shd w:val="clear" w:color="000000" w:fill="E1FFFF"/>
            <w:vAlign w:val="center"/>
            <w:hideMark/>
          </w:tcPr>
          <w:p w14:paraId="5E3FFDC5"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57F75EBC"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47FA28EA" w14:textId="77777777" w:rsidR="0004143E" w:rsidRPr="0004143E" w:rsidRDefault="0004143E" w:rsidP="00CA2123">
            <w:pPr>
              <w:jc w:val="center"/>
              <w:rPr>
                <w:sz w:val="16"/>
                <w:szCs w:val="16"/>
              </w:rPr>
            </w:pPr>
            <w:r w:rsidRPr="0004143E">
              <w:rPr>
                <w:sz w:val="16"/>
                <w:szCs w:val="16"/>
              </w:rPr>
              <w:t>0</w:t>
            </w:r>
          </w:p>
        </w:tc>
        <w:tc>
          <w:tcPr>
            <w:tcW w:w="223" w:type="pct"/>
            <w:tcBorders>
              <w:top w:val="nil"/>
              <w:left w:val="nil"/>
              <w:bottom w:val="single" w:sz="4" w:space="0" w:color="auto"/>
              <w:right w:val="single" w:sz="4" w:space="0" w:color="auto"/>
            </w:tcBorders>
            <w:shd w:val="clear" w:color="000000" w:fill="E1FFFF"/>
            <w:vAlign w:val="center"/>
            <w:hideMark/>
          </w:tcPr>
          <w:p w14:paraId="630071F2"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2320420F" w14:textId="77777777" w:rsidR="0004143E" w:rsidRPr="0004143E" w:rsidRDefault="0004143E" w:rsidP="00CA2123">
            <w:pPr>
              <w:jc w:val="center"/>
              <w:rPr>
                <w:sz w:val="16"/>
                <w:szCs w:val="16"/>
              </w:rPr>
            </w:pPr>
            <w:r w:rsidRPr="0004143E">
              <w:rPr>
                <w:sz w:val="16"/>
                <w:szCs w:val="16"/>
              </w:rPr>
              <w:t>0</w:t>
            </w:r>
          </w:p>
        </w:tc>
        <w:tc>
          <w:tcPr>
            <w:tcW w:w="267" w:type="pct"/>
            <w:tcBorders>
              <w:top w:val="nil"/>
              <w:left w:val="nil"/>
              <w:bottom w:val="single" w:sz="4" w:space="0" w:color="auto"/>
              <w:right w:val="single" w:sz="4" w:space="0" w:color="auto"/>
            </w:tcBorders>
            <w:shd w:val="clear" w:color="000000" w:fill="E1FFFF"/>
            <w:vAlign w:val="center"/>
            <w:hideMark/>
          </w:tcPr>
          <w:p w14:paraId="2792F791" w14:textId="77777777" w:rsidR="0004143E" w:rsidRPr="0004143E" w:rsidRDefault="0004143E" w:rsidP="00CA2123">
            <w:pPr>
              <w:jc w:val="center"/>
              <w:rPr>
                <w:sz w:val="16"/>
                <w:szCs w:val="16"/>
              </w:rPr>
            </w:pPr>
            <w:r w:rsidRPr="0004143E">
              <w:rPr>
                <w:sz w:val="16"/>
                <w:szCs w:val="16"/>
              </w:rPr>
              <w:t>0</w:t>
            </w:r>
          </w:p>
        </w:tc>
        <w:tc>
          <w:tcPr>
            <w:tcW w:w="313" w:type="pct"/>
            <w:tcBorders>
              <w:top w:val="nil"/>
              <w:left w:val="nil"/>
              <w:bottom w:val="single" w:sz="4" w:space="0" w:color="auto"/>
              <w:right w:val="single" w:sz="4" w:space="0" w:color="auto"/>
            </w:tcBorders>
            <w:shd w:val="clear" w:color="000000" w:fill="E1FFFF"/>
            <w:vAlign w:val="center"/>
            <w:hideMark/>
          </w:tcPr>
          <w:p w14:paraId="4C303F68"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71FD486D"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1CD08106" w14:textId="77777777" w:rsidR="0004143E" w:rsidRPr="0004143E" w:rsidRDefault="0004143E" w:rsidP="00CA2123">
            <w:pPr>
              <w:jc w:val="center"/>
              <w:rPr>
                <w:sz w:val="16"/>
                <w:szCs w:val="16"/>
              </w:rPr>
            </w:pPr>
            <w:r w:rsidRPr="0004143E">
              <w:rPr>
                <w:sz w:val="16"/>
                <w:szCs w:val="16"/>
              </w:rPr>
              <w:t>0</w:t>
            </w:r>
          </w:p>
        </w:tc>
        <w:tc>
          <w:tcPr>
            <w:tcW w:w="267" w:type="pct"/>
            <w:tcBorders>
              <w:top w:val="nil"/>
              <w:left w:val="nil"/>
              <w:bottom w:val="single" w:sz="4" w:space="0" w:color="auto"/>
              <w:right w:val="single" w:sz="4" w:space="0" w:color="auto"/>
            </w:tcBorders>
            <w:shd w:val="clear" w:color="000000" w:fill="E1FFFF"/>
            <w:vAlign w:val="center"/>
            <w:hideMark/>
          </w:tcPr>
          <w:p w14:paraId="05F28D96" w14:textId="77777777" w:rsidR="0004143E" w:rsidRPr="0004143E" w:rsidRDefault="0004143E" w:rsidP="00CA2123">
            <w:pPr>
              <w:jc w:val="center"/>
              <w:rPr>
                <w:sz w:val="16"/>
                <w:szCs w:val="16"/>
              </w:rPr>
            </w:pPr>
            <w:r w:rsidRPr="0004143E">
              <w:rPr>
                <w:sz w:val="16"/>
                <w:szCs w:val="16"/>
              </w:rPr>
              <w:t>0</w:t>
            </w:r>
          </w:p>
        </w:tc>
      </w:tr>
      <w:tr w:rsidR="00CA2123" w:rsidRPr="0004143E" w14:paraId="383BDC5D"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22505153" w14:textId="77777777" w:rsidR="0004143E" w:rsidRPr="0004143E" w:rsidRDefault="0004143E" w:rsidP="00CA2123">
            <w:pPr>
              <w:rPr>
                <w:sz w:val="16"/>
                <w:szCs w:val="16"/>
              </w:rPr>
            </w:pPr>
            <w:r w:rsidRPr="0004143E">
              <w:rPr>
                <w:sz w:val="16"/>
                <w:szCs w:val="16"/>
              </w:rPr>
              <w:t xml:space="preserve"> - мужчины</w:t>
            </w:r>
          </w:p>
        </w:tc>
        <w:tc>
          <w:tcPr>
            <w:tcW w:w="402" w:type="pct"/>
            <w:tcBorders>
              <w:top w:val="nil"/>
              <w:left w:val="nil"/>
              <w:bottom w:val="single" w:sz="4" w:space="0" w:color="auto"/>
              <w:right w:val="single" w:sz="4" w:space="0" w:color="auto"/>
            </w:tcBorders>
            <w:shd w:val="clear" w:color="00FFFF" w:fill="FFFFFF"/>
            <w:vAlign w:val="center"/>
            <w:hideMark/>
          </w:tcPr>
          <w:p w14:paraId="7E4CAAED"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FFFF" w:fill="FFFFFF"/>
            <w:vAlign w:val="center"/>
            <w:hideMark/>
          </w:tcPr>
          <w:p w14:paraId="5E4634C4" w14:textId="77777777" w:rsidR="0004143E" w:rsidRPr="0004143E" w:rsidRDefault="0004143E" w:rsidP="00CA2123">
            <w:pPr>
              <w:jc w:val="center"/>
              <w:rPr>
                <w:sz w:val="16"/>
                <w:szCs w:val="16"/>
              </w:rPr>
            </w:pPr>
            <w:r w:rsidRPr="0004143E">
              <w:rPr>
                <w:sz w:val="16"/>
                <w:szCs w:val="16"/>
              </w:rPr>
              <w:t>дни</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466327FB"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auto" w:fill="auto"/>
            <w:vAlign w:val="center"/>
            <w:hideMark/>
          </w:tcPr>
          <w:p w14:paraId="6501ADC9"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0C74DD8D"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auto" w:fill="auto"/>
            <w:vAlign w:val="center"/>
            <w:hideMark/>
          </w:tcPr>
          <w:p w14:paraId="7A64226A"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6E89458D"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233E149B"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auto" w:fill="auto"/>
            <w:vAlign w:val="center"/>
            <w:hideMark/>
          </w:tcPr>
          <w:p w14:paraId="1FA944D2"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3BC1DCD8"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auto" w:fill="auto"/>
            <w:vAlign w:val="center"/>
            <w:hideMark/>
          </w:tcPr>
          <w:p w14:paraId="174218EC"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auto" w:fill="auto"/>
            <w:vAlign w:val="center"/>
            <w:hideMark/>
          </w:tcPr>
          <w:p w14:paraId="5DC2D007"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15B38286"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22A30A53"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auto" w:fill="auto"/>
            <w:vAlign w:val="center"/>
            <w:hideMark/>
          </w:tcPr>
          <w:p w14:paraId="63CFDC1B" w14:textId="77777777" w:rsidR="0004143E" w:rsidRPr="0004143E" w:rsidRDefault="0004143E" w:rsidP="00CA2123">
            <w:pPr>
              <w:jc w:val="center"/>
              <w:rPr>
                <w:sz w:val="16"/>
                <w:szCs w:val="16"/>
              </w:rPr>
            </w:pPr>
            <w:r w:rsidRPr="0004143E">
              <w:rPr>
                <w:sz w:val="16"/>
                <w:szCs w:val="16"/>
              </w:rPr>
              <w:t> </w:t>
            </w:r>
          </w:p>
        </w:tc>
      </w:tr>
      <w:tr w:rsidR="00CA2123" w:rsidRPr="0004143E" w14:paraId="0A7135D3"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6B81AC7B" w14:textId="77777777" w:rsidR="0004143E" w:rsidRPr="0004143E" w:rsidRDefault="0004143E" w:rsidP="00CA2123">
            <w:pPr>
              <w:rPr>
                <w:sz w:val="16"/>
                <w:szCs w:val="16"/>
              </w:rPr>
            </w:pPr>
            <w:r w:rsidRPr="0004143E">
              <w:rPr>
                <w:sz w:val="16"/>
                <w:szCs w:val="16"/>
              </w:rPr>
              <w:t xml:space="preserve"> - женщины</w:t>
            </w:r>
          </w:p>
        </w:tc>
        <w:tc>
          <w:tcPr>
            <w:tcW w:w="402" w:type="pct"/>
            <w:tcBorders>
              <w:top w:val="nil"/>
              <w:left w:val="nil"/>
              <w:bottom w:val="single" w:sz="4" w:space="0" w:color="auto"/>
              <w:right w:val="single" w:sz="4" w:space="0" w:color="auto"/>
            </w:tcBorders>
            <w:shd w:val="clear" w:color="00FFFF" w:fill="FFFFFF"/>
            <w:vAlign w:val="center"/>
            <w:hideMark/>
          </w:tcPr>
          <w:p w14:paraId="68C2DC93"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FFFF" w:fill="FFFFFF"/>
            <w:vAlign w:val="center"/>
            <w:hideMark/>
          </w:tcPr>
          <w:p w14:paraId="1694D0D7" w14:textId="77777777" w:rsidR="0004143E" w:rsidRPr="0004143E" w:rsidRDefault="0004143E" w:rsidP="00CA2123">
            <w:pPr>
              <w:jc w:val="center"/>
              <w:rPr>
                <w:sz w:val="16"/>
                <w:szCs w:val="16"/>
              </w:rPr>
            </w:pPr>
            <w:r w:rsidRPr="0004143E">
              <w:rPr>
                <w:sz w:val="16"/>
                <w:szCs w:val="16"/>
              </w:rPr>
              <w:t>дни</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661C8EFC"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auto" w:fill="auto"/>
            <w:vAlign w:val="center"/>
            <w:hideMark/>
          </w:tcPr>
          <w:p w14:paraId="70A6534D"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37D6B78B"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auto" w:fill="auto"/>
            <w:vAlign w:val="center"/>
            <w:hideMark/>
          </w:tcPr>
          <w:p w14:paraId="434C3207"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5D280AE9"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64377AB6"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auto" w:fill="auto"/>
            <w:vAlign w:val="center"/>
            <w:hideMark/>
          </w:tcPr>
          <w:p w14:paraId="3F6B91CD"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1CC53EB7"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auto" w:fill="auto"/>
            <w:vAlign w:val="center"/>
            <w:hideMark/>
          </w:tcPr>
          <w:p w14:paraId="5603B2C5"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auto" w:fill="auto"/>
            <w:vAlign w:val="center"/>
            <w:hideMark/>
          </w:tcPr>
          <w:p w14:paraId="66EE038F"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540B768A"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56CF740F"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auto" w:fill="auto"/>
            <w:vAlign w:val="center"/>
            <w:hideMark/>
          </w:tcPr>
          <w:p w14:paraId="6FA43AD0" w14:textId="77777777" w:rsidR="0004143E" w:rsidRPr="0004143E" w:rsidRDefault="0004143E" w:rsidP="00CA2123">
            <w:pPr>
              <w:jc w:val="center"/>
              <w:rPr>
                <w:sz w:val="16"/>
                <w:szCs w:val="16"/>
              </w:rPr>
            </w:pPr>
            <w:r w:rsidRPr="0004143E">
              <w:rPr>
                <w:sz w:val="16"/>
                <w:szCs w:val="16"/>
              </w:rPr>
              <w:t> </w:t>
            </w:r>
          </w:p>
        </w:tc>
      </w:tr>
      <w:tr w:rsidR="00CA2123" w:rsidRPr="0004143E" w14:paraId="049FF215" w14:textId="77777777" w:rsidTr="00CA2123">
        <w:trPr>
          <w:trHeight w:val="20"/>
        </w:trPr>
        <w:tc>
          <w:tcPr>
            <w:tcW w:w="759" w:type="pct"/>
            <w:tcBorders>
              <w:top w:val="nil"/>
              <w:left w:val="single" w:sz="4" w:space="0" w:color="auto"/>
              <w:bottom w:val="single" w:sz="4" w:space="0" w:color="auto"/>
              <w:right w:val="single" w:sz="4" w:space="0" w:color="auto"/>
            </w:tcBorders>
            <w:shd w:val="clear" w:color="00FFFF" w:fill="E1FFFF"/>
            <w:vAlign w:val="center"/>
            <w:hideMark/>
          </w:tcPr>
          <w:p w14:paraId="342AA7A9" w14:textId="77777777" w:rsidR="0004143E" w:rsidRPr="0004143E" w:rsidRDefault="0004143E" w:rsidP="00CA2123">
            <w:pPr>
              <w:rPr>
                <w:b/>
                <w:bCs/>
                <w:sz w:val="16"/>
                <w:szCs w:val="16"/>
              </w:rPr>
            </w:pPr>
            <w:r w:rsidRPr="0004143E">
              <w:rPr>
                <w:b/>
                <w:bCs/>
                <w:sz w:val="16"/>
                <w:szCs w:val="16"/>
              </w:rPr>
              <w:t>Количество пострадавших в результате несчастных случаев, в том числе:</w:t>
            </w:r>
          </w:p>
        </w:tc>
        <w:tc>
          <w:tcPr>
            <w:tcW w:w="402" w:type="pct"/>
            <w:tcBorders>
              <w:top w:val="nil"/>
              <w:left w:val="nil"/>
              <w:bottom w:val="single" w:sz="4" w:space="0" w:color="auto"/>
              <w:right w:val="single" w:sz="4" w:space="0" w:color="auto"/>
            </w:tcBorders>
            <w:shd w:val="clear" w:color="000000" w:fill="E1FFFF"/>
            <w:vAlign w:val="center"/>
            <w:hideMark/>
          </w:tcPr>
          <w:p w14:paraId="636EC739"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FFFF" w:fill="E1FFFF"/>
            <w:vAlign w:val="center"/>
            <w:hideMark/>
          </w:tcPr>
          <w:p w14:paraId="2BDDC4D4"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75D4BACD"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FFFF" w:fill="E1FFFF"/>
            <w:vAlign w:val="center"/>
            <w:hideMark/>
          </w:tcPr>
          <w:p w14:paraId="7D0F36BE"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4BB402FF" w14:textId="77777777" w:rsidR="0004143E" w:rsidRPr="0004143E" w:rsidRDefault="0004143E" w:rsidP="00CA2123">
            <w:pPr>
              <w:jc w:val="center"/>
              <w:rPr>
                <w:sz w:val="16"/>
                <w:szCs w:val="16"/>
              </w:rPr>
            </w:pPr>
            <w:r w:rsidRPr="0004143E">
              <w:rPr>
                <w:sz w:val="16"/>
                <w:szCs w:val="16"/>
              </w:rPr>
              <w:t>0</w:t>
            </w:r>
          </w:p>
        </w:tc>
        <w:tc>
          <w:tcPr>
            <w:tcW w:w="313" w:type="pct"/>
            <w:tcBorders>
              <w:top w:val="nil"/>
              <w:left w:val="nil"/>
              <w:bottom w:val="single" w:sz="4" w:space="0" w:color="auto"/>
              <w:right w:val="single" w:sz="4" w:space="0" w:color="auto"/>
            </w:tcBorders>
            <w:shd w:val="clear" w:color="00FFFF" w:fill="E1FFFF"/>
            <w:vAlign w:val="center"/>
            <w:hideMark/>
          </w:tcPr>
          <w:p w14:paraId="53E3C0BC"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6365CCCD"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536ED2E0" w14:textId="77777777" w:rsidR="0004143E" w:rsidRPr="0004143E" w:rsidRDefault="0004143E" w:rsidP="00CA2123">
            <w:pPr>
              <w:jc w:val="center"/>
              <w:rPr>
                <w:sz w:val="16"/>
                <w:szCs w:val="16"/>
              </w:rPr>
            </w:pPr>
            <w:r w:rsidRPr="0004143E">
              <w:rPr>
                <w:sz w:val="16"/>
                <w:szCs w:val="16"/>
              </w:rPr>
              <w:t>0</w:t>
            </w:r>
          </w:p>
        </w:tc>
        <w:tc>
          <w:tcPr>
            <w:tcW w:w="223" w:type="pct"/>
            <w:tcBorders>
              <w:top w:val="nil"/>
              <w:left w:val="nil"/>
              <w:bottom w:val="single" w:sz="4" w:space="0" w:color="auto"/>
              <w:right w:val="single" w:sz="4" w:space="0" w:color="auto"/>
            </w:tcBorders>
            <w:shd w:val="clear" w:color="00FFFF" w:fill="E1FFFF"/>
            <w:vAlign w:val="center"/>
            <w:hideMark/>
          </w:tcPr>
          <w:p w14:paraId="5D9CC59F"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62565454" w14:textId="77777777" w:rsidR="0004143E" w:rsidRPr="0004143E" w:rsidRDefault="0004143E" w:rsidP="00CA2123">
            <w:pPr>
              <w:jc w:val="center"/>
              <w:rPr>
                <w:sz w:val="16"/>
                <w:szCs w:val="16"/>
              </w:rPr>
            </w:pPr>
            <w:r w:rsidRPr="0004143E">
              <w:rPr>
                <w:sz w:val="16"/>
                <w:szCs w:val="16"/>
              </w:rPr>
              <w:t>0</w:t>
            </w:r>
          </w:p>
        </w:tc>
        <w:tc>
          <w:tcPr>
            <w:tcW w:w="267" w:type="pct"/>
            <w:tcBorders>
              <w:top w:val="nil"/>
              <w:left w:val="nil"/>
              <w:bottom w:val="single" w:sz="4" w:space="0" w:color="auto"/>
              <w:right w:val="single" w:sz="4" w:space="0" w:color="auto"/>
            </w:tcBorders>
            <w:shd w:val="clear" w:color="00FFFF" w:fill="E1FFFF"/>
            <w:vAlign w:val="center"/>
            <w:hideMark/>
          </w:tcPr>
          <w:p w14:paraId="24EE061D" w14:textId="77777777" w:rsidR="0004143E" w:rsidRPr="0004143E" w:rsidRDefault="0004143E" w:rsidP="00CA2123">
            <w:pPr>
              <w:jc w:val="center"/>
              <w:rPr>
                <w:sz w:val="16"/>
                <w:szCs w:val="16"/>
              </w:rPr>
            </w:pPr>
            <w:r w:rsidRPr="0004143E">
              <w:rPr>
                <w:sz w:val="16"/>
                <w:szCs w:val="16"/>
              </w:rPr>
              <w:t>0</w:t>
            </w:r>
          </w:p>
        </w:tc>
        <w:tc>
          <w:tcPr>
            <w:tcW w:w="313" w:type="pct"/>
            <w:tcBorders>
              <w:top w:val="nil"/>
              <w:left w:val="nil"/>
              <w:bottom w:val="single" w:sz="4" w:space="0" w:color="auto"/>
              <w:right w:val="single" w:sz="4" w:space="0" w:color="auto"/>
            </w:tcBorders>
            <w:shd w:val="clear" w:color="00FFFF" w:fill="E1FFFF"/>
            <w:vAlign w:val="center"/>
            <w:hideMark/>
          </w:tcPr>
          <w:p w14:paraId="5A6D5A14"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30259F69"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2E61596F" w14:textId="77777777" w:rsidR="0004143E" w:rsidRPr="0004143E" w:rsidRDefault="0004143E" w:rsidP="00CA2123">
            <w:pPr>
              <w:jc w:val="center"/>
              <w:rPr>
                <w:sz w:val="16"/>
                <w:szCs w:val="16"/>
              </w:rPr>
            </w:pPr>
            <w:r w:rsidRPr="0004143E">
              <w:rPr>
                <w:sz w:val="16"/>
                <w:szCs w:val="16"/>
              </w:rPr>
              <w:t>0</w:t>
            </w:r>
          </w:p>
        </w:tc>
        <w:tc>
          <w:tcPr>
            <w:tcW w:w="267" w:type="pct"/>
            <w:tcBorders>
              <w:top w:val="nil"/>
              <w:left w:val="nil"/>
              <w:bottom w:val="single" w:sz="4" w:space="0" w:color="auto"/>
              <w:right w:val="single" w:sz="4" w:space="0" w:color="auto"/>
            </w:tcBorders>
            <w:shd w:val="clear" w:color="00FFFF" w:fill="E1FFFF"/>
            <w:vAlign w:val="center"/>
            <w:hideMark/>
          </w:tcPr>
          <w:p w14:paraId="67B0CC71" w14:textId="77777777" w:rsidR="0004143E" w:rsidRPr="0004143E" w:rsidRDefault="0004143E" w:rsidP="00CA2123">
            <w:pPr>
              <w:jc w:val="center"/>
              <w:rPr>
                <w:sz w:val="16"/>
                <w:szCs w:val="16"/>
              </w:rPr>
            </w:pPr>
            <w:r w:rsidRPr="0004143E">
              <w:rPr>
                <w:sz w:val="16"/>
                <w:szCs w:val="16"/>
              </w:rPr>
              <w:t>0</w:t>
            </w:r>
          </w:p>
        </w:tc>
      </w:tr>
      <w:tr w:rsidR="00CA2123" w:rsidRPr="0004143E" w14:paraId="5D7E53E4" w14:textId="77777777" w:rsidTr="00CA2123">
        <w:trPr>
          <w:trHeight w:val="20"/>
        </w:trPr>
        <w:tc>
          <w:tcPr>
            <w:tcW w:w="759" w:type="pct"/>
            <w:tcBorders>
              <w:top w:val="nil"/>
              <w:left w:val="single" w:sz="4" w:space="0" w:color="auto"/>
              <w:bottom w:val="single" w:sz="4" w:space="0" w:color="auto"/>
              <w:right w:val="single" w:sz="4" w:space="0" w:color="auto"/>
            </w:tcBorders>
            <w:shd w:val="clear" w:color="000000" w:fill="E1FFFF"/>
            <w:vAlign w:val="center"/>
            <w:hideMark/>
          </w:tcPr>
          <w:p w14:paraId="0716B9BE" w14:textId="77777777" w:rsidR="0004143E" w:rsidRPr="0004143E" w:rsidRDefault="0004143E" w:rsidP="00CA2123">
            <w:pPr>
              <w:rPr>
                <w:sz w:val="16"/>
                <w:szCs w:val="16"/>
              </w:rPr>
            </w:pPr>
            <w:r w:rsidRPr="0004143E">
              <w:rPr>
                <w:sz w:val="16"/>
                <w:szCs w:val="16"/>
              </w:rPr>
              <w:t xml:space="preserve"> - мужчины</w:t>
            </w:r>
          </w:p>
        </w:tc>
        <w:tc>
          <w:tcPr>
            <w:tcW w:w="402" w:type="pct"/>
            <w:tcBorders>
              <w:top w:val="nil"/>
              <w:left w:val="nil"/>
              <w:bottom w:val="single" w:sz="4" w:space="0" w:color="auto"/>
              <w:right w:val="single" w:sz="4" w:space="0" w:color="auto"/>
            </w:tcBorders>
            <w:shd w:val="clear" w:color="00FFFF" w:fill="E1FFFF"/>
            <w:vAlign w:val="center"/>
            <w:hideMark/>
          </w:tcPr>
          <w:p w14:paraId="0DE064A6"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0000" w:fill="E1FFFF"/>
            <w:vAlign w:val="center"/>
            <w:hideMark/>
          </w:tcPr>
          <w:p w14:paraId="7481F7BD"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3909F9C8"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0000" w:fill="E1FFFF"/>
            <w:vAlign w:val="center"/>
            <w:hideMark/>
          </w:tcPr>
          <w:p w14:paraId="4EC04BB1"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42249D91" w14:textId="77777777" w:rsidR="0004143E" w:rsidRPr="0004143E" w:rsidRDefault="0004143E" w:rsidP="00CA2123">
            <w:pPr>
              <w:jc w:val="center"/>
              <w:rPr>
                <w:sz w:val="16"/>
                <w:szCs w:val="16"/>
              </w:rPr>
            </w:pPr>
            <w:r w:rsidRPr="0004143E">
              <w:rPr>
                <w:sz w:val="16"/>
                <w:szCs w:val="16"/>
              </w:rPr>
              <w:t>0</w:t>
            </w:r>
          </w:p>
        </w:tc>
        <w:tc>
          <w:tcPr>
            <w:tcW w:w="313" w:type="pct"/>
            <w:tcBorders>
              <w:top w:val="nil"/>
              <w:left w:val="nil"/>
              <w:bottom w:val="single" w:sz="4" w:space="0" w:color="auto"/>
              <w:right w:val="single" w:sz="4" w:space="0" w:color="auto"/>
            </w:tcBorders>
            <w:shd w:val="clear" w:color="000000" w:fill="E1FFFF"/>
            <w:vAlign w:val="center"/>
            <w:hideMark/>
          </w:tcPr>
          <w:p w14:paraId="11BD9C78"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32286470"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52A1E30B" w14:textId="77777777" w:rsidR="0004143E" w:rsidRPr="0004143E" w:rsidRDefault="0004143E" w:rsidP="00CA2123">
            <w:pPr>
              <w:jc w:val="center"/>
              <w:rPr>
                <w:sz w:val="16"/>
                <w:szCs w:val="16"/>
              </w:rPr>
            </w:pPr>
            <w:r w:rsidRPr="0004143E">
              <w:rPr>
                <w:sz w:val="16"/>
                <w:szCs w:val="16"/>
              </w:rPr>
              <w:t>0</w:t>
            </w:r>
          </w:p>
        </w:tc>
        <w:tc>
          <w:tcPr>
            <w:tcW w:w="223" w:type="pct"/>
            <w:tcBorders>
              <w:top w:val="nil"/>
              <w:left w:val="nil"/>
              <w:bottom w:val="single" w:sz="4" w:space="0" w:color="auto"/>
              <w:right w:val="single" w:sz="4" w:space="0" w:color="auto"/>
            </w:tcBorders>
            <w:shd w:val="clear" w:color="000000" w:fill="E1FFFF"/>
            <w:vAlign w:val="center"/>
            <w:hideMark/>
          </w:tcPr>
          <w:p w14:paraId="27900C57"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5C363C4C" w14:textId="77777777" w:rsidR="0004143E" w:rsidRPr="0004143E" w:rsidRDefault="0004143E" w:rsidP="00CA2123">
            <w:pPr>
              <w:jc w:val="center"/>
              <w:rPr>
                <w:sz w:val="16"/>
                <w:szCs w:val="16"/>
              </w:rPr>
            </w:pPr>
            <w:r w:rsidRPr="0004143E">
              <w:rPr>
                <w:sz w:val="16"/>
                <w:szCs w:val="16"/>
              </w:rPr>
              <w:t>0</w:t>
            </w:r>
          </w:p>
        </w:tc>
        <w:tc>
          <w:tcPr>
            <w:tcW w:w="267" w:type="pct"/>
            <w:tcBorders>
              <w:top w:val="nil"/>
              <w:left w:val="nil"/>
              <w:bottom w:val="single" w:sz="4" w:space="0" w:color="auto"/>
              <w:right w:val="single" w:sz="4" w:space="0" w:color="auto"/>
            </w:tcBorders>
            <w:shd w:val="clear" w:color="000000" w:fill="E1FFFF"/>
            <w:vAlign w:val="center"/>
            <w:hideMark/>
          </w:tcPr>
          <w:p w14:paraId="27B40F85" w14:textId="77777777" w:rsidR="0004143E" w:rsidRPr="0004143E" w:rsidRDefault="0004143E" w:rsidP="00CA2123">
            <w:pPr>
              <w:jc w:val="center"/>
              <w:rPr>
                <w:sz w:val="16"/>
                <w:szCs w:val="16"/>
              </w:rPr>
            </w:pPr>
            <w:r w:rsidRPr="0004143E">
              <w:rPr>
                <w:sz w:val="16"/>
                <w:szCs w:val="16"/>
              </w:rPr>
              <w:t>0</w:t>
            </w:r>
          </w:p>
        </w:tc>
        <w:tc>
          <w:tcPr>
            <w:tcW w:w="313" w:type="pct"/>
            <w:tcBorders>
              <w:top w:val="nil"/>
              <w:left w:val="nil"/>
              <w:bottom w:val="single" w:sz="4" w:space="0" w:color="auto"/>
              <w:right w:val="single" w:sz="4" w:space="0" w:color="auto"/>
            </w:tcBorders>
            <w:shd w:val="clear" w:color="000000" w:fill="E1FFFF"/>
            <w:vAlign w:val="center"/>
            <w:hideMark/>
          </w:tcPr>
          <w:p w14:paraId="41C427F9"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1D3E6050"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7D01A344" w14:textId="77777777" w:rsidR="0004143E" w:rsidRPr="0004143E" w:rsidRDefault="0004143E" w:rsidP="00CA2123">
            <w:pPr>
              <w:jc w:val="center"/>
              <w:rPr>
                <w:sz w:val="16"/>
                <w:szCs w:val="16"/>
              </w:rPr>
            </w:pPr>
            <w:r w:rsidRPr="0004143E">
              <w:rPr>
                <w:sz w:val="16"/>
                <w:szCs w:val="16"/>
              </w:rPr>
              <w:t>0</w:t>
            </w:r>
          </w:p>
        </w:tc>
        <w:tc>
          <w:tcPr>
            <w:tcW w:w="267" w:type="pct"/>
            <w:tcBorders>
              <w:top w:val="nil"/>
              <w:left w:val="nil"/>
              <w:bottom w:val="single" w:sz="4" w:space="0" w:color="auto"/>
              <w:right w:val="single" w:sz="4" w:space="0" w:color="auto"/>
            </w:tcBorders>
            <w:shd w:val="clear" w:color="000000" w:fill="E1FFFF"/>
            <w:vAlign w:val="center"/>
            <w:hideMark/>
          </w:tcPr>
          <w:p w14:paraId="42E16F79" w14:textId="77777777" w:rsidR="0004143E" w:rsidRPr="0004143E" w:rsidRDefault="0004143E" w:rsidP="00CA2123">
            <w:pPr>
              <w:jc w:val="center"/>
              <w:rPr>
                <w:sz w:val="16"/>
                <w:szCs w:val="16"/>
              </w:rPr>
            </w:pPr>
            <w:r w:rsidRPr="0004143E">
              <w:rPr>
                <w:sz w:val="16"/>
                <w:szCs w:val="16"/>
              </w:rPr>
              <w:t>0</w:t>
            </w:r>
          </w:p>
        </w:tc>
      </w:tr>
      <w:tr w:rsidR="00CA2123" w:rsidRPr="0004143E" w14:paraId="0A7718A4" w14:textId="77777777" w:rsidTr="00CA2123">
        <w:trPr>
          <w:trHeight w:val="20"/>
        </w:trPr>
        <w:tc>
          <w:tcPr>
            <w:tcW w:w="759" w:type="pct"/>
            <w:tcBorders>
              <w:top w:val="nil"/>
              <w:left w:val="single" w:sz="4" w:space="0" w:color="auto"/>
              <w:bottom w:val="single" w:sz="4" w:space="0" w:color="auto"/>
              <w:right w:val="single" w:sz="4" w:space="0" w:color="auto"/>
            </w:tcBorders>
            <w:shd w:val="clear" w:color="000000" w:fill="E1FFFF"/>
            <w:vAlign w:val="center"/>
            <w:hideMark/>
          </w:tcPr>
          <w:p w14:paraId="526530FC" w14:textId="77777777" w:rsidR="0004143E" w:rsidRPr="0004143E" w:rsidRDefault="0004143E" w:rsidP="00CA2123">
            <w:pPr>
              <w:rPr>
                <w:sz w:val="16"/>
                <w:szCs w:val="16"/>
              </w:rPr>
            </w:pPr>
            <w:r w:rsidRPr="0004143E">
              <w:rPr>
                <w:sz w:val="16"/>
                <w:szCs w:val="16"/>
              </w:rPr>
              <w:lastRenderedPageBreak/>
              <w:t xml:space="preserve"> - женщины</w:t>
            </w:r>
          </w:p>
        </w:tc>
        <w:tc>
          <w:tcPr>
            <w:tcW w:w="402" w:type="pct"/>
            <w:tcBorders>
              <w:top w:val="nil"/>
              <w:left w:val="nil"/>
              <w:bottom w:val="single" w:sz="4" w:space="0" w:color="auto"/>
              <w:right w:val="single" w:sz="4" w:space="0" w:color="auto"/>
            </w:tcBorders>
            <w:shd w:val="clear" w:color="00FFFF" w:fill="E1FFFF"/>
            <w:vAlign w:val="center"/>
            <w:hideMark/>
          </w:tcPr>
          <w:p w14:paraId="0F15279D"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0000" w:fill="E1FFFF"/>
            <w:vAlign w:val="center"/>
            <w:hideMark/>
          </w:tcPr>
          <w:p w14:paraId="399D7360"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685FEC56"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0000" w:fill="E1FFFF"/>
            <w:vAlign w:val="center"/>
            <w:hideMark/>
          </w:tcPr>
          <w:p w14:paraId="42FA7D81"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1EAD84AC" w14:textId="77777777" w:rsidR="0004143E" w:rsidRPr="0004143E" w:rsidRDefault="0004143E" w:rsidP="00CA2123">
            <w:pPr>
              <w:jc w:val="center"/>
              <w:rPr>
                <w:sz w:val="16"/>
                <w:szCs w:val="16"/>
              </w:rPr>
            </w:pPr>
            <w:r w:rsidRPr="0004143E">
              <w:rPr>
                <w:sz w:val="16"/>
                <w:szCs w:val="16"/>
              </w:rPr>
              <w:t>0</w:t>
            </w:r>
          </w:p>
        </w:tc>
        <w:tc>
          <w:tcPr>
            <w:tcW w:w="313" w:type="pct"/>
            <w:tcBorders>
              <w:top w:val="nil"/>
              <w:left w:val="nil"/>
              <w:bottom w:val="single" w:sz="4" w:space="0" w:color="auto"/>
              <w:right w:val="single" w:sz="4" w:space="0" w:color="auto"/>
            </w:tcBorders>
            <w:shd w:val="clear" w:color="000000" w:fill="E1FFFF"/>
            <w:vAlign w:val="center"/>
            <w:hideMark/>
          </w:tcPr>
          <w:p w14:paraId="01C786EA"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5E8F7CF9"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41BA3E9E" w14:textId="77777777" w:rsidR="0004143E" w:rsidRPr="0004143E" w:rsidRDefault="0004143E" w:rsidP="00CA2123">
            <w:pPr>
              <w:jc w:val="center"/>
              <w:rPr>
                <w:sz w:val="16"/>
                <w:szCs w:val="16"/>
              </w:rPr>
            </w:pPr>
            <w:r w:rsidRPr="0004143E">
              <w:rPr>
                <w:sz w:val="16"/>
                <w:szCs w:val="16"/>
              </w:rPr>
              <w:t>0</w:t>
            </w:r>
          </w:p>
        </w:tc>
        <w:tc>
          <w:tcPr>
            <w:tcW w:w="223" w:type="pct"/>
            <w:tcBorders>
              <w:top w:val="nil"/>
              <w:left w:val="nil"/>
              <w:bottom w:val="single" w:sz="4" w:space="0" w:color="auto"/>
              <w:right w:val="single" w:sz="4" w:space="0" w:color="auto"/>
            </w:tcBorders>
            <w:shd w:val="clear" w:color="000000" w:fill="E1FFFF"/>
            <w:vAlign w:val="center"/>
            <w:hideMark/>
          </w:tcPr>
          <w:p w14:paraId="2100FBEE"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3DCDACB5" w14:textId="77777777" w:rsidR="0004143E" w:rsidRPr="0004143E" w:rsidRDefault="0004143E" w:rsidP="00CA2123">
            <w:pPr>
              <w:jc w:val="center"/>
              <w:rPr>
                <w:sz w:val="16"/>
                <w:szCs w:val="16"/>
              </w:rPr>
            </w:pPr>
            <w:r w:rsidRPr="0004143E">
              <w:rPr>
                <w:sz w:val="16"/>
                <w:szCs w:val="16"/>
              </w:rPr>
              <w:t>0</w:t>
            </w:r>
          </w:p>
        </w:tc>
        <w:tc>
          <w:tcPr>
            <w:tcW w:w="267" w:type="pct"/>
            <w:tcBorders>
              <w:top w:val="nil"/>
              <w:left w:val="nil"/>
              <w:bottom w:val="single" w:sz="4" w:space="0" w:color="auto"/>
              <w:right w:val="single" w:sz="4" w:space="0" w:color="auto"/>
            </w:tcBorders>
            <w:shd w:val="clear" w:color="000000" w:fill="E1FFFF"/>
            <w:vAlign w:val="center"/>
            <w:hideMark/>
          </w:tcPr>
          <w:p w14:paraId="16676E07" w14:textId="77777777" w:rsidR="0004143E" w:rsidRPr="0004143E" w:rsidRDefault="0004143E" w:rsidP="00CA2123">
            <w:pPr>
              <w:jc w:val="center"/>
              <w:rPr>
                <w:sz w:val="16"/>
                <w:szCs w:val="16"/>
              </w:rPr>
            </w:pPr>
            <w:r w:rsidRPr="0004143E">
              <w:rPr>
                <w:sz w:val="16"/>
                <w:szCs w:val="16"/>
              </w:rPr>
              <w:t>0</w:t>
            </w:r>
          </w:p>
        </w:tc>
        <w:tc>
          <w:tcPr>
            <w:tcW w:w="313" w:type="pct"/>
            <w:tcBorders>
              <w:top w:val="nil"/>
              <w:left w:val="nil"/>
              <w:bottom w:val="single" w:sz="4" w:space="0" w:color="auto"/>
              <w:right w:val="single" w:sz="4" w:space="0" w:color="auto"/>
            </w:tcBorders>
            <w:shd w:val="clear" w:color="000000" w:fill="E1FFFF"/>
            <w:vAlign w:val="center"/>
            <w:hideMark/>
          </w:tcPr>
          <w:p w14:paraId="18F4C6F5"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01815244"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593DA317" w14:textId="77777777" w:rsidR="0004143E" w:rsidRPr="0004143E" w:rsidRDefault="0004143E" w:rsidP="00CA2123">
            <w:pPr>
              <w:jc w:val="center"/>
              <w:rPr>
                <w:sz w:val="16"/>
                <w:szCs w:val="16"/>
              </w:rPr>
            </w:pPr>
            <w:r w:rsidRPr="0004143E">
              <w:rPr>
                <w:sz w:val="16"/>
                <w:szCs w:val="16"/>
              </w:rPr>
              <w:t>0</w:t>
            </w:r>
          </w:p>
        </w:tc>
        <w:tc>
          <w:tcPr>
            <w:tcW w:w="267" w:type="pct"/>
            <w:tcBorders>
              <w:top w:val="nil"/>
              <w:left w:val="nil"/>
              <w:bottom w:val="single" w:sz="4" w:space="0" w:color="auto"/>
              <w:right w:val="single" w:sz="4" w:space="0" w:color="auto"/>
            </w:tcBorders>
            <w:shd w:val="clear" w:color="000000" w:fill="E1FFFF"/>
            <w:vAlign w:val="center"/>
            <w:hideMark/>
          </w:tcPr>
          <w:p w14:paraId="2CA67F87" w14:textId="77777777" w:rsidR="0004143E" w:rsidRPr="0004143E" w:rsidRDefault="0004143E" w:rsidP="00CA2123">
            <w:pPr>
              <w:jc w:val="center"/>
              <w:rPr>
                <w:sz w:val="16"/>
                <w:szCs w:val="16"/>
              </w:rPr>
            </w:pPr>
            <w:r w:rsidRPr="0004143E">
              <w:rPr>
                <w:sz w:val="16"/>
                <w:szCs w:val="16"/>
              </w:rPr>
              <w:t>0</w:t>
            </w:r>
          </w:p>
        </w:tc>
      </w:tr>
      <w:tr w:rsidR="00CA2123" w:rsidRPr="0004143E" w14:paraId="0D4614AF" w14:textId="77777777" w:rsidTr="00CA2123">
        <w:trPr>
          <w:trHeight w:val="20"/>
        </w:trPr>
        <w:tc>
          <w:tcPr>
            <w:tcW w:w="759" w:type="pct"/>
            <w:tcBorders>
              <w:top w:val="nil"/>
              <w:left w:val="single" w:sz="4" w:space="0" w:color="auto"/>
              <w:bottom w:val="single" w:sz="4" w:space="0" w:color="auto"/>
              <w:right w:val="single" w:sz="4" w:space="0" w:color="auto"/>
            </w:tcBorders>
            <w:shd w:val="clear" w:color="000000" w:fill="E1FFFF"/>
            <w:vAlign w:val="center"/>
            <w:hideMark/>
          </w:tcPr>
          <w:p w14:paraId="15F900B5" w14:textId="77777777" w:rsidR="0004143E" w:rsidRPr="0004143E" w:rsidRDefault="0004143E" w:rsidP="00CA2123">
            <w:pPr>
              <w:rPr>
                <w:sz w:val="16"/>
                <w:szCs w:val="16"/>
              </w:rPr>
            </w:pPr>
            <w:r w:rsidRPr="0004143E">
              <w:rPr>
                <w:sz w:val="16"/>
                <w:szCs w:val="16"/>
              </w:rPr>
              <w:t xml:space="preserve"> с легкой степенью тяжести</w:t>
            </w:r>
          </w:p>
        </w:tc>
        <w:tc>
          <w:tcPr>
            <w:tcW w:w="402" w:type="pct"/>
            <w:tcBorders>
              <w:top w:val="nil"/>
              <w:left w:val="nil"/>
              <w:bottom w:val="single" w:sz="4" w:space="0" w:color="auto"/>
              <w:right w:val="single" w:sz="4" w:space="0" w:color="auto"/>
            </w:tcBorders>
            <w:shd w:val="clear" w:color="00FFFF" w:fill="E1FFFF"/>
            <w:vAlign w:val="center"/>
            <w:hideMark/>
          </w:tcPr>
          <w:p w14:paraId="0C9CCAEB"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0000" w:fill="E1FFFF"/>
            <w:vAlign w:val="center"/>
            <w:hideMark/>
          </w:tcPr>
          <w:p w14:paraId="76213E75"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74660B55"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FFFFCC" w:fill="E1FFFF"/>
            <w:vAlign w:val="center"/>
            <w:hideMark/>
          </w:tcPr>
          <w:p w14:paraId="09CDAD40"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FFFFCC" w:fill="E1FFFF"/>
            <w:vAlign w:val="center"/>
            <w:hideMark/>
          </w:tcPr>
          <w:p w14:paraId="327C1CFC" w14:textId="77777777" w:rsidR="0004143E" w:rsidRPr="0004143E" w:rsidRDefault="0004143E" w:rsidP="00CA2123">
            <w:pPr>
              <w:jc w:val="center"/>
              <w:rPr>
                <w:sz w:val="16"/>
                <w:szCs w:val="16"/>
              </w:rPr>
            </w:pPr>
            <w:r w:rsidRPr="0004143E">
              <w:rPr>
                <w:sz w:val="16"/>
                <w:szCs w:val="16"/>
              </w:rPr>
              <w:t>0</w:t>
            </w:r>
          </w:p>
        </w:tc>
        <w:tc>
          <w:tcPr>
            <w:tcW w:w="313" w:type="pct"/>
            <w:tcBorders>
              <w:top w:val="nil"/>
              <w:left w:val="nil"/>
              <w:bottom w:val="single" w:sz="4" w:space="0" w:color="auto"/>
              <w:right w:val="single" w:sz="4" w:space="0" w:color="auto"/>
            </w:tcBorders>
            <w:shd w:val="clear" w:color="FFFFCC" w:fill="E1FFFF"/>
            <w:vAlign w:val="center"/>
            <w:hideMark/>
          </w:tcPr>
          <w:p w14:paraId="5E70B3E1"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FFFFCC" w:fill="E1FFFF"/>
            <w:vAlign w:val="center"/>
            <w:hideMark/>
          </w:tcPr>
          <w:p w14:paraId="24B1B1C1"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FFFFCC" w:fill="E1FFFF"/>
            <w:vAlign w:val="center"/>
            <w:hideMark/>
          </w:tcPr>
          <w:p w14:paraId="4FFD0BFC" w14:textId="77777777" w:rsidR="0004143E" w:rsidRPr="0004143E" w:rsidRDefault="0004143E" w:rsidP="00CA2123">
            <w:pPr>
              <w:jc w:val="center"/>
              <w:rPr>
                <w:sz w:val="16"/>
                <w:szCs w:val="16"/>
              </w:rPr>
            </w:pPr>
            <w:r w:rsidRPr="0004143E">
              <w:rPr>
                <w:sz w:val="16"/>
                <w:szCs w:val="16"/>
              </w:rPr>
              <w:t>0</w:t>
            </w:r>
          </w:p>
        </w:tc>
        <w:tc>
          <w:tcPr>
            <w:tcW w:w="223" w:type="pct"/>
            <w:tcBorders>
              <w:top w:val="nil"/>
              <w:left w:val="nil"/>
              <w:bottom w:val="single" w:sz="4" w:space="0" w:color="auto"/>
              <w:right w:val="single" w:sz="4" w:space="0" w:color="auto"/>
            </w:tcBorders>
            <w:shd w:val="clear" w:color="FFFFCC" w:fill="E1FFFF"/>
            <w:vAlign w:val="center"/>
            <w:hideMark/>
          </w:tcPr>
          <w:p w14:paraId="39C19857"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FFFFCC" w:fill="E1FFFF"/>
            <w:vAlign w:val="center"/>
            <w:hideMark/>
          </w:tcPr>
          <w:p w14:paraId="52FE1A9F" w14:textId="77777777" w:rsidR="0004143E" w:rsidRPr="0004143E" w:rsidRDefault="0004143E" w:rsidP="00CA2123">
            <w:pPr>
              <w:jc w:val="center"/>
              <w:rPr>
                <w:sz w:val="16"/>
                <w:szCs w:val="16"/>
              </w:rPr>
            </w:pPr>
            <w:r w:rsidRPr="0004143E">
              <w:rPr>
                <w:sz w:val="16"/>
                <w:szCs w:val="16"/>
              </w:rPr>
              <w:t>0</w:t>
            </w:r>
          </w:p>
        </w:tc>
        <w:tc>
          <w:tcPr>
            <w:tcW w:w="267" w:type="pct"/>
            <w:tcBorders>
              <w:top w:val="nil"/>
              <w:left w:val="nil"/>
              <w:bottom w:val="single" w:sz="4" w:space="0" w:color="auto"/>
              <w:right w:val="single" w:sz="4" w:space="0" w:color="auto"/>
            </w:tcBorders>
            <w:shd w:val="clear" w:color="FFFFCC" w:fill="E1FFFF"/>
            <w:vAlign w:val="center"/>
            <w:hideMark/>
          </w:tcPr>
          <w:p w14:paraId="79501781" w14:textId="77777777" w:rsidR="0004143E" w:rsidRPr="0004143E" w:rsidRDefault="0004143E" w:rsidP="00CA2123">
            <w:pPr>
              <w:jc w:val="center"/>
              <w:rPr>
                <w:sz w:val="16"/>
                <w:szCs w:val="16"/>
              </w:rPr>
            </w:pPr>
            <w:r w:rsidRPr="0004143E">
              <w:rPr>
                <w:sz w:val="16"/>
                <w:szCs w:val="16"/>
              </w:rPr>
              <w:t>0</w:t>
            </w:r>
          </w:p>
        </w:tc>
        <w:tc>
          <w:tcPr>
            <w:tcW w:w="313" w:type="pct"/>
            <w:tcBorders>
              <w:top w:val="nil"/>
              <w:left w:val="nil"/>
              <w:bottom w:val="single" w:sz="4" w:space="0" w:color="auto"/>
              <w:right w:val="single" w:sz="4" w:space="0" w:color="auto"/>
            </w:tcBorders>
            <w:shd w:val="clear" w:color="FFFFCC" w:fill="E1FFFF"/>
            <w:vAlign w:val="center"/>
            <w:hideMark/>
          </w:tcPr>
          <w:p w14:paraId="10A2B696"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FFFFCC" w:fill="E1FFFF"/>
            <w:vAlign w:val="center"/>
            <w:hideMark/>
          </w:tcPr>
          <w:p w14:paraId="4D436299"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FFFFCC" w:fill="E1FFFF"/>
            <w:vAlign w:val="center"/>
            <w:hideMark/>
          </w:tcPr>
          <w:p w14:paraId="2D2A53B6" w14:textId="77777777" w:rsidR="0004143E" w:rsidRPr="0004143E" w:rsidRDefault="0004143E" w:rsidP="00CA2123">
            <w:pPr>
              <w:jc w:val="center"/>
              <w:rPr>
                <w:sz w:val="16"/>
                <w:szCs w:val="16"/>
              </w:rPr>
            </w:pPr>
            <w:r w:rsidRPr="0004143E">
              <w:rPr>
                <w:sz w:val="16"/>
                <w:szCs w:val="16"/>
              </w:rPr>
              <w:t>0</w:t>
            </w:r>
          </w:p>
        </w:tc>
        <w:tc>
          <w:tcPr>
            <w:tcW w:w="267" w:type="pct"/>
            <w:tcBorders>
              <w:top w:val="nil"/>
              <w:left w:val="nil"/>
              <w:bottom w:val="single" w:sz="4" w:space="0" w:color="auto"/>
              <w:right w:val="single" w:sz="4" w:space="0" w:color="auto"/>
            </w:tcBorders>
            <w:shd w:val="clear" w:color="FFFFCC" w:fill="E1FFFF"/>
            <w:vAlign w:val="center"/>
            <w:hideMark/>
          </w:tcPr>
          <w:p w14:paraId="4BDA3593" w14:textId="77777777" w:rsidR="0004143E" w:rsidRPr="0004143E" w:rsidRDefault="0004143E" w:rsidP="00CA2123">
            <w:pPr>
              <w:jc w:val="center"/>
              <w:rPr>
                <w:sz w:val="16"/>
                <w:szCs w:val="16"/>
              </w:rPr>
            </w:pPr>
            <w:r w:rsidRPr="0004143E">
              <w:rPr>
                <w:sz w:val="16"/>
                <w:szCs w:val="16"/>
              </w:rPr>
              <w:t>0</w:t>
            </w:r>
          </w:p>
        </w:tc>
      </w:tr>
      <w:tr w:rsidR="00CA2123" w:rsidRPr="0004143E" w14:paraId="5E8519D6"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54942D9A" w14:textId="77777777" w:rsidR="0004143E" w:rsidRPr="0004143E" w:rsidRDefault="0004143E" w:rsidP="00CA2123">
            <w:pPr>
              <w:rPr>
                <w:sz w:val="16"/>
                <w:szCs w:val="16"/>
              </w:rPr>
            </w:pPr>
            <w:r w:rsidRPr="0004143E">
              <w:rPr>
                <w:sz w:val="16"/>
                <w:szCs w:val="16"/>
              </w:rPr>
              <w:t xml:space="preserve"> - мужчины</w:t>
            </w:r>
          </w:p>
        </w:tc>
        <w:tc>
          <w:tcPr>
            <w:tcW w:w="402" w:type="pct"/>
            <w:tcBorders>
              <w:top w:val="nil"/>
              <w:left w:val="nil"/>
              <w:bottom w:val="single" w:sz="4" w:space="0" w:color="auto"/>
              <w:right w:val="single" w:sz="4" w:space="0" w:color="auto"/>
            </w:tcBorders>
            <w:shd w:val="clear" w:color="00FFFF" w:fill="FFFFFF"/>
            <w:vAlign w:val="center"/>
            <w:hideMark/>
          </w:tcPr>
          <w:p w14:paraId="53A65758"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2F71A21D"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3564EF87"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FFFFCC" w:fill="FFFFFF"/>
            <w:vAlign w:val="center"/>
            <w:hideMark/>
          </w:tcPr>
          <w:p w14:paraId="7C45E255"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FFFFCC" w:fill="FFFFFF"/>
            <w:vAlign w:val="center"/>
            <w:hideMark/>
          </w:tcPr>
          <w:p w14:paraId="2008E459"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FFFFCC" w:fill="FFFFFF"/>
            <w:noWrap/>
            <w:vAlign w:val="center"/>
            <w:hideMark/>
          </w:tcPr>
          <w:p w14:paraId="102CDB6A"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23EA2403"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68744AE6"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506A422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778C1E4"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FFFFCC" w:fill="FFFFFF"/>
            <w:noWrap/>
            <w:vAlign w:val="center"/>
            <w:hideMark/>
          </w:tcPr>
          <w:p w14:paraId="0EB2F4A3"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FFFFCC" w:fill="FFFFFF"/>
            <w:noWrap/>
            <w:vAlign w:val="center"/>
            <w:hideMark/>
          </w:tcPr>
          <w:p w14:paraId="025FDC86"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329BA2D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17C33215"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3665128A"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6B1A0927"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333D218D" w14:textId="77777777" w:rsidR="0004143E" w:rsidRPr="0004143E" w:rsidRDefault="0004143E" w:rsidP="00CA2123">
            <w:pPr>
              <w:rPr>
                <w:sz w:val="16"/>
                <w:szCs w:val="16"/>
              </w:rPr>
            </w:pPr>
            <w:r w:rsidRPr="0004143E">
              <w:rPr>
                <w:sz w:val="16"/>
                <w:szCs w:val="16"/>
              </w:rPr>
              <w:t xml:space="preserve"> - женщины</w:t>
            </w:r>
          </w:p>
        </w:tc>
        <w:tc>
          <w:tcPr>
            <w:tcW w:w="402" w:type="pct"/>
            <w:tcBorders>
              <w:top w:val="nil"/>
              <w:left w:val="nil"/>
              <w:bottom w:val="single" w:sz="4" w:space="0" w:color="auto"/>
              <w:right w:val="single" w:sz="4" w:space="0" w:color="auto"/>
            </w:tcBorders>
            <w:shd w:val="clear" w:color="00FFFF" w:fill="FFFFFF"/>
            <w:vAlign w:val="center"/>
            <w:hideMark/>
          </w:tcPr>
          <w:p w14:paraId="4B3CECE6"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7B5902C0"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20CB7FBB"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FFFFCC" w:fill="FFFFFF"/>
            <w:vAlign w:val="center"/>
            <w:hideMark/>
          </w:tcPr>
          <w:p w14:paraId="39EFE5B3"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FFFFCC" w:fill="FFFFFF"/>
            <w:vAlign w:val="center"/>
            <w:hideMark/>
          </w:tcPr>
          <w:p w14:paraId="434BE9C8"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FFFFCC" w:fill="FFFFFF"/>
            <w:noWrap/>
            <w:vAlign w:val="center"/>
            <w:hideMark/>
          </w:tcPr>
          <w:p w14:paraId="52546AC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0B906AC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3E5DD12D"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302E869D"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3EEF1A8"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FFFFCC" w:fill="FFFFFF"/>
            <w:noWrap/>
            <w:vAlign w:val="center"/>
            <w:hideMark/>
          </w:tcPr>
          <w:p w14:paraId="00B96B7D"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FFFFCC" w:fill="FFFFFF"/>
            <w:noWrap/>
            <w:vAlign w:val="center"/>
            <w:hideMark/>
          </w:tcPr>
          <w:p w14:paraId="645D4963"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69D556E5"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38738521"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42C71915"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6FCB9C98" w14:textId="77777777" w:rsidTr="00CA2123">
        <w:trPr>
          <w:trHeight w:val="20"/>
        </w:trPr>
        <w:tc>
          <w:tcPr>
            <w:tcW w:w="759" w:type="pct"/>
            <w:tcBorders>
              <w:top w:val="nil"/>
              <w:left w:val="single" w:sz="4" w:space="0" w:color="auto"/>
              <w:bottom w:val="single" w:sz="4" w:space="0" w:color="auto"/>
              <w:right w:val="single" w:sz="4" w:space="0" w:color="auto"/>
            </w:tcBorders>
            <w:shd w:val="clear" w:color="000000" w:fill="E1FFFF"/>
            <w:vAlign w:val="center"/>
            <w:hideMark/>
          </w:tcPr>
          <w:p w14:paraId="60DE04CB" w14:textId="77777777" w:rsidR="0004143E" w:rsidRPr="0004143E" w:rsidRDefault="0004143E" w:rsidP="00CA2123">
            <w:pPr>
              <w:rPr>
                <w:sz w:val="16"/>
                <w:szCs w:val="16"/>
              </w:rPr>
            </w:pPr>
            <w:r w:rsidRPr="0004143E">
              <w:rPr>
                <w:sz w:val="16"/>
                <w:szCs w:val="16"/>
              </w:rPr>
              <w:t xml:space="preserve"> с тяжелой степенью тяжести</w:t>
            </w:r>
          </w:p>
        </w:tc>
        <w:tc>
          <w:tcPr>
            <w:tcW w:w="402" w:type="pct"/>
            <w:tcBorders>
              <w:top w:val="nil"/>
              <w:left w:val="nil"/>
              <w:bottom w:val="single" w:sz="4" w:space="0" w:color="auto"/>
              <w:right w:val="single" w:sz="4" w:space="0" w:color="auto"/>
            </w:tcBorders>
            <w:shd w:val="clear" w:color="00FFFF" w:fill="E1FFFF"/>
            <w:vAlign w:val="center"/>
            <w:hideMark/>
          </w:tcPr>
          <w:p w14:paraId="406AC1AD"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0000" w:fill="E1FFFF"/>
            <w:vAlign w:val="center"/>
            <w:hideMark/>
          </w:tcPr>
          <w:p w14:paraId="5A94F332"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1F42ADD7"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FFFFCC" w:fill="E1FFFF"/>
            <w:vAlign w:val="center"/>
            <w:hideMark/>
          </w:tcPr>
          <w:p w14:paraId="5C13E16D"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FFFFCC" w:fill="E1FFFF"/>
            <w:vAlign w:val="center"/>
            <w:hideMark/>
          </w:tcPr>
          <w:p w14:paraId="01BC0804" w14:textId="77777777" w:rsidR="0004143E" w:rsidRPr="0004143E" w:rsidRDefault="0004143E" w:rsidP="00CA2123">
            <w:pPr>
              <w:jc w:val="center"/>
              <w:rPr>
                <w:sz w:val="16"/>
                <w:szCs w:val="16"/>
              </w:rPr>
            </w:pPr>
            <w:r w:rsidRPr="0004143E">
              <w:rPr>
                <w:sz w:val="16"/>
                <w:szCs w:val="16"/>
              </w:rPr>
              <w:t>0</w:t>
            </w:r>
          </w:p>
        </w:tc>
        <w:tc>
          <w:tcPr>
            <w:tcW w:w="313" w:type="pct"/>
            <w:tcBorders>
              <w:top w:val="nil"/>
              <w:left w:val="nil"/>
              <w:bottom w:val="single" w:sz="4" w:space="0" w:color="auto"/>
              <w:right w:val="single" w:sz="4" w:space="0" w:color="auto"/>
            </w:tcBorders>
            <w:shd w:val="clear" w:color="FFFFCC" w:fill="E1FFFF"/>
            <w:noWrap/>
            <w:vAlign w:val="center"/>
            <w:hideMark/>
          </w:tcPr>
          <w:p w14:paraId="258C26C5"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FFFFCC" w:fill="E1FFFF"/>
            <w:noWrap/>
            <w:vAlign w:val="center"/>
            <w:hideMark/>
          </w:tcPr>
          <w:p w14:paraId="0CB81895"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FFFFCC" w:fill="E1FFFF"/>
            <w:noWrap/>
            <w:vAlign w:val="center"/>
            <w:hideMark/>
          </w:tcPr>
          <w:p w14:paraId="0D93BB69" w14:textId="77777777" w:rsidR="0004143E" w:rsidRPr="0004143E" w:rsidRDefault="0004143E" w:rsidP="00CA2123">
            <w:pPr>
              <w:jc w:val="center"/>
              <w:rPr>
                <w:color w:val="000000"/>
                <w:sz w:val="16"/>
                <w:szCs w:val="16"/>
              </w:rPr>
            </w:pPr>
            <w:r w:rsidRPr="0004143E">
              <w:rPr>
                <w:color w:val="000000"/>
                <w:sz w:val="16"/>
                <w:szCs w:val="16"/>
              </w:rPr>
              <w:t>0</w:t>
            </w:r>
          </w:p>
        </w:tc>
        <w:tc>
          <w:tcPr>
            <w:tcW w:w="223" w:type="pct"/>
            <w:tcBorders>
              <w:top w:val="nil"/>
              <w:left w:val="nil"/>
              <w:bottom w:val="single" w:sz="4" w:space="0" w:color="auto"/>
              <w:right w:val="single" w:sz="4" w:space="0" w:color="auto"/>
            </w:tcBorders>
            <w:shd w:val="clear" w:color="000000" w:fill="E1FFFF"/>
            <w:noWrap/>
            <w:vAlign w:val="center"/>
            <w:hideMark/>
          </w:tcPr>
          <w:p w14:paraId="77897638"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6F8942B1" w14:textId="77777777" w:rsidR="0004143E" w:rsidRPr="0004143E" w:rsidRDefault="0004143E" w:rsidP="00CA2123">
            <w:pPr>
              <w:jc w:val="center"/>
              <w:rPr>
                <w:color w:val="000000"/>
                <w:sz w:val="16"/>
                <w:szCs w:val="16"/>
              </w:rPr>
            </w:pPr>
            <w:r w:rsidRPr="0004143E">
              <w:rPr>
                <w:color w:val="000000"/>
                <w:sz w:val="16"/>
                <w:szCs w:val="16"/>
              </w:rPr>
              <w:t>0</w:t>
            </w:r>
          </w:p>
        </w:tc>
        <w:tc>
          <w:tcPr>
            <w:tcW w:w="267" w:type="pct"/>
            <w:tcBorders>
              <w:top w:val="nil"/>
              <w:left w:val="nil"/>
              <w:bottom w:val="single" w:sz="4" w:space="0" w:color="auto"/>
              <w:right w:val="single" w:sz="4" w:space="0" w:color="auto"/>
            </w:tcBorders>
            <w:shd w:val="clear" w:color="FFFFCC" w:fill="E1FFFF"/>
            <w:noWrap/>
            <w:vAlign w:val="center"/>
            <w:hideMark/>
          </w:tcPr>
          <w:p w14:paraId="7FD08658" w14:textId="77777777" w:rsidR="0004143E" w:rsidRPr="0004143E" w:rsidRDefault="0004143E" w:rsidP="00CA2123">
            <w:pPr>
              <w:jc w:val="center"/>
              <w:rPr>
                <w:color w:val="000000"/>
                <w:sz w:val="16"/>
                <w:szCs w:val="16"/>
              </w:rPr>
            </w:pPr>
            <w:r w:rsidRPr="0004143E">
              <w:rPr>
                <w:color w:val="000000"/>
                <w:sz w:val="16"/>
                <w:szCs w:val="16"/>
              </w:rPr>
              <w:t>0</w:t>
            </w:r>
          </w:p>
        </w:tc>
        <w:tc>
          <w:tcPr>
            <w:tcW w:w="313" w:type="pct"/>
            <w:tcBorders>
              <w:top w:val="nil"/>
              <w:left w:val="nil"/>
              <w:bottom w:val="single" w:sz="4" w:space="0" w:color="auto"/>
              <w:right w:val="single" w:sz="4" w:space="0" w:color="auto"/>
            </w:tcBorders>
            <w:shd w:val="clear" w:color="FFFFCC" w:fill="E1FFFF"/>
            <w:noWrap/>
            <w:vAlign w:val="center"/>
            <w:hideMark/>
          </w:tcPr>
          <w:p w14:paraId="7DBEDC85"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FFFFCC" w:fill="E1FFFF"/>
            <w:noWrap/>
            <w:vAlign w:val="center"/>
            <w:hideMark/>
          </w:tcPr>
          <w:p w14:paraId="1E1ED294"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FFFFCC" w:fill="E1FFFF"/>
            <w:noWrap/>
            <w:vAlign w:val="center"/>
            <w:hideMark/>
          </w:tcPr>
          <w:p w14:paraId="1F813FC6" w14:textId="77777777" w:rsidR="0004143E" w:rsidRPr="0004143E" w:rsidRDefault="0004143E" w:rsidP="00CA2123">
            <w:pPr>
              <w:jc w:val="center"/>
              <w:rPr>
                <w:color w:val="000000"/>
                <w:sz w:val="16"/>
                <w:szCs w:val="16"/>
              </w:rPr>
            </w:pPr>
            <w:r w:rsidRPr="0004143E">
              <w:rPr>
                <w:color w:val="000000"/>
                <w:sz w:val="16"/>
                <w:szCs w:val="16"/>
              </w:rPr>
              <w:t>0</w:t>
            </w:r>
          </w:p>
        </w:tc>
        <w:tc>
          <w:tcPr>
            <w:tcW w:w="267" w:type="pct"/>
            <w:tcBorders>
              <w:top w:val="nil"/>
              <w:left w:val="nil"/>
              <w:bottom w:val="single" w:sz="4" w:space="0" w:color="auto"/>
              <w:right w:val="single" w:sz="4" w:space="0" w:color="auto"/>
            </w:tcBorders>
            <w:shd w:val="clear" w:color="000000" w:fill="E1FFFF"/>
            <w:noWrap/>
            <w:vAlign w:val="center"/>
            <w:hideMark/>
          </w:tcPr>
          <w:p w14:paraId="3C7857C3" w14:textId="77777777" w:rsidR="0004143E" w:rsidRPr="0004143E" w:rsidRDefault="0004143E" w:rsidP="00CA2123">
            <w:pPr>
              <w:jc w:val="center"/>
              <w:rPr>
                <w:color w:val="000000"/>
                <w:sz w:val="16"/>
                <w:szCs w:val="16"/>
              </w:rPr>
            </w:pPr>
            <w:r w:rsidRPr="0004143E">
              <w:rPr>
                <w:color w:val="000000"/>
                <w:sz w:val="16"/>
                <w:szCs w:val="16"/>
              </w:rPr>
              <w:t>0</w:t>
            </w:r>
          </w:p>
        </w:tc>
      </w:tr>
      <w:tr w:rsidR="00CA2123" w:rsidRPr="0004143E" w14:paraId="4A5AA745"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71435B5E" w14:textId="77777777" w:rsidR="0004143E" w:rsidRPr="0004143E" w:rsidRDefault="0004143E" w:rsidP="00CA2123">
            <w:pPr>
              <w:rPr>
                <w:sz w:val="16"/>
                <w:szCs w:val="16"/>
              </w:rPr>
            </w:pPr>
            <w:r w:rsidRPr="0004143E">
              <w:rPr>
                <w:sz w:val="16"/>
                <w:szCs w:val="16"/>
              </w:rPr>
              <w:t xml:space="preserve"> - мужчины</w:t>
            </w:r>
          </w:p>
        </w:tc>
        <w:tc>
          <w:tcPr>
            <w:tcW w:w="402" w:type="pct"/>
            <w:tcBorders>
              <w:top w:val="nil"/>
              <w:left w:val="nil"/>
              <w:bottom w:val="single" w:sz="4" w:space="0" w:color="auto"/>
              <w:right w:val="single" w:sz="4" w:space="0" w:color="auto"/>
            </w:tcBorders>
            <w:shd w:val="clear" w:color="00FFFF" w:fill="FFFFFF"/>
            <w:vAlign w:val="center"/>
            <w:hideMark/>
          </w:tcPr>
          <w:p w14:paraId="4015116C"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034A21D9"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4E012B7E"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FFFFCC" w:fill="FFFFFF"/>
            <w:vAlign w:val="center"/>
            <w:hideMark/>
          </w:tcPr>
          <w:p w14:paraId="1DEE5A51"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FFFFCC" w:fill="FFFFFF"/>
            <w:vAlign w:val="center"/>
            <w:hideMark/>
          </w:tcPr>
          <w:p w14:paraId="5C0BA23A"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FFFFCC" w:fill="FFFFFF"/>
            <w:noWrap/>
            <w:vAlign w:val="center"/>
            <w:hideMark/>
          </w:tcPr>
          <w:p w14:paraId="455B6BE1"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5F46644A"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2A8244A6"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62905F0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799AD3C"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FFFFCC" w:fill="FFFFFF"/>
            <w:noWrap/>
            <w:vAlign w:val="center"/>
            <w:hideMark/>
          </w:tcPr>
          <w:p w14:paraId="3D97CB03"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FFFFCC" w:fill="FFFFFF"/>
            <w:noWrap/>
            <w:vAlign w:val="center"/>
            <w:hideMark/>
          </w:tcPr>
          <w:p w14:paraId="0354015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48C52D5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4F6A4E29"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3C4551A9"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2B59253E"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12CFEAF8" w14:textId="77777777" w:rsidR="0004143E" w:rsidRPr="0004143E" w:rsidRDefault="0004143E" w:rsidP="00CA2123">
            <w:pPr>
              <w:rPr>
                <w:sz w:val="16"/>
                <w:szCs w:val="16"/>
              </w:rPr>
            </w:pPr>
            <w:r w:rsidRPr="0004143E">
              <w:rPr>
                <w:sz w:val="16"/>
                <w:szCs w:val="16"/>
              </w:rPr>
              <w:t xml:space="preserve"> - женщины</w:t>
            </w:r>
          </w:p>
        </w:tc>
        <w:tc>
          <w:tcPr>
            <w:tcW w:w="402" w:type="pct"/>
            <w:tcBorders>
              <w:top w:val="nil"/>
              <w:left w:val="nil"/>
              <w:bottom w:val="single" w:sz="4" w:space="0" w:color="auto"/>
              <w:right w:val="single" w:sz="4" w:space="0" w:color="auto"/>
            </w:tcBorders>
            <w:shd w:val="clear" w:color="00FFFF" w:fill="FFFFFF"/>
            <w:vAlign w:val="center"/>
            <w:hideMark/>
          </w:tcPr>
          <w:p w14:paraId="4D75EAF5"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3FC3A20E"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4F2CBFE3"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FFFFCC" w:fill="FFFFFF"/>
            <w:vAlign w:val="center"/>
            <w:hideMark/>
          </w:tcPr>
          <w:p w14:paraId="02CA4847"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FFFFCC" w:fill="FFFFFF"/>
            <w:vAlign w:val="center"/>
            <w:hideMark/>
          </w:tcPr>
          <w:p w14:paraId="254372FC"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FFFFCC" w:fill="FFFFFF"/>
            <w:noWrap/>
            <w:vAlign w:val="center"/>
            <w:hideMark/>
          </w:tcPr>
          <w:p w14:paraId="279EE0F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1528ABFD"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545AB6FD"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372AFCF3"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736C57B"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FFFFCC" w:fill="FFFFFF"/>
            <w:noWrap/>
            <w:vAlign w:val="center"/>
            <w:hideMark/>
          </w:tcPr>
          <w:p w14:paraId="5B42B2EF"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FFFFCC" w:fill="FFFFFF"/>
            <w:noWrap/>
            <w:vAlign w:val="center"/>
            <w:hideMark/>
          </w:tcPr>
          <w:p w14:paraId="28D75DF5"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693C3F6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4758D2CB"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359B8C10"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239E49C3" w14:textId="77777777" w:rsidTr="00CA2123">
        <w:trPr>
          <w:trHeight w:val="20"/>
        </w:trPr>
        <w:tc>
          <w:tcPr>
            <w:tcW w:w="759" w:type="pct"/>
            <w:tcBorders>
              <w:top w:val="nil"/>
              <w:left w:val="single" w:sz="4" w:space="0" w:color="auto"/>
              <w:bottom w:val="single" w:sz="4" w:space="0" w:color="auto"/>
              <w:right w:val="single" w:sz="4" w:space="0" w:color="auto"/>
            </w:tcBorders>
            <w:shd w:val="clear" w:color="000000" w:fill="E1FFFF"/>
            <w:vAlign w:val="center"/>
            <w:hideMark/>
          </w:tcPr>
          <w:p w14:paraId="15F696CA" w14:textId="77777777" w:rsidR="0004143E" w:rsidRPr="0004143E" w:rsidRDefault="0004143E" w:rsidP="00CA2123">
            <w:pPr>
              <w:rPr>
                <w:sz w:val="16"/>
                <w:szCs w:val="16"/>
              </w:rPr>
            </w:pPr>
            <w:r w:rsidRPr="0004143E">
              <w:rPr>
                <w:sz w:val="16"/>
                <w:szCs w:val="16"/>
              </w:rPr>
              <w:t xml:space="preserve"> со смертельным исходом, из них:</w:t>
            </w:r>
          </w:p>
        </w:tc>
        <w:tc>
          <w:tcPr>
            <w:tcW w:w="402" w:type="pct"/>
            <w:tcBorders>
              <w:top w:val="nil"/>
              <w:left w:val="nil"/>
              <w:bottom w:val="single" w:sz="4" w:space="0" w:color="auto"/>
              <w:right w:val="single" w:sz="4" w:space="0" w:color="auto"/>
            </w:tcBorders>
            <w:shd w:val="clear" w:color="00FFFF" w:fill="E1FFFF"/>
            <w:vAlign w:val="center"/>
            <w:hideMark/>
          </w:tcPr>
          <w:p w14:paraId="30038000"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0000" w:fill="E1FFFF"/>
            <w:vAlign w:val="center"/>
            <w:hideMark/>
          </w:tcPr>
          <w:p w14:paraId="115257D2"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1EFFC245"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FFFFCC" w:fill="E1FFFF"/>
            <w:vAlign w:val="center"/>
            <w:hideMark/>
          </w:tcPr>
          <w:p w14:paraId="54CCA6A2"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FFFFCC" w:fill="E1FFFF"/>
            <w:vAlign w:val="center"/>
            <w:hideMark/>
          </w:tcPr>
          <w:p w14:paraId="4A217F53" w14:textId="77777777" w:rsidR="0004143E" w:rsidRPr="0004143E" w:rsidRDefault="0004143E" w:rsidP="00CA2123">
            <w:pPr>
              <w:jc w:val="center"/>
              <w:rPr>
                <w:sz w:val="16"/>
                <w:szCs w:val="16"/>
              </w:rPr>
            </w:pPr>
            <w:r w:rsidRPr="0004143E">
              <w:rPr>
                <w:sz w:val="16"/>
                <w:szCs w:val="16"/>
              </w:rPr>
              <w:t>0</w:t>
            </w:r>
          </w:p>
        </w:tc>
        <w:tc>
          <w:tcPr>
            <w:tcW w:w="313" w:type="pct"/>
            <w:tcBorders>
              <w:top w:val="nil"/>
              <w:left w:val="nil"/>
              <w:bottom w:val="single" w:sz="4" w:space="0" w:color="auto"/>
              <w:right w:val="single" w:sz="4" w:space="0" w:color="auto"/>
            </w:tcBorders>
            <w:shd w:val="clear" w:color="FFFFCC" w:fill="E1FFFF"/>
            <w:vAlign w:val="center"/>
            <w:hideMark/>
          </w:tcPr>
          <w:p w14:paraId="021E7144"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FFFFCC" w:fill="E1FFFF"/>
            <w:vAlign w:val="center"/>
            <w:hideMark/>
          </w:tcPr>
          <w:p w14:paraId="64EBF692"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FFFFCC" w:fill="E1FFFF"/>
            <w:vAlign w:val="center"/>
            <w:hideMark/>
          </w:tcPr>
          <w:p w14:paraId="4B5F3A13" w14:textId="77777777" w:rsidR="0004143E" w:rsidRPr="0004143E" w:rsidRDefault="0004143E" w:rsidP="00CA2123">
            <w:pPr>
              <w:jc w:val="center"/>
              <w:rPr>
                <w:sz w:val="16"/>
                <w:szCs w:val="16"/>
              </w:rPr>
            </w:pPr>
            <w:r w:rsidRPr="0004143E">
              <w:rPr>
                <w:sz w:val="16"/>
                <w:szCs w:val="16"/>
              </w:rPr>
              <w:t>0</w:t>
            </w:r>
          </w:p>
        </w:tc>
        <w:tc>
          <w:tcPr>
            <w:tcW w:w="223" w:type="pct"/>
            <w:tcBorders>
              <w:top w:val="nil"/>
              <w:left w:val="nil"/>
              <w:bottom w:val="single" w:sz="4" w:space="0" w:color="auto"/>
              <w:right w:val="single" w:sz="4" w:space="0" w:color="auto"/>
            </w:tcBorders>
            <w:shd w:val="clear" w:color="FFFFCC" w:fill="E1FFFF"/>
            <w:vAlign w:val="center"/>
            <w:hideMark/>
          </w:tcPr>
          <w:p w14:paraId="1F43BF20"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FFFFCC" w:fill="E1FFFF"/>
            <w:vAlign w:val="center"/>
            <w:hideMark/>
          </w:tcPr>
          <w:p w14:paraId="0507E866" w14:textId="77777777" w:rsidR="0004143E" w:rsidRPr="0004143E" w:rsidRDefault="0004143E" w:rsidP="00CA2123">
            <w:pPr>
              <w:jc w:val="center"/>
              <w:rPr>
                <w:sz w:val="16"/>
                <w:szCs w:val="16"/>
              </w:rPr>
            </w:pPr>
            <w:r w:rsidRPr="0004143E">
              <w:rPr>
                <w:sz w:val="16"/>
                <w:szCs w:val="16"/>
              </w:rPr>
              <w:t>0</w:t>
            </w:r>
          </w:p>
        </w:tc>
        <w:tc>
          <w:tcPr>
            <w:tcW w:w="267" w:type="pct"/>
            <w:tcBorders>
              <w:top w:val="nil"/>
              <w:left w:val="nil"/>
              <w:bottom w:val="single" w:sz="4" w:space="0" w:color="auto"/>
              <w:right w:val="single" w:sz="4" w:space="0" w:color="auto"/>
            </w:tcBorders>
            <w:shd w:val="clear" w:color="FFFFCC" w:fill="E1FFFF"/>
            <w:vAlign w:val="center"/>
            <w:hideMark/>
          </w:tcPr>
          <w:p w14:paraId="1B6B4642" w14:textId="77777777" w:rsidR="0004143E" w:rsidRPr="0004143E" w:rsidRDefault="0004143E" w:rsidP="00CA2123">
            <w:pPr>
              <w:jc w:val="center"/>
              <w:rPr>
                <w:sz w:val="16"/>
                <w:szCs w:val="16"/>
              </w:rPr>
            </w:pPr>
            <w:r w:rsidRPr="0004143E">
              <w:rPr>
                <w:sz w:val="16"/>
                <w:szCs w:val="16"/>
              </w:rPr>
              <w:t>0</w:t>
            </w:r>
          </w:p>
        </w:tc>
        <w:tc>
          <w:tcPr>
            <w:tcW w:w="313" w:type="pct"/>
            <w:tcBorders>
              <w:top w:val="nil"/>
              <w:left w:val="nil"/>
              <w:bottom w:val="single" w:sz="4" w:space="0" w:color="auto"/>
              <w:right w:val="single" w:sz="4" w:space="0" w:color="auto"/>
            </w:tcBorders>
            <w:shd w:val="clear" w:color="FFFFCC" w:fill="E1FFFF"/>
            <w:vAlign w:val="center"/>
            <w:hideMark/>
          </w:tcPr>
          <w:p w14:paraId="7D73041A"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FFFFCC" w:fill="E1FFFF"/>
            <w:vAlign w:val="center"/>
            <w:hideMark/>
          </w:tcPr>
          <w:p w14:paraId="40714724"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FFFFCC" w:fill="E1FFFF"/>
            <w:vAlign w:val="center"/>
            <w:hideMark/>
          </w:tcPr>
          <w:p w14:paraId="54C306EB" w14:textId="77777777" w:rsidR="0004143E" w:rsidRPr="0004143E" w:rsidRDefault="0004143E" w:rsidP="00CA2123">
            <w:pPr>
              <w:jc w:val="center"/>
              <w:rPr>
                <w:sz w:val="16"/>
                <w:szCs w:val="16"/>
              </w:rPr>
            </w:pPr>
            <w:r w:rsidRPr="0004143E">
              <w:rPr>
                <w:sz w:val="16"/>
                <w:szCs w:val="16"/>
              </w:rPr>
              <w:t>0</w:t>
            </w:r>
          </w:p>
        </w:tc>
        <w:tc>
          <w:tcPr>
            <w:tcW w:w="267" w:type="pct"/>
            <w:tcBorders>
              <w:top w:val="nil"/>
              <w:left w:val="nil"/>
              <w:bottom w:val="single" w:sz="4" w:space="0" w:color="auto"/>
              <w:right w:val="single" w:sz="4" w:space="0" w:color="auto"/>
            </w:tcBorders>
            <w:shd w:val="clear" w:color="FFFFCC" w:fill="E1FFFF"/>
            <w:vAlign w:val="center"/>
            <w:hideMark/>
          </w:tcPr>
          <w:p w14:paraId="58ED5337" w14:textId="77777777" w:rsidR="0004143E" w:rsidRPr="0004143E" w:rsidRDefault="0004143E" w:rsidP="00CA2123">
            <w:pPr>
              <w:jc w:val="center"/>
              <w:rPr>
                <w:sz w:val="16"/>
                <w:szCs w:val="16"/>
              </w:rPr>
            </w:pPr>
            <w:r w:rsidRPr="0004143E">
              <w:rPr>
                <w:sz w:val="16"/>
                <w:szCs w:val="16"/>
              </w:rPr>
              <w:t>0</w:t>
            </w:r>
          </w:p>
        </w:tc>
      </w:tr>
      <w:tr w:rsidR="00CA2123" w:rsidRPr="0004143E" w14:paraId="7CC2806A"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0A807D15" w14:textId="77777777" w:rsidR="0004143E" w:rsidRPr="0004143E" w:rsidRDefault="0004143E" w:rsidP="00CA2123">
            <w:pPr>
              <w:rPr>
                <w:sz w:val="16"/>
                <w:szCs w:val="16"/>
              </w:rPr>
            </w:pPr>
            <w:r w:rsidRPr="0004143E">
              <w:rPr>
                <w:sz w:val="16"/>
                <w:szCs w:val="16"/>
              </w:rPr>
              <w:t xml:space="preserve"> - мужчины</w:t>
            </w:r>
          </w:p>
        </w:tc>
        <w:tc>
          <w:tcPr>
            <w:tcW w:w="402" w:type="pct"/>
            <w:tcBorders>
              <w:top w:val="nil"/>
              <w:left w:val="nil"/>
              <w:bottom w:val="single" w:sz="4" w:space="0" w:color="auto"/>
              <w:right w:val="single" w:sz="4" w:space="0" w:color="auto"/>
            </w:tcBorders>
            <w:shd w:val="clear" w:color="00FFFF" w:fill="FFFFFF"/>
            <w:vAlign w:val="center"/>
            <w:hideMark/>
          </w:tcPr>
          <w:p w14:paraId="7E4B4DCA"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29F4434F"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1AC6EA05"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FFFFCC" w:fill="FFFFFF"/>
            <w:vAlign w:val="center"/>
            <w:hideMark/>
          </w:tcPr>
          <w:p w14:paraId="5C0C7DC2"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FFFFCC" w:fill="FFFFFF"/>
            <w:vAlign w:val="center"/>
            <w:hideMark/>
          </w:tcPr>
          <w:p w14:paraId="6641614D"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FFFFCC" w:fill="FFFFFF"/>
            <w:noWrap/>
            <w:vAlign w:val="center"/>
            <w:hideMark/>
          </w:tcPr>
          <w:p w14:paraId="753EC16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038E84FB"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0D904EB4"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742807B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EBDA7EA"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FFFFCC" w:fill="FFFFFF"/>
            <w:noWrap/>
            <w:vAlign w:val="center"/>
            <w:hideMark/>
          </w:tcPr>
          <w:p w14:paraId="0CDF9626"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FFFFCC" w:fill="FFFFFF"/>
            <w:noWrap/>
            <w:vAlign w:val="center"/>
            <w:hideMark/>
          </w:tcPr>
          <w:p w14:paraId="788FF6F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460310D1"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7EA8F1B9"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324E3135"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05F45EFC"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4CC54B42" w14:textId="77777777" w:rsidR="0004143E" w:rsidRPr="0004143E" w:rsidRDefault="0004143E" w:rsidP="00CA2123">
            <w:pPr>
              <w:rPr>
                <w:sz w:val="16"/>
                <w:szCs w:val="16"/>
              </w:rPr>
            </w:pPr>
            <w:r w:rsidRPr="0004143E">
              <w:rPr>
                <w:sz w:val="16"/>
                <w:szCs w:val="16"/>
              </w:rPr>
              <w:t xml:space="preserve"> - женщины</w:t>
            </w:r>
          </w:p>
        </w:tc>
        <w:tc>
          <w:tcPr>
            <w:tcW w:w="402" w:type="pct"/>
            <w:tcBorders>
              <w:top w:val="nil"/>
              <w:left w:val="nil"/>
              <w:bottom w:val="single" w:sz="4" w:space="0" w:color="auto"/>
              <w:right w:val="single" w:sz="4" w:space="0" w:color="auto"/>
            </w:tcBorders>
            <w:shd w:val="clear" w:color="00FFFF" w:fill="FFFFFF"/>
            <w:vAlign w:val="center"/>
            <w:hideMark/>
          </w:tcPr>
          <w:p w14:paraId="47E4FA45"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3661F3FF"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66DA49B0"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FFFFCC" w:fill="FFFFFF"/>
            <w:vAlign w:val="center"/>
            <w:hideMark/>
          </w:tcPr>
          <w:p w14:paraId="5F49CCC9"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FFFFCC" w:fill="FFFFFF"/>
            <w:vAlign w:val="center"/>
            <w:hideMark/>
          </w:tcPr>
          <w:p w14:paraId="2D4231C8"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FFFFCC" w:fill="FFFFFF"/>
            <w:noWrap/>
            <w:vAlign w:val="center"/>
            <w:hideMark/>
          </w:tcPr>
          <w:p w14:paraId="5F7C9BA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4A6D036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5328722A"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51B096BD"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E93B68F"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FFFFCC" w:fill="FFFFFF"/>
            <w:noWrap/>
            <w:vAlign w:val="center"/>
            <w:hideMark/>
          </w:tcPr>
          <w:p w14:paraId="03CF8D5B"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FFFFCC" w:fill="FFFFFF"/>
            <w:noWrap/>
            <w:vAlign w:val="center"/>
            <w:hideMark/>
          </w:tcPr>
          <w:p w14:paraId="4C6E83D8"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46C4E09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09E9DD80"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6BE331A4"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300F5F9B"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0AECAD83" w14:textId="77777777" w:rsidR="0004143E" w:rsidRPr="0004143E" w:rsidRDefault="0004143E" w:rsidP="00CA2123">
            <w:pPr>
              <w:rPr>
                <w:b/>
                <w:bCs/>
                <w:color w:val="000000"/>
                <w:sz w:val="16"/>
                <w:szCs w:val="16"/>
              </w:rPr>
            </w:pPr>
            <w:r w:rsidRPr="0004143E">
              <w:rPr>
                <w:b/>
                <w:bCs/>
                <w:color w:val="000000"/>
                <w:sz w:val="16"/>
                <w:szCs w:val="16"/>
              </w:rPr>
              <w:t>Количество пострадавших в несчастных случаях,</w:t>
            </w:r>
            <w:r w:rsidRPr="0004143E">
              <w:rPr>
                <w:b/>
                <w:bCs/>
                <w:color w:val="FF0000"/>
                <w:sz w:val="16"/>
                <w:szCs w:val="16"/>
              </w:rPr>
              <w:t xml:space="preserve"> произошедших по вине 3-х лиц</w:t>
            </w:r>
            <w:r w:rsidRPr="0004143E">
              <w:rPr>
                <w:b/>
                <w:bCs/>
                <w:color w:val="000000"/>
                <w:sz w:val="16"/>
                <w:szCs w:val="16"/>
              </w:rPr>
              <w:t>, из них:</w:t>
            </w:r>
          </w:p>
        </w:tc>
        <w:tc>
          <w:tcPr>
            <w:tcW w:w="402" w:type="pct"/>
            <w:tcBorders>
              <w:top w:val="nil"/>
              <w:left w:val="nil"/>
              <w:bottom w:val="single" w:sz="4" w:space="0" w:color="auto"/>
              <w:right w:val="single" w:sz="4" w:space="0" w:color="auto"/>
            </w:tcBorders>
            <w:shd w:val="clear" w:color="auto" w:fill="auto"/>
            <w:vAlign w:val="center"/>
            <w:hideMark/>
          </w:tcPr>
          <w:p w14:paraId="34C92467"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23864488"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70FFE953"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24A6FFC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35AF3B0D"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auto" w:fill="auto"/>
            <w:vAlign w:val="center"/>
            <w:hideMark/>
          </w:tcPr>
          <w:p w14:paraId="1E793FAF"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2C8CEDDF"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358E60EC"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auto" w:fill="auto"/>
            <w:vAlign w:val="center"/>
            <w:hideMark/>
          </w:tcPr>
          <w:p w14:paraId="32292091"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6ED3248D"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auto" w:fill="auto"/>
            <w:vAlign w:val="center"/>
            <w:hideMark/>
          </w:tcPr>
          <w:p w14:paraId="352E392C"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auto" w:fill="auto"/>
            <w:vAlign w:val="center"/>
            <w:hideMark/>
          </w:tcPr>
          <w:p w14:paraId="495421E1"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3BA486DC"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auto" w:fill="auto"/>
            <w:vAlign w:val="center"/>
            <w:hideMark/>
          </w:tcPr>
          <w:p w14:paraId="31D682C2"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auto" w:fill="auto"/>
            <w:vAlign w:val="center"/>
            <w:hideMark/>
          </w:tcPr>
          <w:p w14:paraId="0D632858" w14:textId="77777777" w:rsidR="0004143E" w:rsidRPr="0004143E" w:rsidRDefault="0004143E" w:rsidP="00CA2123">
            <w:pPr>
              <w:jc w:val="center"/>
              <w:rPr>
                <w:sz w:val="16"/>
                <w:szCs w:val="16"/>
              </w:rPr>
            </w:pPr>
            <w:r w:rsidRPr="0004143E">
              <w:rPr>
                <w:sz w:val="16"/>
                <w:szCs w:val="16"/>
              </w:rPr>
              <w:t> </w:t>
            </w:r>
          </w:p>
        </w:tc>
      </w:tr>
      <w:tr w:rsidR="00CA2123" w:rsidRPr="0004143E" w14:paraId="40444E36" w14:textId="77777777" w:rsidTr="00CA2123">
        <w:trPr>
          <w:trHeight w:val="20"/>
        </w:trPr>
        <w:tc>
          <w:tcPr>
            <w:tcW w:w="759" w:type="pct"/>
            <w:tcBorders>
              <w:top w:val="nil"/>
              <w:left w:val="nil"/>
              <w:bottom w:val="single" w:sz="4" w:space="0" w:color="000000"/>
              <w:right w:val="single" w:sz="4" w:space="0" w:color="000000"/>
            </w:tcBorders>
            <w:shd w:val="clear" w:color="auto" w:fill="auto"/>
            <w:vAlign w:val="center"/>
            <w:hideMark/>
          </w:tcPr>
          <w:p w14:paraId="58D39A85" w14:textId="77777777" w:rsidR="0004143E" w:rsidRPr="0004143E" w:rsidRDefault="0004143E" w:rsidP="0004143E">
            <w:pPr>
              <w:ind w:firstLineChars="100" w:firstLine="160"/>
              <w:rPr>
                <w:sz w:val="16"/>
                <w:szCs w:val="16"/>
              </w:rPr>
            </w:pPr>
            <w:r w:rsidRPr="0004143E">
              <w:rPr>
                <w:sz w:val="16"/>
                <w:szCs w:val="16"/>
              </w:rPr>
              <w:t xml:space="preserve"> - со смертельным исходом</w:t>
            </w:r>
          </w:p>
        </w:tc>
        <w:tc>
          <w:tcPr>
            <w:tcW w:w="402" w:type="pct"/>
            <w:tcBorders>
              <w:top w:val="nil"/>
              <w:left w:val="nil"/>
              <w:bottom w:val="single" w:sz="4" w:space="0" w:color="auto"/>
              <w:right w:val="single" w:sz="4" w:space="0" w:color="auto"/>
            </w:tcBorders>
            <w:shd w:val="clear" w:color="000000" w:fill="FFFFFF"/>
            <w:vAlign w:val="center"/>
            <w:hideMark/>
          </w:tcPr>
          <w:p w14:paraId="48DBB8A8"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0000" w:fill="FFFFFF"/>
            <w:vAlign w:val="center"/>
            <w:hideMark/>
          </w:tcPr>
          <w:p w14:paraId="3047E4CA" w14:textId="77777777" w:rsidR="0004143E" w:rsidRPr="0004143E" w:rsidRDefault="0004143E" w:rsidP="00CA2123">
            <w:pPr>
              <w:jc w:val="center"/>
              <w:rPr>
                <w:sz w:val="16"/>
                <w:szCs w:val="16"/>
              </w:rPr>
            </w:pPr>
            <w:r w:rsidRPr="0004143E">
              <w:rPr>
                <w:sz w:val="16"/>
                <w:szCs w:val="16"/>
              </w:rPr>
              <w:t>случай</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5120F877"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8080" w:fill="FFFFFF"/>
            <w:vAlign w:val="center"/>
            <w:hideMark/>
          </w:tcPr>
          <w:p w14:paraId="78E8DA53"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008080" w:fill="FFFFFF"/>
            <w:vAlign w:val="center"/>
            <w:hideMark/>
          </w:tcPr>
          <w:p w14:paraId="180C8DFA"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008080" w:fill="FFFFFF"/>
            <w:vAlign w:val="center"/>
            <w:hideMark/>
          </w:tcPr>
          <w:p w14:paraId="34AF71F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008080" w:fill="FFFFFF"/>
            <w:vAlign w:val="center"/>
            <w:hideMark/>
          </w:tcPr>
          <w:p w14:paraId="49B492EF"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008080" w:fill="FFFFFF"/>
            <w:vAlign w:val="center"/>
            <w:hideMark/>
          </w:tcPr>
          <w:p w14:paraId="2F75B21E"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008080" w:fill="FFFFFF"/>
            <w:vAlign w:val="center"/>
            <w:hideMark/>
          </w:tcPr>
          <w:p w14:paraId="513EF3D3"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008080" w:fill="FFFFFF"/>
            <w:vAlign w:val="center"/>
            <w:hideMark/>
          </w:tcPr>
          <w:p w14:paraId="771CD811"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008080" w:fill="FFFFFF"/>
            <w:vAlign w:val="center"/>
            <w:hideMark/>
          </w:tcPr>
          <w:p w14:paraId="2899EC07"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008080" w:fill="FFFFFF"/>
            <w:vAlign w:val="center"/>
            <w:hideMark/>
          </w:tcPr>
          <w:p w14:paraId="340098F1"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008080" w:fill="FFFFFF"/>
            <w:vAlign w:val="center"/>
            <w:hideMark/>
          </w:tcPr>
          <w:p w14:paraId="15F82B9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008080" w:fill="FFFFFF"/>
            <w:vAlign w:val="center"/>
            <w:hideMark/>
          </w:tcPr>
          <w:p w14:paraId="6CAC4798"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008080" w:fill="FFFFFF"/>
            <w:vAlign w:val="center"/>
            <w:hideMark/>
          </w:tcPr>
          <w:p w14:paraId="28437DF8"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5750AAB4" w14:textId="77777777" w:rsidTr="00CA2123">
        <w:trPr>
          <w:trHeight w:val="20"/>
        </w:trPr>
        <w:tc>
          <w:tcPr>
            <w:tcW w:w="759" w:type="pct"/>
            <w:tcBorders>
              <w:top w:val="nil"/>
              <w:left w:val="single" w:sz="4" w:space="0" w:color="auto"/>
              <w:bottom w:val="single" w:sz="4" w:space="0" w:color="auto"/>
              <w:right w:val="single" w:sz="4" w:space="0" w:color="auto"/>
            </w:tcBorders>
            <w:shd w:val="clear" w:color="00FFFF" w:fill="FFFFFF"/>
            <w:vAlign w:val="center"/>
            <w:hideMark/>
          </w:tcPr>
          <w:p w14:paraId="17795386" w14:textId="77777777" w:rsidR="0004143E" w:rsidRPr="0004143E" w:rsidRDefault="0004143E" w:rsidP="00CA2123">
            <w:pPr>
              <w:rPr>
                <w:sz w:val="16"/>
                <w:szCs w:val="16"/>
              </w:rPr>
            </w:pPr>
            <w:r w:rsidRPr="0004143E">
              <w:rPr>
                <w:sz w:val="16"/>
                <w:szCs w:val="16"/>
              </w:rPr>
              <w:t>Количество пострадавших в результате происшествий без потери трудоспособности с оказанием</w:t>
            </w:r>
            <w:r w:rsidRPr="0004143E">
              <w:rPr>
                <w:b/>
                <w:bCs/>
                <w:sz w:val="16"/>
                <w:szCs w:val="16"/>
              </w:rPr>
              <w:t xml:space="preserve"> </w:t>
            </w:r>
            <w:r w:rsidRPr="0004143E">
              <w:rPr>
                <w:b/>
                <w:bCs/>
                <w:color w:val="FF0000"/>
                <w:sz w:val="16"/>
                <w:szCs w:val="16"/>
              </w:rPr>
              <w:t>медико-санитарной</w:t>
            </w:r>
            <w:r w:rsidRPr="0004143E">
              <w:rPr>
                <w:b/>
                <w:bCs/>
                <w:sz w:val="16"/>
                <w:szCs w:val="16"/>
              </w:rPr>
              <w:t xml:space="preserve"> </w:t>
            </w:r>
            <w:r w:rsidRPr="0004143E">
              <w:rPr>
                <w:b/>
                <w:bCs/>
                <w:color w:val="FF0000"/>
                <w:sz w:val="16"/>
                <w:szCs w:val="16"/>
              </w:rPr>
              <w:t>помощи</w:t>
            </w:r>
          </w:p>
        </w:tc>
        <w:tc>
          <w:tcPr>
            <w:tcW w:w="402" w:type="pct"/>
            <w:tcBorders>
              <w:top w:val="nil"/>
              <w:left w:val="nil"/>
              <w:bottom w:val="single" w:sz="4" w:space="0" w:color="auto"/>
              <w:right w:val="single" w:sz="4" w:space="0" w:color="auto"/>
            </w:tcBorders>
            <w:shd w:val="clear" w:color="00FFFF" w:fill="FFFFFF"/>
            <w:vAlign w:val="center"/>
            <w:hideMark/>
          </w:tcPr>
          <w:p w14:paraId="2485F05B"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4162A122"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7FCC7987"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FFFFCC" w:fill="FFFFFF"/>
            <w:vAlign w:val="center"/>
            <w:hideMark/>
          </w:tcPr>
          <w:p w14:paraId="625F2AA0"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FFFFCC" w:fill="FFFFFF"/>
            <w:vAlign w:val="center"/>
            <w:hideMark/>
          </w:tcPr>
          <w:p w14:paraId="77F31C41"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FFFFCC" w:fill="FFFFFF"/>
            <w:noWrap/>
            <w:vAlign w:val="center"/>
            <w:hideMark/>
          </w:tcPr>
          <w:p w14:paraId="448FEB8A"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604BE59F"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5AB4F275"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6AC64958"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3F8A2D0"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FFFFCC" w:fill="FFFFFF"/>
            <w:noWrap/>
            <w:vAlign w:val="center"/>
            <w:hideMark/>
          </w:tcPr>
          <w:p w14:paraId="048AEA58"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FFFFCC" w:fill="FFFFFF"/>
            <w:noWrap/>
            <w:vAlign w:val="center"/>
            <w:hideMark/>
          </w:tcPr>
          <w:p w14:paraId="604CF135"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02CE63C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FFFFCC" w:fill="FFFFFF"/>
            <w:noWrap/>
            <w:vAlign w:val="center"/>
            <w:hideMark/>
          </w:tcPr>
          <w:p w14:paraId="42D6CE37"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45B1F6AA"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6E773B3E" w14:textId="77777777" w:rsidTr="00CA2123">
        <w:trPr>
          <w:trHeight w:val="20"/>
        </w:trPr>
        <w:tc>
          <w:tcPr>
            <w:tcW w:w="759" w:type="pct"/>
            <w:tcBorders>
              <w:top w:val="nil"/>
              <w:left w:val="single" w:sz="4" w:space="0" w:color="auto"/>
              <w:bottom w:val="single" w:sz="4" w:space="0" w:color="auto"/>
              <w:right w:val="single" w:sz="4" w:space="0" w:color="auto"/>
            </w:tcBorders>
            <w:shd w:val="clear" w:color="000000" w:fill="E1FFFF"/>
            <w:vAlign w:val="center"/>
            <w:hideMark/>
          </w:tcPr>
          <w:p w14:paraId="4CB19827" w14:textId="77777777" w:rsidR="0004143E" w:rsidRPr="0004143E" w:rsidRDefault="0004143E" w:rsidP="00CA2123">
            <w:pPr>
              <w:rPr>
                <w:b/>
                <w:bCs/>
                <w:sz w:val="16"/>
                <w:szCs w:val="16"/>
              </w:rPr>
            </w:pPr>
            <w:r w:rsidRPr="0004143E">
              <w:rPr>
                <w:b/>
                <w:bCs/>
                <w:sz w:val="16"/>
                <w:szCs w:val="16"/>
              </w:rPr>
              <w:t>Количество работников с впервые установленным профзаболеванием, из них</w:t>
            </w:r>
          </w:p>
        </w:tc>
        <w:tc>
          <w:tcPr>
            <w:tcW w:w="402" w:type="pct"/>
            <w:tcBorders>
              <w:top w:val="nil"/>
              <w:left w:val="nil"/>
              <w:bottom w:val="single" w:sz="4" w:space="0" w:color="auto"/>
              <w:right w:val="single" w:sz="4" w:space="0" w:color="auto"/>
            </w:tcBorders>
            <w:shd w:val="clear" w:color="00FFFF" w:fill="E1FFFF"/>
            <w:vAlign w:val="center"/>
            <w:hideMark/>
          </w:tcPr>
          <w:p w14:paraId="5426E510" w14:textId="77777777" w:rsidR="0004143E" w:rsidRPr="0004143E" w:rsidRDefault="0004143E" w:rsidP="00CA2123">
            <w:pPr>
              <w:jc w:val="center"/>
              <w:rPr>
                <w:sz w:val="16"/>
                <w:szCs w:val="16"/>
              </w:rPr>
            </w:pPr>
            <w:r w:rsidRPr="0004143E">
              <w:rPr>
                <w:sz w:val="16"/>
                <w:szCs w:val="16"/>
              </w:rPr>
              <w:t>ежегодно</w:t>
            </w:r>
          </w:p>
        </w:tc>
        <w:tc>
          <w:tcPr>
            <w:tcW w:w="313" w:type="pct"/>
            <w:tcBorders>
              <w:top w:val="nil"/>
              <w:left w:val="nil"/>
              <w:bottom w:val="single" w:sz="4" w:space="0" w:color="auto"/>
              <w:right w:val="single" w:sz="4" w:space="0" w:color="auto"/>
            </w:tcBorders>
            <w:shd w:val="clear" w:color="000000" w:fill="E1FFFF"/>
            <w:vAlign w:val="center"/>
            <w:hideMark/>
          </w:tcPr>
          <w:p w14:paraId="732E68EE"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567C75A9"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FFFF" w:fill="E1FFFF"/>
            <w:vAlign w:val="center"/>
            <w:hideMark/>
          </w:tcPr>
          <w:p w14:paraId="7FBAB054"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E1FFFF"/>
            <w:vAlign w:val="center"/>
            <w:hideMark/>
          </w:tcPr>
          <w:p w14:paraId="380B81D9"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E1FFFF"/>
            <w:vAlign w:val="center"/>
            <w:hideMark/>
          </w:tcPr>
          <w:p w14:paraId="2C813AEC"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E1FFFF"/>
            <w:vAlign w:val="center"/>
            <w:hideMark/>
          </w:tcPr>
          <w:p w14:paraId="74BE4872"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E1FFFF"/>
            <w:vAlign w:val="center"/>
            <w:hideMark/>
          </w:tcPr>
          <w:p w14:paraId="42EE4004"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00FFFF" w:fill="E1FFFF"/>
            <w:vAlign w:val="center"/>
            <w:hideMark/>
          </w:tcPr>
          <w:p w14:paraId="491AA402"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E1FFFF"/>
            <w:vAlign w:val="center"/>
            <w:hideMark/>
          </w:tcPr>
          <w:p w14:paraId="1E12B04E"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E1FFFF"/>
            <w:vAlign w:val="center"/>
            <w:hideMark/>
          </w:tcPr>
          <w:p w14:paraId="4E025011"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E1FFFF"/>
            <w:vAlign w:val="center"/>
            <w:hideMark/>
          </w:tcPr>
          <w:p w14:paraId="49C66AB3"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E1FFFF"/>
            <w:vAlign w:val="center"/>
            <w:hideMark/>
          </w:tcPr>
          <w:p w14:paraId="5BF83CA7"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E1FFFF"/>
            <w:vAlign w:val="center"/>
            <w:hideMark/>
          </w:tcPr>
          <w:p w14:paraId="5D3BB486"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E1FFFF"/>
            <w:vAlign w:val="center"/>
            <w:hideMark/>
          </w:tcPr>
          <w:p w14:paraId="56895B0F" w14:textId="77777777" w:rsidR="0004143E" w:rsidRPr="0004143E" w:rsidRDefault="0004143E" w:rsidP="00CA2123">
            <w:pPr>
              <w:jc w:val="center"/>
              <w:rPr>
                <w:sz w:val="16"/>
                <w:szCs w:val="16"/>
              </w:rPr>
            </w:pPr>
            <w:r w:rsidRPr="0004143E">
              <w:rPr>
                <w:sz w:val="16"/>
                <w:szCs w:val="16"/>
              </w:rPr>
              <w:t>0</w:t>
            </w:r>
          </w:p>
        </w:tc>
      </w:tr>
      <w:tr w:rsidR="00CA2123" w:rsidRPr="0004143E" w14:paraId="25E829D1"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6F28AFD5" w14:textId="77777777" w:rsidR="0004143E" w:rsidRPr="0004143E" w:rsidRDefault="0004143E" w:rsidP="00CA2123">
            <w:pPr>
              <w:rPr>
                <w:sz w:val="16"/>
                <w:szCs w:val="16"/>
              </w:rPr>
            </w:pPr>
            <w:r w:rsidRPr="0004143E">
              <w:rPr>
                <w:sz w:val="16"/>
                <w:szCs w:val="16"/>
              </w:rPr>
              <w:t xml:space="preserve"> - мужчины</w:t>
            </w:r>
          </w:p>
        </w:tc>
        <w:tc>
          <w:tcPr>
            <w:tcW w:w="402" w:type="pct"/>
            <w:tcBorders>
              <w:top w:val="nil"/>
              <w:left w:val="nil"/>
              <w:bottom w:val="single" w:sz="4" w:space="0" w:color="auto"/>
              <w:right w:val="single" w:sz="4" w:space="0" w:color="auto"/>
            </w:tcBorders>
            <w:shd w:val="clear" w:color="auto" w:fill="auto"/>
            <w:vAlign w:val="center"/>
            <w:hideMark/>
          </w:tcPr>
          <w:p w14:paraId="06EE7764" w14:textId="77777777" w:rsidR="0004143E" w:rsidRPr="0004143E" w:rsidRDefault="0004143E" w:rsidP="00CA2123">
            <w:pPr>
              <w:jc w:val="center"/>
              <w:rPr>
                <w:sz w:val="16"/>
                <w:szCs w:val="16"/>
              </w:rPr>
            </w:pPr>
            <w:r w:rsidRPr="0004143E">
              <w:rPr>
                <w:sz w:val="16"/>
                <w:szCs w:val="16"/>
              </w:rPr>
              <w:t>ежегодно</w:t>
            </w:r>
          </w:p>
        </w:tc>
        <w:tc>
          <w:tcPr>
            <w:tcW w:w="313" w:type="pct"/>
            <w:tcBorders>
              <w:top w:val="nil"/>
              <w:left w:val="nil"/>
              <w:bottom w:val="single" w:sz="4" w:space="0" w:color="auto"/>
              <w:right w:val="single" w:sz="4" w:space="0" w:color="auto"/>
            </w:tcBorders>
            <w:shd w:val="clear" w:color="auto" w:fill="auto"/>
            <w:vAlign w:val="center"/>
            <w:hideMark/>
          </w:tcPr>
          <w:p w14:paraId="0566F84B"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5A501B3A"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0000" w:fill="E1FFFF"/>
            <w:vAlign w:val="center"/>
            <w:hideMark/>
          </w:tcPr>
          <w:p w14:paraId="4E3172EF"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0000" w:fill="E1FFFF"/>
            <w:vAlign w:val="center"/>
            <w:hideMark/>
          </w:tcPr>
          <w:p w14:paraId="5A13261F"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0000" w:fill="E1FFFF"/>
            <w:vAlign w:val="center"/>
            <w:hideMark/>
          </w:tcPr>
          <w:p w14:paraId="2BAA514C"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0000" w:fill="E1FFFF"/>
            <w:vAlign w:val="center"/>
            <w:hideMark/>
          </w:tcPr>
          <w:p w14:paraId="3FFDA8E0"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0000" w:fill="E1FFFF"/>
            <w:vAlign w:val="center"/>
            <w:hideMark/>
          </w:tcPr>
          <w:p w14:paraId="0144722B"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000000" w:fill="E1FFFF"/>
            <w:vAlign w:val="center"/>
            <w:hideMark/>
          </w:tcPr>
          <w:p w14:paraId="39DC9877"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0000" w:fill="E1FFFF"/>
            <w:vAlign w:val="center"/>
            <w:hideMark/>
          </w:tcPr>
          <w:p w14:paraId="5ED1D396"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0000" w:fill="E1FFFF"/>
            <w:vAlign w:val="center"/>
            <w:hideMark/>
          </w:tcPr>
          <w:p w14:paraId="32AF1C4D"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0000" w:fill="E1FFFF"/>
            <w:vAlign w:val="center"/>
            <w:hideMark/>
          </w:tcPr>
          <w:p w14:paraId="02DD84A7"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0000" w:fill="E1FFFF"/>
            <w:vAlign w:val="center"/>
            <w:hideMark/>
          </w:tcPr>
          <w:p w14:paraId="0736A382"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0000" w:fill="E1FFFF"/>
            <w:vAlign w:val="center"/>
            <w:hideMark/>
          </w:tcPr>
          <w:p w14:paraId="562B657B"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auto" w:fill="auto"/>
            <w:vAlign w:val="center"/>
            <w:hideMark/>
          </w:tcPr>
          <w:p w14:paraId="59E0F371" w14:textId="77777777" w:rsidR="0004143E" w:rsidRPr="0004143E" w:rsidRDefault="0004143E" w:rsidP="00CA2123">
            <w:pPr>
              <w:jc w:val="center"/>
              <w:rPr>
                <w:sz w:val="16"/>
                <w:szCs w:val="16"/>
              </w:rPr>
            </w:pPr>
            <w:r w:rsidRPr="0004143E">
              <w:rPr>
                <w:sz w:val="16"/>
                <w:szCs w:val="16"/>
              </w:rPr>
              <w:t> </w:t>
            </w:r>
          </w:p>
        </w:tc>
      </w:tr>
      <w:tr w:rsidR="00CA2123" w:rsidRPr="0004143E" w14:paraId="33A5549C"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569902C1" w14:textId="77777777" w:rsidR="0004143E" w:rsidRPr="0004143E" w:rsidRDefault="0004143E" w:rsidP="00CA2123">
            <w:pPr>
              <w:rPr>
                <w:sz w:val="16"/>
                <w:szCs w:val="16"/>
              </w:rPr>
            </w:pPr>
            <w:r w:rsidRPr="0004143E">
              <w:rPr>
                <w:sz w:val="16"/>
                <w:szCs w:val="16"/>
              </w:rPr>
              <w:t xml:space="preserve"> - женщины</w:t>
            </w:r>
          </w:p>
        </w:tc>
        <w:tc>
          <w:tcPr>
            <w:tcW w:w="402" w:type="pct"/>
            <w:tcBorders>
              <w:top w:val="nil"/>
              <w:left w:val="nil"/>
              <w:bottom w:val="single" w:sz="4" w:space="0" w:color="auto"/>
              <w:right w:val="single" w:sz="4" w:space="0" w:color="auto"/>
            </w:tcBorders>
            <w:shd w:val="clear" w:color="auto" w:fill="auto"/>
            <w:vAlign w:val="center"/>
            <w:hideMark/>
          </w:tcPr>
          <w:p w14:paraId="470B790F" w14:textId="77777777" w:rsidR="0004143E" w:rsidRPr="0004143E" w:rsidRDefault="0004143E" w:rsidP="00CA2123">
            <w:pPr>
              <w:jc w:val="center"/>
              <w:rPr>
                <w:sz w:val="16"/>
                <w:szCs w:val="16"/>
              </w:rPr>
            </w:pPr>
            <w:r w:rsidRPr="0004143E">
              <w:rPr>
                <w:sz w:val="16"/>
                <w:szCs w:val="16"/>
              </w:rPr>
              <w:t>ежегодно</w:t>
            </w:r>
          </w:p>
        </w:tc>
        <w:tc>
          <w:tcPr>
            <w:tcW w:w="313" w:type="pct"/>
            <w:tcBorders>
              <w:top w:val="nil"/>
              <w:left w:val="nil"/>
              <w:bottom w:val="single" w:sz="4" w:space="0" w:color="auto"/>
              <w:right w:val="single" w:sz="4" w:space="0" w:color="auto"/>
            </w:tcBorders>
            <w:shd w:val="clear" w:color="auto" w:fill="auto"/>
            <w:vAlign w:val="center"/>
            <w:hideMark/>
          </w:tcPr>
          <w:p w14:paraId="1E301136"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35111983"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0000" w:fill="E1FFFF"/>
            <w:vAlign w:val="center"/>
            <w:hideMark/>
          </w:tcPr>
          <w:p w14:paraId="6C0C88B5"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0000" w:fill="E1FFFF"/>
            <w:vAlign w:val="center"/>
            <w:hideMark/>
          </w:tcPr>
          <w:p w14:paraId="37E58AF4"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0000" w:fill="E1FFFF"/>
            <w:vAlign w:val="center"/>
            <w:hideMark/>
          </w:tcPr>
          <w:p w14:paraId="7C108E93"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0000" w:fill="E1FFFF"/>
            <w:vAlign w:val="center"/>
            <w:hideMark/>
          </w:tcPr>
          <w:p w14:paraId="223A98BD"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0000" w:fill="E1FFFF"/>
            <w:vAlign w:val="center"/>
            <w:hideMark/>
          </w:tcPr>
          <w:p w14:paraId="3D023D63"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000000" w:fill="E1FFFF"/>
            <w:vAlign w:val="center"/>
            <w:hideMark/>
          </w:tcPr>
          <w:p w14:paraId="19F9D7AF"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0000" w:fill="E1FFFF"/>
            <w:vAlign w:val="center"/>
            <w:hideMark/>
          </w:tcPr>
          <w:p w14:paraId="20D40A73"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0000" w:fill="E1FFFF"/>
            <w:vAlign w:val="center"/>
            <w:hideMark/>
          </w:tcPr>
          <w:p w14:paraId="01A1A843"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0000" w:fill="E1FFFF"/>
            <w:vAlign w:val="center"/>
            <w:hideMark/>
          </w:tcPr>
          <w:p w14:paraId="31C0B495"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0000" w:fill="E1FFFF"/>
            <w:vAlign w:val="center"/>
            <w:hideMark/>
          </w:tcPr>
          <w:p w14:paraId="48DC9258"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0000" w:fill="E1FFFF"/>
            <w:vAlign w:val="center"/>
            <w:hideMark/>
          </w:tcPr>
          <w:p w14:paraId="50E7139F"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auto" w:fill="auto"/>
            <w:vAlign w:val="center"/>
            <w:hideMark/>
          </w:tcPr>
          <w:p w14:paraId="4BE88E3B" w14:textId="77777777" w:rsidR="0004143E" w:rsidRPr="0004143E" w:rsidRDefault="0004143E" w:rsidP="00CA2123">
            <w:pPr>
              <w:jc w:val="center"/>
              <w:rPr>
                <w:sz w:val="16"/>
                <w:szCs w:val="16"/>
              </w:rPr>
            </w:pPr>
            <w:r w:rsidRPr="0004143E">
              <w:rPr>
                <w:sz w:val="16"/>
                <w:szCs w:val="16"/>
              </w:rPr>
              <w:t> </w:t>
            </w:r>
          </w:p>
        </w:tc>
      </w:tr>
      <w:tr w:rsidR="00CA2123" w:rsidRPr="0004143E" w14:paraId="62A0A474" w14:textId="77777777" w:rsidTr="00CA2123">
        <w:trPr>
          <w:trHeight w:val="20"/>
        </w:trPr>
        <w:tc>
          <w:tcPr>
            <w:tcW w:w="759" w:type="pct"/>
            <w:tcBorders>
              <w:top w:val="nil"/>
              <w:left w:val="single" w:sz="4" w:space="0" w:color="auto"/>
              <w:bottom w:val="single" w:sz="4" w:space="0" w:color="auto"/>
              <w:right w:val="single" w:sz="4" w:space="0" w:color="auto"/>
            </w:tcBorders>
            <w:shd w:val="clear" w:color="00FFFF" w:fill="FFFFFF"/>
            <w:vAlign w:val="center"/>
            <w:hideMark/>
          </w:tcPr>
          <w:p w14:paraId="68ABC314" w14:textId="77777777" w:rsidR="0004143E" w:rsidRPr="0004143E" w:rsidRDefault="0004143E" w:rsidP="00CA2123">
            <w:pPr>
              <w:rPr>
                <w:b/>
                <w:bCs/>
                <w:sz w:val="16"/>
                <w:szCs w:val="16"/>
              </w:rPr>
            </w:pPr>
            <w:r w:rsidRPr="0004143E">
              <w:rPr>
                <w:b/>
                <w:bCs/>
                <w:sz w:val="16"/>
                <w:szCs w:val="16"/>
              </w:rPr>
              <w:t>Продолжительность временной нетрудоспособности в результате профессиональных заболеваний</w:t>
            </w:r>
          </w:p>
        </w:tc>
        <w:tc>
          <w:tcPr>
            <w:tcW w:w="402" w:type="pct"/>
            <w:tcBorders>
              <w:top w:val="nil"/>
              <w:left w:val="nil"/>
              <w:bottom w:val="single" w:sz="4" w:space="0" w:color="auto"/>
              <w:right w:val="single" w:sz="4" w:space="0" w:color="auto"/>
            </w:tcBorders>
            <w:shd w:val="clear" w:color="auto" w:fill="auto"/>
            <w:vAlign w:val="center"/>
            <w:hideMark/>
          </w:tcPr>
          <w:p w14:paraId="2067D160"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FFFF" w:fill="FFFFFF"/>
            <w:vAlign w:val="center"/>
            <w:hideMark/>
          </w:tcPr>
          <w:p w14:paraId="49D8140F" w14:textId="77777777" w:rsidR="0004143E" w:rsidRPr="0004143E" w:rsidRDefault="0004143E" w:rsidP="00CA2123">
            <w:pPr>
              <w:jc w:val="center"/>
              <w:rPr>
                <w:sz w:val="16"/>
                <w:szCs w:val="16"/>
              </w:rPr>
            </w:pPr>
            <w:r w:rsidRPr="0004143E">
              <w:rPr>
                <w:sz w:val="16"/>
                <w:szCs w:val="16"/>
              </w:rPr>
              <w:t>календ. дни</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01866888"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1C64DE2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4AB7993"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2163E7F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0C6ABA6"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0B3CCA2"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7CBE27B5"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6064830"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5A0C0F76"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1BB9FA4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8C382E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F80F311"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60F99A48"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30FC214E" w14:textId="77777777" w:rsidTr="00CA2123">
        <w:trPr>
          <w:trHeight w:val="20"/>
        </w:trPr>
        <w:tc>
          <w:tcPr>
            <w:tcW w:w="759" w:type="pct"/>
            <w:tcBorders>
              <w:top w:val="nil"/>
              <w:left w:val="single" w:sz="4" w:space="0" w:color="auto"/>
              <w:bottom w:val="single" w:sz="4" w:space="0" w:color="auto"/>
              <w:right w:val="single" w:sz="4" w:space="0" w:color="auto"/>
            </w:tcBorders>
            <w:shd w:val="clear" w:color="CC99FF" w:fill="FFC9E4"/>
            <w:vAlign w:val="center"/>
            <w:hideMark/>
          </w:tcPr>
          <w:p w14:paraId="47D1F059" w14:textId="77777777" w:rsidR="0004143E" w:rsidRPr="0004143E" w:rsidRDefault="0004143E" w:rsidP="00CA2123">
            <w:pPr>
              <w:rPr>
                <w:b/>
                <w:bCs/>
                <w:sz w:val="16"/>
                <w:szCs w:val="16"/>
              </w:rPr>
            </w:pPr>
            <w:r w:rsidRPr="0004143E">
              <w:rPr>
                <w:b/>
                <w:bCs/>
                <w:sz w:val="16"/>
                <w:szCs w:val="16"/>
              </w:rPr>
              <w:t>Раздел 2.  БЕЗОПАСНОСТЬ ДОРОЖНОГО ДВИЖЕНИЯ</w:t>
            </w:r>
          </w:p>
        </w:tc>
        <w:tc>
          <w:tcPr>
            <w:tcW w:w="402" w:type="pct"/>
            <w:tcBorders>
              <w:top w:val="nil"/>
              <w:left w:val="nil"/>
              <w:bottom w:val="single" w:sz="4" w:space="0" w:color="auto"/>
              <w:right w:val="nil"/>
            </w:tcBorders>
            <w:shd w:val="clear" w:color="CC99FF" w:fill="FFC9E4"/>
            <w:vAlign w:val="center"/>
            <w:hideMark/>
          </w:tcPr>
          <w:p w14:paraId="5BFE69FC" w14:textId="77777777" w:rsidR="0004143E" w:rsidRPr="0004143E" w:rsidRDefault="0004143E" w:rsidP="00CA2123">
            <w:pPr>
              <w:rPr>
                <w:b/>
                <w:bCs/>
                <w:sz w:val="16"/>
                <w:szCs w:val="16"/>
              </w:rPr>
            </w:pPr>
            <w:r w:rsidRPr="0004143E">
              <w:rPr>
                <w:b/>
                <w:bCs/>
                <w:sz w:val="16"/>
                <w:szCs w:val="16"/>
              </w:rPr>
              <w:t> </w:t>
            </w:r>
          </w:p>
        </w:tc>
        <w:tc>
          <w:tcPr>
            <w:tcW w:w="313" w:type="pct"/>
            <w:tcBorders>
              <w:top w:val="nil"/>
              <w:left w:val="single" w:sz="4" w:space="0" w:color="auto"/>
              <w:bottom w:val="single" w:sz="4" w:space="0" w:color="auto"/>
              <w:right w:val="single" w:sz="4" w:space="0" w:color="auto"/>
            </w:tcBorders>
            <w:shd w:val="clear" w:color="CC99FF" w:fill="FFC9E4"/>
            <w:vAlign w:val="center"/>
            <w:hideMark/>
          </w:tcPr>
          <w:p w14:paraId="4A34D8B7" w14:textId="77777777" w:rsidR="0004143E" w:rsidRPr="0004143E" w:rsidRDefault="0004143E" w:rsidP="00CA2123">
            <w:pPr>
              <w:rPr>
                <w:b/>
                <w:bCs/>
                <w:sz w:val="16"/>
                <w:szCs w:val="16"/>
              </w:rPr>
            </w:pPr>
            <w:r w:rsidRPr="0004143E">
              <w:rPr>
                <w:b/>
                <w:bCs/>
                <w:sz w:val="16"/>
                <w:szCs w:val="16"/>
              </w:rPr>
              <w:t> </w:t>
            </w:r>
          </w:p>
        </w:tc>
        <w:tc>
          <w:tcPr>
            <w:tcW w:w="267" w:type="pct"/>
            <w:gridSpan w:val="2"/>
            <w:tcBorders>
              <w:top w:val="nil"/>
              <w:left w:val="nil"/>
              <w:bottom w:val="single" w:sz="4" w:space="0" w:color="auto"/>
              <w:right w:val="single" w:sz="4" w:space="0" w:color="auto"/>
            </w:tcBorders>
            <w:shd w:val="clear" w:color="CC99FF" w:fill="FFC9E4"/>
            <w:vAlign w:val="center"/>
            <w:hideMark/>
          </w:tcPr>
          <w:p w14:paraId="686ABB18" w14:textId="77777777" w:rsidR="0004143E" w:rsidRPr="0004143E" w:rsidRDefault="0004143E" w:rsidP="00CA2123">
            <w:pPr>
              <w:rPr>
                <w:b/>
                <w:bCs/>
                <w:sz w:val="16"/>
                <w:szCs w:val="16"/>
              </w:rPr>
            </w:pPr>
            <w:r w:rsidRPr="0004143E">
              <w:rPr>
                <w:b/>
                <w:bCs/>
                <w:sz w:val="16"/>
                <w:szCs w:val="16"/>
              </w:rPr>
              <w:t> </w:t>
            </w:r>
          </w:p>
        </w:tc>
        <w:tc>
          <w:tcPr>
            <w:tcW w:w="268" w:type="pct"/>
            <w:gridSpan w:val="2"/>
            <w:tcBorders>
              <w:top w:val="nil"/>
              <w:left w:val="nil"/>
              <w:bottom w:val="single" w:sz="4" w:space="0" w:color="auto"/>
              <w:right w:val="single" w:sz="4" w:space="0" w:color="auto"/>
            </w:tcBorders>
            <w:shd w:val="clear" w:color="CC99FF" w:fill="FFC9E4"/>
            <w:vAlign w:val="center"/>
            <w:hideMark/>
          </w:tcPr>
          <w:p w14:paraId="61988705" w14:textId="77777777" w:rsidR="0004143E" w:rsidRPr="0004143E" w:rsidRDefault="0004143E" w:rsidP="00CA2123">
            <w:pPr>
              <w:rPr>
                <w:b/>
                <w:bCs/>
                <w:sz w:val="16"/>
                <w:szCs w:val="16"/>
              </w:rPr>
            </w:pPr>
            <w:r w:rsidRPr="0004143E">
              <w:rPr>
                <w:b/>
                <w:bCs/>
                <w:sz w:val="16"/>
                <w:szCs w:val="16"/>
              </w:rPr>
              <w:t> </w:t>
            </w:r>
          </w:p>
        </w:tc>
        <w:tc>
          <w:tcPr>
            <w:tcW w:w="268" w:type="pct"/>
            <w:tcBorders>
              <w:top w:val="nil"/>
              <w:left w:val="nil"/>
              <w:bottom w:val="single" w:sz="4" w:space="0" w:color="auto"/>
              <w:right w:val="single" w:sz="4" w:space="0" w:color="auto"/>
            </w:tcBorders>
            <w:shd w:val="clear" w:color="CC99FF" w:fill="FFC9E4"/>
            <w:vAlign w:val="center"/>
            <w:hideMark/>
          </w:tcPr>
          <w:p w14:paraId="3380BBF6" w14:textId="77777777" w:rsidR="0004143E" w:rsidRPr="0004143E" w:rsidRDefault="0004143E" w:rsidP="00CA2123">
            <w:pPr>
              <w:rPr>
                <w:b/>
                <w:bCs/>
                <w:sz w:val="16"/>
                <w:szCs w:val="16"/>
              </w:rPr>
            </w:pPr>
            <w:r w:rsidRPr="0004143E">
              <w:rPr>
                <w:b/>
                <w:bCs/>
                <w:sz w:val="16"/>
                <w:szCs w:val="16"/>
              </w:rPr>
              <w:t> </w:t>
            </w:r>
          </w:p>
        </w:tc>
        <w:tc>
          <w:tcPr>
            <w:tcW w:w="313" w:type="pct"/>
            <w:tcBorders>
              <w:top w:val="nil"/>
              <w:left w:val="nil"/>
              <w:bottom w:val="single" w:sz="4" w:space="0" w:color="auto"/>
              <w:right w:val="single" w:sz="4" w:space="0" w:color="auto"/>
            </w:tcBorders>
            <w:shd w:val="clear" w:color="CC99FF" w:fill="FFC9E4"/>
            <w:vAlign w:val="center"/>
            <w:hideMark/>
          </w:tcPr>
          <w:p w14:paraId="6CB78A7B" w14:textId="77777777" w:rsidR="0004143E" w:rsidRPr="0004143E" w:rsidRDefault="0004143E" w:rsidP="00CA2123">
            <w:pPr>
              <w:rPr>
                <w:b/>
                <w:bCs/>
                <w:sz w:val="16"/>
                <w:szCs w:val="16"/>
              </w:rPr>
            </w:pPr>
            <w:r w:rsidRPr="0004143E">
              <w:rPr>
                <w:b/>
                <w:bCs/>
                <w:sz w:val="16"/>
                <w:szCs w:val="16"/>
              </w:rPr>
              <w:t> </w:t>
            </w:r>
          </w:p>
        </w:tc>
        <w:tc>
          <w:tcPr>
            <w:tcW w:w="268" w:type="pct"/>
            <w:tcBorders>
              <w:top w:val="nil"/>
              <w:left w:val="nil"/>
              <w:bottom w:val="single" w:sz="4" w:space="0" w:color="auto"/>
              <w:right w:val="single" w:sz="4" w:space="0" w:color="auto"/>
            </w:tcBorders>
            <w:shd w:val="clear" w:color="CC99FF" w:fill="FFC9E4"/>
            <w:vAlign w:val="center"/>
            <w:hideMark/>
          </w:tcPr>
          <w:p w14:paraId="584880C6" w14:textId="77777777" w:rsidR="0004143E" w:rsidRPr="0004143E" w:rsidRDefault="0004143E" w:rsidP="00CA2123">
            <w:pPr>
              <w:rPr>
                <w:b/>
                <w:bCs/>
                <w:sz w:val="16"/>
                <w:szCs w:val="16"/>
              </w:rPr>
            </w:pPr>
            <w:r w:rsidRPr="0004143E">
              <w:rPr>
                <w:b/>
                <w:bCs/>
                <w:sz w:val="16"/>
                <w:szCs w:val="16"/>
              </w:rPr>
              <w:t> </w:t>
            </w:r>
          </w:p>
        </w:tc>
        <w:tc>
          <w:tcPr>
            <w:tcW w:w="268" w:type="pct"/>
            <w:tcBorders>
              <w:top w:val="nil"/>
              <w:left w:val="nil"/>
              <w:bottom w:val="single" w:sz="4" w:space="0" w:color="auto"/>
              <w:right w:val="single" w:sz="4" w:space="0" w:color="auto"/>
            </w:tcBorders>
            <w:shd w:val="clear" w:color="CC99FF" w:fill="FFC9E4"/>
            <w:vAlign w:val="center"/>
            <w:hideMark/>
          </w:tcPr>
          <w:p w14:paraId="708121F0" w14:textId="77777777" w:rsidR="0004143E" w:rsidRPr="0004143E" w:rsidRDefault="0004143E" w:rsidP="00CA2123">
            <w:pPr>
              <w:rPr>
                <w:b/>
                <w:bCs/>
                <w:sz w:val="16"/>
                <w:szCs w:val="16"/>
              </w:rPr>
            </w:pPr>
            <w:r w:rsidRPr="0004143E">
              <w:rPr>
                <w:b/>
                <w:bCs/>
                <w:sz w:val="16"/>
                <w:szCs w:val="16"/>
              </w:rPr>
              <w:t> </w:t>
            </w:r>
          </w:p>
        </w:tc>
        <w:tc>
          <w:tcPr>
            <w:tcW w:w="223" w:type="pct"/>
            <w:tcBorders>
              <w:top w:val="nil"/>
              <w:left w:val="nil"/>
              <w:bottom w:val="single" w:sz="4" w:space="0" w:color="auto"/>
              <w:right w:val="single" w:sz="4" w:space="0" w:color="auto"/>
            </w:tcBorders>
            <w:shd w:val="clear" w:color="CC99FF" w:fill="FFC9E4"/>
            <w:vAlign w:val="center"/>
            <w:hideMark/>
          </w:tcPr>
          <w:p w14:paraId="24FFF79D" w14:textId="77777777" w:rsidR="0004143E" w:rsidRPr="0004143E" w:rsidRDefault="0004143E" w:rsidP="00CA2123">
            <w:pPr>
              <w:rPr>
                <w:b/>
                <w:bCs/>
                <w:sz w:val="16"/>
                <w:szCs w:val="16"/>
              </w:rPr>
            </w:pPr>
            <w:r w:rsidRPr="0004143E">
              <w:rPr>
                <w:b/>
                <w:bCs/>
                <w:sz w:val="16"/>
                <w:szCs w:val="16"/>
              </w:rPr>
              <w:t> </w:t>
            </w:r>
          </w:p>
        </w:tc>
        <w:tc>
          <w:tcPr>
            <w:tcW w:w="268" w:type="pct"/>
            <w:tcBorders>
              <w:top w:val="nil"/>
              <w:left w:val="nil"/>
              <w:bottom w:val="single" w:sz="4" w:space="0" w:color="auto"/>
              <w:right w:val="single" w:sz="4" w:space="0" w:color="auto"/>
            </w:tcBorders>
            <w:shd w:val="clear" w:color="CC99FF" w:fill="FFC9E4"/>
            <w:vAlign w:val="center"/>
            <w:hideMark/>
          </w:tcPr>
          <w:p w14:paraId="0ACB0C71" w14:textId="77777777" w:rsidR="0004143E" w:rsidRPr="0004143E" w:rsidRDefault="0004143E" w:rsidP="00CA2123">
            <w:pPr>
              <w:rPr>
                <w:b/>
                <w:bCs/>
                <w:sz w:val="16"/>
                <w:szCs w:val="16"/>
              </w:rPr>
            </w:pPr>
            <w:r w:rsidRPr="0004143E">
              <w:rPr>
                <w:b/>
                <w:bCs/>
                <w:sz w:val="16"/>
                <w:szCs w:val="16"/>
              </w:rPr>
              <w:t> </w:t>
            </w:r>
          </w:p>
        </w:tc>
        <w:tc>
          <w:tcPr>
            <w:tcW w:w="267" w:type="pct"/>
            <w:tcBorders>
              <w:top w:val="nil"/>
              <w:left w:val="nil"/>
              <w:bottom w:val="single" w:sz="4" w:space="0" w:color="auto"/>
              <w:right w:val="single" w:sz="4" w:space="0" w:color="auto"/>
            </w:tcBorders>
            <w:shd w:val="clear" w:color="CC99FF" w:fill="FFC9E4"/>
            <w:vAlign w:val="center"/>
            <w:hideMark/>
          </w:tcPr>
          <w:p w14:paraId="2AA90CB1" w14:textId="77777777" w:rsidR="0004143E" w:rsidRPr="0004143E" w:rsidRDefault="0004143E" w:rsidP="00CA2123">
            <w:pPr>
              <w:rPr>
                <w:b/>
                <w:bCs/>
                <w:sz w:val="16"/>
                <w:szCs w:val="16"/>
              </w:rPr>
            </w:pPr>
            <w:r w:rsidRPr="0004143E">
              <w:rPr>
                <w:b/>
                <w:bCs/>
                <w:sz w:val="16"/>
                <w:szCs w:val="16"/>
              </w:rPr>
              <w:t> </w:t>
            </w:r>
          </w:p>
        </w:tc>
        <w:tc>
          <w:tcPr>
            <w:tcW w:w="313" w:type="pct"/>
            <w:tcBorders>
              <w:top w:val="nil"/>
              <w:left w:val="nil"/>
              <w:bottom w:val="single" w:sz="4" w:space="0" w:color="auto"/>
              <w:right w:val="single" w:sz="4" w:space="0" w:color="auto"/>
            </w:tcBorders>
            <w:shd w:val="clear" w:color="CC99FF" w:fill="FFC9E4"/>
            <w:vAlign w:val="center"/>
            <w:hideMark/>
          </w:tcPr>
          <w:p w14:paraId="32589A46" w14:textId="77777777" w:rsidR="0004143E" w:rsidRPr="0004143E" w:rsidRDefault="0004143E" w:rsidP="00CA2123">
            <w:pPr>
              <w:rPr>
                <w:b/>
                <w:bCs/>
                <w:sz w:val="16"/>
                <w:szCs w:val="16"/>
              </w:rPr>
            </w:pPr>
            <w:r w:rsidRPr="0004143E">
              <w:rPr>
                <w:b/>
                <w:bCs/>
                <w:sz w:val="16"/>
                <w:szCs w:val="16"/>
              </w:rPr>
              <w:t> </w:t>
            </w:r>
          </w:p>
        </w:tc>
        <w:tc>
          <w:tcPr>
            <w:tcW w:w="268" w:type="pct"/>
            <w:tcBorders>
              <w:top w:val="nil"/>
              <w:left w:val="nil"/>
              <w:bottom w:val="single" w:sz="4" w:space="0" w:color="auto"/>
              <w:right w:val="single" w:sz="4" w:space="0" w:color="auto"/>
            </w:tcBorders>
            <w:shd w:val="clear" w:color="CC99FF" w:fill="FFC9E4"/>
            <w:vAlign w:val="center"/>
            <w:hideMark/>
          </w:tcPr>
          <w:p w14:paraId="0C233D35" w14:textId="77777777" w:rsidR="0004143E" w:rsidRPr="0004143E" w:rsidRDefault="0004143E" w:rsidP="00CA2123">
            <w:pPr>
              <w:rPr>
                <w:b/>
                <w:bCs/>
                <w:sz w:val="16"/>
                <w:szCs w:val="16"/>
              </w:rPr>
            </w:pPr>
            <w:r w:rsidRPr="0004143E">
              <w:rPr>
                <w:b/>
                <w:bCs/>
                <w:sz w:val="16"/>
                <w:szCs w:val="16"/>
              </w:rPr>
              <w:t> </w:t>
            </w:r>
          </w:p>
        </w:tc>
        <w:tc>
          <w:tcPr>
            <w:tcW w:w="268" w:type="pct"/>
            <w:tcBorders>
              <w:top w:val="nil"/>
              <w:left w:val="nil"/>
              <w:bottom w:val="single" w:sz="4" w:space="0" w:color="auto"/>
              <w:right w:val="single" w:sz="4" w:space="0" w:color="auto"/>
            </w:tcBorders>
            <w:shd w:val="clear" w:color="CC99FF" w:fill="FFC9E4"/>
            <w:vAlign w:val="center"/>
            <w:hideMark/>
          </w:tcPr>
          <w:p w14:paraId="3EEFE28F" w14:textId="77777777" w:rsidR="0004143E" w:rsidRPr="0004143E" w:rsidRDefault="0004143E" w:rsidP="00CA2123">
            <w:pPr>
              <w:rPr>
                <w:b/>
                <w:bCs/>
                <w:sz w:val="16"/>
                <w:szCs w:val="16"/>
              </w:rPr>
            </w:pPr>
            <w:r w:rsidRPr="0004143E">
              <w:rPr>
                <w:b/>
                <w:bCs/>
                <w:sz w:val="16"/>
                <w:szCs w:val="16"/>
              </w:rPr>
              <w:t> </w:t>
            </w:r>
          </w:p>
        </w:tc>
        <w:tc>
          <w:tcPr>
            <w:tcW w:w="267" w:type="pct"/>
            <w:tcBorders>
              <w:top w:val="nil"/>
              <w:left w:val="nil"/>
              <w:bottom w:val="single" w:sz="4" w:space="0" w:color="auto"/>
              <w:right w:val="single" w:sz="4" w:space="0" w:color="auto"/>
            </w:tcBorders>
            <w:shd w:val="clear" w:color="CC99FF" w:fill="FFC9E4"/>
            <w:vAlign w:val="center"/>
            <w:hideMark/>
          </w:tcPr>
          <w:p w14:paraId="13D36CA8" w14:textId="77777777" w:rsidR="0004143E" w:rsidRPr="0004143E" w:rsidRDefault="0004143E" w:rsidP="00CA2123">
            <w:pPr>
              <w:rPr>
                <w:b/>
                <w:bCs/>
                <w:sz w:val="16"/>
                <w:szCs w:val="16"/>
              </w:rPr>
            </w:pPr>
            <w:r w:rsidRPr="0004143E">
              <w:rPr>
                <w:b/>
                <w:bCs/>
                <w:sz w:val="16"/>
                <w:szCs w:val="16"/>
              </w:rPr>
              <w:t> </w:t>
            </w:r>
          </w:p>
        </w:tc>
      </w:tr>
      <w:tr w:rsidR="00CA2123" w:rsidRPr="0004143E" w14:paraId="78F17DCE" w14:textId="77777777" w:rsidTr="00CA2123">
        <w:trPr>
          <w:trHeight w:val="20"/>
        </w:trPr>
        <w:tc>
          <w:tcPr>
            <w:tcW w:w="1474" w:type="pct"/>
            <w:gridSpan w:val="3"/>
            <w:tcBorders>
              <w:top w:val="single" w:sz="4" w:space="0" w:color="auto"/>
              <w:left w:val="single" w:sz="4" w:space="0" w:color="auto"/>
              <w:bottom w:val="single" w:sz="4" w:space="0" w:color="auto"/>
              <w:right w:val="single" w:sz="4" w:space="0" w:color="000000"/>
            </w:tcBorders>
            <w:shd w:val="clear" w:color="008080" w:fill="FDE9D9"/>
            <w:vAlign w:val="center"/>
            <w:hideMark/>
          </w:tcPr>
          <w:p w14:paraId="5396709F" w14:textId="44B2F63A" w:rsidR="0004143E" w:rsidRPr="0004143E" w:rsidRDefault="0004143E" w:rsidP="00CA2123">
            <w:pPr>
              <w:rPr>
                <w:b/>
                <w:bCs/>
                <w:color w:val="000000"/>
                <w:sz w:val="16"/>
                <w:szCs w:val="16"/>
              </w:rPr>
            </w:pPr>
            <w:r w:rsidRPr="0004143E">
              <w:rPr>
                <w:b/>
                <w:bCs/>
                <w:color w:val="000000"/>
                <w:sz w:val="16"/>
                <w:szCs w:val="16"/>
              </w:rPr>
              <w:t xml:space="preserve">Подраздел 2.1. Транспортные происшествия у </w:t>
            </w:r>
            <w:r w:rsidR="00962CE7">
              <w:rPr>
                <w:b/>
                <w:bCs/>
                <w:color w:val="000000"/>
                <w:sz w:val="16"/>
                <w:szCs w:val="16"/>
              </w:rPr>
              <w:t>ПОДРЯДЧИКА/ИСПОЛНИТЕЛЯ</w:t>
            </w:r>
            <w:r w:rsidRPr="0004143E">
              <w:rPr>
                <w:b/>
                <w:bCs/>
                <w:color w:val="000000"/>
                <w:sz w:val="16"/>
                <w:szCs w:val="16"/>
              </w:rPr>
              <w:t xml:space="preserve"> / СУБИСПОЛНИТЕЛЕЙ организациях</w:t>
            </w:r>
          </w:p>
        </w:tc>
        <w:tc>
          <w:tcPr>
            <w:tcW w:w="267" w:type="pct"/>
            <w:gridSpan w:val="2"/>
            <w:tcBorders>
              <w:top w:val="nil"/>
              <w:left w:val="nil"/>
              <w:bottom w:val="single" w:sz="4" w:space="0" w:color="auto"/>
              <w:right w:val="single" w:sz="4" w:space="0" w:color="auto"/>
            </w:tcBorders>
            <w:shd w:val="clear" w:color="008080" w:fill="FDE9D9"/>
            <w:vAlign w:val="center"/>
            <w:hideMark/>
          </w:tcPr>
          <w:p w14:paraId="4D6B61F2"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gridSpan w:val="2"/>
            <w:tcBorders>
              <w:top w:val="nil"/>
              <w:left w:val="nil"/>
              <w:bottom w:val="single" w:sz="4" w:space="0" w:color="auto"/>
              <w:right w:val="single" w:sz="4" w:space="0" w:color="auto"/>
            </w:tcBorders>
            <w:shd w:val="clear" w:color="008080" w:fill="FDE9D9"/>
            <w:vAlign w:val="center"/>
            <w:hideMark/>
          </w:tcPr>
          <w:p w14:paraId="2B99671E"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tcBorders>
              <w:top w:val="nil"/>
              <w:left w:val="nil"/>
              <w:bottom w:val="single" w:sz="4" w:space="0" w:color="auto"/>
              <w:right w:val="single" w:sz="4" w:space="0" w:color="auto"/>
            </w:tcBorders>
            <w:shd w:val="clear" w:color="008080" w:fill="FDE9D9"/>
            <w:vAlign w:val="center"/>
            <w:hideMark/>
          </w:tcPr>
          <w:p w14:paraId="3715BA72"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313" w:type="pct"/>
            <w:tcBorders>
              <w:top w:val="nil"/>
              <w:left w:val="nil"/>
              <w:bottom w:val="single" w:sz="4" w:space="0" w:color="auto"/>
              <w:right w:val="single" w:sz="4" w:space="0" w:color="auto"/>
            </w:tcBorders>
            <w:shd w:val="clear" w:color="008080" w:fill="FDE9D9"/>
            <w:vAlign w:val="center"/>
            <w:hideMark/>
          </w:tcPr>
          <w:p w14:paraId="579E8B5E"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tcBorders>
              <w:top w:val="nil"/>
              <w:left w:val="nil"/>
              <w:bottom w:val="single" w:sz="4" w:space="0" w:color="auto"/>
              <w:right w:val="single" w:sz="4" w:space="0" w:color="auto"/>
            </w:tcBorders>
            <w:shd w:val="clear" w:color="008080" w:fill="FDE9D9"/>
            <w:vAlign w:val="center"/>
            <w:hideMark/>
          </w:tcPr>
          <w:p w14:paraId="78557AD3"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tcBorders>
              <w:top w:val="nil"/>
              <w:left w:val="nil"/>
              <w:bottom w:val="single" w:sz="4" w:space="0" w:color="auto"/>
              <w:right w:val="single" w:sz="4" w:space="0" w:color="auto"/>
            </w:tcBorders>
            <w:shd w:val="clear" w:color="008080" w:fill="FDE9D9"/>
            <w:vAlign w:val="center"/>
            <w:hideMark/>
          </w:tcPr>
          <w:p w14:paraId="0255DD27"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23" w:type="pct"/>
            <w:tcBorders>
              <w:top w:val="nil"/>
              <w:left w:val="nil"/>
              <w:bottom w:val="single" w:sz="4" w:space="0" w:color="auto"/>
              <w:right w:val="single" w:sz="4" w:space="0" w:color="auto"/>
            </w:tcBorders>
            <w:shd w:val="clear" w:color="008080" w:fill="FDE9D9"/>
            <w:vAlign w:val="center"/>
            <w:hideMark/>
          </w:tcPr>
          <w:p w14:paraId="3311D53F"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tcBorders>
              <w:top w:val="nil"/>
              <w:left w:val="nil"/>
              <w:bottom w:val="single" w:sz="4" w:space="0" w:color="auto"/>
              <w:right w:val="single" w:sz="4" w:space="0" w:color="auto"/>
            </w:tcBorders>
            <w:shd w:val="clear" w:color="008080" w:fill="FDE9D9"/>
            <w:vAlign w:val="center"/>
            <w:hideMark/>
          </w:tcPr>
          <w:p w14:paraId="4E2E8E95"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7" w:type="pct"/>
            <w:tcBorders>
              <w:top w:val="nil"/>
              <w:left w:val="nil"/>
              <w:bottom w:val="single" w:sz="4" w:space="0" w:color="auto"/>
              <w:right w:val="single" w:sz="4" w:space="0" w:color="auto"/>
            </w:tcBorders>
            <w:shd w:val="clear" w:color="008080" w:fill="FDE9D9"/>
            <w:vAlign w:val="center"/>
            <w:hideMark/>
          </w:tcPr>
          <w:p w14:paraId="6B20B98D"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313" w:type="pct"/>
            <w:tcBorders>
              <w:top w:val="nil"/>
              <w:left w:val="nil"/>
              <w:bottom w:val="single" w:sz="4" w:space="0" w:color="auto"/>
              <w:right w:val="single" w:sz="4" w:space="0" w:color="auto"/>
            </w:tcBorders>
            <w:shd w:val="clear" w:color="008080" w:fill="FDE9D9"/>
            <w:vAlign w:val="center"/>
            <w:hideMark/>
          </w:tcPr>
          <w:p w14:paraId="617B44BD"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tcBorders>
              <w:top w:val="nil"/>
              <w:left w:val="nil"/>
              <w:bottom w:val="single" w:sz="4" w:space="0" w:color="auto"/>
              <w:right w:val="single" w:sz="4" w:space="0" w:color="auto"/>
            </w:tcBorders>
            <w:shd w:val="clear" w:color="008080" w:fill="FDE9D9"/>
            <w:vAlign w:val="center"/>
            <w:hideMark/>
          </w:tcPr>
          <w:p w14:paraId="510903DD"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tcBorders>
              <w:top w:val="nil"/>
              <w:left w:val="nil"/>
              <w:bottom w:val="single" w:sz="4" w:space="0" w:color="auto"/>
              <w:right w:val="single" w:sz="4" w:space="0" w:color="auto"/>
            </w:tcBorders>
            <w:shd w:val="clear" w:color="008080" w:fill="FDE9D9"/>
            <w:vAlign w:val="center"/>
            <w:hideMark/>
          </w:tcPr>
          <w:p w14:paraId="61E62321"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7" w:type="pct"/>
            <w:tcBorders>
              <w:top w:val="nil"/>
              <w:left w:val="nil"/>
              <w:bottom w:val="single" w:sz="4" w:space="0" w:color="auto"/>
              <w:right w:val="single" w:sz="4" w:space="0" w:color="auto"/>
            </w:tcBorders>
            <w:shd w:val="clear" w:color="008080" w:fill="FDE9D9"/>
            <w:vAlign w:val="center"/>
            <w:hideMark/>
          </w:tcPr>
          <w:p w14:paraId="54DE8DC4" w14:textId="77777777" w:rsidR="0004143E" w:rsidRPr="0004143E" w:rsidRDefault="0004143E" w:rsidP="00CA2123">
            <w:pPr>
              <w:jc w:val="center"/>
              <w:rPr>
                <w:b/>
                <w:bCs/>
                <w:color w:val="000000"/>
                <w:sz w:val="16"/>
                <w:szCs w:val="16"/>
              </w:rPr>
            </w:pPr>
            <w:r w:rsidRPr="0004143E">
              <w:rPr>
                <w:b/>
                <w:bCs/>
                <w:color w:val="000000"/>
                <w:sz w:val="16"/>
                <w:szCs w:val="16"/>
              </w:rPr>
              <w:t> </w:t>
            </w:r>
          </w:p>
        </w:tc>
      </w:tr>
      <w:tr w:rsidR="00CA2123" w:rsidRPr="0004143E" w14:paraId="278ECD8A" w14:textId="77777777" w:rsidTr="00CA2123">
        <w:trPr>
          <w:trHeight w:val="20"/>
        </w:trPr>
        <w:tc>
          <w:tcPr>
            <w:tcW w:w="759" w:type="pct"/>
            <w:tcBorders>
              <w:top w:val="nil"/>
              <w:left w:val="single" w:sz="4" w:space="0" w:color="auto"/>
              <w:bottom w:val="single" w:sz="4" w:space="0" w:color="auto"/>
              <w:right w:val="single" w:sz="4" w:space="0" w:color="auto"/>
            </w:tcBorders>
            <w:shd w:val="clear" w:color="00FFFF" w:fill="E1FFFF"/>
            <w:vAlign w:val="center"/>
            <w:hideMark/>
          </w:tcPr>
          <w:p w14:paraId="63742D5D" w14:textId="40BC6C01" w:rsidR="0004143E" w:rsidRPr="0004143E" w:rsidRDefault="0004143E" w:rsidP="00CA2123">
            <w:pPr>
              <w:rPr>
                <w:sz w:val="16"/>
                <w:szCs w:val="16"/>
              </w:rPr>
            </w:pPr>
            <w:r w:rsidRPr="0004143E">
              <w:rPr>
                <w:sz w:val="16"/>
                <w:szCs w:val="16"/>
              </w:rPr>
              <w:t xml:space="preserve">Количество ДТП с участием транспорта </w:t>
            </w:r>
            <w:r w:rsidR="00962CE7">
              <w:rPr>
                <w:sz w:val="16"/>
                <w:szCs w:val="16"/>
              </w:rPr>
              <w:t>ПОДРЯДЧИКА/ИСПОЛНИТЕЛЯ</w:t>
            </w:r>
            <w:r w:rsidRPr="0004143E">
              <w:rPr>
                <w:sz w:val="16"/>
                <w:szCs w:val="16"/>
              </w:rPr>
              <w:t xml:space="preserve"> / СУБИСПОЛНИТЕЛЯ организаций во время оказания услуги или выполнения работы по ДОГОВОРУ с ПАО «НК «Роснефть» (ОГ) на территории ПАО «НК «Роснефть» (ОГ), из них:</w:t>
            </w:r>
          </w:p>
        </w:tc>
        <w:tc>
          <w:tcPr>
            <w:tcW w:w="402" w:type="pct"/>
            <w:tcBorders>
              <w:top w:val="nil"/>
              <w:left w:val="nil"/>
              <w:bottom w:val="single" w:sz="4" w:space="0" w:color="auto"/>
              <w:right w:val="single" w:sz="4" w:space="0" w:color="auto"/>
            </w:tcBorders>
            <w:shd w:val="clear" w:color="00FFFF" w:fill="E1FFFF"/>
            <w:vAlign w:val="center"/>
            <w:hideMark/>
          </w:tcPr>
          <w:p w14:paraId="7AFD276B"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FFFF" w:fill="E1FFFF"/>
            <w:vAlign w:val="center"/>
            <w:hideMark/>
          </w:tcPr>
          <w:p w14:paraId="5CDE1D85" w14:textId="77777777" w:rsidR="0004143E" w:rsidRPr="0004143E" w:rsidRDefault="0004143E" w:rsidP="00CA2123">
            <w:pPr>
              <w:jc w:val="center"/>
              <w:rPr>
                <w:sz w:val="16"/>
                <w:szCs w:val="16"/>
              </w:rPr>
            </w:pPr>
            <w:r w:rsidRPr="0004143E">
              <w:rPr>
                <w:sz w:val="16"/>
                <w:szCs w:val="16"/>
              </w:rPr>
              <w:t>шт.</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501F5580"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0000" w:fill="E1FFFF"/>
            <w:vAlign w:val="center"/>
            <w:hideMark/>
          </w:tcPr>
          <w:p w14:paraId="5D1FF5B3"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2E21CAF1" w14:textId="77777777" w:rsidR="0004143E" w:rsidRPr="0004143E" w:rsidRDefault="0004143E" w:rsidP="00CA2123">
            <w:pPr>
              <w:jc w:val="center"/>
              <w:rPr>
                <w:sz w:val="16"/>
                <w:szCs w:val="16"/>
              </w:rPr>
            </w:pPr>
            <w:r w:rsidRPr="0004143E">
              <w:rPr>
                <w:sz w:val="16"/>
                <w:szCs w:val="16"/>
              </w:rPr>
              <w:t>0</w:t>
            </w:r>
          </w:p>
        </w:tc>
        <w:tc>
          <w:tcPr>
            <w:tcW w:w="313" w:type="pct"/>
            <w:tcBorders>
              <w:top w:val="nil"/>
              <w:left w:val="nil"/>
              <w:bottom w:val="single" w:sz="4" w:space="0" w:color="auto"/>
              <w:right w:val="single" w:sz="4" w:space="0" w:color="auto"/>
            </w:tcBorders>
            <w:shd w:val="clear" w:color="000000" w:fill="E1FFFF"/>
            <w:vAlign w:val="center"/>
            <w:hideMark/>
          </w:tcPr>
          <w:p w14:paraId="61733D24"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1CFD73C2"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424E9F9C" w14:textId="77777777" w:rsidR="0004143E" w:rsidRPr="0004143E" w:rsidRDefault="0004143E" w:rsidP="00CA2123">
            <w:pPr>
              <w:jc w:val="center"/>
              <w:rPr>
                <w:sz w:val="16"/>
                <w:szCs w:val="16"/>
              </w:rPr>
            </w:pPr>
            <w:r w:rsidRPr="0004143E">
              <w:rPr>
                <w:sz w:val="16"/>
                <w:szCs w:val="16"/>
              </w:rPr>
              <w:t>0</w:t>
            </w:r>
          </w:p>
        </w:tc>
        <w:tc>
          <w:tcPr>
            <w:tcW w:w="223" w:type="pct"/>
            <w:tcBorders>
              <w:top w:val="nil"/>
              <w:left w:val="nil"/>
              <w:bottom w:val="single" w:sz="4" w:space="0" w:color="auto"/>
              <w:right w:val="single" w:sz="4" w:space="0" w:color="auto"/>
            </w:tcBorders>
            <w:shd w:val="clear" w:color="000000" w:fill="E1FFFF"/>
            <w:vAlign w:val="center"/>
            <w:hideMark/>
          </w:tcPr>
          <w:p w14:paraId="5D4DFE1C"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141A5B3B" w14:textId="77777777" w:rsidR="0004143E" w:rsidRPr="0004143E" w:rsidRDefault="0004143E" w:rsidP="00CA2123">
            <w:pPr>
              <w:jc w:val="center"/>
              <w:rPr>
                <w:sz w:val="16"/>
                <w:szCs w:val="16"/>
              </w:rPr>
            </w:pPr>
            <w:r w:rsidRPr="0004143E">
              <w:rPr>
                <w:sz w:val="16"/>
                <w:szCs w:val="16"/>
              </w:rPr>
              <w:t>0</w:t>
            </w:r>
          </w:p>
        </w:tc>
        <w:tc>
          <w:tcPr>
            <w:tcW w:w="267" w:type="pct"/>
            <w:tcBorders>
              <w:top w:val="nil"/>
              <w:left w:val="nil"/>
              <w:bottom w:val="single" w:sz="4" w:space="0" w:color="auto"/>
              <w:right w:val="single" w:sz="4" w:space="0" w:color="auto"/>
            </w:tcBorders>
            <w:shd w:val="clear" w:color="000000" w:fill="E1FFFF"/>
            <w:vAlign w:val="center"/>
            <w:hideMark/>
          </w:tcPr>
          <w:p w14:paraId="522A9EDB" w14:textId="77777777" w:rsidR="0004143E" w:rsidRPr="0004143E" w:rsidRDefault="0004143E" w:rsidP="00CA2123">
            <w:pPr>
              <w:jc w:val="center"/>
              <w:rPr>
                <w:sz w:val="16"/>
                <w:szCs w:val="16"/>
              </w:rPr>
            </w:pPr>
            <w:r w:rsidRPr="0004143E">
              <w:rPr>
                <w:sz w:val="16"/>
                <w:szCs w:val="16"/>
              </w:rPr>
              <w:t>0</w:t>
            </w:r>
          </w:p>
        </w:tc>
        <w:tc>
          <w:tcPr>
            <w:tcW w:w="313" w:type="pct"/>
            <w:tcBorders>
              <w:top w:val="nil"/>
              <w:left w:val="nil"/>
              <w:bottom w:val="single" w:sz="4" w:space="0" w:color="auto"/>
              <w:right w:val="single" w:sz="4" w:space="0" w:color="auto"/>
            </w:tcBorders>
            <w:shd w:val="clear" w:color="000000" w:fill="E1FFFF"/>
            <w:vAlign w:val="center"/>
            <w:hideMark/>
          </w:tcPr>
          <w:p w14:paraId="481D08C8"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1CE6B69A" w14:textId="77777777" w:rsidR="0004143E" w:rsidRPr="0004143E" w:rsidRDefault="0004143E" w:rsidP="00CA2123">
            <w:pPr>
              <w:jc w:val="center"/>
              <w:rPr>
                <w:sz w:val="16"/>
                <w:szCs w:val="16"/>
              </w:rPr>
            </w:pPr>
            <w:r w:rsidRPr="0004143E">
              <w:rPr>
                <w:sz w:val="16"/>
                <w:szCs w:val="16"/>
              </w:rPr>
              <w:t>0</w:t>
            </w:r>
          </w:p>
        </w:tc>
        <w:tc>
          <w:tcPr>
            <w:tcW w:w="268" w:type="pct"/>
            <w:tcBorders>
              <w:top w:val="nil"/>
              <w:left w:val="nil"/>
              <w:bottom w:val="single" w:sz="4" w:space="0" w:color="auto"/>
              <w:right w:val="single" w:sz="4" w:space="0" w:color="auto"/>
            </w:tcBorders>
            <w:shd w:val="clear" w:color="000000" w:fill="E1FFFF"/>
            <w:vAlign w:val="center"/>
            <w:hideMark/>
          </w:tcPr>
          <w:p w14:paraId="59F7F288" w14:textId="77777777" w:rsidR="0004143E" w:rsidRPr="0004143E" w:rsidRDefault="0004143E" w:rsidP="00CA2123">
            <w:pPr>
              <w:jc w:val="center"/>
              <w:rPr>
                <w:sz w:val="16"/>
                <w:szCs w:val="16"/>
              </w:rPr>
            </w:pPr>
            <w:r w:rsidRPr="0004143E">
              <w:rPr>
                <w:sz w:val="16"/>
                <w:szCs w:val="16"/>
              </w:rPr>
              <w:t>0</w:t>
            </w:r>
          </w:p>
        </w:tc>
        <w:tc>
          <w:tcPr>
            <w:tcW w:w="267" w:type="pct"/>
            <w:tcBorders>
              <w:top w:val="nil"/>
              <w:left w:val="nil"/>
              <w:bottom w:val="single" w:sz="4" w:space="0" w:color="auto"/>
              <w:right w:val="single" w:sz="4" w:space="0" w:color="auto"/>
            </w:tcBorders>
            <w:shd w:val="clear" w:color="000000" w:fill="E1FFFF"/>
            <w:vAlign w:val="center"/>
            <w:hideMark/>
          </w:tcPr>
          <w:p w14:paraId="18203B47" w14:textId="77777777" w:rsidR="0004143E" w:rsidRPr="0004143E" w:rsidRDefault="0004143E" w:rsidP="00CA2123">
            <w:pPr>
              <w:jc w:val="center"/>
              <w:rPr>
                <w:sz w:val="16"/>
                <w:szCs w:val="16"/>
              </w:rPr>
            </w:pPr>
            <w:r w:rsidRPr="0004143E">
              <w:rPr>
                <w:sz w:val="16"/>
                <w:szCs w:val="16"/>
              </w:rPr>
              <w:t>0</w:t>
            </w:r>
          </w:p>
        </w:tc>
      </w:tr>
      <w:tr w:rsidR="00CA2123" w:rsidRPr="0004143E" w14:paraId="4B2D5EB3"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2C6FEA32" w14:textId="5F49B645" w:rsidR="0004143E" w:rsidRPr="0004143E" w:rsidRDefault="0004143E" w:rsidP="0004143E">
            <w:pPr>
              <w:ind w:firstLineChars="100" w:firstLine="160"/>
              <w:rPr>
                <w:sz w:val="16"/>
                <w:szCs w:val="16"/>
              </w:rPr>
            </w:pPr>
            <w:r w:rsidRPr="0004143E">
              <w:rPr>
                <w:sz w:val="16"/>
                <w:szCs w:val="16"/>
              </w:rPr>
              <w:t>по вине водителя</w:t>
            </w:r>
            <w:r w:rsidRPr="0004143E">
              <w:rPr>
                <w:b/>
                <w:bCs/>
                <w:color w:val="000000"/>
                <w:sz w:val="16"/>
                <w:szCs w:val="16"/>
              </w:rPr>
              <w:t xml:space="preserve"> </w:t>
            </w:r>
            <w:r w:rsidR="00962CE7">
              <w:rPr>
                <w:bCs/>
                <w:color w:val="000000"/>
                <w:sz w:val="16"/>
                <w:szCs w:val="16"/>
              </w:rPr>
              <w:t>ПОДРЯДЧИКА/ИСПОЛНИТЕЛЯ</w:t>
            </w:r>
            <w:r w:rsidRPr="0004143E">
              <w:rPr>
                <w:bCs/>
                <w:color w:val="000000"/>
                <w:sz w:val="16"/>
                <w:szCs w:val="16"/>
              </w:rPr>
              <w:t xml:space="preserve"> / СУБИСПОЛНИТЕЛЯ</w:t>
            </w:r>
            <w:r w:rsidRPr="0004143E">
              <w:rPr>
                <w:sz w:val="16"/>
                <w:szCs w:val="16"/>
              </w:rPr>
              <w:t xml:space="preserve"> организации</w:t>
            </w:r>
          </w:p>
        </w:tc>
        <w:tc>
          <w:tcPr>
            <w:tcW w:w="402" w:type="pct"/>
            <w:tcBorders>
              <w:top w:val="nil"/>
              <w:left w:val="nil"/>
              <w:bottom w:val="single" w:sz="4" w:space="0" w:color="auto"/>
              <w:right w:val="single" w:sz="4" w:space="0" w:color="auto"/>
            </w:tcBorders>
            <w:shd w:val="clear" w:color="auto" w:fill="auto"/>
            <w:vAlign w:val="center"/>
            <w:hideMark/>
          </w:tcPr>
          <w:p w14:paraId="5C784971"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0DA6669F" w14:textId="77777777" w:rsidR="0004143E" w:rsidRPr="0004143E" w:rsidRDefault="0004143E" w:rsidP="00CA2123">
            <w:pPr>
              <w:jc w:val="center"/>
              <w:rPr>
                <w:sz w:val="16"/>
                <w:szCs w:val="16"/>
              </w:rPr>
            </w:pPr>
            <w:r w:rsidRPr="0004143E">
              <w:rPr>
                <w:sz w:val="16"/>
                <w:szCs w:val="16"/>
              </w:rPr>
              <w:t>шт.</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43BB8AD3"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0CC988D0"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A9243F8"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4846419B"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A4FC035"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08D967B"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02D2D5BD"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D5E5A19"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57B351E4"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15597C4F"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502AC6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29DC79B"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29FF88BC"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678B436C"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2696E108" w14:textId="77777777" w:rsidR="0004143E" w:rsidRPr="0004143E" w:rsidRDefault="0004143E" w:rsidP="0004143E">
            <w:pPr>
              <w:ind w:firstLineChars="100" w:firstLine="160"/>
              <w:rPr>
                <w:sz w:val="16"/>
                <w:szCs w:val="16"/>
              </w:rPr>
            </w:pPr>
            <w:r w:rsidRPr="0004143E">
              <w:rPr>
                <w:sz w:val="16"/>
                <w:szCs w:val="16"/>
              </w:rPr>
              <w:t>по вине третьих лиц</w:t>
            </w:r>
          </w:p>
        </w:tc>
        <w:tc>
          <w:tcPr>
            <w:tcW w:w="402" w:type="pct"/>
            <w:tcBorders>
              <w:top w:val="nil"/>
              <w:left w:val="nil"/>
              <w:bottom w:val="single" w:sz="4" w:space="0" w:color="auto"/>
              <w:right w:val="single" w:sz="4" w:space="0" w:color="auto"/>
            </w:tcBorders>
            <w:shd w:val="clear" w:color="auto" w:fill="auto"/>
            <w:vAlign w:val="center"/>
            <w:hideMark/>
          </w:tcPr>
          <w:p w14:paraId="0543A7E2"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0F8C3084" w14:textId="77777777" w:rsidR="0004143E" w:rsidRPr="0004143E" w:rsidRDefault="0004143E" w:rsidP="00CA2123">
            <w:pPr>
              <w:jc w:val="center"/>
              <w:rPr>
                <w:sz w:val="16"/>
                <w:szCs w:val="16"/>
              </w:rPr>
            </w:pPr>
            <w:r w:rsidRPr="0004143E">
              <w:rPr>
                <w:sz w:val="16"/>
                <w:szCs w:val="16"/>
              </w:rPr>
              <w:t>шт.</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102E0043"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4FCCC8A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E3B99D8"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4F89DD1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6F4A615"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29459D5"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304710E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161380E"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79B03066"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773DA58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304ECAA"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EF7F286"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491FE46F"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605D5A11" w14:textId="77777777" w:rsidTr="00CA2123">
        <w:trPr>
          <w:trHeight w:val="20"/>
        </w:trPr>
        <w:tc>
          <w:tcPr>
            <w:tcW w:w="759" w:type="pct"/>
            <w:tcBorders>
              <w:top w:val="nil"/>
              <w:left w:val="single" w:sz="4" w:space="0" w:color="auto"/>
              <w:bottom w:val="single" w:sz="4" w:space="0" w:color="auto"/>
              <w:right w:val="single" w:sz="4" w:space="0" w:color="auto"/>
            </w:tcBorders>
            <w:shd w:val="clear" w:color="00FFFF" w:fill="E1FFFF"/>
            <w:vAlign w:val="center"/>
            <w:hideMark/>
          </w:tcPr>
          <w:p w14:paraId="64A682EA" w14:textId="77777777" w:rsidR="0004143E" w:rsidRPr="0004143E" w:rsidRDefault="0004143E" w:rsidP="00CA2123">
            <w:pPr>
              <w:rPr>
                <w:sz w:val="16"/>
                <w:szCs w:val="16"/>
              </w:rPr>
            </w:pPr>
            <w:r w:rsidRPr="0004143E">
              <w:rPr>
                <w:sz w:val="16"/>
                <w:szCs w:val="16"/>
              </w:rPr>
              <w:t xml:space="preserve">Количество пострадавших в </w:t>
            </w:r>
            <w:r w:rsidRPr="0004143E">
              <w:rPr>
                <w:sz w:val="16"/>
                <w:szCs w:val="16"/>
              </w:rPr>
              <w:lastRenderedPageBreak/>
              <w:t xml:space="preserve">ДТП, всего, из них:                           </w:t>
            </w:r>
          </w:p>
        </w:tc>
        <w:tc>
          <w:tcPr>
            <w:tcW w:w="402" w:type="pct"/>
            <w:tcBorders>
              <w:top w:val="nil"/>
              <w:left w:val="nil"/>
              <w:bottom w:val="single" w:sz="4" w:space="0" w:color="auto"/>
              <w:right w:val="single" w:sz="4" w:space="0" w:color="auto"/>
            </w:tcBorders>
            <w:shd w:val="clear" w:color="00FFFF" w:fill="E1FFFF"/>
            <w:vAlign w:val="center"/>
            <w:hideMark/>
          </w:tcPr>
          <w:p w14:paraId="62F92E70" w14:textId="77777777" w:rsidR="0004143E" w:rsidRPr="0004143E" w:rsidRDefault="0004143E" w:rsidP="00CA2123">
            <w:pPr>
              <w:jc w:val="center"/>
              <w:rPr>
                <w:sz w:val="16"/>
                <w:szCs w:val="16"/>
              </w:rPr>
            </w:pPr>
            <w:r w:rsidRPr="0004143E">
              <w:rPr>
                <w:sz w:val="16"/>
                <w:szCs w:val="16"/>
              </w:rPr>
              <w:lastRenderedPageBreak/>
              <w:t>ежемесячно</w:t>
            </w:r>
          </w:p>
        </w:tc>
        <w:tc>
          <w:tcPr>
            <w:tcW w:w="313" w:type="pct"/>
            <w:tcBorders>
              <w:top w:val="nil"/>
              <w:left w:val="nil"/>
              <w:bottom w:val="single" w:sz="4" w:space="0" w:color="auto"/>
              <w:right w:val="single" w:sz="4" w:space="0" w:color="auto"/>
            </w:tcBorders>
            <w:shd w:val="clear" w:color="00FFFF" w:fill="E1FFFF"/>
            <w:vAlign w:val="center"/>
            <w:hideMark/>
          </w:tcPr>
          <w:p w14:paraId="0C7759F4"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59C2A242"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0000" w:fill="E1FFFF"/>
            <w:noWrap/>
            <w:vAlign w:val="center"/>
            <w:hideMark/>
          </w:tcPr>
          <w:p w14:paraId="1AD795CC"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5B9A6217" w14:textId="77777777" w:rsidR="0004143E" w:rsidRPr="0004143E" w:rsidRDefault="0004143E" w:rsidP="00CA2123">
            <w:pPr>
              <w:jc w:val="center"/>
              <w:rPr>
                <w:color w:val="000000"/>
                <w:sz w:val="16"/>
                <w:szCs w:val="16"/>
              </w:rPr>
            </w:pPr>
            <w:r w:rsidRPr="0004143E">
              <w:rPr>
                <w:color w:val="000000"/>
                <w:sz w:val="16"/>
                <w:szCs w:val="16"/>
              </w:rPr>
              <w:t>0</w:t>
            </w:r>
          </w:p>
        </w:tc>
        <w:tc>
          <w:tcPr>
            <w:tcW w:w="313" w:type="pct"/>
            <w:tcBorders>
              <w:top w:val="nil"/>
              <w:left w:val="nil"/>
              <w:bottom w:val="single" w:sz="4" w:space="0" w:color="auto"/>
              <w:right w:val="single" w:sz="4" w:space="0" w:color="auto"/>
            </w:tcBorders>
            <w:shd w:val="clear" w:color="000000" w:fill="E1FFFF"/>
            <w:noWrap/>
            <w:vAlign w:val="center"/>
            <w:hideMark/>
          </w:tcPr>
          <w:p w14:paraId="4CB1E1EC"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5F350535"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1015A05E" w14:textId="77777777" w:rsidR="0004143E" w:rsidRPr="0004143E" w:rsidRDefault="0004143E" w:rsidP="00CA2123">
            <w:pPr>
              <w:jc w:val="center"/>
              <w:rPr>
                <w:color w:val="000000"/>
                <w:sz w:val="16"/>
                <w:szCs w:val="16"/>
              </w:rPr>
            </w:pPr>
            <w:r w:rsidRPr="0004143E">
              <w:rPr>
                <w:color w:val="000000"/>
                <w:sz w:val="16"/>
                <w:szCs w:val="16"/>
              </w:rPr>
              <w:t>0</w:t>
            </w:r>
          </w:p>
        </w:tc>
        <w:tc>
          <w:tcPr>
            <w:tcW w:w="223" w:type="pct"/>
            <w:tcBorders>
              <w:top w:val="nil"/>
              <w:left w:val="nil"/>
              <w:bottom w:val="single" w:sz="4" w:space="0" w:color="auto"/>
              <w:right w:val="single" w:sz="4" w:space="0" w:color="auto"/>
            </w:tcBorders>
            <w:shd w:val="clear" w:color="000000" w:fill="E1FFFF"/>
            <w:noWrap/>
            <w:vAlign w:val="center"/>
            <w:hideMark/>
          </w:tcPr>
          <w:p w14:paraId="28B5EF05"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669F677C" w14:textId="77777777" w:rsidR="0004143E" w:rsidRPr="0004143E" w:rsidRDefault="0004143E" w:rsidP="00CA2123">
            <w:pPr>
              <w:jc w:val="center"/>
              <w:rPr>
                <w:color w:val="000000"/>
                <w:sz w:val="16"/>
                <w:szCs w:val="16"/>
              </w:rPr>
            </w:pPr>
            <w:r w:rsidRPr="0004143E">
              <w:rPr>
                <w:color w:val="000000"/>
                <w:sz w:val="16"/>
                <w:szCs w:val="16"/>
              </w:rPr>
              <w:t>0</w:t>
            </w:r>
          </w:p>
        </w:tc>
        <w:tc>
          <w:tcPr>
            <w:tcW w:w="267" w:type="pct"/>
            <w:tcBorders>
              <w:top w:val="nil"/>
              <w:left w:val="nil"/>
              <w:bottom w:val="single" w:sz="4" w:space="0" w:color="auto"/>
              <w:right w:val="single" w:sz="4" w:space="0" w:color="auto"/>
            </w:tcBorders>
            <w:shd w:val="clear" w:color="000000" w:fill="E1FFFF"/>
            <w:noWrap/>
            <w:vAlign w:val="center"/>
            <w:hideMark/>
          </w:tcPr>
          <w:p w14:paraId="0C51E3A1" w14:textId="77777777" w:rsidR="0004143E" w:rsidRPr="0004143E" w:rsidRDefault="0004143E" w:rsidP="00CA2123">
            <w:pPr>
              <w:jc w:val="center"/>
              <w:rPr>
                <w:color w:val="000000"/>
                <w:sz w:val="16"/>
                <w:szCs w:val="16"/>
              </w:rPr>
            </w:pPr>
            <w:r w:rsidRPr="0004143E">
              <w:rPr>
                <w:color w:val="000000"/>
                <w:sz w:val="16"/>
                <w:szCs w:val="16"/>
              </w:rPr>
              <w:t>0</w:t>
            </w:r>
          </w:p>
        </w:tc>
        <w:tc>
          <w:tcPr>
            <w:tcW w:w="313" w:type="pct"/>
            <w:tcBorders>
              <w:top w:val="nil"/>
              <w:left w:val="nil"/>
              <w:bottom w:val="single" w:sz="4" w:space="0" w:color="auto"/>
              <w:right w:val="single" w:sz="4" w:space="0" w:color="auto"/>
            </w:tcBorders>
            <w:shd w:val="clear" w:color="000000" w:fill="E1FFFF"/>
            <w:noWrap/>
            <w:vAlign w:val="center"/>
            <w:hideMark/>
          </w:tcPr>
          <w:p w14:paraId="3C965A53"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6F13FCE3"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6CD98F64" w14:textId="77777777" w:rsidR="0004143E" w:rsidRPr="0004143E" w:rsidRDefault="0004143E" w:rsidP="00CA2123">
            <w:pPr>
              <w:jc w:val="center"/>
              <w:rPr>
                <w:color w:val="000000"/>
                <w:sz w:val="16"/>
                <w:szCs w:val="16"/>
              </w:rPr>
            </w:pPr>
            <w:r w:rsidRPr="0004143E">
              <w:rPr>
                <w:color w:val="000000"/>
                <w:sz w:val="16"/>
                <w:szCs w:val="16"/>
              </w:rPr>
              <w:t>0</w:t>
            </w:r>
          </w:p>
        </w:tc>
        <w:tc>
          <w:tcPr>
            <w:tcW w:w="267" w:type="pct"/>
            <w:tcBorders>
              <w:top w:val="nil"/>
              <w:left w:val="nil"/>
              <w:bottom w:val="single" w:sz="4" w:space="0" w:color="auto"/>
              <w:right w:val="single" w:sz="4" w:space="0" w:color="auto"/>
            </w:tcBorders>
            <w:shd w:val="clear" w:color="000000" w:fill="E1FFFF"/>
            <w:noWrap/>
            <w:vAlign w:val="center"/>
            <w:hideMark/>
          </w:tcPr>
          <w:p w14:paraId="715EE3FD" w14:textId="77777777" w:rsidR="0004143E" w:rsidRPr="0004143E" w:rsidRDefault="0004143E" w:rsidP="00CA2123">
            <w:pPr>
              <w:jc w:val="center"/>
              <w:rPr>
                <w:color w:val="000000"/>
                <w:sz w:val="16"/>
                <w:szCs w:val="16"/>
              </w:rPr>
            </w:pPr>
            <w:r w:rsidRPr="0004143E">
              <w:rPr>
                <w:color w:val="000000"/>
                <w:sz w:val="16"/>
                <w:szCs w:val="16"/>
              </w:rPr>
              <w:t>0</w:t>
            </w:r>
          </w:p>
        </w:tc>
      </w:tr>
      <w:tr w:rsidR="00CA2123" w:rsidRPr="0004143E" w14:paraId="3099479F" w14:textId="77777777" w:rsidTr="00CA2123">
        <w:trPr>
          <w:trHeight w:val="20"/>
        </w:trPr>
        <w:tc>
          <w:tcPr>
            <w:tcW w:w="759" w:type="pct"/>
            <w:tcBorders>
              <w:top w:val="nil"/>
              <w:left w:val="single" w:sz="4" w:space="0" w:color="auto"/>
              <w:bottom w:val="single" w:sz="4" w:space="0" w:color="auto"/>
              <w:right w:val="single" w:sz="4" w:space="0" w:color="auto"/>
            </w:tcBorders>
            <w:shd w:val="clear" w:color="00FFFF" w:fill="E1FFFF"/>
            <w:vAlign w:val="center"/>
            <w:hideMark/>
          </w:tcPr>
          <w:p w14:paraId="7855336F" w14:textId="77777777" w:rsidR="0004143E" w:rsidRPr="0004143E" w:rsidRDefault="0004143E" w:rsidP="00CA2123">
            <w:pPr>
              <w:rPr>
                <w:sz w:val="16"/>
                <w:szCs w:val="16"/>
              </w:rPr>
            </w:pPr>
            <w:r w:rsidRPr="0004143E">
              <w:rPr>
                <w:sz w:val="16"/>
                <w:szCs w:val="16"/>
              </w:rPr>
              <w:t>работников ОГ:</w:t>
            </w:r>
          </w:p>
        </w:tc>
        <w:tc>
          <w:tcPr>
            <w:tcW w:w="402" w:type="pct"/>
            <w:tcBorders>
              <w:top w:val="nil"/>
              <w:left w:val="nil"/>
              <w:bottom w:val="single" w:sz="4" w:space="0" w:color="auto"/>
              <w:right w:val="single" w:sz="4" w:space="0" w:color="auto"/>
            </w:tcBorders>
            <w:shd w:val="clear" w:color="00FFFF" w:fill="E1FFFF"/>
            <w:vAlign w:val="center"/>
            <w:hideMark/>
          </w:tcPr>
          <w:p w14:paraId="77A333CA"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FFFF" w:fill="E1FFFF"/>
            <w:vAlign w:val="center"/>
            <w:hideMark/>
          </w:tcPr>
          <w:p w14:paraId="4B06BFFF"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5D007DF7"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0000" w:fill="E1FFFF"/>
            <w:noWrap/>
            <w:vAlign w:val="center"/>
            <w:hideMark/>
          </w:tcPr>
          <w:p w14:paraId="76ED4EE2"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08F8325C" w14:textId="77777777" w:rsidR="0004143E" w:rsidRPr="0004143E" w:rsidRDefault="0004143E" w:rsidP="00CA2123">
            <w:pPr>
              <w:jc w:val="center"/>
              <w:rPr>
                <w:color w:val="000000"/>
                <w:sz w:val="16"/>
                <w:szCs w:val="16"/>
              </w:rPr>
            </w:pPr>
            <w:r w:rsidRPr="0004143E">
              <w:rPr>
                <w:color w:val="000000"/>
                <w:sz w:val="16"/>
                <w:szCs w:val="16"/>
              </w:rPr>
              <w:t>0</w:t>
            </w:r>
          </w:p>
        </w:tc>
        <w:tc>
          <w:tcPr>
            <w:tcW w:w="313" w:type="pct"/>
            <w:tcBorders>
              <w:top w:val="nil"/>
              <w:left w:val="nil"/>
              <w:bottom w:val="single" w:sz="4" w:space="0" w:color="auto"/>
              <w:right w:val="single" w:sz="4" w:space="0" w:color="auto"/>
            </w:tcBorders>
            <w:shd w:val="clear" w:color="000000" w:fill="E1FFFF"/>
            <w:noWrap/>
            <w:vAlign w:val="center"/>
            <w:hideMark/>
          </w:tcPr>
          <w:p w14:paraId="34B0A972"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786152D4"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48B375BE" w14:textId="77777777" w:rsidR="0004143E" w:rsidRPr="0004143E" w:rsidRDefault="0004143E" w:rsidP="00CA2123">
            <w:pPr>
              <w:jc w:val="center"/>
              <w:rPr>
                <w:color w:val="000000"/>
                <w:sz w:val="16"/>
                <w:szCs w:val="16"/>
              </w:rPr>
            </w:pPr>
            <w:r w:rsidRPr="0004143E">
              <w:rPr>
                <w:color w:val="000000"/>
                <w:sz w:val="16"/>
                <w:szCs w:val="16"/>
              </w:rPr>
              <w:t>0</w:t>
            </w:r>
          </w:p>
        </w:tc>
        <w:tc>
          <w:tcPr>
            <w:tcW w:w="223" w:type="pct"/>
            <w:tcBorders>
              <w:top w:val="nil"/>
              <w:left w:val="nil"/>
              <w:bottom w:val="single" w:sz="4" w:space="0" w:color="auto"/>
              <w:right w:val="single" w:sz="4" w:space="0" w:color="auto"/>
            </w:tcBorders>
            <w:shd w:val="clear" w:color="000000" w:fill="E1FFFF"/>
            <w:noWrap/>
            <w:vAlign w:val="center"/>
            <w:hideMark/>
          </w:tcPr>
          <w:p w14:paraId="27B8D510"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78D294E2" w14:textId="77777777" w:rsidR="0004143E" w:rsidRPr="0004143E" w:rsidRDefault="0004143E" w:rsidP="00CA2123">
            <w:pPr>
              <w:jc w:val="center"/>
              <w:rPr>
                <w:color w:val="000000"/>
                <w:sz w:val="16"/>
                <w:szCs w:val="16"/>
              </w:rPr>
            </w:pPr>
            <w:r w:rsidRPr="0004143E">
              <w:rPr>
                <w:color w:val="000000"/>
                <w:sz w:val="16"/>
                <w:szCs w:val="16"/>
              </w:rPr>
              <w:t>0</w:t>
            </w:r>
          </w:p>
        </w:tc>
        <w:tc>
          <w:tcPr>
            <w:tcW w:w="267" w:type="pct"/>
            <w:tcBorders>
              <w:top w:val="nil"/>
              <w:left w:val="nil"/>
              <w:bottom w:val="single" w:sz="4" w:space="0" w:color="auto"/>
              <w:right w:val="single" w:sz="4" w:space="0" w:color="auto"/>
            </w:tcBorders>
            <w:shd w:val="clear" w:color="000000" w:fill="E1FFFF"/>
            <w:noWrap/>
            <w:vAlign w:val="center"/>
            <w:hideMark/>
          </w:tcPr>
          <w:p w14:paraId="41A6ACA5" w14:textId="77777777" w:rsidR="0004143E" w:rsidRPr="0004143E" w:rsidRDefault="0004143E" w:rsidP="00CA2123">
            <w:pPr>
              <w:jc w:val="center"/>
              <w:rPr>
                <w:color w:val="000000"/>
                <w:sz w:val="16"/>
                <w:szCs w:val="16"/>
              </w:rPr>
            </w:pPr>
            <w:r w:rsidRPr="0004143E">
              <w:rPr>
                <w:color w:val="000000"/>
                <w:sz w:val="16"/>
                <w:szCs w:val="16"/>
              </w:rPr>
              <w:t>0</w:t>
            </w:r>
          </w:p>
        </w:tc>
        <w:tc>
          <w:tcPr>
            <w:tcW w:w="313" w:type="pct"/>
            <w:tcBorders>
              <w:top w:val="nil"/>
              <w:left w:val="nil"/>
              <w:bottom w:val="single" w:sz="4" w:space="0" w:color="auto"/>
              <w:right w:val="single" w:sz="4" w:space="0" w:color="auto"/>
            </w:tcBorders>
            <w:shd w:val="clear" w:color="000000" w:fill="E1FFFF"/>
            <w:noWrap/>
            <w:vAlign w:val="center"/>
            <w:hideMark/>
          </w:tcPr>
          <w:p w14:paraId="323A0A3D"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77A786E5"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70EEFCFE" w14:textId="77777777" w:rsidR="0004143E" w:rsidRPr="0004143E" w:rsidRDefault="0004143E" w:rsidP="00CA2123">
            <w:pPr>
              <w:jc w:val="center"/>
              <w:rPr>
                <w:color w:val="000000"/>
                <w:sz w:val="16"/>
                <w:szCs w:val="16"/>
              </w:rPr>
            </w:pPr>
            <w:r w:rsidRPr="0004143E">
              <w:rPr>
                <w:color w:val="000000"/>
                <w:sz w:val="16"/>
                <w:szCs w:val="16"/>
              </w:rPr>
              <w:t>0</w:t>
            </w:r>
          </w:p>
        </w:tc>
        <w:tc>
          <w:tcPr>
            <w:tcW w:w="267" w:type="pct"/>
            <w:tcBorders>
              <w:top w:val="nil"/>
              <w:left w:val="nil"/>
              <w:bottom w:val="single" w:sz="4" w:space="0" w:color="auto"/>
              <w:right w:val="single" w:sz="4" w:space="0" w:color="auto"/>
            </w:tcBorders>
            <w:shd w:val="clear" w:color="000000" w:fill="E1FFFF"/>
            <w:noWrap/>
            <w:vAlign w:val="center"/>
            <w:hideMark/>
          </w:tcPr>
          <w:p w14:paraId="1B6C9B94" w14:textId="77777777" w:rsidR="0004143E" w:rsidRPr="0004143E" w:rsidRDefault="0004143E" w:rsidP="00CA2123">
            <w:pPr>
              <w:jc w:val="center"/>
              <w:rPr>
                <w:color w:val="000000"/>
                <w:sz w:val="16"/>
                <w:szCs w:val="16"/>
              </w:rPr>
            </w:pPr>
            <w:r w:rsidRPr="0004143E">
              <w:rPr>
                <w:color w:val="000000"/>
                <w:sz w:val="16"/>
                <w:szCs w:val="16"/>
              </w:rPr>
              <w:t>0</w:t>
            </w:r>
          </w:p>
        </w:tc>
      </w:tr>
      <w:tr w:rsidR="00CA2123" w:rsidRPr="0004143E" w14:paraId="5697B328"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035D63DA" w14:textId="77777777" w:rsidR="0004143E" w:rsidRPr="0004143E" w:rsidRDefault="0004143E" w:rsidP="0004143E">
            <w:pPr>
              <w:ind w:firstLineChars="100" w:firstLine="160"/>
              <w:rPr>
                <w:sz w:val="16"/>
                <w:szCs w:val="16"/>
              </w:rPr>
            </w:pPr>
            <w:r w:rsidRPr="0004143E">
              <w:rPr>
                <w:sz w:val="16"/>
                <w:szCs w:val="16"/>
              </w:rPr>
              <w:t>с легкой степенью тяжести</w:t>
            </w:r>
          </w:p>
        </w:tc>
        <w:tc>
          <w:tcPr>
            <w:tcW w:w="402" w:type="pct"/>
            <w:tcBorders>
              <w:top w:val="nil"/>
              <w:left w:val="nil"/>
              <w:bottom w:val="single" w:sz="4" w:space="0" w:color="auto"/>
              <w:right w:val="single" w:sz="4" w:space="0" w:color="auto"/>
            </w:tcBorders>
            <w:shd w:val="clear" w:color="auto" w:fill="auto"/>
            <w:vAlign w:val="center"/>
            <w:hideMark/>
          </w:tcPr>
          <w:p w14:paraId="30CC4171"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26F75C13"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7A941E70"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1F60B13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B7B4E7D"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247F0481"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7DC7C5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09AE748"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71A7682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E54A14D"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4FBCD2B9"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19ECF58D"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294DCB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3E5398C"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5BDD5F23"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09333C1F"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14C0DF86" w14:textId="77777777" w:rsidR="0004143E" w:rsidRPr="0004143E" w:rsidRDefault="0004143E" w:rsidP="0004143E">
            <w:pPr>
              <w:ind w:firstLineChars="100" w:firstLine="160"/>
              <w:rPr>
                <w:sz w:val="16"/>
                <w:szCs w:val="16"/>
              </w:rPr>
            </w:pPr>
            <w:r w:rsidRPr="0004143E">
              <w:rPr>
                <w:sz w:val="16"/>
                <w:szCs w:val="16"/>
              </w:rPr>
              <w:t>с тяжелой степенью тяжести</w:t>
            </w:r>
          </w:p>
        </w:tc>
        <w:tc>
          <w:tcPr>
            <w:tcW w:w="402" w:type="pct"/>
            <w:tcBorders>
              <w:top w:val="nil"/>
              <w:left w:val="nil"/>
              <w:bottom w:val="single" w:sz="4" w:space="0" w:color="auto"/>
              <w:right w:val="single" w:sz="4" w:space="0" w:color="auto"/>
            </w:tcBorders>
            <w:shd w:val="clear" w:color="auto" w:fill="auto"/>
            <w:vAlign w:val="center"/>
            <w:hideMark/>
          </w:tcPr>
          <w:p w14:paraId="464BD0ED"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659AE53E"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025970DD"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3C4B92FF"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A5309C5"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1EAA9FD6"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2C2A358"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0012F33"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587C9543"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E770E19"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786497FD"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4627CCFB"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FEF8DA0"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419282A"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7426A274"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0C64ADA6"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0D962E08" w14:textId="77777777" w:rsidR="0004143E" w:rsidRPr="0004143E" w:rsidRDefault="0004143E" w:rsidP="0004143E">
            <w:pPr>
              <w:ind w:firstLineChars="100" w:firstLine="160"/>
              <w:rPr>
                <w:sz w:val="16"/>
                <w:szCs w:val="16"/>
              </w:rPr>
            </w:pPr>
            <w:r w:rsidRPr="0004143E">
              <w:rPr>
                <w:sz w:val="16"/>
                <w:szCs w:val="16"/>
              </w:rPr>
              <w:t>со смертельным исходом</w:t>
            </w:r>
          </w:p>
        </w:tc>
        <w:tc>
          <w:tcPr>
            <w:tcW w:w="402" w:type="pct"/>
            <w:tcBorders>
              <w:top w:val="nil"/>
              <w:left w:val="nil"/>
              <w:bottom w:val="single" w:sz="4" w:space="0" w:color="auto"/>
              <w:right w:val="single" w:sz="4" w:space="0" w:color="auto"/>
            </w:tcBorders>
            <w:shd w:val="clear" w:color="auto" w:fill="auto"/>
            <w:vAlign w:val="center"/>
            <w:hideMark/>
          </w:tcPr>
          <w:p w14:paraId="5570A84B"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5DF538B6"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238D7470"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04B8A9C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B552C60"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4D9441DB"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BAF4660"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E2BA639"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0B9487EA"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C2EE01E"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0D58BD03"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2057D4F6"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491B60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5015AD9"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60072008"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08667AE3" w14:textId="77777777" w:rsidTr="00CA2123">
        <w:trPr>
          <w:trHeight w:val="20"/>
        </w:trPr>
        <w:tc>
          <w:tcPr>
            <w:tcW w:w="759" w:type="pct"/>
            <w:tcBorders>
              <w:top w:val="nil"/>
              <w:left w:val="single" w:sz="4" w:space="0" w:color="auto"/>
              <w:bottom w:val="single" w:sz="4" w:space="0" w:color="auto"/>
              <w:right w:val="single" w:sz="4" w:space="0" w:color="auto"/>
            </w:tcBorders>
            <w:shd w:val="clear" w:color="00FFFF" w:fill="E1FFFF"/>
            <w:vAlign w:val="center"/>
            <w:hideMark/>
          </w:tcPr>
          <w:p w14:paraId="0D666B83" w14:textId="6C21D31F" w:rsidR="0004143E" w:rsidRPr="0004143E" w:rsidRDefault="0004143E" w:rsidP="00CA2123">
            <w:pPr>
              <w:rPr>
                <w:sz w:val="16"/>
                <w:szCs w:val="16"/>
              </w:rPr>
            </w:pPr>
            <w:r w:rsidRPr="0004143E">
              <w:rPr>
                <w:sz w:val="16"/>
                <w:szCs w:val="16"/>
              </w:rPr>
              <w:t>работников</w:t>
            </w:r>
            <w:r w:rsidRPr="0004143E">
              <w:rPr>
                <w:b/>
                <w:bCs/>
                <w:color w:val="000000"/>
                <w:sz w:val="16"/>
                <w:szCs w:val="16"/>
              </w:rPr>
              <w:t xml:space="preserve"> </w:t>
            </w:r>
            <w:r w:rsidR="00962CE7">
              <w:rPr>
                <w:bCs/>
                <w:color w:val="000000"/>
                <w:sz w:val="16"/>
                <w:szCs w:val="16"/>
              </w:rPr>
              <w:t>ПОДРЯДЧИКА/ИСПОЛНИТЕЛЯ</w:t>
            </w:r>
            <w:r w:rsidRPr="0004143E">
              <w:rPr>
                <w:bCs/>
                <w:color w:val="000000"/>
                <w:sz w:val="16"/>
                <w:szCs w:val="16"/>
              </w:rPr>
              <w:t xml:space="preserve"> / СУБИСПОЛНИТЕЛЕЙ</w:t>
            </w:r>
            <w:r w:rsidRPr="0004143E">
              <w:rPr>
                <w:sz w:val="16"/>
                <w:szCs w:val="16"/>
              </w:rPr>
              <w:t xml:space="preserve"> организации:</w:t>
            </w:r>
          </w:p>
        </w:tc>
        <w:tc>
          <w:tcPr>
            <w:tcW w:w="402" w:type="pct"/>
            <w:tcBorders>
              <w:top w:val="nil"/>
              <w:left w:val="nil"/>
              <w:bottom w:val="single" w:sz="4" w:space="0" w:color="auto"/>
              <w:right w:val="single" w:sz="4" w:space="0" w:color="auto"/>
            </w:tcBorders>
            <w:shd w:val="clear" w:color="00FFFF" w:fill="E1FFFF"/>
            <w:vAlign w:val="center"/>
            <w:hideMark/>
          </w:tcPr>
          <w:p w14:paraId="2D372887"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FFFF" w:fill="E1FFFF"/>
            <w:vAlign w:val="center"/>
            <w:hideMark/>
          </w:tcPr>
          <w:p w14:paraId="381A95C4"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6EF0480F"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0000" w:fill="E1FFFF"/>
            <w:noWrap/>
            <w:vAlign w:val="center"/>
            <w:hideMark/>
          </w:tcPr>
          <w:p w14:paraId="130948B6"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663718C0" w14:textId="77777777" w:rsidR="0004143E" w:rsidRPr="0004143E" w:rsidRDefault="0004143E" w:rsidP="00CA2123">
            <w:pPr>
              <w:jc w:val="center"/>
              <w:rPr>
                <w:color w:val="000000"/>
                <w:sz w:val="16"/>
                <w:szCs w:val="16"/>
              </w:rPr>
            </w:pPr>
            <w:r w:rsidRPr="0004143E">
              <w:rPr>
                <w:color w:val="000000"/>
                <w:sz w:val="16"/>
                <w:szCs w:val="16"/>
              </w:rPr>
              <w:t>0</w:t>
            </w:r>
          </w:p>
        </w:tc>
        <w:tc>
          <w:tcPr>
            <w:tcW w:w="313" w:type="pct"/>
            <w:tcBorders>
              <w:top w:val="nil"/>
              <w:left w:val="nil"/>
              <w:bottom w:val="single" w:sz="4" w:space="0" w:color="auto"/>
              <w:right w:val="single" w:sz="4" w:space="0" w:color="auto"/>
            </w:tcBorders>
            <w:shd w:val="clear" w:color="000000" w:fill="E1FFFF"/>
            <w:noWrap/>
            <w:vAlign w:val="center"/>
            <w:hideMark/>
          </w:tcPr>
          <w:p w14:paraId="6ABD6526"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7EDE561E"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329AABA5" w14:textId="77777777" w:rsidR="0004143E" w:rsidRPr="0004143E" w:rsidRDefault="0004143E" w:rsidP="00CA2123">
            <w:pPr>
              <w:jc w:val="center"/>
              <w:rPr>
                <w:color w:val="000000"/>
                <w:sz w:val="16"/>
                <w:szCs w:val="16"/>
              </w:rPr>
            </w:pPr>
            <w:r w:rsidRPr="0004143E">
              <w:rPr>
                <w:color w:val="000000"/>
                <w:sz w:val="16"/>
                <w:szCs w:val="16"/>
              </w:rPr>
              <w:t>0</w:t>
            </w:r>
          </w:p>
        </w:tc>
        <w:tc>
          <w:tcPr>
            <w:tcW w:w="223" w:type="pct"/>
            <w:tcBorders>
              <w:top w:val="nil"/>
              <w:left w:val="nil"/>
              <w:bottom w:val="single" w:sz="4" w:space="0" w:color="auto"/>
              <w:right w:val="single" w:sz="4" w:space="0" w:color="auto"/>
            </w:tcBorders>
            <w:shd w:val="clear" w:color="000000" w:fill="E1FFFF"/>
            <w:noWrap/>
            <w:vAlign w:val="center"/>
            <w:hideMark/>
          </w:tcPr>
          <w:p w14:paraId="72B79E3F"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093ED7C4" w14:textId="77777777" w:rsidR="0004143E" w:rsidRPr="0004143E" w:rsidRDefault="0004143E" w:rsidP="00CA2123">
            <w:pPr>
              <w:jc w:val="center"/>
              <w:rPr>
                <w:color w:val="000000"/>
                <w:sz w:val="16"/>
                <w:szCs w:val="16"/>
              </w:rPr>
            </w:pPr>
            <w:r w:rsidRPr="0004143E">
              <w:rPr>
                <w:color w:val="000000"/>
                <w:sz w:val="16"/>
                <w:szCs w:val="16"/>
              </w:rPr>
              <w:t>0</w:t>
            </w:r>
          </w:p>
        </w:tc>
        <w:tc>
          <w:tcPr>
            <w:tcW w:w="267" w:type="pct"/>
            <w:tcBorders>
              <w:top w:val="nil"/>
              <w:left w:val="nil"/>
              <w:bottom w:val="single" w:sz="4" w:space="0" w:color="auto"/>
              <w:right w:val="single" w:sz="4" w:space="0" w:color="auto"/>
            </w:tcBorders>
            <w:shd w:val="clear" w:color="000000" w:fill="E1FFFF"/>
            <w:noWrap/>
            <w:vAlign w:val="center"/>
            <w:hideMark/>
          </w:tcPr>
          <w:p w14:paraId="4AE83DDD" w14:textId="77777777" w:rsidR="0004143E" w:rsidRPr="0004143E" w:rsidRDefault="0004143E" w:rsidP="00CA2123">
            <w:pPr>
              <w:jc w:val="center"/>
              <w:rPr>
                <w:color w:val="000000"/>
                <w:sz w:val="16"/>
                <w:szCs w:val="16"/>
              </w:rPr>
            </w:pPr>
            <w:r w:rsidRPr="0004143E">
              <w:rPr>
                <w:color w:val="000000"/>
                <w:sz w:val="16"/>
                <w:szCs w:val="16"/>
              </w:rPr>
              <w:t>0</w:t>
            </w:r>
          </w:p>
        </w:tc>
        <w:tc>
          <w:tcPr>
            <w:tcW w:w="313" w:type="pct"/>
            <w:tcBorders>
              <w:top w:val="nil"/>
              <w:left w:val="nil"/>
              <w:bottom w:val="single" w:sz="4" w:space="0" w:color="auto"/>
              <w:right w:val="single" w:sz="4" w:space="0" w:color="auto"/>
            </w:tcBorders>
            <w:shd w:val="clear" w:color="000000" w:fill="E1FFFF"/>
            <w:noWrap/>
            <w:vAlign w:val="center"/>
            <w:hideMark/>
          </w:tcPr>
          <w:p w14:paraId="4A9A21F3"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161538E1"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4733BBCC" w14:textId="77777777" w:rsidR="0004143E" w:rsidRPr="0004143E" w:rsidRDefault="0004143E" w:rsidP="00CA2123">
            <w:pPr>
              <w:jc w:val="center"/>
              <w:rPr>
                <w:color w:val="000000"/>
                <w:sz w:val="16"/>
                <w:szCs w:val="16"/>
              </w:rPr>
            </w:pPr>
            <w:r w:rsidRPr="0004143E">
              <w:rPr>
                <w:color w:val="000000"/>
                <w:sz w:val="16"/>
                <w:szCs w:val="16"/>
              </w:rPr>
              <w:t>0</w:t>
            </w:r>
          </w:p>
        </w:tc>
        <w:tc>
          <w:tcPr>
            <w:tcW w:w="267" w:type="pct"/>
            <w:tcBorders>
              <w:top w:val="nil"/>
              <w:left w:val="nil"/>
              <w:bottom w:val="single" w:sz="4" w:space="0" w:color="auto"/>
              <w:right w:val="single" w:sz="4" w:space="0" w:color="auto"/>
            </w:tcBorders>
            <w:shd w:val="clear" w:color="000000" w:fill="E1FFFF"/>
            <w:noWrap/>
            <w:vAlign w:val="center"/>
            <w:hideMark/>
          </w:tcPr>
          <w:p w14:paraId="26B85375" w14:textId="77777777" w:rsidR="0004143E" w:rsidRPr="0004143E" w:rsidRDefault="0004143E" w:rsidP="00CA2123">
            <w:pPr>
              <w:jc w:val="center"/>
              <w:rPr>
                <w:color w:val="000000"/>
                <w:sz w:val="16"/>
                <w:szCs w:val="16"/>
              </w:rPr>
            </w:pPr>
            <w:r w:rsidRPr="0004143E">
              <w:rPr>
                <w:color w:val="000000"/>
                <w:sz w:val="16"/>
                <w:szCs w:val="16"/>
              </w:rPr>
              <w:t>0</w:t>
            </w:r>
          </w:p>
        </w:tc>
      </w:tr>
      <w:tr w:rsidR="00CA2123" w:rsidRPr="0004143E" w14:paraId="22519C47"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5E84FF99" w14:textId="77777777" w:rsidR="0004143E" w:rsidRPr="0004143E" w:rsidRDefault="0004143E" w:rsidP="0004143E">
            <w:pPr>
              <w:ind w:firstLineChars="100" w:firstLine="160"/>
              <w:rPr>
                <w:sz w:val="16"/>
                <w:szCs w:val="16"/>
              </w:rPr>
            </w:pPr>
            <w:r w:rsidRPr="0004143E">
              <w:rPr>
                <w:sz w:val="16"/>
                <w:szCs w:val="16"/>
              </w:rPr>
              <w:t>с легкой степенью тяжести</w:t>
            </w:r>
          </w:p>
        </w:tc>
        <w:tc>
          <w:tcPr>
            <w:tcW w:w="402" w:type="pct"/>
            <w:tcBorders>
              <w:top w:val="nil"/>
              <w:left w:val="nil"/>
              <w:bottom w:val="single" w:sz="4" w:space="0" w:color="auto"/>
              <w:right w:val="single" w:sz="4" w:space="0" w:color="auto"/>
            </w:tcBorders>
            <w:shd w:val="clear" w:color="auto" w:fill="auto"/>
            <w:vAlign w:val="center"/>
            <w:hideMark/>
          </w:tcPr>
          <w:p w14:paraId="2F4E8612"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727A332F"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550A7953"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0DDD4A8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D811407"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5BEA3B7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3F825DD"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1D15CC3"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77E077A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95A7709"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1E9597C5"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6BEC3203"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F4787F0"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636DCC6"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11C088ED"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181952F9"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2FE521C4" w14:textId="77777777" w:rsidR="0004143E" w:rsidRPr="0004143E" w:rsidRDefault="0004143E" w:rsidP="0004143E">
            <w:pPr>
              <w:ind w:firstLineChars="100" w:firstLine="160"/>
              <w:rPr>
                <w:sz w:val="16"/>
                <w:szCs w:val="16"/>
              </w:rPr>
            </w:pPr>
            <w:r w:rsidRPr="0004143E">
              <w:rPr>
                <w:sz w:val="16"/>
                <w:szCs w:val="16"/>
              </w:rPr>
              <w:t>с тяжелой степенью тяжести</w:t>
            </w:r>
          </w:p>
        </w:tc>
        <w:tc>
          <w:tcPr>
            <w:tcW w:w="402" w:type="pct"/>
            <w:tcBorders>
              <w:top w:val="nil"/>
              <w:left w:val="nil"/>
              <w:bottom w:val="single" w:sz="4" w:space="0" w:color="auto"/>
              <w:right w:val="single" w:sz="4" w:space="0" w:color="auto"/>
            </w:tcBorders>
            <w:shd w:val="clear" w:color="auto" w:fill="auto"/>
            <w:vAlign w:val="center"/>
            <w:hideMark/>
          </w:tcPr>
          <w:p w14:paraId="044D2B1B"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1F7B688D"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5C66B679"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6B732435"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B4106CE"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48AEE8E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92A88A3"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FC8CC6C"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05574B2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0EA59F5"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3989B01F"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72365DD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ABBF35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772A3BA"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53FFD19D"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5B96750B"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1E90D341" w14:textId="77777777" w:rsidR="0004143E" w:rsidRPr="0004143E" w:rsidRDefault="0004143E" w:rsidP="0004143E">
            <w:pPr>
              <w:ind w:firstLineChars="100" w:firstLine="160"/>
              <w:rPr>
                <w:sz w:val="16"/>
                <w:szCs w:val="16"/>
              </w:rPr>
            </w:pPr>
            <w:r w:rsidRPr="0004143E">
              <w:rPr>
                <w:sz w:val="16"/>
                <w:szCs w:val="16"/>
              </w:rPr>
              <w:t>со смертельным исходом</w:t>
            </w:r>
          </w:p>
        </w:tc>
        <w:tc>
          <w:tcPr>
            <w:tcW w:w="402" w:type="pct"/>
            <w:tcBorders>
              <w:top w:val="nil"/>
              <w:left w:val="nil"/>
              <w:bottom w:val="single" w:sz="4" w:space="0" w:color="auto"/>
              <w:right w:val="single" w:sz="4" w:space="0" w:color="auto"/>
            </w:tcBorders>
            <w:shd w:val="clear" w:color="auto" w:fill="auto"/>
            <w:vAlign w:val="center"/>
            <w:hideMark/>
          </w:tcPr>
          <w:p w14:paraId="35053251"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23680EC4"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6A0B37AA"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4B63530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C74ADA0"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63359F8D"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B36C88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FB8AB62"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0A93802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7A74E4C"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4873B16B"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196A40B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C41AD6F"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EA745F5"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12337830"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63B62AB6"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36151C43" w14:textId="77777777" w:rsidR="0004143E" w:rsidRPr="0004143E" w:rsidRDefault="0004143E" w:rsidP="00CA2123">
            <w:pPr>
              <w:rPr>
                <w:sz w:val="16"/>
                <w:szCs w:val="16"/>
              </w:rPr>
            </w:pPr>
            <w:r w:rsidRPr="0004143E">
              <w:rPr>
                <w:sz w:val="16"/>
                <w:szCs w:val="16"/>
              </w:rPr>
              <w:t>Количество Третьих лиц, пострадавших в ДТП</w:t>
            </w:r>
          </w:p>
        </w:tc>
        <w:tc>
          <w:tcPr>
            <w:tcW w:w="402" w:type="pct"/>
            <w:tcBorders>
              <w:top w:val="nil"/>
              <w:left w:val="nil"/>
              <w:bottom w:val="single" w:sz="4" w:space="0" w:color="auto"/>
              <w:right w:val="single" w:sz="4" w:space="0" w:color="auto"/>
            </w:tcBorders>
            <w:shd w:val="clear" w:color="auto" w:fill="auto"/>
            <w:vAlign w:val="center"/>
            <w:hideMark/>
          </w:tcPr>
          <w:p w14:paraId="62E9F414"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444596E1"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3CBA19FE"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4A840076"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5128AE1"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7366B5A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65482D1"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32B6504"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22CF232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F8504DB"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2D183667"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14EBD60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67E7E65"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DC3B6D8"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484A4141"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705710F1"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5E9168A0" w14:textId="77777777" w:rsidR="0004143E" w:rsidRPr="0004143E" w:rsidRDefault="0004143E" w:rsidP="00CA2123">
            <w:pPr>
              <w:rPr>
                <w:sz w:val="16"/>
                <w:szCs w:val="16"/>
              </w:rPr>
            </w:pPr>
            <w:r w:rsidRPr="0004143E">
              <w:rPr>
                <w:sz w:val="16"/>
                <w:szCs w:val="16"/>
              </w:rPr>
              <w:t xml:space="preserve">Пробег ТС компаний оказывающих услуг ОГ ПАО «НК «Роснефть» в целях выполнения работ (оказания услуг) по ДОГОВОРУ с ОГ </w:t>
            </w:r>
          </w:p>
        </w:tc>
        <w:tc>
          <w:tcPr>
            <w:tcW w:w="402" w:type="pct"/>
            <w:tcBorders>
              <w:top w:val="nil"/>
              <w:left w:val="nil"/>
              <w:bottom w:val="single" w:sz="4" w:space="0" w:color="auto"/>
              <w:right w:val="single" w:sz="4" w:space="0" w:color="auto"/>
            </w:tcBorders>
            <w:shd w:val="clear" w:color="auto" w:fill="auto"/>
            <w:vAlign w:val="center"/>
            <w:hideMark/>
          </w:tcPr>
          <w:p w14:paraId="0B679A2B"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20922782" w14:textId="77777777" w:rsidR="0004143E" w:rsidRPr="0004143E" w:rsidRDefault="0004143E" w:rsidP="00CA2123">
            <w:pPr>
              <w:jc w:val="center"/>
              <w:rPr>
                <w:sz w:val="16"/>
                <w:szCs w:val="16"/>
              </w:rPr>
            </w:pPr>
            <w:r w:rsidRPr="0004143E">
              <w:rPr>
                <w:sz w:val="16"/>
                <w:szCs w:val="16"/>
              </w:rPr>
              <w:t>млн. км.</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22026F6F"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5279BA8F"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2F6D37F"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721C76EA"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90AEFA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398FB97"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5EF8977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1D862C4"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6551B033"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09E17ACF"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A311F5B"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98CBCD4"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6734D187"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0CAB8B31" w14:textId="77777777" w:rsidTr="00CA2123">
        <w:trPr>
          <w:trHeight w:val="20"/>
        </w:trPr>
        <w:tc>
          <w:tcPr>
            <w:tcW w:w="1474" w:type="pct"/>
            <w:gridSpan w:val="3"/>
            <w:tcBorders>
              <w:top w:val="single" w:sz="4" w:space="0" w:color="auto"/>
              <w:left w:val="single" w:sz="4" w:space="0" w:color="auto"/>
              <w:bottom w:val="single" w:sz="4" w:space="0" w:color="auto"/>
              <w:right w:val="single" w:sz="4" w:space="0" w:color="000000"/>
            </w:tcBorders>
            <w:shd w:val="clear" w:color="008080" w:fill="FDE9D9"/>
            <w:vAlign w:val="center"/>
            <w:hideMark/>
          </w:tcPr>
          <w:p w14:paraId="5731D2C7" w14:textId="57B22D23" w:rsidR="0004143E" w:rsidRPr="0004143E" w:rsidRDefault="0004143E" w:rsidP="00CA2123">
            <w:pPr>
              <w:rPr>
                <w:b/>
                <w:bCs/>
                <w:color w:val="000000"/>
                <w:sz w:val="16"/>
                <w:szCs w:val="16"/>
              </w:rPr>
            </w:pPr>
            <w:r w:rsidRPr="0004143E">
              <w:rPr>
                <w:b/>
                <w:bCs/>
                <w:color w:val="000000"/>
                <w:sz w:val="16"/>
                <w:szCs w:val="16"/>
              </w:rPr>
              <w:t xml:space="preserve">Подраздел 2.2. Информация по транспорту  </w:t>
            </w:r>
            <w:r w:rsidR="00962CE7">
              <w:rPr>
                <w:b/>
                <w:bCs/>
                <w:color w:val="000000"/>
                <w:sz w:val="16"/>
                <w:szCs w:val="16"/>
              </w:rPr>
              <w:t>ПОДРЯДЧИКА/ИСПОЛНИТЕЛЯ</w:t>
            </w:r>
            <w:r w:rsidRPr="0004143E">
              <w:rPr>
                <w:b/>
                <w:bCs/>
                <w:color w:val="000000"/>
                <w:sz w:val="16"/>
                <w:szCs w:val="16"/>
              </w:rPr>
              <w:t xml:space="preserve"> / СУБИСПОЛНИТЕЛЕЙ, выполняющих работы, услуги для ОГ</w:t>
            </w:r>
          </w:p>
        </w:tc>
        <w:tc>
          <w:tcPr>
            <w:tcW w:w="267" w:type="pct"/>
            <w:gridSpan w:val="2"/>
            <w:tcBorders>
              <w:top w:val="nil"/>
              <w:left w:val="nil"/>
              <w:bottom w:val="single" w:sz="4" w:space="0" w:color="auto"/>
              <w:right w:val="single" w:sz="4" w:space="0" w:color="auto"/>
            </w:tcBorders>
            <w:shd w:val="clear" w:color="008080" w:fill="FDE9D9"/>
            <w:vAlign w:val="center"/>
            <w:hideMark/>
          </w:tcPr>
          <w:p w14:paraId="2D70056B"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gridSpan w:val="2"/>
            <w:tcBorders>
              <w:top w:val="nil"/>
              <w:left w:val="nil"/>
              <w:bottom w:val="single" w:sz="4" w:space="0" w:color="auto"/>
              <w:right w:val="single" w:sz="4" w:space="0" w:color="auto"/>
            </w:tcBorders>
            <w:shd w:val="clear" w:color="008080" w:fill="FDE9D9"/>
            <w:vAlign w:val="center"/>
            <w:hideMark/>
          </w:tcPr>
          <w:p w14:paraId="3D8CADA4"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tcBorders>
              <w:top w:val="nil"/>
              <w:left w:val="nil"/>
              <w:bottom w:val="single" w:sz="4" w:space="0" w:color="auto"/>
              <w:right w:val="single" w:sz="4" w:space="0" w:color="auto"/>
            </w:tcBorders>
            <w:shd w:val="clear" w:color="008080" w:fill="FDE9D9"/>
            <w:vAlign w:val="center"/>
            <w:hideMark/>
          </w:tcPr>
          <w:p w14:paraId="58EE4943"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313" w:type="pct"/>
            <w:tcBorders>
              <w:top w:val="nil"/>
              <w:left w:val="nil"/>
              <w:bottom w:val="nil"/>
              <w:right w:val="single" w:sz="4" w:space="0" w:color="auto"/>
            </w:tcBorders>
            <w:shd w:val="clear" w:color="008080" w:fill="FDE9D9"/>
            <w:vAlign w:val="center"/>
            <w:hideMark/>
          </w:tcPr>
          <w:p w14:paraId="487D83A1"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tcBorders>
              <w:top w:val="nil"/>
              <w:left w:val="nil"/>
              <w:bottom w:val="nil"/>
              <w:right w:val="single" w:sz="4" w:space="0" w:color="auto"/>
            </w:tcBorders>
            <w:shd w:val="clear" w:color="008080" w:fill="FDE9D9"/>
            <w:vAlign w:val="center"/>
            <w:hideMark/>
          </w:tcPr>
          <w:p w14:paraId="122F8DBC"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tcBorders>
              <w:top w:val="nil"/>
              <w:left w:val="nil"/>
              <w:bottom w:val="nil"/>
              <w:right w:val="single" w:sz="4" w:space="0" w:color="auto"/>
            </w:tcBorders>
            <w:shd w:val="clear" w:color="008080" w:fill="FDE9D9"/>
            <w:vAlign w:val="center"/>
            <w:hideMark/>
          </w:tcPr>
          <w:p w14:paraId="455D1B65"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23" w:type="pct"/>
            <w:tcBorders>
              <w:top w:val="nil"/>
              <w:left w:val="nil"/>
              <w:bottom w:val="nil"/>
              <w:right w:val="single" w:sz="4" w:space="0" w:color="auto"/>
            </w:tcBorders>
            <w:shd w:val="clear" w:color="008080" w:fill="FDE9D9"/>
            <w:vAlign w:val="center"/>
            <w:hideMark/>
          </w:tcPr>
          <w:p w14:paraId="1FF0D114"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tcBorders>
              <w:top w:val="nil"/>
              <w:left w:val="nil"/>
              <w:bottom w:val="nil"/>
              <w:right w:val="single" w:sz="4" w:space="0" w:color="auto"/>
            </w:tcBorders>
            <w:shd w:val="clear" w:color="008080" w:fill="FDE9D9"/>
            <w:vAlign w:val="center"/>
            <w:hideMark/>
          </w:tcPr>
          <w:p w14:paraId="7491A881"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7" w:type="pct"/>
            <w:tcBorders>
              <w:top w:val="nil"/>
              <w:left w:val="nil"/>
              <w:bottom w:val="nil"/>
              <w:right w:val="single" w:sz="4" w:space="0" w:color="auto"/>
            </w:tcBorders>
            <w:shd w:val="clear" w:color="008080" w:fill="FDE9D9"/>
            <w:vAlign w:val="center"/>
            <w:hideMark/>
          </w:tcPr>
          <w:p w14:paraId="12FA5E91"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313" w:type="pct"/>
            <w:tcBorders>
              <w:top w:val="nil"/>
              <w:left w:val="nil"/>
              <w:bottom w:val="nil"/>
              <w:right w:val="single" w:sz="4" w:space="0" w:color="auto"/>
            </w:tcBorders>
            <w:shd w:val="clear" w:color="008080" w:fill="FDE9D9"/>
            <w:vAlign w:val="center"/>
            <w:hideMark/>
          </w:tcPr>
          <w:p w14:paraId="2A0AA456"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tcBorders>
              <w:top w:val="nil"/>
              <w:left w:val="nil"/>
              <w:bottom w:val="nil"/>
              <w:right w:val="single" w:sz="4" w:space="0" w:color="auto"/>
            </w:tcBorders>
            <w:shd w:val="clear" w:color="008080" w:fill="FDE9D9"/>
            <w:vAlign w:val="center"/>
            <w:hideMark/>
          </w:tcPr>
          <w:p w14:paraId="754F51E7"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8" w:type="pct"/>
            <w:tcBorders>
              <w:top w:val="nil"/>
              <w:left w:val="nil"/>
              <w:bottom w:val="nil"/>
              <w:right w:val="single" w:sz="4" w:space="0" w:color="auto"/>
            </w:tcBorders>
            <w:shd w:val="clear" w:color="008080" w:fill="FDE9D9"/>
            <w:vAlign w:val="center"/>
            <w:hideMark/>
          </w:tcPr>
          <w:p w14:paraId="7F0602E0" w14:textId="77777777" w:rsidR="0004143E" w:rsidRPr="0004143E" w:rsidRDefault="0004143E" w:rsidP="00CA2123">
            <w:pPr>
              <w:jc w:val="center"/>
              <w:rPr>
                <w:b/>
                <w:bCs/>
                <w:color w:val="000000"/>
                <w:sz w:val="16"/>
                <w:szCs w:val="16"/>
              </w:rPr>
            </w:pPr>
            <w:r w:rsidRPr="0004143E">
              <w:rPr>
                <w:b/>
                <w:bCs/>
                <w:color w:val="000000"/>
                <w:sz w:val="16"/>
                <w:szCs w:val="16"/>
              </w:rPr>
              <w:t> </w:t>
            </w:r>
          </w:p>
        </w:tc>
        <w:tc>
          <w:tcPr>
            <w:tcW w:w="267" w:type="pct"/>
            <w:tcBorders>
              <w:top w:val="nil"/>
              <w:left w:val="nil"/>
              <w:bottom w:val="nil"/>
              <w:right w:val="single" w:sz="4" w:space="0" w:color="auto"/>
            </w:tcBorders>
            <w:shd w:val="clear" w:color="008080" w:fill="FDE9D9"/>
            <w:vAlign w:val="center"/>
            <w:hideMark/>
          </w:tcPr>
          <w:p w14:paraId="24A9443D" w14:textId="77777777" w:rsidR="0004143E" w:rsidRPr="0004143E" w:rsidRDefault="0004143E" w:rsidP="00CA2123">
            <w:pPr>
              <w:jc w:val="center"/>
              <w:rPr>
                <w:b/>
                <w:bCs/>
                <w:color w:val="000000"/>
                <w:sz w:val="16"/>
                <w:szCs w:val="16"/>
              </w:rPr>
            </w:pPr>
            <w:r w:rsidRPr="0004143E">
              <w:rPr>
                <w:b/>
                <w:bCs/>
                <w:color w:val="000000"/>
                <w:sz w:val="16"/>
                <w:szCs w:val="16"/>
              </w:rPr>
              <w:t> </w:t>
            </w:r>
          </w:p>
        </w:tc>
      </w:tr>
      <w:tr w:rsidR="00CA2123" w:rsidRPr="0004143E" w14:paraId="75E2226C" w14:textId="77777777" w:rsidTr="00CA2123">
        <w:trPr>
          <w:trHeight w:val="20"/>
        </w:trPr>
        <w:tc>
          <w:tcPr>
            <w:tcW w:w="759" w:type="pct"/>
            <w:tcBorders>
              <w:top w:val="nil"/>
              <w:left w:val="single" w:sz="4" w:space="0" w:color="auto"/>
              <w:bottom w:val="single" w:sz="4" w:space="0" w:color="auto"/>
              <w:right w:val="single" w:sz="4" w:space="0" w:color="auto"/>
            </w:tcBorders>
            <w:shd w:val="clear" w:color="000000" w:fill="D1FFFF"/>
            <w:vAlign w:val="center"/>
            <w:hideMark/>
          </w:tcPr>
          <w:p w14:paraId="2C077EAA" w14:textId="1A79F9B7" w:rsidR="0004143E" w:rsidRPr="0004143E" w:rsidRDefault="0004143E" w:rsidP="00CA2123">
            <w:pPr>
              <w:rPr>
                <w:b/>
                <w:bCs/>
                <w:sz w:val="16"/>
                <w:szCs w:val="16"/>
              </w:rPr>
            </w:pPr>
            <w:r w:rsidRPr="0004143E">
              <w:rPr>
                <w:b/>
                <w:bCs/>
                <w:sz w:val="16"/>
                <w:szCs w:val="16"/>
              </w:rPr>
              <w:t xml:space="preserve">Количество ТС </w:t>
            </w:r>
            <w:r w:rsidR="00962CE7">
              <w:rPr>
                <w:b/>
                <w:bCs/>
                <w:color w:val="000000"/>
                <w:sz w:val="16"/>
                <w:szCs w:val="16"/>
              </w:rPr>
              <w:t>ПОДРЯДЧИКА/ИСПОЛНИТЕЛЯ</w:t>
            </w:r>
            <w:r w:rsidRPr="0004143E">
              <w:rPr>
                <w:b/>
                <w:bCs/>
                <w:color w:val="000000"/>
                <w:sz w:val="16"/>
                <w:szCs w:val="16"/>
              </w:rPr>
              <w:t xml:space="preserve"> / СУБИСПОЛНИТЕЛЯ</w:t>
            </w:r>
            <w:r w:rsidRPr="0004143E">
              <w:rPr>
                <w:b/>
                <w:bCs/>
                <w:sz w:val="16"/>
                <w:szCs w:val="16"/>
              </w:rPr>
              <w:t xml:space="preserve">, всего, из них: </w:t>
            </w:r>
          </w:p>
        </w:tc>
        <w:tc>
          <w:tcPr>
            <w:tcW w:w="402" w:type="pct"/>
            <w:tcBorders>
              <w:top w:val="nil"/>
              <w:left w:val="nil"/>
              <w:bottom w:val="single" w:sz="4" w:space="0" w:color="auto"/>
              <w:right w:val="single" w:sz="4" w:space="0" w:color="auto"/>
            </w:tcBorders>
            <w:shd w:val="clear" w:color="00FFFF" w:fill="D1FFFF"/>
            <w:vAlign w:val="center"/>
            <w:hideMark/>
          </w:tcPr>
          <w:p w14:paraId="36930B83"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0000" w:fill="D1FFFF"/>
            <w:vAlign w:val="center"/>
            <w:hideMark/>
          </w:tcPr>
          <w:p w14:paraId="422D6C91"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63AAD78E" w14:textId="77777777" w:rsidR="0004143E" w:rsidRPr="0004143E" w:rsidRDefault="0004143E" w:rsidP="00CA2123">
            <w:pPr>
              <w:jc w:val="center"/>
              <w:rPr>
                <w:b/>
                <w:bCs/>
                <w:sz w:val="16"/>
                <w:szCs w:val="16"/>
              </w:rPr>
            </w:pPr>
            <w:r w:rsidRPr="0004143E">
              <w:rPr>
                <w:b/>
                <w:bCs/>
                <w:sz w:val="16"/>
                <w:szCs w:val="16"/>
              </w:rPr>
              <w:t>0</w:t>
            </w:r>
          </w:p>
        </w:tc>
        <w:tc>
          <w:tcPr>
            <w:tcW w:w="268" w:type="pct"/>
            <w:gridSpan w:val="2"/>
            <w:tcBorders>
              <w:top w:val="nil"/>
              <w:left w:val="nil"/>
              <w:bottom w:val="single" w:sz="4" w:space="0" w:color="auto"/>
              <w:right w:val="single" w:sz="4" w:space="0" w:color="auto"/>
            </w:tcBorders>
            <w:shd w:val="clear" w:color="000000" w:fill="D1FFFF"/>
            <w:vAlign w:val="center"/>
            <w:hideMark/>
          </w:tcPr>
          <w:p w14:paraId="2C1C5D78" w14:textId="77777777" w:rsidR="0004143E" w:rsidRPr="0004143E" w:rsidRDefault="0004143E" w:rsidP="00CA2123">
            <w:pPr>
              <w:jc w:val="center"/>
              <w:rPr>
                <w:b/>
                <w:bCs/>
                <w:color w:val="000000"/>
                <w:sz w:val="16"/>
                <w:szCs w:val="16"/>
              </w:rPr>
            </w:pPr>
            <w:r w:rsidRPr="0004143E">
              <w:rPr>
                <w:b/>
                <w:bCs/>
                <w:color w:val="000000"/>
                <w:sz w:val="16"/>
                <w:szCs w:val="16"/>
              </w:rPr>
              <w:t>0</w:t>
            </w:r>
          </w:p>
        </w:tc>
        <w:tc>
          <w:tcPr>
            <w:tcW w:w="268" w:type="pct"/>
            <w:tcBorders>
              <w:top w:val="nil"/>
              <w:left w:val="nil"/>
              <w:bottom w:val="single" w:sz="4" w:space="0" w:color="auto"/>
              <w:right w:val="single" w:sz="4" w:space="0" w:color="auto"/>
            </w:tcBorders>
            <w:shd w:val="clear" w:color="000000" w:fill="D1FFFF"/>
            <w:vAlign w:val="center"/>
            <w:hideMark/>
          </w:tcPr>
          <w:p w14:paraId="573A9A3C" w14:textId="77777777" w:rsidR="0004143E" w:rsidRPr="0004143E" w:rsidRDefault="0004143E" w:rsidP="00CA2123">
            <w:pPr>
              <w:jc w:val="center"/>
              <w:rPr>
                <w:b/>
                <w:bCs/>
                <w:color w:val="000000"/>
                <w:sz w:val="16"/>
                <w:szCs w:val="16"/>
              </w:rPr>
            </w:pPr>
            <w:r w:rsidRPr="0004143E">
              <w:rPr>
                <w:b/>
                <w:bCs/>
                <w:color w:val="000000"/>
                <w:sz w:val="16"/>
                <w:szCs w:val="16"/>
              </w:rPr>
              <w:t>0</w:t>
            </w:r>
          </w:p>
        </w:tc>
        <w:tc>
          <w:tcPr>
            <w:tcW w:w="313" w:type="pct"/>
            <w:tcBorders>
              <w:top w:val="single" w:sz="4" w:space="0" w:color="auto"/>
              <w:left w:val="nil"/>
              <w:bottom w:val="single" w:sz="4" w:space="0" w:color="auto"/>
              <w:right w:val="single" w:sz="4" w:space="0" w:color="auto"/>
            </w:tcBorders>
            <w:shd w:val="clear" w:color="000000" w:fill="D1FFFF"/>
            <w:vAlign w:val="center"/>
            <w:hideMark/>
          </w:tcPr>
          <w:p w14:paraId="7E3BE13C" w14:textId="77777777" w:rsidR="0004143E" w:rsidRPr="0004143E" w:rsidRDefault="0004143E" w:rsidP="00CA2123">
            <w:pPr>
              <w:jc w:val="center"/>
              <w:rPr>
                <w:b/>
                <w:bCs/>
                <w:color w:val="000000"/>
                <w:sz w:val="16"/>
                <w:szCs w:val="16"/>
              </w:rPr>
            </w:pPr>
            <w:r w:rsidRPr="0004143E">
              <w:rPr>
                <w:b/>
                <w:bCs/>
                <w:color w:val="000000"/>
                <w:sz w:val="16"/>
                <w:szCs w:val="16"/>
              </w:rPr>
              <w:t>0</w:t>
            </w:r>
          </w:p>
        </w:tc>
        <w:tc>
          <w:tcPr>
            <w:tcW w:w="268" w:type="pct"/>
            <w:tcBorders>
              <w:top w:val="single" w:sz="4" w:space="0" w:color="auto"/>
              <w:left w:val="nil"/>
              <w:bottom w:val="single" w:sz="4" w:space="0" w:color="auto"/>
              <w:right w:val="single" w:sz="4" w:space="0" w:color="auto"/>
            </w:tcBorders>
            <w:shd w:val="clear" w:color="000000" w:fill="D1FFFF"/>
            <w:vAlign w:val="center"/>
            <w:hideMark/>
          </w:tcPr>
          <w:p w14:paraId="5A3CBB26" w14:textId="77777777" w:rsidR="0004143E" w:rsidRPr="0004143E" w:rsidRDefault="0004143E" w:rsidP="00CA2123">
            <w:pPr>
              <w:jc w:val="center"/>
              <w:rPr>
                <w:b/>
                <w:bCs/>
                <w:color w:val="000000"/>
                <w:sz w:val="16"/>
                <w:szCs w:val="16"/>
              </w:rPr>
            </w:pPr>
            <w:r w:rsidRPr="0004143E">
              <w:rPr>
                <w:b/>
                <w:bCs/>
                <w:color w:val="000000"/>
                <w:sz w:val="16"/>
                <w:szCs w:val="16"/>
              </w:rPr>
              <w:t>0</w:t>
            </w:r>
          </w:p>
        </w:tc>
        <w:tc>
          <w:tcPr>
            <w:tcW w:w="268" w:type="pct"/>
            <w:tcBorders>
              <w:top w:val="single" w:sz="4" w:space="0" w:color="auto"/>
              <w:left w:val="nil"/>
              <w:bottom w:val="single" w:sz="4" w:space="0" w:color="auto"/>
              <w:right w:val="single" w:sz="4" w:space="0" w:color="auto"/>
            </w:tcBorders>
            <w:shd w:val="clear" w:color="000000" w:fill="D1FFFF"/>
            <w:vAlign w:val="center"/>
            <w:hideMark/>
          </w:tcPr>
          <w:p w14:paraId="66E4807C" w14:textId="77777777" w:rsidR="0004143E" w:rsidRPr="0004143E" w:rsidRDefault="0004143E" w:rsidP="00CA2123">
            <w:pPr>
              <w:jc w:val="center"/>
              <w:rPr>
                <w:b/>
                <w:bCs/>
                <w:color w:val="000000"/>
                <w:sz w:val="16"/>
                <w:szCs w:val="16"/>
              </w:rPr>
            </w:pPr>
            <w:r w:rsidRPr="0004143E">
              <w:rPr>
                <w:b/>
                <w:bCs/>
                <w:color w:val="000000"/>
                <w:sz w:val="16"/>
                <w:szCs w:val="16"/>
              </w:rPr>
              <w:t>0</w:t>
            </w:r>
          </w:p>
        </w:tc>
        <w:tc>
          <w:tcPr>
            <w:tcW w:w="223" w:type="pct"/>
            <w:tcBorders>
              <w:top w:val="single" w:sz="4" w:space="0" w:color="auto"/>
              <w:left w:val="nil"/>
              <w:bottom w:val="single" w:sz="4" w:space="0" w:color="auto"/>
              <w:right w:val="single" w:sz="4" w:space="0" w:color="auto"/>
            </w:tcBorders>
            <w:shd w:val="clear" w:color="000000" w:fill="D1FFFF"/>
            <w:vAlign w:val="center"/>
            <w:hideMark/>
          </w:tcPr>
          <w:p w14:paraId="67221386" w14:textId="77777777" w:rsidR="0004143E" w:rsidRPr="0004143E" w:rsidRDefault="0004143E" w:rsidP="00CA2123">
            <w:pPr>
              <w:jc w:val="center"/>
              <w:rPr>
                <w:b/>
                <w:bCs/>
                <w:color w:val="000000"/>
                <w:sz w:val="16"/>
                <w:szCs w:val="16"/>
              </w:rPr>
            </w:pPr>
            <w:r w:rsidRPr="0004143E">
              <w:rPr>
                <w:b/>
                <w:bCs/>
                <w:color w:val="000000"/>
                <w:sz w:val="16"/>
                <w:szCs w:val="16"/>
              </w:rPr>
              <w:t>0</w:t>
            </w:r>
          </w:p>
        </w:tc>
        <w:tc>
          <w:tcPr>
            <w:tcW w:w="268" w:type="pct"/>
            <w:tcBorders>
              <w:top w:val="single" w:sz="4" w:space="0" w:color="auto"/>
              <w:left w:val="nil"/>
              <w:bottom w:val="single" w:sz="4" w:space="0" w:color="auto"/>
              <w:right w:val="single" w:sz="4" w:space="0" w:color="auto"/>
            </w:tcBorders>
            <w:shd w:val="clear" w:color="000000" w:fill="D1FFFF"/>
            <w:vAlign w:val="center"/>
            <w:hideMark/>
          </w:tcPr>
          <w:p w14:paraId="2153ECE6" w14:textId="77777777" w:rsidR="0004143E" w:rsidRPr="0004143E" w:rsidRDefault="0004143E" w:rsidP="00CA2123">
            <w:pPr>
              <w:jc w:val="center"/>
              <w:rPr>
                <w:b/>
                <w:bCs/>
                <w:color w:val="000000"/>
                <w:sz w:val="16"/>
                <w:szCs w:val="16"/>
              </w:rPr>
            </w:pPr>
            <w:r w:rsidRPr="0004143E">
              <w:rPr>
                <w:b/>
                <w:bCs/>
                <w:color w:val="000000"/>
                <w:sz w:val="16"/>
                <w:szCs w:val="16"/>
              </w:rPr>
              <w:t>0</w:t>
            </w:r>
          </w:p>
        </w:tc>
        <w:tc>
          <w:tcPr>
            <w:tcW w:w="267" w:type="pct"/>
            <w:tcBorders>
              <w:top w:val="single" w:sz="4" w:space="0" w:color="auto"/>
              <w:left w:val="nil"/>
              <w:bottom w:val="single" w:sz="4" w:space="0" w:color="auto"/>
              <w:right w:val="single" w:sz="4" w:space="0" w:color="auto"/>
            </w:tcBorders>
            <w:shd w:val="clear" w:color="000000" w:fill="D1FFFF"/>
            <w:vAlign w:val="center"/>
            <w:hideMark/>
          </w:tcPr>
          <w:p w14:paraId="2BB3F8A4" w14:textId="77777777" w:rsidR="0004143E" w:rsidRPr="0004143E" w:rsidRDefault="0004143E" w:rsidP="00CA2123">
            <w:pPr>
              <w:jc w:val="center"/>
              <w:rPr>
                <w:b/>
                <w:bCs/>
                <w:color w:val="000000"/>
                <w:sz w:val="16"/>
                <w:szCs w:val="16"/>
              </w:rPr>
            </w:pPr>
            <w:r w:rsidRPr="0004143E">
              <w:rPr>
                <w:b/>
                <w:bCs/>
                <w:color w:val="000000"/>
                <w:sz w:val="16"/>
                <w:szCs w:val="16"/>
              </w:rPr>
              <w:t>0</w:t>
            </w:r>
          </w:p>
        </w:tc>
        <w:tc>
          <w:tcPr>
            <w:tcW w:w="313" w:type="pct"/>
            <w:tcBorders>
              <w:top w:val="single" w:sz="4" w:space="0" w:color="auto"/>
              <w:left w:val="nil"/>
              <w:bottom w:val="single" w:sz="4" w:space="0" w:color="auto"/>
              <w:right w:val="single" w:sz="4" w:space="0" w:color="auto"/>
            </w:tcBorders>
            <w:shd w:val="clear" w:color="000000" w:fill="D1FFFF"/>
            <w:vAlign w:val="center"/>
            <w:hideMark/>
          </w:tcPr>
          <w:p w14:paraId="32567130" w14:textId="77777777" w:rsidR="0004143E" w:rsidRPr="0004143E" w:rsidRDefault="0004143E" w:rsidP="00CA2123">
            <w:pPr>
              <w:jc w:val="center"/>
              <w:rPr>
                <w:b/>
                <w:bCs/>
                <w:color w:val="000000"/>
                <w:sz w:val="16"/>
                <w:szCs w:val="16"/>
              </w:rPr>
            </w:pPr>
            <w:r w:rsidRPr="0004143E">
              <w:rPr>
                <w:b/>
                <w:bCs/>
                <w:color w:val="000000"/>
                <w:sz w:val="16"/>
                <w:szCs w:val="16"/>
              </w:rPr>
              <w:t>0</w:t>
            </w:r>
          </w:p>
        </w:tc>
        <w:tc>
          <w:tcPr>
            <w:tcW w:w="268" w:type="pct"/>
            <w:tcBorders>
              <w:top w:val="single" w:sz="4" w:space="0" w:color="auto"/>
              <w:left w:val="nil"/>
              <w:bottom w:val="single" w:sz="4" w:space="0" w:color="auto"/>
              <w:right w:val="single" w:sz="4" w:space="0" w:color="auto"/>
            </w:tcBorders>
            <w:shd w:val="clear" w:color="000000" w:fill="D1FFFF"/>
            <w:vAlign w:val="center"/>
            <w:hideMark/>
          </w:tcPr>
          <w:p w14:paraId="39410E76" w14:textId="77777777" w:rsidR="0004143E" w:rsidRPr="0004143E" w:rsidRDefault="0004143E" w:rsidP="00CA2123">
            <w:pPr>
              <w:jc w:val="center"/>
              <w:rPr>
                <w:b/>
                <w:bCs/>
                <w:color w:val="000000"/>
                <w:sz w:val="16"/>
                <w:szCs w:val="16"/>
              </w:rPr>
            </w:pPr>
            <w:r w:rsidRPr="0004143E">
              <w:rPr>
                <w:b/>
                <w:bCs/>
                <w:color w:val="000000"/>
                <w:sz w:val="16"/>
                <w:szCs w:val="16"/>
              </w:rPr>
              <w:t>0</w:t>
            </w:r>
          </w:p>
        </w:tc>
        <w:tc>
          <w:tcPr>
            <w:tcW w:w="268" w:type="pct"/>
            <w:tcBorders>
              <w:top w:val="single" w:sz="4" w:space="0" w:color="auto"/>
              <w:left w:val="nil"/>
              <w:bottom w:val="single" w:sz="4" w:space="0" w:color="auto"/>
              <w:right w:val="single" w:sz="4" w:space="0" w:color="auto"/>
            </w:tcBorders>
            <w:shd w:val="clear" w:color="000000" w:fill="D1FFFF"/>
            <w:vAlign w:val="center"/>
            <w:hideMark/>
          </w:tcPr>
          <w:p w14:paraId="0FD49E69" w14:textId="77777777" w:rsidR="0004143E" w:rsidRPr="0004143E" w:rsidRDefault="0004143E" w:rsidP="00CA2123">
            <w:pPr>
              <w:jc w:val="center"/>
              <w:rPr>
                <w:b/>
                <w:bCs/>
                <w:color w:val="000000"/>
                <w:sz w:val="16"/>
                <w:szCs w:val="16"/>
              </w:rPr>
            </w:pPr>
            <w:r w:rsidRPr="0004143E">
              <w:rPr>
                <w:b/>
                <w:bCs/>
                <w:color w:val="000000"/>
                <w:sz w:val="16"/>
                <w:szCs w:val="16"/>
              </w:rPr>
              <w:t>0</w:t>
            </w:r>
          </w:p>
        </w:tc>
        <w:tc>
          <w:tcPr>
            <w:tcW w:w="267" w:type="pct"/>
            <w:tcBorders>
              <w:top w:val="single" w:sz="4" w:space="0" w:color="auto"/>
              <w:left w:val="nil"/>
              <w:bottom w:val="single" w:sz="4" w:space="0" w:color="auto"/>
              <w:right w:val="single" w:sz="4" w:space="0" w:color="auto"/>
            </w:tcBorders>
            <w:shd w:val="clear" w:color="000000" w:fill="D1FFFF"/>
            <w:vAlign w:val="center"/>
            <w:hideMark/>
          </w:tcPr>
          <w:p w14:paraId="6ACDD7F1" w14:textId="77777777" w:rsidR="0004143E" w:rsidRPr="0004143E" w:rsidRDefault="0004143E" w:rsidP="00CA2123">
            <w:pPr>
              <w:jc w:val="center"/>
              <w:rPr>
                <w:b/>
                <w:bCs/>
                <w:color w:val="000000"/>
                <w:sz w:val="16"/>
                <w:szCs w:val="16"/>
              </w:rPr>
            </w:pPr>
            <w:r w:rsidRPr="0004143E">
              <w:rPr>
                <w:b/>
                <w:bCs/>
                <w:color w:val="000000"/>
                <w:sz w:val="16"/>
                <w:szCs w:val="16"/>
              </w:rPr>
              <w:t>0</w:t>
            </w:r>
          </w:p>
        </w:tc>
      </w:tr>
      <w:tr w:rsidR="00CA2123" w:rsidRPr="0004143E" w14:paraId="2C2478A5" w14:textId="77777777" w:rsidTr="00CA2123">
        <w:trPr>
          <w:trHeight w:val="20"/>
        </w:trPr>
        <w:tc>
          <w:tcPr>
            <w:tcW w:w="759" w:type="pct"/>
            <w:tcBorders>
              <w:top w:val="nil"/>
              <w:left w:val="single" w:sz="4" w:space="0" w:color="auto"/>
              <w:bottom w:val="single" w:sz="4" w:space="0" w:color="auto"/>
              <w:right w:val="single" w:sz="4" w:space="0" w:color="auto"/>
            </w:tcBorders>
            <w:shd w:val="clear" w:color="00FFFF" w:fill="E1FFFF"/>
            <w:vAlign w:val="center"/>
            <w:hideMark/>
          </w:tcPr>
          <w:p w14:paraId="7F4F7C65" w14:textId="77777777" w:rsidR="0004143E" w:rsidRPr="0004143E" w:rsidRDefault="0004143E" w:rsidP="0004143E">
            <w:pPr>
              <w:ind w:firstLineChars="100" w:firstLine="160"/>
              <w:rPr>
                <w:b/>
                <w:bCs/>
                <w:sz w:val="16"/>
                <w:szCs w:val="16"/>
              </w:rPr>
            </w:pPr>
            <w:r w:rsidRPr="0004143E">
              <w:rPr>
                <w:b/>
                <w:bCs/>
                <w:sz w:val="16"/>
                <w:szCs w:val="16"/>
              </w:rPr>
              <w:t>Оснащено ремнями безопасности</w:t>
            </w:r>
          </w:p>
        </w:tc>
        <w:tc>
          <w:tcPr>
            <w:tcW w:w="402" w:type="pct"/>
            <w:tcBorders>
              <w:top w:val="nil"/>
              <w:left w:val="nil"/>
              <w:bottom w:val="single" w:sz="4" w:space="0" w:color="auto"/>
              <w:right w:val="single" w:sz="4" w:space="0" w:color="auto"/>
            </w:tcBorders>
            <w:shd w:val="clear" w:color="00FFFF" w:fill="D1FFFF"/>
            <w:vAlign w:val="center"/>
            <w:hideMark/>
          </w:tcPr>
          <w:p w14:paraId="276435F0"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0000" w:fill="D1FFFF"/>
            <w:vAlign w:val="center"/>
            <w:hideMark/>
          </w:tcPr>
          <w:p w14:paraId="4A760CC8"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2DD53145" w14:textId="77777777" w:rsidR="0004143E" w:rsidRPr="0004143E" w:rsidRDefault="0004143E" w:rsidP="00CA2123">
            <w:pPr>
              <w:jc w:val="center"/>
              <w:rPr>
                <w:b/>
                <w:bCs/>
                <w:sz w:val="16"/>
                <w:szCs w:val="16"/>
              </w:rPr>
            </w:pPr>
            <w:r w:rsidRPr="0004143E">
              <w:rPr>
                <w:b/>
                <w:bCs/>
                <w:sz w:val="16"/>
                <w:szCs w:val="16"/>
              </w:rPr>
              <w:t>0</w:t>
            </w:r>
          </w:p>
        </w:tc>
        <w:tc>
          <w:tcPr>
            <w:tcW w:w="268" w:type="pct"/>
            <w:gridSpan w:val="2"/>
            <w:tcBorders>
              <w:top w:val="nil"/>
              <w:left w:val="nil"/>
              <w:bottom w:val="single" w:sz="4" w:space="0" w:color="auto"/>
              <w:right w:val="single" w:sz="4" w:space="0" w:color="auto"/>
            </w:tcBorders>
            <w:shd w:val="clear" w:color="00FFFF" w:fill="E1FFFF"/>
            <w:vAlign w:val="center"/>
            <w:hideMark/>
          </w:tcPr>
          <w:p w14:paraId="66CFEB05" w14:textId="77777777" w:rsidR="0004143E" w:rsidRPr="0004143E" w:rsidRDefault="0004143E" w:rsidP="00CA2123">
            <w:pPr>
              <w:jc w:val="center"/>
              <w:rPr>
                <w:b/>
                <w:bCs/>
                <w:sz w:val="16"/>
                <w:szCs w:val="16"/>
              </w:rPr>
            </w:pPr>
            <w:r w:rsidRPr="0004143E">
              <w:rPr>
                <w:b/>
                <w:bCs/>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51781F8B" w14:textId="77777777" w:rsidR="0004143E" w:rsidRPr="0004143E" w:rsidRDefault="0004143E" w:rsidP="00CA2123">
            <w:pPr>
              <w:jc w:val="center"/>
              <w:rPr>
                <w:b/>
                <w:bCs/>
                <w:sz w:val="16"/>
                <w:szCs w:val="16"/>
              </w:rPr>
            </w:pPr>
            <w:r w:rsidRPr="0004143E">
              <w:rPr>
                <w:b/>
                <w:bCs/>
                <w:sz w:val="16"/>
                <w:szCs w:val="16"/>
              </w:rPr>
              <w:t>0</w:t>
            </w:r>
          </w:p>
        </w:tc>
        <w:tc>
          <w:tcPr>
            <w:tcW w:w="313" w:type="pct"/>
            <w:tcBorders>
              <w:top w:val="nil"/>
              <w:left w:val="nil"/>
              <w:bottom w:val="single" w:sz="4" w:space="0" w:color="auto"/>
              <w:right w:val="single" w:sz="4" w:space="0" w:color="auto"/>
            </w:tcBorders>
            <w:shd w:val="clear" w:color="00FFFF" w:fill="E1FFFF"/>
            <w:vAlign w:val="center"/>
            <w:hideMark/>
          </w:tcPr>
          <w:p w14:paraId="085EF396" w14:textId="77777777" w:rsidR="0004143E" w:rsidRPr="0004143E" w:rsidRDefault="0004143E" w:rsidP="00CA2123">
            <w:pPr>
              <w:jc w:val="center"/>
              <w:rPr>
                <w:b/>
                <w:bCs/>
                <w:sz w:val="16"/>
                <w:szCs w:val="16"/>
              </w:rPr>
            </w:pPr>
            <w:r w:rsidRPr="0004143E">
              <w:rPr>
                <w:b/>
                <w:bCs/>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3DB37E09" w14:textId="77777777" w:rsidR="0004143E" w:rsidRPr="0004143E" w:rsidRDefault="0004143E" w:rsidP="00CA2123">
            <w:pPr>
              <w:jc w:val="center"/>
              <w:rPr>
                <w:b/>
                <w:bCs/>
                <w:sz w:val="16"/>
                <w:szCs w:val="16"/>
              </w:rPr>
            </w:pPr>
            <w:r w:rsidRPr="0004143E">
              <w:rPr>
                <w:b/>
                <w:bCs/>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29F6F01E" w14:textId="77777777" w:rsidR="0004143E" w:rsidRPr="0004143E" w:rsidRDefault="0004143E" w:rsidP="00CA2123">
            <w:pPr>
              <w:jc w:val="center"/>
              <w:rPr>
                <w:b/>
                <w:bCs/>
                <w:sz w:val="16"/>
                <w:szCs w:val="16"/>
              </w:rPr>
            </w:pPr>
            <w:r w:rsidRPr="0004143E">
              <w:rPr>
                <w:b/>
                <w:bCs/>
                <w:sz w:val="16"/>
                <w:szCs w:val="16"/>
              </w:rPr>
              <w:t>0</w:t>
            </w:r>
          </w:p>
        </w:tc>
        <w:tc>
          <w:tcPr>
            <w:tcW w:w="223" w:type="pct"/>
            <w:tcBorders>
              <w:top w:val="nil"/>
              <w:left w:val="nil"/>
              <w:bottom w:val="single" w:sz="4" w:space="0" w:color="auto"/>
              <w:right w:val="single" w:sz="4" w:space="0" w:color="auto"/>
            </w:tcBorders>
            <w:shd w:val="clear" w:color="00FFFF" w:fill="E1FFFF"/>
            <w:vAlign w:val="center"/>
            <w:hideMark/>
          </w:tcPr>
          <w:p w14:paraId="0166885E" w14:textId="77777777" w:rsidR="0004143E" w:rsidRPr="0004143E" w:rsidRDefault="0004143E" w:rsidP="00CA2123">
            <w:pPr>
              <w:jc w:val="center"/>
              <w:rPr>
                <w:b/>
                <w:bCs/>
                <w:sz w:val="16"/>
                <w:szCs w:val="16"/>
              </w:rPr>
            </w:pPr>
            <w:r w:rsidRPr="0004143E">
              <w:rPr>
                <w:b/>
                <w:bCs/>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558A2CFA" w14:textId="77777777" w:rsidR="0004143E" w:rsidRPr="0004143E" w:rsidRDefault="0004143E" w:rsidP="00CA2123">
            <w:pPr>
              <w:jc w:val="center"/>
              <w:rPr>
                <w:b/>
                <w:bCs/>
                <w:sz w:val="16"/>
                <w:szCs w:val="16"/>
              </w:rPr>
            </w:pPr>
            <w:r w:rsidRPr="0004143E">
              <w:rPr>
                <w:b/>
                <w:bCs/>
                <w:sz w:val="16"/>
                <w:szCs w:val="16"/>
              </w:rPr>
              <w:t>0</w:t>
            </w:r>
          </w:p>
        </w:tc>
        <w:tc>
          <w:tcPr>
            <w:tcW w:w="267" w:type="pct"/>
            <w:tcBorders>
              <w:top w:val="nil"/>
              <w:left w:val="nil"/>
              <w:bottom w:val="single" w:sz="4" w:space="0" w:color="auto"/>
              <w:right w:val="single" w:sz="4" w:space="0" w:color="auto"/>
            </w:tcBorders>
            <w:shd w:val="clear" w:color="00FFFF" w:fill="E1FFFF"/>
            <w:vAlign w:val="center"/>
            <w:hideMark/>
          </w:tcPr>
          <w:p w14:paraId="30EC60D1" w14:textId="77777777" w:rsidR="0004143E" w:rsidRPr="0004143E" w:rsidRDefault="0004143E" w:rsidP="00CA2123">
            <w:pPr>
              <w:jc w:val="center"/>
              <w:rPr>
                <w:b/>
                <w:bCs/>
                <w:sz w:val="16"/>
                <w:szCs w:val="16"/>
              </w:rPr>
            </w:pPr>
            <w:r w:rsidRPr="0004143E">
              <w:rPr>
                <w:b/>
                <w:bCs/>
                <w:sz w:val="16"/>
                <w:szCs w:val="16"/>
              </w:rPr>
              <w:t>0</w:t>
            </w:r>
          </w:p>
        </w:tc>
        <w:tc>
          <w:tcPr>
            <w:tcW w:w="313" w:type="pct"/>
            <w:tcBorders>
              <w:top w:val="nil"/>
              <w:left w:val="nil"/>
              <w:bottom w:val="single" w:sz="4" w:space="0" w:color="auto"/>
              <w:right w:val="single" w:sz="4" w:space="0" w:color="auto"/>
            </w:tcBorders>
            <w:shd w:val="clear" w:color="00FFFF" w:fill="E1FFFF"/>
            <w:vAlign w:val="center"/>
            <w:hideMark/>
          </w:tcPr>
          <w:p w14:paraId="774B09BD" w14:textId="77777777" w:rsidR="0004143E" w:rsidRPr="0004143E" w:rsidRDefault="0004143E" w:rsidP="00CA2123">
            <w:pPr>
              <w:jc w:val="center"/>
              <w:rPr>
                <w:b/>
                <w:bCs/>
                <w:sz w:val="16"/>
                <w:szCs w:val="16"/>
              </w:rPr>
            </w:pPr>
            <w:r w:rsidRPr="0004143E">
              <w:rPr>
                <w:b/>
                <w:bCs/>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14C1935F" w14:textId="77777777" w:rsidR="0004143E" w:rsidRPr="0004143E" w:rsidRDefault="0004143E" w:rsidP="00CA2123">
            <w:pPr>
              <w:jc w:val="center"/>
              <w:rPr>
                <w:b/>
                <w:bCs/>
                <w:sz w:val="16"/>
                <w:szCs w:val="16"/>
              </w:rPr>
            </w:pPr>
            <w:r w:rsidRPr="0004143E">
              <w:rPr>
                <w:b/>
                <w:bCs/>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613F52CA" w14:textId="77777777" w:rsidR="0004143E" w:rsidRPr="0004143E" w:rsidRDefault="0004143E" w:rsidP="00CA2123">
            <w:pPr>
              <w:jc w:val="center"/>
              <w:rPr>
                <w:b/>
                <w:bCs/>
                <w:sz w:val="16"/>
                <w:szCs w:val="16"/>
              </w:rPr>
            </w:pPr>
            <w:r w:rsidRPr="0004143E">
              <w:rPr>
                <w:b/>
                <w:bCs/>
                <w:sz w:val="16"/>
                <w:szCs w:val="16"/>
              </w:rPr>
              <w:t>0</w:t>
            </w:r>
          </w:p>
        </w:tc>
        <w:tc>
          <w:tcPr>
            <w:tcW w:w="267" w:type="pct"/>
            <w:tcBorders>
              <w:top w:val="nil"/>
              <w:left w:val="nil"/>
              <w:bottom w:val="single" w:sz="4" w:space="0" w:color="auto"/>
              <w:right w:val="single" w:sz="4" w:space="0" w:color="auto"/>
            </w:tcBorders>
            <w:shd w:val="clear" w:color="00FFFF" w:fill="E1FFFF"/>
            <w:vAlign w:val="center"/>
            <w:hideMark/>
          </w:tcPr>
          <w:p w14:paraId="555800D3" w14:textId="77777777" w:rsidR="0004143E" w:rsidRPr="0004143E" w:rsidRDefault="0004143E" w:rsidP="00CA2123">
            <w:pPr>
              <w:jc w:val="center"/>
              <w:rPr>
                <w:b/>
                <w:bCs/>
                <w:sz w:val="16"/>
                <w:szCs w:val="16"/>
              </w:rPr>
            </w:pPr>
            <w:r w:rsidRPr="0004143E">
              <w:rPr>
                <w:b/>
                <w:bCs/>
                <w:sz w:val="16"/>
                <w:szCs w:val="16"/>
              </w:rPr>
              <w:t>0</w:t>
            </w:r>
          </w:p>
        </w:tc>
      </w:tr>
      <w:tr w:rsidR="00CA2123" w:rsidRPr="0004143E" w14:paraId="5399505B" w14:textId="77777777" w:rsidTr="00CA2123">
        <w:trPr>
          <w:trHeight w:val="20"/>
        </w:trPr>
        <w:tc>
          <w:tcPr>
            <w:tcW w:w="759" w:type="pct"/>
            <w:tcBorders>
              <w:top w:val="nil"/>
              <w:left w:val="single" w:sz="4" w:space="0" w:color="auto"/>
              <w:bottom w:val="single" w:sz="4" w:space="0" w:color="auto"/>
              <w:right w:val="single" w:sz="4" w:space="0" w:color="auto"/>
            </w:tcBorders>
            <w:shd w:val="clear" w:color="00FFFF" w:fill="E1FFFF"/>
            <w:vAlign w:val="center"/>
            <w:hideMark/>
          </w:tcPr>
          <w:p w14:paraId="0E350B31" w14:textId="77777777" w:rsidR="0004143E" w:rsidRPr="0004143E" w:rsidRDefault="0004143E" w:rsidP="0004143E">
            <w:pPr>
              <w:ind w:firstLineChars="100" w:firstLine="160"/>
              <w:rPr>
                <w:b/>
                <w:bCs/>
                <w:sz w:val="16"/>
                <w:szCs w:val="16"/>
              </w:rPr>
            </w:pPr>
            <w:r w:rsidRPr="0004143E">
              <w:rPr>
                <w:b/>
                <w:bCs/>
                <w:sz w:val="16"/>
                <w:szCs w:val="16"/>
              </w:rPr>
              <w:t>Оснащено БСМТС</w:t>
            </w:r>
          </w:p>
        </w:tc>
        <w:tc>
          <w:tcPr>
            <w:tcW w:w="402" w:type="pct"/>
            <w:tcBorders>
              <w:top w:val="nil"/>
              <w:left w:val="nil"/>
              <w:bottom w:val="single" w:sz="4" w:space="0" w:color="auto"/>
              <w:right w:val="single" w:sz="4" w:space="0" w:color="auto"/>
            </w:tcBorders>
            <w:shd w:val="clear" w:color="00FFFF" w:fill="D1FFFF"/>
            <w:vAlign w:val="center"/>
            <w:hideMark/>
          </w:tcPr>
          <w:p w14:paraId="23FB0196"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0000" w:fill="D1FFFF"/>
            <w:vAlign w:val="center"/>
            <w:hideMark/>
          </w:tcPr>
          <w:p w14:paraId="6F78A677"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02970E4F" w14:textId="77777777" w:rsidR="0004143E" w:rsidRPr="0004143E" w:rsidRDefault="0004143E" w:rsidP="00CA2123">
            <w:pPr>
              <w:jc w:val="center"/>
              <w:rPr>
                <w:b/>
                <w:bCs/>
                <w:sz w:val="16"/>
                <w:szCs w:val="16"/>
              </w:rPr>
            </w:pPr>
            <w:r w:rsidRPr="0004143E">
              <w:rPr>
                <w:b/>
                <w:bCs/>
                <w:sz w:val="16"/>
                <w:szCs w:val="16"/>
              </w:rPr>
              <w:t>0</w:t>
            </w:r>
          </w:p>
        </w:tc>
        <w:tc>
          <w:tcPr>
            <w:tcW w:w="268" w:type="pct"/>
            <w:gridSpan w:val="2"/>
            <w:tcBorders>
              <w:top w:val="nil"/>
              <w:left w:val="nil"/>
              <w:bottom w:val="single" w:sz="4" w:space="0" w:color="auto"/>
              <w:right w:val="single" w:sz="4" w:space="0" w:color="auto"/>
            </w:tcBorders>
            <w:shd w:val="clear" w:color="00FFFF" w:fill="E1FFFF"/>
            <w:vAlign w:val="center"/>
            <w:hideMark/>
          </w:tcPr>
          <w:p w14:paraId="780C8F8A" w14:textId="77777777" w:rsidR="0004143E" w:rsidRPr="0004143E" w:rsidRDefault="0004143E" w:rsidP="00CA2123">
            <w:pPr>
              <w:jc w:val="center"/>
              <w:rPr>
                <w:b/>
                <w:bCs/>
                <w:sz w:val="16"/>
                <w:szCs w:val="16"/>
              </w:rPr>
            </w:pPr>
            <w:r w:rsidRPr="0004143E">
              <w:rPr>
                <w:b/>
                <w:bCs/>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14EB8CBC" w14:textId="77777777" w:rsidR="0004143E" w:rsidRPr="0004143E" w:rsidRDefault="0004143E" w:rsidP="00CA2123">
            <w:pPr>
              <w:jc w:val="center"/>
              <w:rPr>
                <w:b/>
                <w:bCs/>
                <w:sz w:val="16"/>
                <w:szCs w:val="16"/>
              </w:rPr>
            </w:pPr>
            <w:r w:rsidRPr="0004143E">
              <w:rPr>
                <w:b/>
                <w:bCs/>
                <w:sz w:val="16"/>
                <w:szCs w:val="16"/>
              </w:rPr>
              <w:t>0</w:t>
            </w:r>
          </w:p>
        </w:tc>
        <w:tc>
          <w:tcPr>
            <w:tcW w:w="313" w:type="pct"/>
            <w:tcBorders>
              <w:top w:val="nil"/>
              <w:left w:val="nil"/>
              <w:bottom w:val="single" w:sz="4" w:space="0" w:color="auto"/>
              <w:right w:val="single" w:sz="4" w:space="0" w:color="auto"/>
            </w:tcBorders>
            <w:shd w:val="clear" w:color="00FFFF" w:fill="E1FFFF"/>
            <w:vAlign w:val="center"/>
            <w:hideMark/>
          </w:tcPr>
          <w:p w14:paraId="2B82CC69" w14:textId="77777777" w:rsidR="0004143E" w:rsidRPr="0004143E" w:rsidRDefault="0004143E" w:rsidP="00CA2123">
            <w:pPr>
              <w:jc w:val="center"/>
              <w:rPr>
                <w:b/>
                <w:bCs/>
                <w:sz w:val="16"/>
                <w:szCs w:val="16"/>
              </w:rPr>
            </w:pPr>
            <w:r w:rsidRPr="0004143E">
              <w:rPr>
                <w:b/>
                <w:bCs/>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53E88FE4" w14:textId="77777777" w:rsidR="0004143E" w:rsidRPr="0004143E" w:rsidRDefault="0004143E" w:rsidP="00CA2123">
            <w:pPr>
              <w:jc w:val="center"/>
              <w:rPr>
                <w:b/>
                <w:bCs/>
                <w:sz w:val="16"/>
                <w:szCs w:val="16"/>
              </w:rPr>
            </w:pPr>
            <w:r w:rsidRPr="0004143E">
              <w:rPr>
                <w:b/>
                <w:bCs/>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1BE4FD11" w14:textId="77777777" w:rsidR="0004143E" w:rsidRPr="0004143E" w:rsidRDefault="0004143E" w:rsidP="00CA2123">
            <w:pPr>
              <w:jc w:val="center"/>
              <w:rPr>
                <w:b/>
                <w:bCs/>
                <w:sz w:val="16"/>
                <w:szCs w:val="16"/>
              </w:rPr>
            </w:pPr>
            <w:r w:rsidRPr="0004143E">
              <w:rPr>
                <w:b/>
                <w:bCs/>
                <w:sz w:val="16"/>
                <w:szCs w:val="16"/>
              </w:rPr>
              <w:t>0</w:t>
            </w:r>
          </w:p>
        </w:tc>
        <w:tc>
          <w:tcPr>
            <w:tcW w:w="223" w:type="pct"/>
            <w:tcBorders>
              <w:top w:val="nil"/>
              <w:left w:val="nil"/>
              <w:bottom w:val="single" w:sz="4" w:space="0" w:color="auto"/>
              <w:right w:val="single" w:sz="4" w:space="0" w:color="auto"/>
            </w:tcBorders>
            <w:shd w:val="clear" w:color="00FFFF" w:fill="E1FFFF"/>
            <w:vAlign w:val="center"/>
            <w:hideMark/>
          </w:tcPr>
          <w:p w14:paraId="3ACD237B" w14:textId="77777777" w:rsidR="0004143E" w:rsidRPr="0004143E" w:rsidRDefault="0004143E" w:rsidP="00CA2123">
            <w:pPr>
              <w:jc w:val="center"/>
              <w:rPr>
                <w:b/>
                <w:bCs/>
                <w:sz w:val="16"/>
                <w:szCs w:val="16"/>
              </w:rPr>
            </w:pPr>
            <w:r w:rsidRPr="0004143E">
              <w:rPr>
                <w:b/>
                <w:bCs/>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6AD70943" w14:textId="77777777" w:rsidR="0004143E" w:rsidRPr="0004143E" w:rsidRDefault="0004143E" w:rsidP="00CA2123">
            <w:pPr>
              <w:jc w:val="center"/>
              <w:rPr>
                <w:b/>
                <w:bCs/>
                <w:sz w:val="16"/>
                <w:szCs w:val="16"/>
              </w:rPr>
            </w:pPr>
            <w:r w:rsidRPr="0004143E">
              <w:rPr>
                <w:b/>
                <w:bCs/>
                <w:sz w:val="16"/>
                <w:szCs w:val="16"/>
              </w:rPr>
              <w:t>0</w:t>
            </w:r>
          </w:p>
        </w:tc>
        <w:tc>
          <w:tcPr>
            <w:tcW w:w="267" w:type="pct"/>
            <w:tcBorders>
              <w:top w:val="nil"/>
              <w:left w:val="nil"/>
              <w:bottom w:val="single" w:sz="4" w:space="0" w:color="auto"/>
              <w:right w:val="single" w:sz="4" w:space="0" w:color="auto"/>
            </w:tcBorders>
            <w:shd w:val="clear" w:color="00FFFF" w:fill="E1FFFF"/>
            <w:vAlign w:val="center"/>
            <w:hideMark/>
          </w:tcPr>
          <w:p w14:paraId="568B388A" w14:textId="77777777" w:rsidR="0004143E" w:rsidRPr="0004143E" w:rsidRDefault="0004143E" w:rsidP="00CA2123">
            <w:pPr>
              <w:jc w:val="center"/>
              <w:rPr>
                <w:b/>
                <w:bCs/>
                <w:sz w:val="16"/>
                <w:szCs w:val="16"/>
              </w:rPr>
            </w:pPr>
            <w:r w:rsidRPr="0004143E">
              <w:rPr>
                <w:b/>
                <w:bCs/>
                <w:sz w:val="16"/>
                <w:szCs w:val="16"/>
              </w:rPr>
              <w:t>0</w:t>
            </w:r>
          </w:p>
        </w:tc>
        <w:tc>
          <w:tcPr>
            <w:tcW w:w="313" w:type="pct"/>
            <w:tcBorders>
              <w:top w:val="nil"/>
              <w:left w:val="nil"/>
              <w:bottom w:val="single" w:sz="4" w:space="0" w:color="auto"/>
              <w:right w:val="single" w:sz="4" w:space="0" w:color="auto"/>
            </w:tcBorders>
            <w:shd w:val="clear" w:color="00FFFF" w:fill="E1FFFF"/>
            <w:vAlign w:val="center"/>
            <w:hideMark/>
          </w:tcPr>
          <w:p w14:paraId="3604E0DF" w14:textId="77777777" w:rsidR="0004143E" w:rsidRPr="0004143E" w:rsidRDefault="0004143E" w:rsidP="00CA2123">
            <w:pPr>
              <w:jc w:val="center"/>
              <w:rPr>
                <w:b/>
                <w:bCs/>
                <w:sz w:val="16"/>
                <w:szCs w:val="16"/>
              </w:rPr>
            </w:pPr>
            <w:r w:rsidRPr="0004143E">
              <w:rPr>
                <w:b/>
                <w:bCs/>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7433A393" w14:textId="77777777" w:rsidR="0004143E" w:rsidRPr="0004143E" w:rsidRDefault="0004143E" w:rsidP="00CA2123">
            <w:pPr>
              <w:jc w:val="center"/>
              <w:rPr>
                <w:b/>
                <w:bCs/>
                <w:sz w:val="16"/>
                <w:szCs w:val="16"/>
              </w:rPr>
            </w:pPr>
            <w:r w:rsidRPr="0004143E">
              <w:rPr>
                <w:b/>
                <w:bCs/>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7C173310" w14:textId="77777777" w:rsidR="0004143E" w:rsidRPr="0004143E" w:rsidRDefault="0004143E" w:rsidP="00CA2123">
            <w:pPr>
              <w:jc w:val="center"/>
              <w:rPr>
                <w:b/>
                <w:bCs/>
                <w:sz w:val="16"/>
                <w:szCs w:val="16"/>
              </w:rPr>
            </w:pPr>
            <w:r w:rsidRPr="0004143E">
              <w:rPr>
                <w:b/>
                <w:bCs/>
                <w:sz w:val="16"/>
                <w:szCs w:val="16"/>
              </w:rPr>
              <w:t>0</w:t>
            </w:r>
          </w:p>
        </w:tc>
        <w:tc>
          <w:tcPr>
            <w:tcW w:w="267" w:type="pct"/>
            <w:tcBorders>
              <w:top w:val="nil"/>
              <w:left w:val="nil"/>
              <w:bottom w:val="single" w:sz="4" w:space="0" w:color="auto"/>
              <w:right w:val="single" w:sz="4" w:space="0" w:color="auto"/>
            </w:tcBorders>
            <w:shd w:val="clear" w:color="00FFFF" w:fill="E1FFFF"/>
            <w:vAlign w:val="center"/>
            <w:hideMark/>
          </w:tcPr>
          <w:p w14:paraId="210EE5F9" w14:textId="77777777" w:rsidR="0004143E" w:rsidRPr="0004143E" w:rsidRDefault="0004143E" w:rsidP="00CA2123">
            <w:pPr>
              <w:jc w:val="center"/>
              <w:rPr>
                <w:b/>
                <w:bCs/>
                <w:sz w:val="16"/>
                <w:szCs w:val="16"/>
              </w:rPr>
            </w:pPr>
            <w:r w:rsidRPr="0004143E">
              <w:rPr>
                <w:b/>
                <w:bCs/>
                <w:sz w:val="16"/>
                <w:szCs w:val="16"/>
              </w:rPr>
              <w:t>0</w:t>
            </w:r>
          </w:p>
        </w:tc>
      </w:tr>
      <w:tr w:rsidR="00CA2123" w:rsidRPr="0004143E" w14:paraId="560A8FF6" w14:textId="77777777" w:rsidTr="00CA2123">
        <w:trPr>
          <w:trHeight w:val="20"/>
        </w:trPr>
        <w:tc>
          <w:tcPr>
            <w:tcW w:w="759" w:type="pct"/>
            <w:tcBorders>
              <w:top w:val="nil"/>
              <w:left w:val="single" w:sz="4" w:space="0" w:color="auto"/>
              <w:bottom w:val="single" w:sz="4" w:space="0" w:color="auto"/>
              <w:right w:val="single" w:sz="4" w:space="0" w:color="auto"/>
            </w:tcBorders>
            <w:shd w:val="clear" w:color="00FFFF" w:fill="E1FFFF"/>
            <w:vAlign w:val="center"/>
            <w:hideMark/>
          </w:tcPr>
          <w:p w14:paraId="3BAC972A" w14:textId="77777777" w:rsidR="0004143E" w:rsidRPr="0004143E" w:rsidRDefault="0004143E" w:rsidP="0004143E">
            <w:pPr>
              <w:ind w:firstLineChars="100" w:firstLine="160"/>
              <w:rPr>
                <w:b/>
                <w:bCs/>
                <w:sz w:val="16"/>
                <w:szCs w:val="16"/>
              </w:rPr>
            </w:pPr>
            <w:r w:rsidRPr="0004143E">
              <w:rPr>
                <w:b/>
                <w:bCs/>
                <w:sz w:val="16"/>
                <w:szCs w:val="16"/>
              </w:rPr>
              <w:t>Оснащено видеорегистраторами</w:t>
            </w:r>
          </w:p>
        </w:tc>
        <w:tc>
          <w:tcPr>
            <w:tcW w:w="402" w:type="pct"/>
            <w:tcBorders>
              <w:top w:val="nil"/>
              <w:left w:val="nil"/>
              <w:bottom w:val="single" w:sz="4" w:space="0" w:color="auto"/>
              <w:right w:val="single" w:sz="4" w:space="0" w:color="auto"/>
            </w:tcBorders>
            <w:shd w:val="clear" w:color="00FFFF" w:fill="D1FFFF"/>
            <w:vAlign w:val="center"/>
            <w:hideMark/>
          </w:tcPr>
          <w:p w14:paraId="672FF382"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0000" w:fill="D1FFFF"/>
            <w:vAlign w:val="center"/>
            <w:hideMark/>
          </w:tcPr>
          <w:p w14:paraId="359DA67B"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00FFFF" w:fill="FDE9D9"/>
            <w:vAlign w:val="center"/>
            <w:hideMark/>
          </w:tcPr>
          <w:p w14:paraId="7C0897DE" w14:textId="77777777" w:rsidR="0004143E" w:rsidRPr="0004143E" w:rsidRDefault="0004143E" w:rsidP="00CA2123">
            <w:pPr>
              <w:jc w:val="center"/>
              <w:rPr>
                <w:b/>
                <w:bCs/>
                <w:sz w:val="16"/>
                <w:szCs w:val="16"/>
              </w:rPr>
            </w:pPr>
            <w:r w:rsidRPr="0004143E">
              <w:rPr>
                <w:b/>
                <w:bCs/>
                <w:sz w:val="16"/>
                <w:szCs w:val="16"/>
              </w:rPr>
              <w:t>0</w:t>
            </w:r>
          </w:p>
        </w:tc>
        <w:tc>
          <w:tcPr>
            <w:tcW w:w="268" w:type="pct"/>
            <w:gridSpan w:val="2"/>
            <w:tcBorders>
              <w:top w:val="nil"/>
              <w:left w:val="nil"/>
              <w:bottom w:val="single" w:sz="4" w:space="0" w:color="auto"/>
              <w:right w:val="single" w:sz="4" w:space="0" w:color="auto"/>
            </w:tcBorders>
            <w:shd w:val="clear" w:color="00FFFF" w:fill="E1FFFF"/>
            <w:vAlign w:val="center"/>
            <w:hideMark/>
          </w:tcPr>
          <w:p w14:paraId="70B72205" w14:textId="77777777" w:rsidR="0004143E" w:rsidRPr="0004143E" w:rsidRDefault="0004143E" w:rsidP="00CA2123">
            <w:pPr>
              <w:jc w:val="center"/>
              <w:rPr>
                <w:b/>
                <w:bCs/>
                <w:sz w:val="16"/>
                <w:szCs w:val="16"/>
              </w:rPr>
            </w:pPr>
            <w:r w:rsidRPr="0004143E">
              <w:rPr>
                <w:b/>
                <w:bCs/>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3CA11C1E" w14:textId="77777777" w:rsidR="0004143E" w:rsidRPr="0004143E" w:rsidRDefault="0004143E" w:rsidP="00CA2123">
            <w:pPr>
              <w:jc w:val="center"/>
              <w:rPr>
                <w:b/>
                <w:bCs/>
                <w:sz w:val="16"/>
                <w:szCs w:val="16"/>
              </w:rPr>
            </w:pPr>
            <w:r w:rsidRPr="0004143E">
              <w:rPr>
                <w:b/>
                <w:bCs/>
                <w:sz w:val="16"/>
                <w:szCs w:val="16"/>
              </w:rPr>
              <w:t>0</w:t>
            </w:r>
          </w:p>
        </w:tc>
        <w:tc>
          <w:tcPr>
            <w:tcW w:w="313" w:type="pct"/>
            <w:tcBorders>
              <w:top w:val="nil"/>
              <w:left w:val="nil"/>
              <w:bottom w:val="single" w:sz="4" w:space="0" w:color="auto"/>
              <w:right w:val="single" w:sz="4" w:space="0" w:color="auto"/>
            </w:tcBorders>
            <w:shd w:val="clear" w:color="00FFFF" w:fill="E1FFFF"/>
            <w:vAlign w:val="center"/>
            <w:hideMark/>
          </w:tcPr>
          <w:p w14:paraId="0BC07FF2" w14:textId="77777777" w:rsidR="0004143E" w:rsidRPr="0004143E" w:rsidRDefault="0004143E" w:rsidP="00CA2123">
            <w:pPr>
              <w:jc w:val="center"/>
              <w:rPr>
                <w:b/>
                <w:bCs/>
                <w:sz w:val="16"/>
                <w:szCs w:val="16"/>
              </w:rPr>
            </w:pPr>
            <w:r w:rsidRPr="0004143E">
              <w:rPr>
                <w:b/>
                <w:bCs/>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72F9209B" w14:textId="77777777" w:rsidR="0004143E" w:rsidRPr="0004143E" w:rsidRDefault="0004143E" w:rsidP="00CA2123">
            <w:pPr>
              <w:jc w:val="center"/>
              <w:rPr>
                <w:b/>
                <w:bCs/>
                <w:sz w:val="16"/>
                <w:szCs w:val="16"/>
              </w:rPr>
            </w:pPr>
            <w:r w:rsidRPr="0004143E">
              <w:rPr>
                <w:b/>
                <w:bCs/>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5A64D544" w14:textId="77777777" w:rsidR="0004143E" w:rsidRPr="0004143E" w:rsidRDefault="0004143E" w:rsidP="00CA2123">
            <w:pPr>
              <w:jc w:val="center"/>
              <w:rPr>
                <w:b/>
                <w:bCs/>
                <w:sz w:val="16"/>
                <w:szCs w:val="16"/>
              </w:rPr>
            </w:pPr>
            <w:r w:rsidRPr="0004143E">
              <w:rPr>
                <w:b/>
                <w:bCs/>
                <w:sz w:val="16"/>
                <w:szCs w:val="16"/>
              </w:rPr>
              <w:t>0</w:t>
            </w:r>
          </w:p>
        </w:tc>
        <w:tc>
          <w:tcPr>
            <w:tcW w:w="223" w:type="pct"/>
            <w:tcBorders>
              <w:top w:val="nil"/>
              <w:left w:val="nil"/>
              <w:bottom w:val="single" w:sz="4" w:space="0" w:color="auto"/>
              <w:right w:val="single" w:sz="4" w:space="0" w:color="auto"/>
            </w:tcBorders>
            <w:shd w:val="clear" w:color="00FFFF" w:fill="E1FFFF"/>
            <w:vAlign w:val="center"/>
            <w:hideMark/>
          </w:tcPr>
          <w:p w14:paraId="69566E63" w14:textId="77777777" w:rsidR="0004143E" w:rsidRPr="0004143E" w:rsidRDefault="0004143E" w:rsidP="00CA2123">
            <w:pPr>
              <w:jc w:val="center"/>
              <w:rPr>
                <w:b/>
                <w:bCs/>
                <w:sz w:val="16"/>
                <w:szCs w:val="16"/>
              </w:rPr>
            </w:pPr>
            <w:r w:rsidRPr="0004143E">
              <w:rPr>
                <w:b/>
                <w:bCs/>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33D5C041" w14:textId="77777777" w:rsidR="0004143E" w:rsidRPr="0004143E" w:rsidRDefault="0004143E" w:rsidP="00CA2123">
            <w:pPr>
              <w:jc w:val="center"/>
              <w:rPr>
                <w:b/>
                <w:bCs/>
                <w:sz w:val="16"/>
                <w:szCs w:val="16"/>
              </w:rPr>
            </w:pPr>
            <w:r w:rsidRPr="0004143E">
              <w:rPr>
                <w:b/>
                <w:bCs/>
                <w:sz w:val="16"/>
                <w:szCs w:val="16"/>
              </w:rPr>
              <w:t>0</w:t>
            </w:r>
          </w:p>
        </w:tc>
        <w:tc>
          <w:tcPr>
            <w:tcW w:w="267" w:type="pct"/>
            <w:tcBorders>
              <w:top w:val="nil"/>
              <w:left w:val="nil"/>
              <w:bottom w:val="single" w:sz="4" w:space="0" w:color="auto"/>
              <w:right w:val="single" w:sz="4" w:space="0" w:color="auto"/>
            </w:tcBorders>
            <w:shd w:val="clear" w:color="00FFFF" w:fill="E1FFFF"/>
            <w:vAlign w:val="center"/>
            <w:hideMark/>
          </w:tcPr>
          <w:p w14:paraId="2A3D53DB" w14:textId="77777777" w:rsidR="0004143E" w:rsidRPr="0004143E" w:rsidRDefault="0004143E" w:rsidP="00CA2123">
            <w:pPr>
              <w:jc w:val="center"/>
              <w:rPr>
                <w:b/>
                <w:bCs/>
                <w:sz w:val="16"/>
                <w:szCs w:val="16"/>
              </w:rPr>
            </w:pPr>
            <w:r w:rsidRPr="0004143E">
              <w:rPr>
                <w:b/>
                <w:bCs/>
                <w:sz w:val="16"/>
                <w:szCs w:val="16"/>
              </w:rPr>
              <w:t>0</w:t>
            </w:r>
          </w:p>
        </w:tc>
        <w:tc>
          <w:tcPr>
            <w:tcW w:w="313" w:type="pct"/>
            <w:tcBorders>
              <w:top w:val="nil"/>
              <w:left w:val="nil"/>
              <w:bottom w:val="single" w:sz="4" w:space="0" w:color="auto"/>
              <w:right w:val="single" w:sz="4" w:space="0" w:color="auto"/>
            </w:tcBorders>
            <w:shd w:val="clear" w:color="00FFFF" w:fill="E1FFFF"/>
            <w:vAlign w:val="center"/>
            <w:hideMark/>
          </w:tcPr>
          <w:p w14:paraId="0DC6D506" w14:textId="77777777" w:rsidR="0004143E" w:rsidRPr="0004143E" w:rsidRDefault="0004143E" w:rsidP="00CA2123">
            <w:pPr>
              <w:jc w:val="center"/>
              <w:rPr>
                <w:b/>
                <w:bCs/>
                <w:sz w:val="16"/>
                <w:szCs w:val="16"/>
              </w:rPr>
            </w:pPr>
            <w:r w:rsidRPr="0004143E">
              <w:rPr>
                <w:b/>
                <w:bCs/>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1FE70034" w14:textId="77777777" w:rsidR="0004143E" w:rsidRPr="0004143E" w:rsidRDefault="0004143E" w:rsidP="00CA2123">
            <w:pPr>
              <w:jc w:val="center"/>
              <w:rPr>
                <w:b/>
                <w:bCs/>
                <w:sz w:val="16"/>
                <w:szCs w:val="16"/>
              </w:rPr>
            </w:pPr>
            <w:r w:rsidRPr="0004143E">
              <w:rPr>
                <w:b/>
                <w:bCs/>
                <w:sz w:val="16"/>
                <w:szCs w:val="16"/>
              </w:rPr>
              <w:t>0</w:t>
            </w:r>
          </w:p>
        </w:tc>
        <w:tc>
          <w:tcPr>
            <w:tcW w:w="268" w:type="pct"/>
            <w:tcBorders>
              <w:top w:val="nil"/>
              <w:left w:val="nil"/>
              <w:bottom w:val="single" w:sz="4" w:space="0" w:color="auto"/>
              <w:right w:val="single" w:sz="4" w:space="0" w:color="auto"/>
            </w:tcBorders>
            <w:shd w:val="clear" w:color="00FFFF" w:fill="E1FFFF"/>
            <w:vAlign w:val="center"/>
            <w:hideMark/>
          </w:tcPr>
          <w:p w14:paraId="7BFF8721" w14:textId="77777777" w:rsidR="0004143E" w:rsidRPr="0004143E" w:rsidRDefault="0004143E" w:rsidP="00CA2123">
            <w:pPr>
              <w:jc w:val="center"/>
              <w:rPr>
                <w:b/>
                <w:bCs/>
                <w:sz w:val="16"/>
                <w:szCs w:val="16"/>
              </w:rPr>
            </w:pPr>
            <w:r w:rsidRPr="0004143E">
              <w:rPr>
                <w:b/>
                <w:bCs/>
                <w:sz w:val="16"/>
                <w:szCs w:val="16"/>
              </w:rPr>
              <w:t>0</w:t>
            </w:r>
          </w:p>
        </w:tc>
        <w:tc>
          <w:tcPr>
            <w:tcW w:w="267" w:type="pct"/>
            <w:tcBorders>
              <w:top w:val="nil"/>
              <w:left w:val="nil"/>
              <w:bottom w:val="single" w:sz="4" w:space="0" w:color="auto"/>
              <w:right w:val="single" w:sz="4" w:space="0" w:color="auto"/>
            </w:tcBorders>
            <w:shd w:val="clear" w:color="00FFFF" w:fill="E1FFFF"/>
            <w:vAlign w:val="center"/>
            <w:hideMark/>
          </w:tcPr>
          <w:p w14:paraId="14EFFEB1" w14:textId="77777777" w:rsidR="0004143E" w:rsidRPr="0004143E" w:rsidRDefault="0004143E" w:rsidP="00CA2123">
            <w:pPr>
              <w:jc w:val="center"/>
              <w:rPr>
                <w:b/>
                <w:bCs/>
                <w:sz w:val="16"/>
                <w:szCs w:val="16"/>
              </w:rPr>
            </w:pPr>
            <w:r w:rsidRPr="0004143E">
              <w:rPr>
                <w:b/>
                <w:bCs/>
                <w:sz w:val="16"/>
                <w:szCs w:val="16"/>
              </w:rPr>
              <w:t>0</w:t>
            </w:r>
          </w:p>
        </w:tc>
      </w:tr>
      <w:tr w:rsidR="00CA2123" w:rsidRPr="0004143E" w14:paraId="026F2C96"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6E41AB07" w14:textId="0E3CC70C" w:rsidR="0004143E" w:rsidRPr="0004143E" w:rsidRDefault="0004143E" w:rsidP="00CA2123">
            <w:pPr>
              <w:rPr>
                <w:sz w:val="16"/>
                <w:szCs w:val="16"/>
              </w:rPr>
            </w:pPr>
            <w:r w:rsidRPr="0004143E">
              <w:rPr>
                <w:sz w:val="16"/>
                <w:szCs w:val="16"/>
              </w:rPr>
              <w:t xml:space="preserve">Количество легкового транспорта </w:t>
            </w:r>
            <w:r w:rsidR="00962CE7">
              <w:rPr>
                <w:bCs/>
                <w:color w:val="000000"/>
                <w:sz w:val="16"/>
                <w:szCs w:val="16"/>
              </w:rPr>
              <w:t>ПОДРЯДЧИКА/ИСПОЛНИТЕЛЯ</w:t>
            </w:r>
            <w:r w:rsidRPr="0004143E">
              <w:rPr>
                <w:bCs/>
                <w:color w:val="000000"/>
                <w:sz w:val="16"/>
                <w:szCs w:val="16"/>
              </w:rPr>
              <w:t xml:space="preserve"> / СУБИСПОЛНИТЕЛЯ</w:t>
            </w:r>
            <w:r w:rsidRPr="0004143E">
              <w:rPr>
                <w:b/>
                <w:bCs/>
                <w:color w:val="000000"/>
                <w:sz w:val="16"/>
                <w:szCs w:val="16"/>
              </w:rPr>
              <w:t xml:space="preserve"> </w:t>
            </w:r>
            <w:r w:rsidRPr="0004143E">
              <w:rPr>
                <w:sz w:val="16"/>
                <w:szCs w:val="16"/>
              </w:rPr>
              <w:t>организаций, из них</w:t>
            </w:r>
          </w:p>
        </w:tc>
        <w:tc>
          <w:tcPr>
            <w:tcW w:w="402" w:type="pct"/>
            <w:tcBorders>
              <w:top w:val="nil"/>
              <w:left w:val="nil"/>
              <w:bottom w:val="single" w:sz="4" w:space="0" w:color="auto"/>
              <w:right w:val="single" w:sz="4" w:space="0" w:color="auto"/>
            </w:tcBorders>
            <w:shd w:val="clear" w:color="auto" w:fill="auto"/>
            <w:vAlign w:val="center"/>
            <w:hideMark/>
          </w:tcPr>
          <w:p w14:paraId="684B2380"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259DDE5C"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346848BD"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1FBB41EB"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DDCA43E"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4495D07D"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26C2FE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B76078F"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0A0CC89A"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77872A5"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52D2EE58"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010E8DF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669416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EFFE6BD"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2A43B478"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4475E39A"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7E0E2F2C" w14:textId="77777777" w:rsidR="0004143E" w:rsidRPr="0004143E" w:rsidRDefault="0004143E" w:rsidP="0004143E">
            <w:pPr>
              <w:ind w:firstLineChars="100" w:firstLine="160"/>
              <w:rPr>
                <w:sz w:val="16"/>
                <w:szCs w:val="16"/>
              </w:rPr>
            </w:pPr>
            <w:r w:rsidRPr="0004143E">
              <w:rPr>
                <w:sz w:val="16"/>
                <w:szCs w:val="16"/>
              </w:rPr>
              <w:t>оснащено ремнями безопасности</w:t>
            </w:r>
          </w:p>
        </w:tc>
        <w:tc>
          <w:tcPr>
            <w:tcW w:w="402" w:type="pct"/>
            <w:tcBorders>
              <w:top w:val="nil"/>
              <w:left w:val="nil"/>
              <w:bottom w:val="single" w:sz="4" w:space="0" w:color="auto"/>
              <w:right w:val="single" w:sz="4" w:space="0" w:color="auto"/>
            </w:tcBorders>
            <w:shd w:val="clear" w:color="auto" w:fill="auto"/>
            <w:vAlign w:val="center"/>
            <w:hideMark/>
          </w:tcPr>
          <w:p w14:paraId="0134A7C9"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5C156EF5"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3D4E9BE6"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0BBFA54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233EBF5"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2CEFF01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BD9A2C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7459324"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032A9B6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4998C27"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61A268B1"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2E974BCF"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D440130"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4EE8919"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3E0E44E5"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6C28D76F"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79A95FB0" w14:textId="77777777" w:rsidR="0004143E" w:rsidRPr="0004143E" w:rsidRDefault="0004143E" w:rsidP="0004143E">
            <w:pPr>
              <w:ind w:firstLineChars="100" w:firstLine="160"/>
              <w:rPr>
                <w:sz w:val="16"/>
                <w:szCs w:val="16"/>
              </w:rPr>
            </w:pPr>
            <w:r w:rsidRPr="0004143E">
              <w:rPr>
                <w:sz w:val="16"/>
                <w:szCs w:val="16"/>
              </w:rPr>
              <w:t>оснащено БСМТС</w:t>
            </w:r>
          </w:p>
        </w:tc>
        <w:tc>
          <w:tcPr>
            <w:tcW w:w="402" w:type="pct"/>
            <w:tcBorders>
              <w:top w:val="nil"/>
              <w:left w:val="nil"/>
              <w:bottom w:val="single" w:sz="4" w:space="0" w:color="auto"/>
              <w:right w:val="single" w:sz="4" w:space="0" w:color="auto"/>
            </w:tcBorders>
            <w:shd w:val="clear" w:color="auto" w:fill="auto"/>
            <w:vAlign w:val="center"/>
            <w:hideMark/>
          </w:tcPr>
          <w:p w14:paraId="71C8CD7C"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3F7FF320"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2A9EEDD0"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2E162093"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1EC8357"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0977759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6E6617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F36F77E"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4AC152A6"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58C74C8"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28690BA0"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60EFD36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B8E5EA0"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FD10727"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210C33B8"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54ADE8DF"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noWrap/>
            <w:vAlign w:val="center"/>
            <w:hideMark/>
          </w:tcPr>
          <w:p w14:paraId="75DDA300" w14:textId="77777777" w:rsidR="0004143E" w:rsidRPr="0004143E" w:rsidRDefault="0004143E" w:rsidP="0004143E">
            <w:pPr>
              <w:ind w:firstLineChars="100" w:firstLine="160"/>
              <w:rPr>
                <w:color w:val="000000"/>
                <w:sz w:val="16"/>
                <w:szCs w:val="16"/>
              </w:rPr>
            </w:pPr>
            <w:r w:rsidRPr="0004143E">
              <w:rPr>
                <w:color w:val="000000"/>
                <w:sz w:val="16"/>
                <w:szCs w:val="16"/>
              </w:rPr>
              <w:t>оснащено видеорегистраторами</w:t>
            </w:r>
          </w:p>
        </w:tc>
        <w:tc>
          <w:tcPr>
            <w:tcW w:w="402" w:type="pct"/>
            <w:tcBorders>
              <w:top w:val="nil"/>
              <w:left w:val="nil"/>
              <w:bottom w:val="single" w:sz="4" w:space="0" w:color="auto"/>
              <w:right w:val="single" w:sz="4" w:space="0" w:color="auto"/>
            </w:tcBorders>
            <w:shd w:val="clear" w:color="auto" w:fill="auto"/>
            <w:vAlign w:val="center"/>
            <w:hideMark/>
          </w:tcPr>
          <w:p w14:paraId="52C32392"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23387986"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489AC938"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75264461"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81A31AD"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7FF09E06"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CEB46C3"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90686F8"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0A74DA06"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FDCCA4F"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144A0009"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75F009BF"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4B2D23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B380637"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1F532B39"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381A934C"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2ECB9193" w14:textId="1A5EB765" w:rsidR="0004143E" w:rsidRPr="0004143E" w:rsidRDefault="0004143E" w:rsidP="00CA2123">
            <w:pPr>
              <w:rPr>
                <w:sz w:val="16"/>
                <w:szCs w:val="16"/>
              </w:rPr>
            </w:pPr>
            <w:r w:rsidRPr="0004143E">
              <w:rPr>
                <w:sz w:val="16"/>
                <w:szCs w:val="16"/>
              </w:rPr>
              <w:t xml:space="preserve">Количество ТС </w:t>
            </w:r>
            <w:r w:rsidR="00962CE7">
              <w:rPr>
                <w:b/>
                <w:bCs/>
                <w:color w:val="000000"/>
                <w:sz w:val="16"/>
                <w:szCs w:val="16"/>
              </w:rPr>
              <w:t>ПОДРЯДЧИКА/ИСПОЛНИТЕЛЯ</w:t>
            </w:r>
            <w:r w:rsidRPr="0004143E">
              <w:rPr>
                <w:b/>
                <w:bCs/>
                <w:color w:val="000000"/>
                <w:sz w:val="16"/>
                <w:szCs w:val="16"/>
              </w:rPr>
              <w:t xml:space="preserve"> / СУБИСПОЛНИТЕЛЕЙ </w:t>
            </w:r>
            <w:r w:rsidRPr="0004143E">
              <w:rPr>
                <w:sz w:val="16"/>
                <w:szCs w:val="16"/>
              </w:rPr>
              <w:t xml:space="preserve">для перевозки пассажиров (более 8 пассажирских мест), из них </w:t>
            </w:r>
          </w:p>
        </w:tc>
        <w:tc>
          <w:tcPr>
            <w:tcW w:w="402" w:type="pct"/>
            <w:tcBorders>
              <w:top w:val="nil"/>
              <w:left w:val="nil"/>
              <w:bottom w:val="single" w:sz="4" w:space="0" w:color="auto"/>
              <w:right w:val="single" w:sz="4" w:space="0" w:color="auto"/>
            </w:tcBorders>
            <w:shd w:val="clear" w:color="auto" w:fill="auto"/>
            <w:vAlign w:val="center"/>
            <w:hideMark/>
          </w:tcPr>
          <w:p w14:paraId="529C70B8"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569D2526"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65A708A1"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540302E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293E9EF"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4F82334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0F58F7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78CD6C9"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7118DD1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1E5E5B6"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4BAA5FCB"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6229BF11"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693E496"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2B54089"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1E798CC8"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479E9012"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6E919EC0" w14:textId="77777777" w:rsidR="0004143E" w:rsidRPr="0004143E" w:rsidRDefault="0004143E" w:rsidP="0004143E">
            <w:pPr>
              <w:ind w:firstLineChars="100" w:firstLine="160"/>
              <w:rPr>
                <w:sz w:val="16"/>
                <w:szCs w:val="16"/>
              </w:rPr>
            </w:pPr>
            <w:r w:rsidRPr="0004143E">
              <w:rPr>
                <w:sz w:val="16"/>
                <w:szCs w:val="16"/>
              </w:rPr>
              <w:t>оснащено ремнями безопасности</w:t>
            </w:r>
          </w:p>
        </w:tc>
        <w:tc>
          <w:tcPr>
            <w:tcW w:w="402" w:type="pct"/>
            <w:tcBorders>
              <w:top w:val="nil"/>
              <w:left w:val="nil"/>
              <w:bottom w:val="single" w:sz="4" w:space="0" w:color="auto"/>
              <w:right w:val="single" w:sz="4" w:space="0" w:color="auto"/>
            </w:tcBorders>
            <w:shd w:val="clear" w:color="auto" w:fill="auto"/>
            <w:vAlign w:val="center"/>
            <w:hideMark/>
          </w:tcPr>
          <w:p w14:paraId="63842B47"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607D227A"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3BA07A70"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1685E58B"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9C3CA95"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573F7BB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97AD1AF"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7CB001D"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01D034B3"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B827A8A"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47A3CCDD"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71F704C3"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C7E9BCF"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02C2E7E"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0A004688"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7D8D0DA9"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2909D304" w14:textId="77777777" w:rsidR="0004143E" w:rsidRPr="0004143E" w:rsidRDefault="0004143E" w:rsidP="0004143E">
            <w:pPr>
              <w:ind w:firstLineChars="100" w:firstLine="160"/>
              <w:rPr>
                <w:sz w:val="16"/>
                <w:szCs w:val="16"/>
              </w:rPr>
            </w:pPr>
            <w:r w:rsidRPr="0004143E">
              <w:rPr>
                <w:sz w:val="16"/>
                <w:szCs w:val="16"/>
              </w:rPr>
              <w:t>оснащено БСМТС</w:t>
            </w:r>
          </w:p>
        </w:tc>
        <w:tc>
          <w:tcPr>
            <w:tcW w:w="402" w:type="pct"/>
            <w:tcBorders>
              <w:top w:val="nil"/>
              <w:left w:val="nil"/>
              <w:bottom w:val="single" w:sz="4" w:space="0" w:color="auto"/>
              <w:right w:val="single" w:sz="4" w:space="0" w:color="auto"/>
            </w:tcBorders>
            <w:shd w:val="clear" w:color="auto" w:fill="auto"/>
            <w:vAlign w:val="center"/>
            <w:hideMark/>
          </w:tcPr>
          <w:p w14:paraId="78F0F713"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4F437DB3"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6B3A2826"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312317C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A538B81"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621B8A6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599C0F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68D00B4"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6A60B09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A644BDB"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14BEDBB7"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78FFB61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4F8D265"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8AC17ED"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5D1EB184"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349D546F"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noWrap/>
            <w:vAlign w:val="center"/>
            <w:hideMark/>
          </w:tcPr>
          <w:p w14:paraId="2751FE23" w14:textId="77777777" w:rsidR="0004143E" w:rsidRPr="0004143E" w:rsidRDefault="0004143E" w:rsidP="0004143E">
            <w:pPr>
              <w:ind w:firstLineChars="100" w:firstLine="160"/>
              <w:rPr>
                <w:color w:val="000000"/>
                <w:sz w:val="16"/>
                <w:szCs w:val="16"/>
              </w:rPr>
            </w:pPr>
            <w:r w:rsidRPr="0004143E">
              <w:rPr>
                <w:color w:val="000000"/>
                <w:sz w:val="16"/>
                <w:szCs w:val="16"/>
              </w:rPr>
              <w:t>оснащено видеорегистраторами</w:t>
            </w:r>
          </w:p>
        </w:tc>
        <w:tc>
          <w:tcPr>
            <w:tcW w:w="402" w:type="pct"/>
            <w:tcBorders>
              <w:top w:val="nil"/>
              <w:left w:val="nil"/>
              <w:bottom w:val="single" w:sz="4" w:space="0" w:color="auto"/>
              <w:right w:val="single" w:sz="4" w:space="0" w:color="auto"/>
            </w:tcBorders>
            <w:shd w:val="clear" w:color="auto" w:fill="auto"/>
            <w:vAlign w:val="center"/>
            <w:hideMark/>
          </w:tcPr>
          <w:p w14:paraId="0F8F5438"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089E911C"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46318B74"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75BFC86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97789B4"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59EAB573"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C3FEEA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BB3F38E"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21937BD5"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2026DC6"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223A2524"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2BAF923F"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98A4F4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A0F5EB0"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5AB032E5"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1E12C2E5"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12BCE69E" w14:textId="3FF6D598" w:rsidR="0004143E" w:rsidRPr="0004143E" w:rsidRDefault="0004143E" w:rsidP="00CA2123">
            <w:pPr>
              <w:rPr>
                <w:sz w:val="16"/>
                <w:szCs w:val="16"/>
              </w:rPr>
            </w:pPr>
            <w:r w:rsidRPr="0004143E">
              <w:rPr>
                <w:sz w:val="16"/>
                <w:szCs w:val="16"/>
              </w:rPr>
              <w:lastRenderedPageBreak/>
              <w:t xml:space="preserve">Количество ТС </w:t>
            </w:r>
            <w:r w:rsidR="00962CE7">
              <w:rPr>
                <w:sz w:val="16"/>
                <w:szCs w:val="16"/>
              </w:rPr>
              <w:t>ПОДРЯДЧИКА/ИСПОЛНИТЕЛЯ</w:t>
            </w:r>
            <w:r w:rsidRPr="0004143E">
              <w:rPr>
                <w:sz w:val="16"/>
                <w:szCs w:val="16"/>
              </w:rPr>
              <w:t xml:space="preserve"> / СУБИСПОЛНИТЕЛЯ для перевозки опасных грузов, из них</w:t>
            </w:r>
          </w:p>
        </w:tc>
        <w:tc>
          <w:tcPr>
            <w:tcW w:w="402" w:type="pct"/>
            <w:tcBorders>
              <w:top w:val="nil"/>
              <w:left w:val="nil"/>
              <w:bottom w:val="single" w:sz="4" w:space="0" w:color="auto"/>
              <w:right w:val="single" w:sz="4" w:space="0" w:color="auto"/>
            </w:tcBorders>
            <w:shd w:val="clear" w:color="auto" w:fill="auto"/>
            <w:vAlign w:val="center"/>
            <w:hideMark/>
          </w:tcPr>
          <w:p w14:paraId="73E7E907"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22E3A323"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11F63748"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2DB3762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8C8D4CA"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2B9837A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99CD01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FE735C7"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4406FB1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ADAAAF8"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11DDC63C"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040AB2F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981101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7531214"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28E96D4C"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40E67D7C"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50CB8D34" w14:textId="77777777" w:rsidR="0004143E" w:rsidRPr="0004143E" w:rsidRDefault="0004143E" w:rsidP="0004143E">
            <w:pPr>
              <w:ind w:firstLineChars="100" w:firstLine="160"/>
              <w:rPr>
                <w:sz w:val="16"/>
                <w:szCs w:val="16"/>
              </w:rPr>
            </w:pPr>
            <w:r w:rsidRPr="0004143E">
              <w:rPr>
                <w:sz w:val="16"/>
                <w:szCs w:val="16"/>
              </w:rPr>
              <w:t>оснащено ремнями безопасности</w:t>
            </w:r>
          </w:p>
        </w:tc>
        <w:tc>
          <w:tcPr>
            <w:tcW w:w="402" w:type="pct"/>
            <w:tcBorders>
              <w:top w:val="nil"/>
              <w:left w:val="nil"/>
              <w:bottom w:val="single" w:sz="4" w:space="0" w:color="auto"/>
              <w:right w:val="single" w:sz="4" w:space="0" w:color="auto"/>
            </w:tcBorders>
            <w:shd w:val="clear" w:color="auto" w:fill="auto"/>
            <w:vAlign w:val="center"/>
            <w:hideMark/>
          </w:tcPr>
          <w:p w14:paraId="2BF4DEB5"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6C107EEC"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4FE21447"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2F30BAE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B7E8129"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3F2DF4E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119619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5C1BA9E"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1421144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414535E"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2ACF19FC"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6624B468"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929EE26"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8A1DEA7"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04E78503"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6ADC7C90"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6568DD21" w14:textId="77777777" w:rsidR="0004143E" w:rsidRPr="0004143E" w:rsidRDefault="0004143E" w:rsidP="0004143E">
            <w:pPr>
              <w:ind w:firstLineChars="100" w:firstLine="160"/>
              <w:rPr>
                <w:sz w:val="16"/>
                <w:szCs w:val="16"/>
              </w:rPr>
            </w:pPr>
            <w:r w:rsidRPr="0004143E">
              <w:rPr>
                <w:sz w:val="16"/>
                <w:szCs w:val="16"/>
              </w:rPr>
              <w:t>оснащено БСМТС</w:t>
            </w:r>
          </w:p>
        </w:tc>
        <w:tc>
          <w:tcPr>
            <w:tcW w:w="402" w:type="pct"/>
            <w:tcBorders>
              <w:top w:val="nil"/>
              <w:left w:val="nil"/>
              <w:bottom w:val="single" w:sz="4" w:space="0" w:color="auto"/>
              <w:right w:val="single" w:sz="4" w:space="0" w:color="auto"/>
            </w:tcBorders>
            <w:shd w:val="clear" w:color="auto" w:fill="auto"/>
            <w:vAlign w:val="center"/>
            <w:hideMark/>
          </w:tcPr>
          <w:p w14:paraId="02F82817"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05269974"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34D9B93B"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1FA3DEDA"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CA91BE5"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2EA02411"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0946E0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94DD1D1"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69771F8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A009D3D"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249CECED"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333A09A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49219E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3F9580B"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0FB3414A"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11E400B0"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noWrap/>
            <w:vAlign w:val="center"/>
            <w:hideMark/>
          </w:tcPr>
          <w:p w14:paraId="27A3817F" w14:textId="77777777" w:rsidR="0004143E" w:rsidRPr="0004143E" w:rsidRDefault="0004143E" w:rsidP="0004143E">
            <w:pPr>
              <w:ind w:firstLineChars="100" w:firstLine="160"/>
              <w:rPr>
                <w:color w:val="000000"/>
                <w:sz w:val="16"/>
                <w:szCs w:val="16"/>
              </w:rPr>
            </w:pPr>
            <w:r w:rsidRPr="0004143E">
              <w:rPr>
                <w:color w:val="000000"/>
                <w:sz w:val="16"/>
                <w:szCs w:val="16"/>
              </w:rPr>
              <w:t>оснащено видеорегистраторами</w:t>
            </w:r>
          </w:p>
        </w:tc>
        <w:tc>
          <w:tcPr>
            <w:tcW w:w="402" w:type="pct"/>
            <w:tcBorders>
              <w:top w:val="nil"/>
              <w:left w:val="nil"/>
              <w:bottom w:val="single" w:sz="4" w:space="0" w:color="auto"/>
              <w:right w:val="single" w:sz="4" w:space="0" w:color="auto"/>
            </w:tcBorders>
            <w:shd w:val="clear" w:color="auto" w:fill="auto"/>
            <w:vAlign w:val="center"/>
            <w:hideMark/>
          </w:tcPr>
          <w:p w14:paraId="46ABAF3E"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436EA9A7"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076F3421"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502F7BE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8B1234F"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4EA4781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6A02E3A"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A1A2411"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77E64E1B"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94F48E9"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51ACEA16"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719D26DB"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4E889B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7F8B39B"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7B0F37FE"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44E48A27" w14:textId="77777777" w:rsidTr="00CA2123">
        <w:trPr>
          <w:trHeight w:val="20"/>
        </w:trPr>
        <w:tc>
          <w:tcPr>
            <w:tcW w:w="759" w:type="pct"/>
            <w:tcBorders>
              <w:top w:val="nil"/>
              <w:left w:val="single" w:sz="4" w:space="0" w:color="auto"/>
              <w:bottom w:val="single" w:sz="4" w:space="0" w:color="auto"/>
              <w:right w:val="single" w:sz="4" w:space="0" w:color="auto"/>
            </w:tcBorders>
            <w:shd w:val="clear" w:color="000000" w:fill="D1FFFF"/>
            <w:vAlign w:val="center"/>
            <w:hideMark/>
          </w:tcPr>
          <w:p w14:paraId="72FB2BB0" w14:textId="22369121" w:rsidR="0004143E" w:rsidRPr="0004143E" w:rsidRDefault="0004143E" w:rsidP="00CA2123">
            <w:pPr>
              <w:rPr>
                <w:sz w:val="16"/>
                <w:szCs w:val="16"/>
              </w:rPr>
            </w:pPr>
            <w:r w:rsidRPr="0004143E">
              <w:rPr>
                <w:sz w:val="16"/>
                <w:szCs w:val="16"/>
              </w:rPr>
              <w:t>Количество специальной техники</w:t>
            </w:r>
            <w:r w:rsidRPr="0004143E">
              <w:rPr>
                <w:b/>
                <w:bCs/>
                <w:color w:val="000000"/>
                <w:sz w:val="16"/>
                <w:szCs w:val="16"/>
              </w:rPr>
              <w:t xml:space="preserve"> </w:t>
            </w:r>
            <w:r w:rsidR="00962CE7">
              <w:rPr>
                <w:bCs/>
                <w:color w:val="000000"/>
                <w:sz w:val="16"/>
                <w:szCs w:val="16"/>
              </w:rPr>
              <w:t>ПОДРЯДЧИКА/ИСПОЛНИТЕЛЯ</w:t>
            </w:r>
            <w:r w:rsidRPr="0004143E">
              <w:rPr>
                <w:bCs/>
                <w:color w:val="000000"/>
                <w:sz w:val="16"/>
                <w:szCs w:val="16"/>
              </w:rPr>
              <w:t xml:space="preserve"> / СУБИСПОЛНИТЕЛЯ</w:t>
            </w:r>
            <w:r w:rsidRPr="0004143E">
              <w:rPr>
                <w:sz w:val="16"/>
                <w:szCs w:val="16"/>
              </w:rPr>
              <w:t>, из них</w:t>
            </w:r>
          </w:p>
        </w:tc>
        <w:tc>
          <w:tcPr>
            <w:tcW w:w="402" w:type="pct"/>
            <w:tcBorders>
              <w:top w:val="nil"/>
              <w:left w:val="nil"/>
              <w:bottom w:val="single" w:sz="4" w:space="0" w:color="auto"/>
              <w:right w:val="single" w:sz="4" w:space="0" w:color="auto"/>
            </w:tcBorders>
            <w:shd w:val="clear" w:color="00FFFF" w:fill="D1FFFF"/>
            <w:vAlign w:val="center"/>
            <w:hideMark/>
          </w:tcPr>
          <w:p w14:paraId="28C7F148"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000000" w:fill="D1FFFF"/>
            <w:vAlign w:val="center"/>
            <w:hideMark/>
          </w:tcPr>
          <w:p w14:paraId="198011AE"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000000" w:fill="FDE9D9"/>
            <w:noWrap/>
            <w:vAlign w:val="center"/>
            <w:hideMark/>
          </w:tcPr>
          <w:p w14:paraId="6132EE5D"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gridSpan w:val="2"/>
            <w:tcBorders>
              <w:top w:val="nil"/>
              <w:left w:val="nil"/>
              <w:bottom w:val="single" w:sz="4" w:space="0" w:color="auto"/>
              <w:right w:val="single" w:sz="4" w:space="0" w:color="auto"/>
            </w:tcBorders>
            <w:shd w:val="clear" w:color="000000" w:fill="E1FFFF"/>
            <w:noWrap/>
            <w:vAlign w:val="center"/>
            <w:hideMark/>
          </w:tcPr>
          <w:p w14:paraId="79EF61CA"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6F8773D2" w14:textId="77777777" w:rsidR="0004143E" w:rsidRPr="0004143E" w:rsidRDefault="0004143E" w:rsidP="00CA2123">
            <w:pPr>
              <w:jc w:val="center"/>
              <w:rPr>
                <w:color w:val="000000"/>
                <w:sz w:val="16"/>
                <w:szCs w:val="16"/>
              </w:rPr>
            </w:pPr>
            <w:r w:rsidRPr="0004143E">
              <w:rPr>
                <w:color w:val="000000"/>
                <w:sz w:val="16"/>
                <w:szCs w:val="16"/>
              </w:rPr>
              <w:t>0</w:t>
            </w:r>
          </w:p>
        </w:tc>
        <w:tc>
          <w:tcPr>
            <w:tcW w:w="313" w:type="pct"/>
            <w:tcBorders>
              <w:top w:val="nil"/>
              <w:left w:val="nil"/>
              <w:bottom w:val="single" w:sz="4" w:space="0" w:color="auto"/>
              <w:right w:val="single" w:sz="4" w:space="0" w:color="auto"/>
            </w:tcBorders>
            <w:shd w:val="clear" w:color="000000" w:fill="E1FFFF"/>
            <w:noWrap/>
            <w:vAlign w:val="center"/>
            <w:hideMark/>
          </w:tcPr>
          <w:p w14:paraId="3A733FA4"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725D5642"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01C32076" w14:textId="77777777" w:rsidR="0004143E" w:rsidRPr="0004143E" w:rsidRDefault="0004143E" w:rsidP="00CA2123">
            <w:pPr>
              <w:jc w:val="center"/>
              <w:rPr>
                <w:color w:val="000000"/>
                <w:sz w:val="16"/>
                <w:szCs w:val="16"/>
              </w:rPr>
            </w:pPr>
            <w:r w:rsidRPr="0004143E">
              <w:rPr>
                <w:color w:val="000000"/>
                <w:sz w:val="16"/>
                <w:szCs w:val="16"/>
              </w:rPr>
              <w:t>0</w:t>
            </w:r>
          </w:p>
        </w:tc>
        <w:tc>
          <w:tcPr>
            <w:tcW w:w="223" w:type="pct"/>
            <w:tcBorders>
              <w:top w:val="nil"/>
              <w:left w:val="nil"/>
              <w:bottom w:val="single" w:sz="4" w:space="0" w:color="auto"/>
              <w:right w:val="single" w:sz="4" w:space="0" w:color="auto"/>
            </w:tcBorders>
            <w:shd w:val="clear" w:color="000000" w:fill="E1FFFF"/>
            <w:noWrap/>
            <w:vAlign w:val="center"/>
            <w:hideMark/>
          </w:tcPr>
          <w:p w14:paraId="35C0F35C"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4644D582" w14:textId="77777777" w:rsidR="0004143E" w:rsidRPr="0004143E" w:rsidRDefault="0004143E" w:rsidP="00CA2123">
            <w:pPr>
              <w:jc w:val="center"/>
              <w:rPr>
                <w:color w:val="000000"/>
                <w:sz w:val="16"/>
                <w:szCs w:val="16"/>
              </w:rPr>
            </w:pPr>
            <w:r w:rsidRPr="0004143E">
              <w:rPr>
                <w:color w:val="000000"/>
                <w:sz w:val="16"/>
                <w:szCs w:val="16"/>
              </w:rPr>
              <w:t>0</w:t>
            </w:r>
          </w:p>
        </w:tc>
        <w:tc>
          <w:tcPr>
            <w:tcW w:w="267" w:type="pct"/>
            <w:tcBorders>
              <w:top w:val="nil"/>
              <w:left w:val="nil"/>
              <w:bottom w:val="single" w:sz="4" w:space="0" w:color="auto"/>
              <w:right w:val="single" w:sz="4" w:space="0" w:color="auto"/>
            </w:tcBorders>
            <w:shd w:val="clear" w:color="000000" w:fill="E1FFFF"/>
            <w:noWrap/>
            <w:vAlign w:val="center"/>
            <w:hideMark/>
          </w:tcPr>
          <w:p w14:paraId="59BFB8D6" w14:textId="77777777" w:rsidR="0004143E" w:rsidRPr="0004143E" w:rsidRDefault="0004143E" w:rsidP="00CA2123">
            <w:pPr>
              <w:jc w:val="center"/>
              <w:rPr>
                <w:color w:val="000000"/>
                <w:sz w:val="16"/>
                <w:szCs w:val="16"/>
              </w:rPr>
            </w:pPr>
            <w:r w:rsidRPr="0004143E">
              <w:rPr>
                <w:color w:val="000000"/>
                <w:sz w:val="16"/>
                <w:szCs w:val="16"/>
              </w:rPr>
              <w:t>0</w:t>
            </w:r>
          </w:p>
        </w:tc>
        <w:tc>
          <w:tcPr>
            <w:tcW w:w="313" w:type="pct"/>
            <w:tcBorders>
              <w:top w:val="nil"/>
              <w:left w:val="nil"/>
              <w:bottom w:val="single" w:sz="4" w:space="0" w:color="auto"/>
              <w:right w:val="single" w:sz="4" w:space="0" w:color="auto"/>
            </w:tcBorders>
            <w:shd w:val="clear" w:color="000000" w:fill="E1FFFF"/>
            <w:noWrap/>
            <w:vAlign w:val="center"/>
            <w:hideMark/>
          </w:tcPr>
          <w:p w14:paraId="2B22D710"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72A15B2C" w14:textId="77777777" w:rsidR="0004143E" w:rsidRPr="0004143E" w:rsidRDefault="0004143E" w:rsidP="00CA2123">
            <w:pPr>
              <w:jc w:val="center"/>
              <w:rPr>
                <w:color w:val="000000"/>
                <w:sz w:val="16"/>
                <w:szCs w:val="16"/>
              </w:rPr>
            </w:pPr>
            <w:r w:rsidRPr="0004143E">
              <w:rPr>
                <w:color w:val="000000"/>
                <w:sz w:val="16"/>
                <w:szCs w:val="16"/>
              </w:rPr>
              <w:t>0</w:t>
            </w:r>
          </w:p>
        </w:tc>
        <w:tc>
          <w:tcPr>
            <w:tcW w:w="268" w:type="pct"/>
            <w:tcBorders>
              <w:top w:val="nil"/>
              <w:left w:val="nil"/>
              <w:bottom w:val="single" w:sz="4" w:space="0" w:color="auto"/>
              <w:right w:val="single" w:sz="4" w:space="0" w:color="auto"/>
            </w:tcBorders>
            <w:shd w:val="clear" w:color="000000" w:fill="E1FFFF"/>
            <w:noWrap/>
            <w:vAlign w:val="center"/>
            <w:hideMark/>
          </w:tcPr>
          <w:p w14:paraId="3333A970" w14:textId="77777777" w:rsidR="0004143E" w:rsidRPr="0004143E" w:rsidRDefault="0004143E" w:rsidP="00CA2123">
            <w:pPr>
              <w:jc w:val="center"/>
              <w:rPr>
                <w:color w:val="000000"/>
                <w:sz w:val="16"/>
                <w:szCs w:val="16"/>
              </w:rPr>
            </w:pPr>
            <w:r w:rsidRPr="0004143E">
              <w:rPr>
                <w:color w:val="000000"/>
                <w:sz w:val="16"/>
                <w:szCs w:val="16"/>
              </w:rPr>
              <w:t>0</w:t>
            </w:r>
          </w:p>
        </w:tc>
        <w:tc>
          <w:tcPr>
            <w:tcW w:w="267" w:type="pct"/>
            <w:tcBorders>
              <w:top w:val="nil"/>
              <w:left w:val="nil"/>
              <w:bottom w:val="single" w:sz="4" w:space="0" w:color="auto"/>
              <w:right w:val="single" w:sz="4" w:space="0" w:color="auto"/>
            </w:tcBorders>
            <w:shd w:val="clear" w:color="000000" w:fill="E1FFFF"/>
            <w:noWrap/>
            <w:vAlign w:val="center"/>
            <w:hideMark/>
          </w:tcPr>
          <w:p w14:paraId="5FF7EA4E" w14:textId="77777777" w:rsidR="0004143E" w:rsidRPr="0004143E" w:rsidRDefault="0004143E" w:rsidP="00CA2123">
            <w:pPr>
              <w:jc w:val="center"/>
              <w:rPr>
                <w:color w:val="000000"/>
                <w:sz w:val="16"/>
                <w:szCs w:val="16"/>
              </w:rPr>
            </w:pPr>
            <w:r w:rsidRPr="0004143E">
              <w:rPr>
                <w:color w:val="000000"/>
                <w:sz w:val="16"/>
                <w:szCs w:val="16"/>
              </w:rPr>
              <w:t>0</w:t>
            </w:r>
          </w:p>
        </w:tc>
      </w:tr>
      <w:tr w:rsidR="00CA2123" w:rsidRPr="0004143E" w14:paraId="4E9E75D0"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0E94CF84" w14:textId="77777777" w:rsidR="0004143E" w:rsidRPr="0004143E" w:rsidRDefault="0004143E" w:rsidP="0004143E">
            <w:pPr>
              <w:ind w:firstLineChars="100" w:firstLine="160"/>
              <w:rPr>
                <w:sz w:val="16"/>
                <w:szCs w:val="16"/>
              </w:rPr>
            </w:pPr>
            <w:r w:rsidRPr="0004143E">
              <w:rPr>
                <w:sz w:val="16"/>
                <w:szCs w:val="16"/>
              </w:rPr>
              <w:t>крановая техника на автомобильном шасси</w:t>
            </w:r>
          </w:p>
        </w:tc>
        <w:tc>
          <w:tcPr>
            <w:tcW w:w="402" w:type="pct"/>
            <w:tcBorders>
              <w:top w:val="nil"/>
              <w:left w:val="nil"/>
              <w:bottom w:val="single" w:sz="4" w:space="0" w:color="auto"/>
              <w:right w:val="single" w:sz="4" w:space="0" w:color="auto"/>
            </w:tcBorders>
            <w:shd w:val="clear" w:color="auto" w:fill="auto"/>
            <w:vAlign w:val="center"/>
            <w:hideMark/>
          </w:tcPr>
          <w:p w14:paraId="7DE9AA28"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0831AB02"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747A238C"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0CB29811"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A806E5C"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6C16A360"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B867F8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1D830CC"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4DD4BD2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5696019"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6698A49A"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08EF9C03"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B40E06D"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2EE9E6C"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07407393"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10EF1A23"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301A9B3C" w14:textId="77777777" w:rsidR="0004143E" w:rsidRPr="0004143E" w:rsidRDefault="0004143E" w:rsidP="0004143E">
            <w:pPr>
              <w:ind w:firstLineChars="100" w:firstLine="160"/>
              <w:rPr>
                <w:sz w:val="16"/>
                <w:szCs w:val="16"/>
              </w:rPr>
            </w:pPr>
            <w:r w:rsidRPr="0004143E">
              <w:rPr>
                <w:sz w:val="16"/>
                <w:szCs w:val="16"/>
              </w:rPr>
              <w:t>оснащено ремнями безопасности</w:t>
            </w:r>
          </w:p>
        </w:tc>
        <w:tc>
          <w:tcPr>
            <w:tcW w:w="402" w:type="pct"/>
            <w:tcBorders>
              <w:top w:val="nil"/>
              <w:left w:val="nil"/>
              <w:bottom w:val="single" w:sz="4" w:space="0" w:color="auto"/>
              <w:right w:val="single" w:sz="4" w:space="0" w:color="auto"/>
            </w:tcBorders>
            <w:shd w:val="clear" w:color="auto" w:fill="auto"/>
            <w:vAlign w:val="center"/>
            <w:hideMark/>
          </w:tcPr>
          <w:p w14:paraId="07C20B24"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3A321C5A"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2F766BFB"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6D195A5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0ACAE5B"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7BA9833D"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11CC57B"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7D0CA8A"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5FF6D53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B5E8AF4"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150582AB"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0F728D4D"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8A378C6"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25D0770"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75F346C6"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56156F18"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noWrap/>
            <w:vAlign w:val="center"/>
            <w:hideMark/>
          </w:tcPr>
          <w:p w14:paraId="3FCA5C19" w14:textId="77777777" w:rsidR="0004143E" w:rsidRPr="0004143E" w:rsidRDefault="0004143E" w:rsidP="0004143E">
            <w:pPr>
              <w:ind w:firstLineChars="100" w:firstLine="160"/>
              <w:rPr>
                <w:color w:val="000000"/>
                <w:sz w:val="16"/>
                <w:szCs w:val="16"/>
              </w:rPr>
            </w:pPr>
            <w:r w:rsidRPr="0004143E">
              <w:rPr>
                <w:color w:val="000000"/>
                <w:sz w:val="16"/>
                <w:szCs w:val="16"/>
              </w:rPr>
              <w:t>оснащено БСМТС</w:t>
            </w:r>
          </w:p>
        </w:tc>
        <w:tc>
          <w:tcPr>
            <w:tcW w:w="402" w:type="pct"/>
            <w:tcBorders>
              <w:top w:val="nil"/>
              <w:left w:val="nil"/>
              <w:bottom w:val="single" w:sz="4" w:space="0" w:color="auto"/>
              <w:right w:val="single" w:sz="4" w:space="0" w:color="auto"/>
            </w:tcBorders>
            <w:shd w:val="clear" w:color="auto" w:fill="auto"/>
            <w:vAlign w:val="center"/>
            <w:hideMark/>
          </w:tcPr>
          <w:p w14:paraId="513C0B70"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078FB829"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2F98A2A9"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0DA4F5DB"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C78787A"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04B2905A"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15890BB"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DB52D13"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3A8F154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E2F5946"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1980932C"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749AB00F"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D612EAD"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4488D05"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2E56E17E"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05A9B6F7"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0F53E122" w14:textId="77777777" w:rsidR="0004143E" w:rsidRPr="0004143E" w:rsidRDefault="0004143E" w:rsidP="0004143E">
            <w:pPr>
              <w:ind w:firstLineChars="100" w:firstLine="160"/>
              <w:rPr>
                <w:sz w:val="16"/>
                <w:szCs w:val="16"/>
              </w:rPr>
            </w:pPr>
            <w:r w:rsidRPr="0004143E">
              <w:rPr>
                <w:sz w:val="16"/>
                <w:szCs w:val="16"/>
              </w:rPr>
              <w:t>оснащено видеорегистраторами</w:t>
            </w:r>
          </w:p>
        </w:tc>
        <w:tc>
          <w:tcPr>
            <w:tcW w:w="402" w:type="pct"/>
            <w:tcBorders>
              <w:top w:val="nil"/>
              <w:left w:val="nil"/>
              <w:bottom w:val="single" w:sz="4" w:space="0" w:color="auto"/>
              <w:right w:val="single" w:sz="4" w:space="0" w:color="auto"/>
            </w:tcBorders>
            <w:shd w:val="clear" w:color="auto" w:fill="auto"/>
            <w:vAlign w:val="center"/>
            <w:hideMark/>
          </w:tcPr>
          <w:p w14:paraId="1FF0A108"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6D5E74EA"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5BB81A03"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40CAB93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C310BF6"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40A4BC0D"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ACF16D8"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5AC00F5"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72ADA273"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A3E01C1"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07D5F2DA"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35D24F5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03A94A5"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2656831"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475AE901"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78E2FDF8"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5ADCCEE9" w14:textId="77777777" w:rsidR="0004143E" w:rsidRPr="0004143E" w:rsidRDefault="0004143E" w:rsidP="00CA2123">
            <w:pPr>
              <w:rPr>
                <w:sz w:val="16"/>
                <w:szCs w:val="16"/>
              </w:rPr>
            </w:pPr>
            <w:r w:rsidRPr="0004143E">
              <w:rPr>
                <w:sz w:val="16"/>
                <w:szCs w:val="16"/>
              </w:rPr>
              <w:t>Количество Тяжелой техники (трактора и специализированные машина на гусеничном ходу, экскаваторы, вездеходы, универсальные дорожные машины и тд)</w:t>
            </w:r>
          </w:p>
        </w:tc>
        <w:tc>
          <w:tcPr>
            <w:tcW w:w="402" w:type="pct"/>
            <w:tcBorders>
              <w:top w:val="nil"/>
              <w:left w:val="nil"/>
              <w:bottom w:val="single" w:sz="4" w:space="0" w:color="auto"/>
              <w:right w:val="single" w:sz="4" w:space="0" w:color="auto"/>
            </w:tcBorders>
            <w:shd w:val="clear" w:color="auto" w:fill="auto"/>
            <w:vAlign w:val="center"/>
            <w:hideMark/>
          </w:tcPr>
          <w:p w14:paraId="63FAAECA"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231055AC"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44B37C9A"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34C006F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5D84EEE"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1658DD73"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A344836"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2C32BBC"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4471CF9F"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D36D80F"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1C0B945D"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0347704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6AA377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B1FBA5D"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7B3D473E"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00B4DEEA"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37361B3D" w14:textId="6634D685" w:rsidR="0004143E" w:rsidRPr="0004143E" w:rsidRDefault="0004143E" w:rsidP="00CA2123">
            <w:pPr>
              <w:rPr>
                <w:sz w:val="16"/>
                <w:szCs w:val="16"/>
              </w:rPr>
            </w:pPr>
            <w:r w:rsidRPr="0004143E">
              <w:rPr>
                <w:sz w:val="16"/>
                <w:szCs w:val="16"/>
              </w:rPr>
              <w:t xml:space="preserve">Количество ТС </w:t>
            </w:r>
            <w:r w:rsidR="00962CE7">
              <w:rPr>
                <w:bCs/>
                <w:color w:val="000000"/>
                <w:sz w:val="16"/>
                <w:szCs w:val="16"/>
              </w:rPr>
              <w:t>ПОДРЯДЧИКА/ИСПОЛНИТЕЛЯ</w:t>
            </w:r>
            <w:r w:rsidRPr="0004143E">
              <w:rPr>
                <w:bCs/>
                <w:color w:val="000000"/>
                <w:sz w:val="16"/>
                <w:szCs w:val="16"/>
              </w:rPr>
              <w:t xml:space="preserve"> / СУБИСПОЛНИТЕЛЯ</w:t>
            </w:r>
            <w:r w:rsidRPr="0004143E">
              <w:rPr>
                <w:b/>
                <w:bCs/>
                <w:color w:val="000000"/>
                <w:sz w:val="16"/>
                <w:szCs w:val="16"/>
              </w:rPr>
              <w:t xml:space="preserve"> </w:t>
            </w:r>
            <w:r w:rsidRPr="0004143E">
              <w:rPr>
                <w:sz w:val="16"/>
                <w:szCs w:val="16"/>
              </w:rPr>
              <w:t>остальных категорий (грузовой транспорт), из них</w:t>
            </w:r>
          </w:p>
        </w:tc>
        <w:tc>
          <w:tcPr>
            <w:tcW w:w="402" w:type="pct"/>
            <w:tcBorders>
              <w:top w:val="nil"/>
              <w:left w:val="nil"/>
              <w:bottom w:val="single" w:sz="4" w:space="0" w:color="auto"/>
              <w:right w:val="single" w:sz="4" w:space="0" w:color="auto"/>
            </w:tcBorders>
            <w:shd w:val="clear" w:color="auto" w:fill="auto"/>
            <w:vAlign w:val="center"/>
            <w:hideMark/>
          </w:tcPr>
          <w:p w14:paraId="31BFCEA6"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266787D4"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6CD29B77"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66A3210F"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B382DD1"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55427DF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2E690A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247DAB8"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699E70F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E610022"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6A4F05F8"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74A4F16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6CDF55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64A5DFA"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7E042964"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5B82E8E2"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35D8549B" w14:textId="77777777" w:rsidR="0004143E" w:rsidRPr="0004143E" w:rsidRDefault="0004143E" w:rsidP="0004143E">
            <w:pPr>
              <w:ind w:firstLineChars="100" w:firstLine="160"/>
              <w:rPr>
                <w:sz w:val="16"/>
                <w:szCs w:val="16"/>
              </w:rPr>
            </w:pPr>
            <w:r w:rsidRPr="0004143E">
              <w:rPr>
                <w:sz w:val="16"/>
                <w:szCs w:val="16"/>
              </w:rPr>
              <w:t>оснащено ремнями безопасности</w:t>
            </w:r>
          </w:p>
        </w:tc>
        <w:tc>
          <w:tcPr>
            <w:tcW w:w="402" w:type="pct"/>
            <w:tcBorders>
              <w:top w:val="nil"/>
              <w:left w:val="nil"/>
              <w:bottom w:val="single" w:sz="4" w:space="0" w:color="auto"/>
              <w:right w:val="single" w:sz="4" w:space="0" w:color="auto"/>
            </w:tcBorders>
            <w:shd w:val="clear" w:color="auto" w:fill="auto"/>
            <w:vAlign w:val="center"/>
            <w:hideMark/>
          </w:tcPr>
          <w:p w14:paraId="47328E7C"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7990F79F"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49788107"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2EFAC38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52C1803"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67A2229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2163CEB"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A2BEE72"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4267548B"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1233D21"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0FECCC4B"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0A6620A8"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AFF847B"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78A260C"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59E25926"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35D49F54"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482D1D63" w14:textId="77777777" w:rsidR="0004143E" w:rsidRPr="0004143E" w:rsidRDefault="0004143E" w:rsidP="0004143E">
            <w:pPr>
              <w:ind w:firstLineChars="100" w:firstLine="160"/>
              <w:rPr>
                <w:sz w:val="16"/>
                <w:szCs w:val="16"/>
              </w:rPr>
            </w:pPr>
            <w:r w:rsidRPr="0004143E">
              <w:rPr>
                <w:sz w:val="16"/>
                <w:szCs w:val="16"/>
              </w:rPr>
              <w:t>оснащено БСМТС</w:t>
            </w:r>
          </w:p>
        </w:tc>
        <w:tc>
          <w:tcPr>
            <w:tcW w:w="402" w:type="pct"/>
            <w:tcBorders>
              <w:top w:val="nil"/>
              <w:left w:val="nil"/>
              <w:bottom w:val="single" w:sz="4" w:space="0" w:color="auto"/>
              <w:right w:val="single" w:sz="4" w:space="0" w:color="auto"/>
            </w:tcBorders>
            <w:shd w:val="clear" w:color="auto" w:fill="auto"/>
            <w:vAlign w:val="center"/>
            <w:hideMark/>
          </w:tcPr>
          <w:p w14:paraId="05CD3F67"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2E05FD21"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36CCA2FF"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6395D97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6C4995A"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3F3BD37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52D01F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AB0D989"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4D964C30"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9F5AB1A"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00B1B9E0"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3D34670B"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E61F255"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E9A63F2"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73F9162D"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3BC9E956"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noWrap/>
            <w:vAlign w:val="center"/>
            <w:hideMark/>
          </w:tcPr>
          <w:p w14:paraId="38F13168" w14:textId="77777777" w:rsidR="0004143E" w:rsidRPr="0004143E" w:rsidRDefault="0004143E" w:rsidP="0004143E">
            <w:pPr>
              <w:ind w:firstLineChars="100" w:firstLine="160"/>
              <w:rPr>
                <w:color w:val="000000"/>
                <w:sz w:val="16"/>
                <w:szCs w:val="16"/>
              </w:rPr>
            </w:pPr>
            <w:r w:rsidRPr="0004143E">
              <w:rPr>
                <w:color w:val="000000"/>
                <w:sz w:val="16"/>
                <w:szCs w:val="16"/>
              </w:rPr>
              <w:t>оснащено видеорегистраторами</w:t>
            </w:r>
          </w:p>
        </w:tc>
        <w:tc>
          <w:tcPr>
            <w:tcW w:w="402" w:type="pct"/>
            <w:tcBorders>
              <w:top w:val="nil"/>
              <w:left w:val="nil"/>
              <w:bottom w:val="single" w:sz="4" w:space="0" w:color="auto"/>
              <w:right w:val="single" w:sz="4" w:space="0" w:color="auto"/>
            </w:tcBorders>
            <w:shd w:val="clear" w:color="auto" w:fill="auto"/>
            <w:vAlign w:val="center"/>
            <w:hideMark/>
          </w:tcPr>
          <w:p w14:paraId="18013F18"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02DE4D2B" w14:textId="77777777" w:rsidR="0004143E" w:rsidRPr="0004143E" w:rsidRDefault="0004143E" w:rsidP="00CA2123">
            <w:pPr>
              <w:jc w:val="center"/>
              <w:rPr>
                <w:sz w:val="16"/>
                <w:szCs w:val="16"/>
              </w:rPr>
            </w:pPr>
            <w:r w:rsidRPr="0004143E">
              <w:rPr>
                <w:sz w:val="16"/>
                <w:szCs w:val="16"/>
              </w:rPr>
              <w:t>ед.</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25432F1C"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1D72F96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ED69FAF"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6AB8F06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3EBE54D"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BC8B02A"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7D1AF20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DC3EE48"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3098FDAC"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78488E31"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283DE6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7F88902"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44ACFF46"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4C6327C5"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4C0957F7" w14:textId="3F92B94A" w:rsidR="0004143E" w:rsidRPr="0004143E" w:rsidRDefault="0004143E" w:rsidP="00CA2123">
            <w:pPr>
              <w:rPr>
                <w:sz w:val="16"/>
                <w:szCs w:val="16"/>
              </w:rPr>
            </w:pPr>
            <w:r w:rsidRPr="0004143E">
              <w:rPr>
                <w:sz w:val="16"/>
                <w:szCs w:val="16"/>
              </w:rPr>
              <w:t xml:space="preserve">Количество проведенных проверок в </w:t>
            </w:r>
            <w:r w:rsidR="00962CE7">
              <w:rPr>
                <w:bCs/>
                <w:color w:val="000000"/>
                <w:sz w:val="16"/>
                <w:szCs w:val="16"/>
              </w:rPr>
              <w:t>ПОДРЯДЧИКА/ИСПОЛНИТЕЛЯ</w:t>
            </w:r>
            <w:r w:rsidRPr="0004143E">
              <w:rPr>
                <w:bCs/>
                <w:color w:val="000000"/>
                <w:sz w:val="16"/>
                <w:szCs w:val="16"/>
              </w:rPr>
              <w:t xml:space="preserve"> / СУБИСПОЛНИТЕЛЯ</w:t>
            </w:r>
            <w:r w:rsidRPr="0004143E">
              <w:rPr>
                <w:b/>
                <w:bCs/>
                <w:color w:val="000000"/>
                <w:sz w:val="16"/>
                <w:szCs w:val="16"/>
              </w:rPr>
              <w:t xml:space="preserve"> </w:t>
            </w:r>
            <w:r w:rsidRPr="0004143E">
              <w:rPr>
                <w:sz w:val="16"/>
                <w:szCs w:val="16"/>
              </w:rPr>
              <w:t>по безопасности дорожного движения</w:t>
            </w:r>
          </w:p>
        </w:tc>
        <w:tc>
          <w:tcPr>
            <w:tcW w:w="402" w:type="pct"/>
            <w:tcBorders>
              <w:top w:val="nil"/>
              <w:left w:val="nil"/>
              <w:bottom w:val="single" w:sz="4" w:space="0" w:color="auto"/>
              <w:right w:val="single" w:sz="4" w:space="0" w:color="auto"/>
            </w:tcBorders>
            <w:shd w:val="clear" w:color="auto" w:fill="auto"/>
            <w:vAlign w:val="center"/>
            <w:hideMark/>
          </w:tcPr>
          <w:p w14:paraId="1D8082C3"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6625391F" w14:textId="77777777" w:rsidR="0004143E" w:rsidRPr="0004143E" w:rsidRDefault="0004143E" w:rsidP="00CA2123">
            <w:pPr>
              <w:jc w:val="center"/>
              <w:rPr>
                <w:sz w:val="16"/>
                <w:szCs w:val="16"/>
              </w:rPr>
            </w:pPr>
            <w:r w:rsidRPr="0004143E">
              <w:rPr>
                <w:sz w:val="16"/>
                <w:szCs w:val="16"/>
              </w:rPr>
              <w:t>шт.</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3D0D42A3"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40C2420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76BE613"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01665773"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E35838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602FCEC"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6BADE836"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9B250D6"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18D3E6E7"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144DF87F"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E42EC0B"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866158C"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3F557480"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0BFA8EE2"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12F97F2B" w14:textId="43B90216" w:rsidR="0004143E" w:rsidRPr="0004143E" w:rsidRDefault="0004143E" w:rsidP="00CA2123">
            <w:pPr>
              <w:rPr>
                <w:sz w:val="16"/>
                <w:szCs w:val="16"/>
              </w:rPr>
            </w:pPr>
            <w:r w:rsidRPr="0004143E">
              <w:rPr>
                <w:sz w:val="16"/>
                <w:szCs w:val="16"/>
              </w:rPr>
              <w:t xml:space="preserve">Количество нарушителей применения ремней безопасности, выявленных в результате проверок </w:t>
            </w:r>
            <w:r w:rsidR="00962CE7">
              <w:rPr>
                <w:bCs/>
                <w:color w:val="000000"/>
                <w:sz w:val="16"/>
                <w:szCs w:val="16"/>
              </w:rPr>
              <w:t>ПОДРЯДЧИКА/ИСПОЛНИТЕЛЯ</w:t>
            </w:r>
            <w:r w:rsidRPr="0004143E">
              <w:rPr>
                <w:bCs/>
                <w:color w:val="000000"/>
                <w:sz w:val="16"/>
                <w:szCs w:val="16"/>
              </w:rPr>
              <w:t xml:space="preserve"> / СУБИСПОЛНИТЕЛЯ</w:t>
            </w:r>
          </w:p>
        </w:tc>
        <w:tc>
          <w:tcPr>
            <w:tcW w:w="402" w:type="pct"/>
            <w:tcBorders>
              <w:top w:val="nil"/>
              <w:left w:val="nil"/>
              <w:bottom w:val="single" w:sz="4" w:space="0" w:color="auto"/>
              <w:right w:val="single" w:sz="4" w:space="0" w:color="auto"/>
            </w:tcBorders>
            <w:shd w:val="clear" w:color="auto" w:fill="auto"/>
            <w:vAlign w:val="center"/>
            <w:hideMark/>
          </w:tcPr>
          <w:p w14:paraId="08905CDB"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2546F4EF" w14:textId="77777777" w:rsidR="0004143E" w:rsidRPr="0004143E" w:rsidRDefault="0004143E" w:rsidP="00CA2123">
            <w:pPr>
              <w:jc w:val="center"/>
              <w:rPr>
                <w:sz w:val="16"/>
                <w:szCs w:val="16"/>
              </w:rPr>
            </w:pPr>
            <w:r w:rsidRPr="0004143E">
              <w:rPr>
                <w:sz w:val="16"/>
                <w:szCs w:val="16"/>
              </w:rPr>
              <w:t>шт.</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2E2F3138"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637FF441"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ECA4352"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7085753B"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AEF4D7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97BEA28"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01D2DA26"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107A093"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6CA7E6CB"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004DDDDB"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644C172"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6BE16AB"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557887B2"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08C29424" w14:textId="77777777" w:rsidTr="00CA2123">
        <w:trPr>
          <w:trHeight w:val="1355"/>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26483810" w14:textId="1719767C" w:rsidR="0004143E" w:rsidRPr="0004143E" w:rsidRDefault="0004143E" w:rsidP="00CA2123">
            <w:pPr>
              <w:rPr>
                <w:sz w:val="16"/>
                <w:szCs w:val="16"/>
              </w:rPr>
            </w:pPr>
            <w:r w:rsidRPr="0004143E">
              <w:rPr>
                <w:sz w:val="16"/>
                <w:szCs w:val="16"/>
              </w:rPr>
              <w:lastRenderedPageBreak/>
              <w:t>Количество нарушителей, привлеченных</w:t>
            </w:r>
            <w:r w:rsidRPr="0004143E">
              <w:rPr>
                <w:b/>
                <w:bCs/>
                <w:color w:val="000000"/>
                <w:sz w:val="16"/>
                <w:szCs w:val="16"/>
              </w:rPr>
              <w:t xml:space="preserve"> </w:t>
            </w:r>
            <w:r w:rsidR="00962CE7">
              <w:rPr>
                <w:bCs/>
                <w:color w:val="000000"/>
                <w:sz w:val="16"/>
                <w:szCs w:val="16"/>
              </w:rPr>
              <w:t>ПОДРЯДЧИКА/ИСПОЛНИТЕЛЯ</w:t>
            </w:r>
            <w:r w:rsidRPr="0004143E">
              <w:rPr>
                <w:bCs/>
                <w:color w:val="000000"/>
                <w:sz w:val="16"/>
                <w:szCs w:val="16"/>
              </w:rPr>
              <w:t xml:space="preserve"> / СУБИСПОЛНИТЕЛЕЙ</w:t>
            </w:r>
            <w:r w:rsidRPr="0004143E">
              <w:rPr>
                <w:sz w:val="16"/>
                <w:szCs w:val="16"/>
              </w:rPr>
              <w:t xml:space="preserve"> к ответственности за неприменение ремней безопасности</w:t>
            </w:r>
          </w:p>
        </w:tc>
        <w:tc>
          <w:tcPr>
            <w:tcW w:w="402" w:type="pct"/>
            <w:tcBorders>
              <w:top w:val="nil"/>
              <w:left w:val="nil"/>
              <w:bottom w:val="single" w:sz="4" w:space="0" w:color="auto"/>
              <w:right w:val="single" w:sz="4" w:space="0" w:color="auto"/>
            </w:tcBorders>
            <w:shd w:val="clear" w:color="auto" w:fill="auto"/>
            <w:vAlign w:val="center"/>
            <w:hideMark/>
          </w:tcPr>
          <w:p w14:paraId="3B9B8DFD"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59A2E406" w14:textId="77777777" w:rsidR="0004143E" w:rsidRPr="0004143E" w:rsidRDefault="0004143E" w:rsidP="00CA2123">
            <w:pPr>
              <w:jc w:val="center"/>
              <w:rPr>
                <w:sz w:val="16"/>
                <w:szCs w:val="16"/>
              </w:rPr>
            </w:pPr>
            <w:r w:rsidRPr="0004143E">
              <w:rPr>
                <w:sz w:val="16"/>
                <w:szCs w:val="16"/>
              </w:rPr>
              <w:t>шт.</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59128E19"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37E23FB5"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DB2C86F"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4EC047A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18AB3B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11CE3E6"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4C5FAA6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D19D019"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32510C60"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6A5488AD"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80C51D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BAC0AF5"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322D23C9"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46651AA4"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bottom"/>
            <w:hideMark/>
          </w:tcPr>
          <w:p w14:paraId="2BB9CC72" w14:textId="138331C5" w:rsidR="0004143E" w:rsidRPr="0004143E" w:rsidRDefault="0004143E" w:rsidP="00CA2123">
            <w:pPr>
              <w:rPr>
                <w:color w:val="000000"/>
                <w:sz w:val="16"/>
                <w:szCs w:val="16"/>
              </w:rPr>
            </w:pPr>
            <w:r w:rsidRPr="0004143E">
              <w:rPr>
                <w:color w:val="000000"/>
                <w:sz w:val="16"/>
                <w:szCs w:val="16"/>
              </w:rPr>
              <w:t>Количество водителей</w:t>
            </w:r>
            <w:r w:rsidRPr="0004143E">
              <w:rPr>
                <w:b/>
                <w:bCs/>
                <w:color w:val="000000"/>
                <w:sz w:val="16"/>
                <w:szCs w:val="16"/>
              </w:rPr>
              <w:t xml:space="preserve"> </w:t>
            </w:r>
            <w:r w:rsidR="00962CE7">
              <w:rPr>
                <w:bCs/>
                <w:color w:val="000000"/>
                <w:sz w:val="16"/>
                <w:szCs w:val="16"/>
              </w:rPr>
              <w:t>ПОДРЯДЧИКА/ИСПОЛНИТЕЛЯ</w:t>
            </w:r>
            <w:r w:rsidRPr="0004143E">
              <w:rPr>
                <w:bCs/>
                <w:color w:val="000000"/>
                <w:sz w:val="16"/>
                <w:szCs w:val="16"/>
              </w:rPr>
              <w:t xml:space="preserve"> / СУБИСПОЛНИТЕЛЯ</w:t>
            </w:r>
            <w:r w:rsidRPr="0004143E">
              <w:rPr>
                <w:color w:val="000000"/>
                <w:sz w:val="16"/>
                <w:szCs w:val="16"/>
              </w:rPr>
              <w:t xml:space="preserve">, выполняющих работы, услуги для ОГ </w:t>
            </w:r>
          </w:p>
        </w:tc>
        <w:tc>
          <w:tcPr>
            <w:tcW w:w="402" w:type="pct"/>
            <w:tcBorders>
              <w:top w:val="nil"/>
              <w:left w:val="nil"/>
              <w:bottom w:val="single" w:sz="4" w:space="0" w:color="auto"/>
              <w:right w:val="single" w:sz="4" w:space="0" w:color="auto"/>
            </w:tcBorders>
            <w:shd w:val="clear" w:color="auto" w:fill="auto"/>
            <w:vAlign w:val="center"/>
            <w:hideMark/>
          </w:tcPr>
          <w:p w14:paraId="11E50111"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19669FE0"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11101EC8"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3279A04B"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F073B94"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538590E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614DC96"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95F4B33"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47D49BCC"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269CAC2"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6F9452A9"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2834039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E7AD521"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94F36F0"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6EFBA13A"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610F1BFC"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2FBBE710" w14:textId="791DF045" w:rsidR="0004143E" w:rsidRPr="0004143E" w:rsidRDefault="0004143E" w:rsidP="00CA2123">
            <w:pPr>
              <w:rPr>
                <w:color w:val="000000"/>
                <w:sz w:val="16"/>
                <w:szCs w:val="16"/>
              </w:rPr>
            </w:pPr>
            <w:r w:rsidRPr="0004143E">
              <w:rPr>
                <w:color w:val="000000"/>
                <w:sz w:val="16"/>
                <w:szCs w:val="16"/>
              </w:rPr>
              <w:t xml:space="preserve">Количество иных работников </w:t>
            </w:r>
            <w:r w:rsidR="00962CE7">
              <w:rPr>
                <w:bCs/>
                <w:color w:val="000000"/>
                <w:sz w:val="16"/>
                <w:szCs w:val="16"/>
              </w:rPr>
              <w:t>ПОДРЯДЧИКА/ИСПОЛНИТЕЛЯ</w:t>
            </w:r>
            <w:r w:rsidRPr="0004143E">
              <w:rPr>
                <w:color w:val="000000"/>
                <w:sz w:val="16"/>
                <w:szCs w:val="16"/>
              </w:rPr>
              <w:t>, управляющих ТС</w:t>
            </w:r>
            <w:r w:rsidRPr="0004143E">
              <w:rPr>
                <w:b/>
                <w:bCs/>
                <w:color w:val="000000"/>
                <w:sz w:val="16"/>
                <w:szCs w:val="16"/>
              </w:rPr>
              <w:t xml:space="preserve"> </w:t>
            </w:r>
            <w:r w:rsidRPr="0004143E">
              <w:rPr>
                <w:bCs/>
                <w:color w:val="000000"/>
                <w:sz w:val="16"/>
                <w:szCs w:val="16"/>
              </w:rPr>
              <w:t>ИСПОЛНИТЕЛЯ</w:t>
            </w:r>
            <w:r w:rsidRPr="0004143E">
              <w:rPr>
                <w:b/>
                <w:bCs/>
                <w:color w:val="000000"/>
                <w:sz w:val="16"/>
                <w:szCs w:val="16"/>
              </w:rPr>
              <w:t xml:space="preserve"> </w:t>
            </w:r>
            <w:r w:rsidRPr="0004143E">
              <w:rPr>
                <w:color w:val="000000"/>
                <w:sz w:val="16"/>
                <w:szCs w:val="16"/>
              </w:rPr>
              <w:t>(self driver), выполняющих работы, услуги для ОГ</w:t>
            </w:r>
          </w:p>
        </w:tc>
        <w:tc>
          <w:tcPr>
            <w:tcW w:w="402" w:type="pct"/>
            <w:tcBorders>
              <w:top w:val="nil"/>
              <w:left w:val="nil"/>
              <w:bottom w:val="single" w:sz="4" w:space="0" w:color="auto"/>
              <w:right w:val="single" w:sz="4" w:space="0" w:color="auto"/>
            </w:tcBorders>
            <w:shd w:val="clear" w:color="auto" w:fill="auto"/>
            <w:vAlign w:val="center"/>
            <w:hideMark/>
          </w:tcPr>
          <w:p w14:paraId="569C105A"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3C2C27BC"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FF8080" w:fill="FFFFFF"/>
            <w:vAlign w:val="center"/>
            <w:hideMark/>
          </w:tcPr>
          <w:p w14:paraId="04FD2560" w14:textId="77777777" w:rsidR="0004143E" w:rsidRPr="0004143E" w:rsidRDefault="0004143E" w:rsidP="00CA2123">
            <w:pPr>
              <w:jc w:val="center"/>
              <w:rPr>
                <w:sz w:val="16"/>
                <w:szCs w:val="16"/>
              </w:rPr>
            </w:pPr>
            <w:r w:rsidRPr="0004143E">
              <w:rPr>
                <w:sz w:val="16"/>
                <w:szCs w:val="16"/>
              </w:rPr>
              <w:t> </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7E8F91B0"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4D50785"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5B8E5973"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F0A6C56"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DEB1E18"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4FEE6C7D"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8C4D539"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0234AF12"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3A2D045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C0BEC9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0809183"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7F5AFFAA"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17BF2F38"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1BB17CB9" w14:textId="2B024144" w:rsidR="0004143E" w:rsidRPr="0004143E" w:rsidRDefault="0004143E" w:rsidP="00CA2123">
            <w:pPr>
              <w:rPr>
                <w:sz w:val="16"/>
                <w:szCs w:val="16"/>
              </w:rPr>
            </w:pPr>
            <w:r w:rsidRPr="0004143E">
              <w:rPr>
                <w:sz w:val="16"/>
                <w:szCs w:val="16"/>
              </w:rPr>
              <w:t xml:space="preserve">Количество водителей </w:t>
            </w:r>
            <w:r w:rsidR="00962CE7">
              <w:rPr>
                <w:bCs/>
                <w:color w:val="000000"/>
                <w:sz w:val="16"/>
                <w:szCs w:val="16"/>
              </w:rPr>
              <w:t>ПОДРЯДЧИКА/ИСПОЛНИТЕЛЯ</w:t>
            </w:r>
            <w:r w:rsidRPr="0004143E">
              <w:rPr>
                <w:bCs/>
                <w:color w:val="000000"/>
                <w:sz w:val="16"/>
                <w:szCs w:val="16"/>
              </w:rPr>
              <w:t xml:space="preserve"> </w:t>
            </w:r>
            <w:r w:rsidRPr="0004143E">
              <w:rPr>
                <w:sz w:val="16"/>
                <w:szCs w:val="16"/>
              </w:rPr>
              <w:t>/ СУБИСПОЛНИТЕЛЕЙ, обученных "Защитному вождению", выполняющих работы, услуги для ОГ</w:t>
            </w:r>
          </w:p>
        </w:tc>
        <w:tc>
          <w:tcPr>
            <w:tcW w:w="402" w:type="pct"/>
            <w:tcBorders>
              <w:top w:val="nil"/>
              <w:left w:val="nil"/>
              <w:bottom w:val="single" w:sz="4" w:space="0" w:color="auto"/>
              <w:right w:val="single" w:sz="4" w:space="0" w:color="auto"/>
            </w:tcBorders>
            <w:shd w:val="clear" w:color="auto" w:fill="auto"/>
            <w:vAlign w:val="center"/>
            <w:hideMark/>
          </w:tcPr>
          <w:p w14:paraId="030A8773"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45FAE9C5"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45E6FDBD"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49A11DF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507728F"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49C2AC05"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C4E0E03"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97C6CE4"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656A64EE"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3DAEF333"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7BB4C537"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60FEB91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70F15E6"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8C7E609"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77D093B3"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59709C11"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1C832E1E" w14:textId="47F59CC0" w:rsidR="0004143E" w:rsidRPr="0004143E" w:rsidRDefault="0004143E" w:rsidP="00CA2123">
            <w:pPr>
              <w:rPr>
                <w:sz w:val="16"/>
                <w:szCs w:val="16"/>
              </w:rPr>
            </w:pPr>
            <w:r w:rsidRPr="0004143E">
              <w:rPr>
                <w:sz w:val="16"/>
                <w:szCs w:val="16"/>
              </w:rPr>
              <w:t xml:space="preserve">Количество водителей  </w:t>
            </w:r>
            <w:r w:rsidR="00962CE7">
              <w:rPr>
                <w:bCs/>
                <w:color w:val="000000"/>
                <w:sz w:val="16"/>
                <w:szCs w:val="16"/>
              </w:rPr>
              <w:t>ПОДРЯДЧИКА/ИСПОЛНИТЕЛЯ</w:t>
            </w:r>
            <w:r w:rsidRPr="0004143E">
              <w:rPr>
                <w:bCs/>
                <w:color w:val="000000"/>
                <w:sz w:val="16"/>
                <w:szCs w:val="16"/>
              </w:rPr>
              <w:t xml:space="preserve"> / СУБИСПОЛНИТЕЛЕЙ</w:t>
            </w:r>
            <w:r w:rsidRPr="0004143E">
              <w:rPr>
                <w:b/>
                <w:bCs/>
                <w:color w:val="000000"/>
                <w:sz w:val="16"/>
                <w:szCs w:val="16"/>
              </w:rPr>
              <w:t xml:space="preserve"> </w:t>
            </w:r>
            <w:r w:rsidRPr="0004143E">
              <w:rPr>
                <w:sz w:val="16"/>
                <w:szCs w:val="16"/>
              </w:rPr>
              <w:t>организаций, обученных "Специализированному зимнему вождению", выполняющих работы, услуги для ОГ</w:t>
            </w:r>
          </w:p>
        </w:tc>
        <w:tc>
          <w:tcPr>
            <w:tcW w:w="402" w:type="pct"/>
            <w:tcBorders>
              <w:top w:val="nil"/>
              <w:left w:val="nil"/>
              <w:bottom w:val="single" w:sz="4" w:space="0" w:color="auto"/>
              <w:right w:val="single" w:sz="4" w:space="0" w:color="auto"/>
            </w:tcBorders>
            <w:shd w:val="clear" w:color="auto" w:fill="auto"/>
            <w:vAlign w:val="center"/>
            <w:hideMark/>
          </w:tcPr>
          <w:p w14:paraId="6F8D0645"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103668F3"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1264EAB4"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448CA640"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2D2BB31"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49642DC1"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33C0E9F"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5209A481"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56F8D249"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2A82A2A"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28665976"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7982D34A"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2AF0AC67"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6E12C242"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60B34BD2"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20D70DBE" w14:textId="77777777" w:rsidTr="00CA2123">
        <w:trPr>
          <w:trHeight w:val="20"/>
        </w:trPr>
        <w:tc>
          <w:tcPr>
            <w:tcW w:w="759" w:type="pct"/>
            <w:tcBorders>
              <w:top w:val="nil"/>
              <w:left w:val="single" w:sz="4" w:space="0" w:color="auto"/>
              <w:bottom w:val="single" w:sz="4" w:space="0" w:color="auto"/>
              <w:right w:val="single" w:sz="4" w:space="0" w:color="auto"/>
            </w:tcBorders>
            <w:shd w:val="clear" w:color="auto" w:fill="auto"/>
            <w:vAlign w:val="center"/>
            <w:hideMark/>
          </w:tcPr>
          <w:p w14:paraId="50201DC7" w14:textId="5FF684FB" w:rsidR="0004143E" w:rsidRPr="0004143E" w:rsidRDefault="0004143E" w:rsidP="00CA2123">
            <w:pPr>
              <w:rPr>
                <w:sz w:val="16"/>
                <w:szCs w:val="16"/>
              </w:rPr>
            </w:pPr>
            <w:r w:rsidRPr="0004143E">
              <w:rPr>
                <w:sz w:val="16"/>
                <w:szCs w:val="16"/>
              </w:rPr>
              <w:t>Количество водителей</w:t>
            </w:r>
            <w:r w:rsidRPr="0004143E">
              <w:rPr>
                <w:bCs/>
                <w:color w:val="000000"/>
                <w:sz w:val="16"/>
                <w:szCs w:val="16"/>
              </w:rPr>
              <w:t xml:space="preserve"> </w:t>
            </w:r>
            <w:r w:rsidR="00962CE7">
              <w:rPr>
                <w:bCs/>
                <w:color w:val="000000"/>
                <w:sz w:val="16"/>
                <w:szCs w:val="16"/>
              </w:rPr>
              <w:t>ПОДРЯДЧИКА/ИСПОЛНИТЕЛЯ</w:t>
            </w:r>
            <w:r w:rsidRPr="0004143E">
              <w:rPr>
                <w:bCs/>
                <w:color w:val="000000"/>
                <w:sz w:val="16"/>
                <w:szCs w:val="16"/>
              </w:rPr>
              <w:t xml:space="preserve"> / СУБИСПОЛНИТЕЛЯ</w:t>
            </w:r>
            <w:r w:rsidRPr="0004143E">
              <w:rPr>
                <w:sz w:val="16"/>
                <w:szCs w:val="16"/>
              </w:rPr>
              <w:t>, обученных "Специализированному управлению спецтехникой", выполняющих работы, услуги для ОГ</w:t>
            </w:r>
          </w:p>
        </w:tc>
        <w:tc>
          <w:tcPr>
            <w:tcW w:w="402" w:type="pct"/>
            <w:tcBorders>
              <w:top w:val="nil"/>
              <w:left w:val="nil"/>
              <w:bottom w:val="single" w:sz="4" w:space="0" w:color="auto"/>
              <w:right w:val="single" w:sz="4" w:space="0" w:color="auto"/>
            </w:tcBorders>
            <w:shd w:val="clear" w:color="auto" w:fill="auto"/>
            <w:vAlign w:val="center"/>
            <w:hideMark/>
          </w:tcPr>
          <w:p w14:paraId="7B2340D1"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single" w:sz="4" w:space="0" w:color="auto"/>
            </w:tcBorders>
            <w:shd w:val="clear" w:color="auto" w:fill="auto"/>
            <w:vAlign w:val="center"/>
            <w:hideMark/>
          </w:tcPr>
          <w:p w14:paraId="127A96DA"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nil"/>
              <w:bottom w:val="single" w:sz="4" w:space="0" w:color="auto"/>
              <w:right w:val="single" w:sz="4" w:space="0" w:color="auto"/>
            </w:tcBorders>
            <w:shd w:val="clear" w:color="FF8080" w:fill="FDE9D9"/>
            <w:vAlign w:val="center"/>
            <w:hideMark/>
          </w:tcPr>
          <w:p w14:paraId="03F9E584"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auto" w:fill="auto"/>
            <w:noWrap/>
            <w:vAlign w:val="center"/>
            <w:hideMark/>
          </w:tcPr>
          <w:p w14:paraId="24E6B4E6"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1B69B05"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1565E2E4"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00BDF0AA"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11C66734" w14:textId="77777777" w:rsidR="0004143E" w:rsidRPr="0004143E" w:rsidRDefault="0004143E" w:rsidP="00CA2123">
            <w:pPr>
              <w:jc w:val="center"/>
              <w:rPr>
                <w:color w:val="000000"/>
                <w:sz w:val="16"/>
                <w:szCs w:val="16"/>
              </w:rPr>
            </w:pPr>
            <w:r w:rsidRPr="0004143E">
              <w:rPr>
                <w:color w:val="000000"/>
                <w:sz w:val="16"/>
                <w:szCs w:val="16"/>
              </w:rPr>
              <w:t> </w:t>
            </w:r>
          </w:p>
        </w:tc>
        <w:tc>
          <w:tcPr>
            <w:tcW w:w="223" w:type="pct"/>
            <w:tcBorders>
              <w:top w:val="nil"/>
              <w:left w:val="nil"/>
              <w:bottom w:val="single" w:sz="4" w:space="0" w:color="auto"/>
              <w:right w:val="single" w:sz="4" w:space="0" w:color="auto"/>
            </w:tcBorders>
            <w:shd w:val="clear" w:color="auto" w:fill="auto"/>
            <w:noWrap/>
            <w:vAlign w:val="center"/>
            <w:hideMark/>
          </w:tcPr>
          <w:p w14:paraId="0371E746"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43C21BF1"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08B6D4E4" w14:textId="77777777" w:rsidR="0004143E" w:rsidRPr="0004143E" w:rsidRDefault="0004143E" w:rsidP="00CA2123">
            <w:pPr>
              <w:jc w:val="center"/>
              <w:rPr>
                <w:color w:val="000000"/>
                <w:sz w:val="16"/>
                <w:szCs w:val="16"/>
              </w:rPr>
            </w:pPr>
            <w:r w:rsidRPr="0004143E">
              <w:rPr>
                <w:color w:val="000000"/>
                <w:sz w:val="16"/>
                <w:szCs w:val="16"/>
              </w:rPr>
              <w:t> </w:t>
            </w:r>
          </w:p>
        </w:tc>
        <w:tc>
          <w:tcPr>
            <w:tcW w:w="313" w:type="pct"/>
            <w:tcBorders>
              <w:top w:val="nil"/>
              <w:left w:val="nil"/>
              <w:bottom w:val="single" w:sz="4" w:space="0" w:color="auto"/>
              <w:right w:val="single" w:sz="4" w:space="0" w:color="auto"/>
            </w:tcBorders>
            <w:shd w:val="clear" w:color="auto" w:fill="auto"/>
            <w:noWrap/>
            <w:vAlign w:val="center"/>
            <w:hideMark/>
          </w:tcPr>
          <w:p w14:paraId="6911F303"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0A49F2A" w14:textId="77777777" w:rsidR="0004143E" w:rsidRPr="0004143E" w:rsidRDefault="0004143E" w:rsidP="00CA2123">
            <w:pPr>
              <w:jc w:val="center"/>
              <w:rPr>
                <w:color w:val="000000"/>
                <w:sz w:val="16"/>
                <w:szCs w:val="16"/>
              </w:rPr>
            </w:pPr>
            <w:r w:rsidRPr="0004143E">
              <w:rPr>
                <w:color w:val="000000"/>
                <w:sz w:val="16"/>
                <w:szCs w:val="16"/>
              </w:rPr>
              <w:t> </w:t>
            </w:r>
          </w:p>
        </w:tc>
        <w:tc>
          <w:tcPr>
            <w:tcW w:w="268" w:type="pct"/>
            <w:tcBorders>
              <w:top w:val="nil"/>
              <w:left w:val="nil"/>
              <w:bottom w:val="single" w:sz="4" w:space="0" w:color="auto"/>
              <w:right w:val="single" w:sz="4" w:space="0" w:color="auto"/>
            </w:tcBorders>
            <w:shd w:val="clear" w:color="auto" w:fill="auto"/>
            <w:noWrap/>
            <w:vAlign w:val="center"/>
            <w:hideMark/>
          </w:tcPr>
          <w:p w14:paraId="767B0FBB" w14:textId="77777777" w:rsidR="0004143E" w:rsidRPr="0004143E" w:rsidRDefault="0004143E" w:rsidP="00CA2123">
            <w:pPr>
              <w:jc w:val="center"/>
              <w:rPr>
                <w:color w:val="000000"/>
                <w:sz w:val="16"/>
                <w:szCs w:val="16"/>
              </w:rPr>
            </w:pPr>
            <w:r w:rsidRPr="0004143E">
              <w:rPr>
                <w:color w:val="000000"/>
                <w:sz w:val="16"/>
                <w:szCs w:val="16"/>
              </w:rPr>
              <w:t> </w:t>
            </w:r>
          </w:p>
        </w:tc>
        <w:tc>
          <w:tcPr>
            <w:tcW w:w="267" w:type="pct"/>
            <w:tcBorders>
              <w:top w:val="nil"/>
              <w:left w:val="nil"/>
              <w:bottom w:val="single" w:sz="4" w:space="0" w:color="auto"/>
              <w:right w:val="single" w:sz="4" w:space="0" w:color="auto"/>
            </w:tcBorders>
            <w:shd w:val="clear" w:color="auto" w:fill="auto"/>
            <w:noWrap/>
            <w:vAlign w:val="center"/>
            <w:hideMark/>
          </w:tcPr>
          <w:p w14:paraId="6A177457" w14:textId="77777777" w:rsidR="0004143E" w:rsidRPr="0004143E" w:rsidRDefault="0004143E" w:rsidP="00CA2123">
            <w:pPr>
              <w:jc w:val="center"/>
              <w:rPr>
                <w:color w:val="000000"/>
                <w:sz w:val="16"/>
                <w:szCs w:val="16"/>
              </w:rPr>
            </w:pPr>
            <w:r w:rsidRPr="0004143E">
              <w:rPr>
                <w:color w:val="000000"/>
                <w:sz w:val="16"/>
                <w:szCs w:val="16"/>
              </w:rPr>
              <w:t> </w:t>
            </w:r>
          </w:p>
        </w:tc>
      </w:tr>
      <w:tr w:rsidR="00CA2123" w:rsidRPr="0004143E" w14:paraId="062B6696" w14:textId="77777777" w:rsidTr="00CA2123">
        <w:trPr>
          <w:trHeight w:val="20"/>
        </w:trPr>
        <w:tc>
          <w:tcPr>
            <w:tcW w:w="1474" w:type="pct"/>
            <w:gridSpan w:val="3"/>
            <w:tcBorders>
              <w:top w:val="single" w:sz="4" w:space="0" w:color="auto"/>
              <w:left w:val="single" w:sz="8" w:space="0" w:color="auto"/>
              <w:bottom w:val="single" w:sz="4" w:space="0" w:color="auto"/>
              <w:right w:val="nil"/>
            </w:tcBorders>
            <w:shd w:val="clear" w:color="CC99FF" w:fill="FFC9E4"/>
            <w:vAlign w:val="center"/>
            <w:hideMark/>
          </w:tcPr>
          <w:p w14:paraId="7536E738" w14:textId="77777777" w:rsidR="0004143E" w:rsidRPr="0004143E" w:rsidRDefault="0004143E" w:rsidP="00CA2123">
            <w:pPr>
              <w:rPr>
                <w:b/>
                <w:bCs/>
                <w:sz w:val="16"/>
                <w:szCs w:val="16"/>
              </w:rPr>
            </w:pPr>
            <w:r w:rsidRPr="0004143E">
              <w:rPr>
                <w:b/>
                <w:bCs/>
                <w:sz w:val="16"/>
                <w:szCs w:val="16"/>
              </w:rPr>
              <w:t>Раздел 3. ПОЖАРНАЯ БЕЗОПАСНОСТЬ</w:t>
            </w:r>
          </w:p>
        </w:tc>
        <w:tc>
          <w:tcPr>
            <w:tcW w:w="267" w:type="pct"/>
            <w:gridSpan w:val="2"/>
            <w:tcBorders>
              <w:top w:val="nil"/>
              <w:left w:val="nil"/>
              <w:bottom w:val="nil"/>
              <w:right w:val="nil"/>
            </w:tcBorders>
            <w:shd w:val="clear" w:color="auto" w:fill="auto"/>
            <w:noWrap/>
            <w:vAlign w:val="center"/>
            <w:hideMark/>
          </w:tcPr>
          <w:p w14:paraId="56514E32" w14:textId="77777777" w:rsidR="0004143E" w:rsidRPr="0004143E" w:rsidRDefault="0004143E" w:rsidP="00CA2123">
            <w:pPr>
              <w:rPr>
                <w:color w:val="000000"/>
                <w:sz w:val="16"/>
                <w:szCs w:val="16"/>
              </w:rPr>
            </w:pPr>
          </w:p>
        </w:tc>
        <w:tc>
          <w:tcPr>
            <w:tcW w:w="268" w:type="pct"/>
            <w:gridSpan w:val="2"/>
            <w:tcBorders>
              <w:top w:val="nil"/>
              <w:left w:val="nil"/>
              <w:bottom w:val="nil"/>
              <w:right w:val="nil"/>
            </w:tcBorders>
            <w:shd w:val="clear" w:color="auto" w:fill="auto"/>
            <w:noWrap/>
            <w:vAlign w:val="center"/>
            <w:hideMark/>
          </w:tcPr>
          <w:p w14:paraId="0831C1F0" w14:textId="77777777" w:rsidR="0004143E" w:rsidRPr="0004143E" w:rsidRDefault="0004143E" w:rsidP="00CA2123">
            <w:pPr>
              <w:rPr>
                <w:color w:val="000000"/>
                <w:sz w:val="16"/>
                <w:szCs w:val="16"/>
              </w:rPr>
            </w:pPr>
          </w:p>
        </w:tc>
        <w:tc>
          <w:tcPr>
            <w:tcW w:w="268" w:type="pct"/>
            <w:tcBorders>
              <w:top w:val="nil"/>
              <w:left w:val="nil"/>
              <w:bottom w:val="nil"/>
              <w:right w:val="nil"/>
            </w:tcBorders>
            <w:shd w:val="clear" w:color="auto" w:fill="auto"/>
            <w:noWrap/>
            <w:vAlign w:val="center"/>
            <w:hideMark/>
          </w:tcPr>
          <w:p w14:paraId="77E9CBA2" w14:textId="77777777" w:rsidR="0004143E" w:rsidRPr="0004143E" w:rsidRDefault="0004143E" w:rsidP="00CA2123">
            <w:pPr>
              <w:rPr>
                <w:color w:val="000000"/>
                <w:sz w:val="16"/>
                <w:szCs w:val="16"/>
              </w:rPr>
            </w:pPr>
          </w:p>
        </w:tc>
        <w:tc>
          <w:tcPr>
            <w:tcW w:w="313" w:type="pct"/>
            <w:tcBorders>
              <w:top w:val="nil"/>
              <w:left w:val="nil"/>
              <w:bottom w:val="nil"/>
              <w:right w:val="nil"/>
            </w:tcBorders>
            <w:shd w:val="clear" w:color="auto" w:fill="auto"/>
            <w:noWrap/>
            <w:vAlign w:val="center"/>
            <w:hideMark/>
          </w:tcPr>
          <w:p w14:paraId="5F35EF93" w14:textId="77777777" w:rsidR="0004143E" w:rsidRPr="0004143E" w:rsidRDefault="0004143E" w:rsidP="00CA2123">
            <w:pPr>
              <w:rPr>
                <w:color w:val="000000"/>
                <w:sz w:val="16"/>
                <w:szCs w:val="16"/>
              </w:rPr>
            </w:pPr>
          </w:p>
        </w:tc>
        <w:tc>
          <w:tcPr>
            <w:tcW w:w="268" w:type="pct"/>
            <w:tcBorders>
              <w:top w:val="nil"/>
              <w:left w:val="nil"/>
              <w:bottom w:val="nil"/>
              <w:right w:val="nil"/>
            </w:tcBorders>
            <w:shd w:val="clear" w:color="auto" w:fill="auto"/>
            <w:noWrap/>
            <w:vAlign w:val="center"/>
            <w:hideMark/>
          </w:tcPr>
          <w:p w14:paraId="3334BFA2" w14:textId="77777777" w:rsidR="0004143E" w:rsidRPr="0004143E" w:rsidRDefault="0004143E" w:rsidP="00CA2123">
            <w:pPr>
              <w:rPr>
                <w:color w:val="000000"/>
                <w:sz w:val="16"/>
                <w:szCs w:val="16"/>
              </w:rPr>
            </w:pPr>
          </w:p>
        </w:tc>
        <w:tc>
          <w:tcPr>
            <w:tcW w:w="268" w:type="pct"/>
            <w:tcBorders>
              <w:top w:val="nil"/>
              <w:left w:val="nil"/>
              <w:bottom w:val="nil"/>
              <w:right w:val="nil"/>
            </w:tcBorders>
            <w:shd w:val="clear" w:color="auto" w:fill="auto"/>
            <w:noWrap/>
            <w:vAlign w:val="center"/>
            <w:hideMark/>
          </w:tcPr>
          <w:p w14:paraId="09A86C8B" w14:textId="77777777" w:rsidR="0004143E" w:rsidRPr="0004143E" w:rsidRDefault="0004143E" w:rsidP="00CA2123">
            <w:pPr>
              <w:rPr>
                <w:color w:val="000000"/>
                <w:sz w:val="16"/>
                <w:szCs w:val="16"/>
              </w:rPr>
            </w:pPr>
          </w:p>
        </w:tc>
        <w:tc>
          <w:tcPr>
            <w:tcW w:w="223" w:type="pct"/>
            <w:tcBorders>
              <w:top w:val="nil"/>
              <w:left w:val="nil"/>
              <w:bottom w:val="nil"/>
              <w:right w:val="nil"/>
            </w:tcBorders>
            <w:shd w:val="clear" w:color="auto" w:fill="auto"/>
            <w:noWrap/>
            <w:vAlign w:val="center"/>
            <w:hideMark/>
          </w:tcPr>
          <w:p w14:paraId="1D58B6F0" w14:textId="77777777" w:rsidR="0004143E" w:rsidRPr="0004143E" w:rsidRDefault="0004143E" w:rsidP="00CA2123">
            <w:pPr>
              <w:rPr>
                <w:color w:val="000000"/>
                <w:sz w:val="16"/>
                <w:szCs w:val="16"/>
              </w:rPr>
            </w:pPr>
          </w:p>
        </w:tc>
        <w:tc>
          <w:tcPr>
            <w:tcW w:w="268" w:type="pct"/>
            <w:tcBorders>
              <w:top w:val="nil"/>
              <w:left w:val="nil"/>
              <w:bottom w:val="nil"/>
              <w:right w:val="nil"/>
            </w:tcBorders>
            <w:shd w:val="clear" w:color="auto" w:fill="auto"/>
            <w:noWrap/>
            <w:vAlign w:val="center"/>
            <w:hideMark/>
          </w:tcPr>
          <w:p w14:paraId="6F6ECFA1" w14:textId="77777777" w:rsidR="0004143E" w:rsidRPr="0004143E" w:rsidRDefault="0004143E" w:rsidP="00CA2123">
            <w:pPr>
              <w:rPr>
                <w:color w:val="000000"/>
                <w:sz w:val="16"/>
                <w:szCs w:val="16"/>
              </w:rPr>
            </w:pPr>
          </w:p>
        </w:tc>
        <w:tc>
          <w:tcPr>
            <w:tcW w:w="267" w:type="pct"/>
            <w:tcBorders>
              <w:top w:val="nil"/>
              <w:left w:val="nil"/>
              <w:bottom w:val="nil"/>
              <w:right w:val="nil"/>
            </w:tcBorders>
            <w:shd w:val="clear" w:color="auto" w:fill="auto"/>
            <w:noWrap/>
            <w:vAlign w:val="center"/>
            <w:hideMark/>
          </w:tcPr>
          <w:p w14:paraId="09204768" w14:textId="77777777" w:rsidR="0004143E" w:rsidRPr="0004143E" w:rsidRDefault="0004143E" w:rsidP="00CA2123">
            <w:pPr>
              <w:rPr>
                <w:color w:val="000000"/>
                <w:sz w:val="16"/>
                <w:szCs w:val="16"/>
              </w:rPr>
            </w:pPr>
          </w:p>
        </w:tc>
        <w:tc>
          <w:tcPr>
            <w:tcW w:w="313" w:type="pct"/>
            <w:tcBorders>
              <w:top w:val="nil"/>
              <w:left w:val="nil"/>
              <w:bottom w:val="nil"/>
              <w:right w:val="nil"/>
            </w:tcBorders>
            <w:shd w:val="clear" w:color="auto" w:fill="auto"/>
            <w:noWrap/>
            <w:vAlign w:val="center"/>
            <w:hideMark/>
          </w:tcPr>
          <w:p w14:paraId="36601442" w14:textId="77777777" w:rsidR="0004143E" w:rsidRPr="0004143E" w:rsidRDefault="0004143E" w:rsidP="00CA2123">
            <w:pPr>
              <w:rPr>
                <w:color w:val="000000"/>
                <w:sz w:val="16"/>
                <w:szCs w:val="16"/>
              </w:rPr>
            </w:pPr>
          </w:p>
        </w:tc>
        <w:tc>
          <w:tcPr>
            <w:tcW w:w="268" w:type="pct"/>
            <w:tcBorders>
              <w:top w:val="nil"/>
              <w:left w:val="nil"/>
              <w:bottom w:val="nil"/>
              <w:right w:val="nil"/>
            </w:tcBorders>
            <w:shd w:val="clear" w:color="auto" w:fill="auto"/>
            <w:noWrap/>
            <w:vAlign w:val="center"/>
            <w:hideMark/>
          </w:tcPr>
          <w:p w14:paraId="1EF5F9A7" w14:textId="77777777" w:rsidR="0004143E" w:rsidRPr="0004143E" w:rsidRDefault="0004143E" w:rsidP="00CA2123">
            <w:pPr>
              <w:rPr>
                <w:color w:val="000000"/>
                <w:sz w:val="16"/>
                <w:szCs w:val="16"/>
              </w:rPr>
            </w:pPr>
          </w:p>
        </w:tc>
        <w:tc>
          <w:tcPr>
            <w:tcW w:w="268" w:type="pct"/>
            <w:tcBorders>
              <w:top w:val="nil"/>
              <w:left w:val="nil"/>
              <w:bottom w:val="nil"/>
              <w:right w:val="nil"/>
            </w:tcBorders>
            <w:shd w:val="clear" w:color="auto" w:fill="auto"/>
            <w:noWrap/>
            <w:vAlign w:val="center"/>
            <w:hideMark/>
          </w:tcPr>
          <w:p w14:paraId="5D772EB1" w14:textId="77777777" w:rsidR="0004143E" w:rsidRPr="0004143E" w:rsidRDefault="0004143E" w:rsidP="00CA2123">
            <w:pPr>
              <w:rPr>
                <w:color w:val="000000"/>
                <w:sz w:val="16"/>
                <w:szCs w:val="16"/>
              </w:rPr>
            </w:pPr>
          </w:p>
        </w:tc>
        <w:tc>
          <w:tcPr>
            <w:tcW w:w="267" w:type="pct"/>
            <w:tcBorders>
              <w:top w:val="nil"/>
              <w:left w:val="nil"/>
              <w:bottom w:val="nil"/>
              <w:right w:val="nil"/>
            </w:tcBorders>
            <w:shd w:val="clear" w:color="auto" w:fill="auto"/>
            <w:noWrap/>
            <w:vAlign w:val="center"/>
            <w:hideMark/>
          </w:tcPr>
          <w:p w14:paraId="404730E4" w14:textId="77777777" w:rsidR="0004143E" w:rsidRPr="0004143E" w:rsidRDefault="0004143E" w:rsidP="00CA2123">
            <w:pPr>
              <w:rPr>
                <w:color w:val="000000"/>
                <w:sz w:val="16"/>
                <w:szCs w:val="16"/>
              </w:rPr>
            </w:pPr>
          </w:p>
        </w:tc>
      </w:tr>
      <w:tr w:rsidR="00CA2123" w:rsidRPr="0004143E" w14:paraId="296338E6" w14:textId="77777777" w:rsidTr="00CA2123">
        <w:trPr>
          <w:trHeight w:val="20"/>
        </w:trPr>
        <w:tc>
          <w:tcPr>
            <w:tcW w:w="1474" w:type="pct"/>
            <w:gridSpan w:val="3"/>
            <w:tcBorders>
              <w:top w:val="single" w:sz="4" w:space="0" w:color="auto"/>
              <w:left w:val="single" w:sz="8" w:space="0" w:color="auto"/>
              <w:bottom w:val="single" w:sz="4" w:space="0" w:color="auto"/>
              <w:right w:val="nil"/>
            </w:tcBorders>
            <w:shd w:val="clear" w:color="008080" w:fill="FDE9D9"/>
            <w:vAlign w:val="center"/>
            <w:hideMark/>
          </w:tcPr>
          <w:p w14:paraId="4A0B2E1B" w14:textId="77777777" w:rsidR="0004143E" w:rsidRPr="0004143E" w:rsidRDefault="0004143E" w:rsidP="00CA2123">
            <w:pPr>
              <w:rPr>
                <w:b/>
                <w:bCs/>
                <w:color w:val="000000"/>
                <w:sz w:val="16"/>
                <w:szCs w:val="16"/>
              </w:rPr>
            </w:pPr>
            <w:r w:rsidRPr="0004143E">
              <w:rPr>
                <w:b/>
                <w:bCs/>
                <w:color w:val="000000"/>
                <w:sz w:val="16"/>
                <w:szCs w:val="16"/>
              </w:rPr>
              <w:t>Подраздел 3.1.  Количество пожаров и загораний</w:t>
            </w:r>
          </w:p>
        </w:tc>
        <w:tc>
          <w:tcPr>
            <w:tcW w:w="267" w:type="pct"/>
            <w:gridSpan w:val="2"/>
            <w:tcBorders>
              <w:top w:val="nil"/>
              <w:left w:val="nil"/>
              <w:bottom w:val="nil"/>
              <w:right w:val="nil"/>
            </w:tcBorders>
            <w:shd w:val="clear" w:color="000000" w:fill="EAF1DD"/>
            <w:noWrap/>
            <w:vAlign w:val="bottom"/>
            <w:hideMark/>
          </w:tcPr>
          <w:p w14:paraId="29F4A2B1" w14:textId="77777777" w:rsidR="0004143E" w:rsidRPr="0004143E" w:rsidRDefault="0004143E" w:rsidP="00CA2123">
            <w:pPr>
              <w:jc w:val="right"/>
              <w:rPr>
                <w:color w:val="000000"/>
                <w:sz w:val="16"/>
                <w:szCs w:val="16"/>
              </w:rPr>
            </w:pPr>
            <w:r w:rsidRPr="0004143E">
              <w:rPr>
                <w:color w:val="000000"/>
                <w:sz w:val="16"/>
                <w:szCs w:val="16"/>
              </w:rPr>
              <w:t> </w:t>
            </w:r>
          </w:p>
        </w:tc>
        <w:tc>
          <w:tcPr>
            <w:tcW w:w="268" w:type="pct"/>
            <w:gridSpan w:val="2"/>
            <w:tcBorders>
              <w:top w:val="nil"/>
              <w:left w:val="nil"/>
              <w:bottom w:val="single" w:sz="4" w:space="0" w:color="auto"/>
              <w:right w:val="nil"/>
            </w:tcBorders>
            <w:shd w:val="clear" w:color="000000" w:fill="EAF1DD"/>
            <w:noWrap/>
            <w:vAlign w:val="center"/>
            <w:hideMark/>
          </w:tcPr>
          <w:p w14:paraId="291234D2" w14:textId="77777777" w:rsidR="0004143E" w:rsidRPr="0004143E" w:rsidRDefault="0004143E" w:rsidP="00CA2123">
            <w:pPr>
              <w:rPr>
                <w:color w:val="000000"/>
                <w:sz w:val="16"/>
                <w:szCs w:val="16"/>
              </w:rPr>
            </w:pPr>
            <w:r w:rsidRPr="0004143E">
              <w:rPr>
                <w:color w:val="000000"/>
                <w:sz w:val="16"/>
                <w:szCs w:val="16"/>
              </w:rPr>
              <w:t> </w:t>
            </w:r>
          </w:p>
        </w:tc>
        <w:tc>
          <w:tcPr>
            <w:tcW w:w="268" w:type="pct"/>
            <w:tcBorders>
              <w:top w:val="nil"/>
              <w:left w:val="nil"/>
              <w:bottom w:val="single" w:sz="4" w:space="0" w:color="auto"/>
              <w:right w:val="nil"/>
            </w:tcBorders>
            <w:shd w:val="clear" w:color="000000" w:fill="EAF1DD"/>
            <w:noWrap/>
            <w:vAlign w:val="center"/>
            <w:hideMark/>
          </w:tcPr>
          <w:p w14:paraId="3A8131EF" w14:textId="77777777" w:rsidR="0004143E" w:rsidRPr="0004143E" w:rsidRDefault="0004143E" w:rsidP="00CA2123">
            <w:pPr>
              <w:rPr>
                <w:color w:val="000000"/>
                <w:sz w:val="16"/>
                <w:szCs w:val="16"/>
              </w:rPr>
            </w:pPr>
            <w:r w:rsidRPr="0004143E">
              <w:rPr>
                <w:color w:val="000000"/>
                <w:sz w:val="16"/>
                <w:szCs w:val="16"/>
              </w:rPr>
              <w:t> </w:t>
            </w:r>
          </w:p>
        </w:tc>
        <w:tc>
          <w:tcPr>
            <w:tcW w:w="581" w:type="pct"/>
            <w:gridSpan w:val="2"/>
            <w:tcBorders>
              <w:top w:val="nil"/>
              <w:left w:val="nil"/>
              <w:bottom w:val="nil"/>
              <w:right w:val="nil"/>
            </w:tcBorders>
            <w:shd w:val="clear" w:color="000000" w:fill="EAF1DD"/>
            <w:noWrap/>
            <w:vAlign w:val="bottom"/>
            <w:hideMark/>
          </w:tcPr>
          <w:p w14:paraId="096568E8" w14:textId="77777777" w:rsidR="0004143E" w:rsidRPr="0004143E" w:rsidRDefault="0004143E" w:rsidP="00CA2123">
            <w:pPr>
              <w:rPr>
                <w:color w:val="000000"/>
                <w:sz w:val="16"/>
                <w:szCs w:val="16"/>
              </w:rPr>
            </w:pPr>
            <w:r w:rsidRPr="0004143E">
              <w:rPr>
                <w:color w:val="000000"/>
                <w:sz w:val="16"/>
                <w:szCs w:val="16"/>
              </w:rPr>
              <w:t> </w:t>
            </w:r>
          </w:p>
        </w:tc>
        <w:tc>
          <w:tcPr>
            <w:tcW w:w="268" w:type="pct"/>
            <w:tcBorders>
              <w:top w:val="nil"/>
              <w:left w:val="nil"/>
              <w:bottom w:val="nil"/>
              <w:right w:val="nil"/>
            </w:tcBorders>
            <w:shd w:val="clear" w:color="000000" w:fill="EAF1DD"/>
            <w:noWrap/>
            <w:vAlign w:val="center"/>
            <w:hideMark/>
          </w:tcPr>
          <w:p w14:paraId="12763FE9" w14:textId="77777777" w:rsidR="0004143E" w:rsidRPr="0004143E" w:rsidRDefault="0004143E" w:rsidP="00CA2123">
            <w:pPr>
              <w:rPr>
                <w:color w:val="000000"/>
                <w:sz w:val="16"/>
                <w:szCs w:val="16"/>
              </w:rPr>
            </w:pPr>
            <w:r w:rsidRPr="0004143E">
              <w:rPr>
                <w:color w:val="000000"/>
                <w:sz w:val="16"/>
                <w:szCs w:val="16"/>
              </w:rPr>
              <w:t> </w:t>
            </w:r>
          </w:p>
        </w:tc>
        <w:tc>
          <w:tcPr>
            <w:tcW w:w="223" w:type="pct"/>
            <w:tcBorders>
              <w:top w:val="nil"/>
              <w:left w:val="nil"/>
              <w:bottom w:val="nil"/>
              <w:right w:val="nil"/>
            </w:tcBorders>
            <w:shd w:val="clear" w:color="000000" w:fill="EAF1DD"/>
            <w:noWrap/>
            <w:vAlign w:val="center"/>
            <w:hideMark/>
          </w:tcPr>
          <w:p w14:paraId="5D7E86E3" w14:textId="77777777" w:rsidR="0004143E" w:rsidRPr="0004143E" w:rsidRDefault="0004143E" w:rsidP="00CA2123">
            <w:pPr>
              <w:rPr>
                <w:color w:val="000000"/>
                <w:sz w:val="16"/>
                <w:szCs w:val="16"/>
              </w:rPr>
            </w:pPr>
            <w:r w:rsidRPr="0004143E">
              <w:rPr>
                <w:color w:val="000000"/>
                <w:sz w:val="16"/>
                <w:szCs w:val="16"/>
              </w:rPr>
              <w:t> </w:t>
            </w:r>
          </w:p>
        </w:tc>
        <w:tc>
          <w:tcPr>
            <w:tcW w:w="268" w:type="pct"/>
            <w:tcBorders>
              <w:top w:val="nil"/>
              <w:left w:val="nil"/>
              <w:bottom w:val="nil"/>
              <w:right w:val="nil"/>
            </w:tcBorders>
            <w:shd w:val="clear" w:color="000000" w:fill="EAF1DD"/>
            <w:noWrap/>
            <w:vAlign w:val="center"/>
            <w:hideMark/>
          </w:tcPr>
          <w:p w14:paraId="5A09A9F9" w14:textId="77777777" w:rsidR="0004143E" w:rsidRPr="0004143E" w:rsidRDefault="0004143E" w:rsidP="00CA2123">
            <w:pPr>
              <w:rPr>
                <w:color w:val="000000"/>
                <w:sz w:val="16"/>
                <w:szCs w:val="16"/>
              </w:rPr>
            </w:pPr>
            <w:r w:rsidRPr="0004143E">
              <w:rPr>
                <w:color w:val="000000"/>
                <w:sz w:val="16"/>
                <w:szCs w:val="16"/>
              </w:rPr>
              <w:t> </w:t>
            </w:r>
          </w:p>
        </w:tc>
        <w:tc>
          <w:tcPr>
            <w:tcW w:w="267" w:type="pct"/>
            <w:tcBorders>
              <w:top w:val="nil"/>
              <w:left w:val="nil"/>
              <w:bottom w:val="nil"/>
              <w:right w:val="nil"/>
            </w:tcBorders>
            <w:shd w:val="clear" w:color="000000" w:fill="EAF1DD"/>
            <w:noWrap/>
            <w:vAlign w:val="center"/>
            <w:hideMark/>
          </w:tcPr>
          <w:p w14:paraId="3FCAAACC" w14:textId="77777777" w:rsidR="0004143E" w:rsidRPr="0004143E" w:rsidRDefault="0004143E" w:rsidP="00CA2123">
            <w:pPr>
              <w:rPr>
                <w:color w:val="000000"/>
                <w:sz w:val="16"/>
                <w:szCs w:val="16"/>
              </w:rPr>
            </w:pPr>
            <w:r w:rsidRPr="0004143E">
              <w:rPr>
                <w:color w:val="000000"/>
                <w:sz w:val="16"/>
                <w:szCs w:val="16"/>
              </w:rPr>
              <w:t> </w:t>
            </w:r>
          </w:p>
        </w:tc>
        <w:tc>
          <w:tcPr>
            <w:tcW w:w="313" w:type="pct"/>
            <w:tcBorders>
              <w:top w:val="nil"/>
              <w:left w:val="nil"/>
              <w:bottom w:val="nil"/>
              <w:right w:val="nil"/>
            </w:tcBorders>
            <w:shd w:val="clear" w:color="000000" w:fill="EAF1DD"/>
            <w:noWrap/>
            <w:vAlign w:val="center"/>
            <w:hideMark/>
          </w:tcPr>
          <w:p w14:paraId="5D0718D1" w14:textId="77777777" w:rsidR="0004143E" w:rsidRPr="0004143E" w:rsidRDefault="0004143E" w:rsidP="00CA2123">
            <w:pPr>
              <w:rPr>
                <w:color w:val="000000"/>
                <w:sz w:val="16"/>
                <w:szCs w:val="16"/>
              </w:rPr>
            </w:pPr>
            <w:r w:rsidRPr="0004143E">
              <w:rPr>
                <w:color w:val="000000"/>
                <w:sz w:val="16"/>
                <w:szCs w:val="16"/>
              </w:rPr>
              <w:t> </w:t>
            </w:r>
          </w:p>
        </w:tc>
        <w:tc>
          <w:tcPr>
            <w:tcW w:w="268" w:type="pct"/>
            <w:tcBorders>
              <w:top w:val="nil"/>
              <w:left w:val="nil"/>
              <w:bottom w:val="nil"/>
              <w:right w:val="nil"/>
            </w:tcBorders>
            <w:shd w:val="clear" w:color="000000" w:fill="EAF1DD"/>
            <w:noWrap/>
            <w:vAlign w:val="center"/>
            <w:hideMark/>
          </w:tcPr>
          <w:p w14:paraId="744FF96B" w14:textId="77777777" w:rsidR="0004143E" w:rsidRPr="0004143E" w:rsidRDefault="0004143E" w:rsidP="00CA2123">
            <w:pPr>
              <w:rPr>
                <w:color w:val="000000"/>
                <w:sz w:val="16"/>
                <w:szCs w:val="16"/>
              </w:rPr>
            </w:pPr>
            <w:r w:rsidRPr="0004143E">
              <w:rPr>
                <w:color w:val="000000"/>
                <w:sz w:val="16"/>
                <w:szCs w:val="16"/>
              </w:rPr>
              <w:t> </w:t>
            </w:r>
          </w:p>
        </w:tc>
        <w:tc>
          <w:tcPr>
            <w:tcW w:w="268" w:type="pct"/>
            <w:tcBorders>
              <w:top w:val="nil"/>
              <w:left w:val="nil"/>
              <w:bottom w:val="nil"/>
              <w:right w:val="nil"/>
            </w:tcBorders>
            <w:shd w:val="clear" w:color="000000" w:fill="EAF1DD"/>
            <w:noWrap/>
            <w:vAlign w:val="center"/>
            <w:hideMark/>
          </w:tcPr>
          <w:p w14:paraId="3B206280" w14:textId="77777777" w:rsidR="0004143E" w:rsidRPr="0004143E" w:rsidRDefault="0004143E" w:rsidP="00CA2123">
            <w:pPr>
              <w:rPr>
                <w:color w:val="000000"/>
                <w:sz w:val="16"/>
                <w:szCs w:val="16"/>
              </w:rPr>
            </w:pPr>
            <w:r w:rsidRPr="0004143E">
              <w:rPr>
                <w:color w:val="000000"/>
                <w:sz w:val="16"/>
                <w:szCs w:val="16"/>
              </w:rPr>
              <w:t> </w:t>
            </w:r>
          </w:p>
        </w:tc>
        <w:tc>
          <w:tcPr>
            <w:tcW w:w="267" w:type="pct"/>
            <w:tcBorders>
              <w:top w:val="nil"/>
              <w:left w:val="nil"/>
              <w:bottom w:val="nil"/>
              <w:right w:val="nil"/>
            </w:tcBorders>
            <w:shd w:val="clear" w:color="000000" w:fill="EAF1DD"/>
            <w:noWrap/>
            <w:vAlign w:val="center"/>
            <w:hideMark/>
          </w:tcPr>
          <w:p w14:paraId="646FA03D" w14:textId="77777777" w:rsidR="0004143E" w:rsidRPr="0004143E" w:rsidRDefault="0004143E" w:rsidP="00CA2123">
            <w:pPr>
              <w:rPr>
                <w:color w:val="000000"/>
                <w:sz w:val="16"/>
                <w:szCs w:val="16"/>
              </w:rPr>
            </w:pPr>
            <w:r w:rsidRPr="0004143E">
              <w:rPr>
                <w:color w:val="000000"/>
                <w:sz w:val="16"/>
                <w:szCs w:val="16"/>
              </w:rPr>
              <w:t> </w:t>
            </w:r>
          </w:p>
        </w:tc>
      </w:tr>
      <w:tr w:rsidR="00CA2123" w:rsidRPr="0004143E" w14:paraId="2A8C2C62" w14:textId="77777777" w:rsidTr="00CA2123">
        <w:trPr>
          <w:trHeight w:val="20"/>
        </w:trPr>
        <w:tc>
          <w:tcPr>
            <w:tcW w:w="759" w:type="pct"/>
            <w:tcBorders>
              <w:top w:val="nil"/>
              <w:left w:val="single" w:sz="8" w:space="0" w:color="auto"/>
              <w:bottom w:val="single" w:sz="4" w:space="0" w:color="auto"/>
              <w:right w:val="single" w:sz="4" w:space="0" w:color="auto"/>
            </w:tcBorders>
            <w:shd w:val="clear" w:color="00FFFF" w:fill="D1FFFF"/>
            <w:vAlign w:val="center"/>
            <w:hideMark/>
          </w:tcPr>
          <w:p w14:paraId="5E8AA93E" w14:textId="77777777" w:rsidR="0004143E" w:rsidRPr="0004143E" w:rsidRDefault="0004143E" w:rsidP="00CA2123">
            <w:pPr>
              <w:rPr>
                <w:sz w:val="16"/>
                <w:szCs w:val="16"/>
              </w:rPr>
            </w:pPr>
            <w:r w:rsidRPr="0004143E">
              <w:rPr>
                <w:sz w:val="16"/>
                <w:szCs w:val="16"/>
              </w:rPr>
              <w:t xml:space="preserve">Количество произошедших пожаров и загораний на объектах (имуществе) Организации,  из них:                           </w:t>
            </w:r>
          </w:p>
        </w:tc>
        <w:tc>
          <w:tcPr>
            <w:tcW w:w="402" w:type="pct"/>
            <w:tcBorders>
              <w:top w:val="nil"/>
              <w:left w:val="nil"/>
              <w:bottom w:val="single" w:sz="4" w:space="0" w:color="auto"/>
              <w:right w:val="single" w:sz="4" w:space="0" w:color="auto"/>
            </w:tcBorders>
            <w:shd w:val="clear" w:color="00FFFF" w:fill="D1FFFF"/>
            <w:vAlign w:val="center"/>
            <w:hideMark/>
          </w:tcPr>
          <w:p w14:paraId="088B99A0"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nil"/>
            </w:tcBorders>
            <w:shd w:val="clear" w:color="00FFFF" w:fill="D1FFFF"/>
            <w:vAlign w:val="center"/>
            <w:hideMark/>
          </w:tcPr>
          <w:p w14:paraId="6E914A64" w14:textId="77777777" w:rsidR="0004143E" w:rsidRPr="0004143E" w:rsidRDefault="0004143E" w:rsidP="00CA2123">
            <w:pPr>
              <w:jc w:val="center"/>
              <w:rPr>
                <w:sz w:val="16"/>
                <w:szCs w:val="16"/>
              </w:rPr>
            </w:pPr>
            <w:r w:rsidRPr="0004143E">
              <w:rPr>
                <w:sz w:val="16"/>
                <w:szCs w:val="16"/>
              </w:rPr>
              <w:t>шт.</w:t>
            </w:r>
          </w:p>
        </w:tc>
        <w:tc>
          <w:tcPr>
            <w:tcW w:w="267" w:type="pct"/>
            <w:gridSpan w:val="2"/>
            <w:tcBorders>
              <w:top w:val="single" w:sz="4" w:space="0" w:color="auto"/>
              <w:left w:val="single" w:sz="4" w:space="0" w:color="auto"/>
              <w:bottom w:val="single" w:sz="4" w:space="0" w:color="auto"/>
              <w:right w:val="single" w:sz="4" w:space="0" w:color="auto"/>
            </w:tcBorders>
            <w:shd w:val="clear" w:color="00FFFF" w:fill="FDE9D9"/>
            <w:vAlign w:val="center"/>
            <w:hideMark/>
          </w:tcPr>
          <w:p w14:paraId="56DFD22B"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FFFF" w:fill="FFFFFF"/>
            <w:vAlign w:val="center"/>
            <w:hideMark/>
          </w:tcPr>
          <w:p w14:paraId="638E8E6A"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6EFA6DB1" w14:textId="77777777" w:rsidR="0004143E" w:rsidRPr="0004143E" w:rsidRDefault="0004143E" w:rsidP="00CA2123">
            <w:pPr>
              <w:jc w:val="center"/>
              <w:rPr>
                <w:sz w:val="16"/>
                <w:szCs w:val="16"/>
              </w:rPr>
            </w:pPr>
            <w:r w:rsidRPr="0004143E">
              <w:rPr>
                <w:sz w:val="16"/>
                <w:szCs w:val="16"/>
              </w:rPr>
              <w:t> </w:t>
            </w:r>
          </w:p>
        </w:tc>
        <w:tc>
          <w:tcPr>
            <w:tcW w:w="313" w:type="pct"/>
            <w:tcBorders>
              <w:top w:val="single" w:sz="4" w:space="0" w:color="auto"/>
              <w:left w:val="nil"/>
              <w:bottom w:val="single" w:sz="4" w:space="0" w:color="auto"/>
              <w:right w:val="single" w:sz="4" w:space="0" w:color="auto"/>
            </w:tcBorders>
            <w:shd w:val="clear" w:color="00FFFF" w:fill="FFFFFF"/>
            <w:vAlign w:val="center"/>
            <w:hideMark/>
          </w:tcPr>
          <w:p w14:paraId="184F22CD" w14:textId="77777777" w:rsidR="0004143E" w:rsidRPr="0004143E" w:rsidRDefault="0004143E" w:rsidP="00CA2123">
            <w:pPr>
              <w:jc w:val="center"/>
              <w:rPr>
                <w:sz w:val="16"/>
                <w:szCs w:val="16"/>
              </w:rPr>
            </w:pPr>
            <w:r w:rsidRPr="0004143E">
              <w:rPr>
                <w:sz w:val="16"/>
                <w:szCs w:val="16"/>
              </w:rPr>
              <w:t> </w:t>
            </w:r>
          </w:p>
        </w:tc>
        <w:tc>
          <w:tcPr>
            <w:tcW w:w="268" w:type="pct"/>
            <w:tcBorders>
              <w:top w:val="single" w:sz="4" w:space="0" w:color="auto"/>
              <w:left w:val="nil"/>
              <w:bottom w:val="single" w:sz="4" w:space="0" w:color="auto"/>
              <w:right w:val="single" w:sz="4" w:space="0" w:color="auto"/>
            </w:tcBorders>
            <w:shd w:val="clear" w:color="00FFFF" w:fill="FFFFFF"/>
            <w:vAlign w:val="center"/>
            <w:hideMark/>
          </w:tcPr>
          <w:p w14:paraId="2EF6E3EC" w14:textId="77777777" w:rsidR="0004143E" w:rsidRPr="0004143E" w:rsidRDefault="0004143E" w:rsidP="00CA2123">
            <w:pPr>
              <w:jc w:val="center"/>
              <w:rPr>
                <w:sz w:val="16"/>
                <w:szCs w:val="16"/>
              </w:rPr>
            </w:pPr>
            <w:r w:rsidRPr="0004143E">
              <w:rPr>
                <w:sz w:val="16"/>
                <w:szCs w:val="16"/>
              </w:rPr>
              <w:t> </w:t>
            </w:r>
          </w:p>
        </w:tc>
        <w:tc>
          <w:tcPr>
            <w:tcW w:w="268" w:type="pct"/>
            <w:tcBorders>
              <w:top w:val="single" w:sz="4" w:space="0" w:color="auto"/>
              <w:left w:val="nil"/>
              <w:bottom w:val="single" w:sz="4" w:space="0" w:color="auto"/>
              <w:right w:val="single" w:sz="4" w:space="0" w:color="auto"/>
            </w:tcBorders>
            <w:shd w:val="clear" w:color="00FFFF" w:fill="FFFFFF"/>
            <w:vAlign w:val="center"/>
            <w:hideMark/>
          </w:tcPr>
          <w:p w14:paraId="50929938" w14:textId="77777777" w:rsidR="0004143E" w:rsidRPr="0004143E" w:rsidRDefault="0004143E" w:rsidP="00CA2123">
            <w:pPr>
              <w:jc w:val="center"/>
              <w:rPr>
                <w:sz w:val="16"/>
                <w:szCs w:val="16"/>
              </w:rPr>
            </w:pPr>
            <w:r w:rsidRPr="0004143E">
              <w:rPr>
                <w:sz w:val="16"/>
                <w:szCs w:val="16"/>
              </w:rPr>
              <w:t> </w:t>
            </w:r>
          </w:p>
        </w:tc>
        <w:tc>
          <w:tcPr>
            <w:tcW w:w="223" w:type="pct"/>
            <w:tcBorders>
              <w:top w:val="single" w:sz="4" w:space="0" w:color="auto"/>
              <w:left w:val="nil"/>
              <w:bottom w:val="single" w:sz="4" w:space="0" w:color="auto"/>
              <w:right w:val="single" w:sz="4" w:space="0" w:color="auto"/>
            </w:tcBorders>
            <w:shd w:val="clear" w:color="00FFFF" w:fill="FFFFFF"/>
            <w:vAlign w:val="center"/>
            <w:hideMark/>
          </w:tcPr>
          <w:p w14:paraId="230CD3EF" w14:textId="77777777" w:rsidR="0004143E" w:rsidRPr="0004143E" w:rsidRDefault="0004143E" w:rsidP="00CA2123">
            <w:pPr>
              <w:jc w:val="center"/>
              <w:rPr>
                <w:sz w:val="16"/>
                <w:szCs w:val="16"/>
              </w:rPr>
            </w:pPr>
            <w:r w:rsidRPr="0004143E">
              <w:rPr>
                <w:sz w:val="16"/>
                <w:szCs w:val="16"/>
              </w:rPr>
              <w:t> </w:t>
            </w:r>
          </w:p>
        </w:tc>
        <w:tc>
          <w:tcPr>
            <w:tcW w:w="268" w:type="pct"/>
            <w:tcBorders>
              <w:top w:val="single" w:sz="4" w:space="0" w:color="auto"/>
              <w:left w:val="nil"/>
              <w:bottom w:val="single" w:sz="4" w:space="0" w:color="auto"/>
              <w:right w:val="single" w:sz="4" w:space="0" w:color="auto"/>
            </w:tcBorders>
            <w:shd w:val="clear" w:color="00FFFF" w:fill="FFFFFF"/>
            <w:vAlign w:val="center"/>
            <w:hideMark/>
          </w:tcPr>
          <w:p w14:paraId="3E2B4274" w14:textId="77777777" w:rsidR="0004143E" w:rsidRPr="0004143E" w:rsidRDefault="0004143E" w:rsidP="00CA2123">
            <w:pPr>
              <w:jc w:val="center"/>
              <w:rPr>
                <w:sz w:val="16"/>
                <w:szCs w:val="16"/>
              </w:rPr>
            </w:pPr>
            <w:r w:rsidRPr="0004143E">
              <w:rPr>
                <w:sz w:val="16"/>
                <w:szCs w:val="16"/>
              </w:rPr>
              <w:t> </w:t>
            </w:r>
          </w:p>
        </w:tc>
        <w:tc>
          <w:tcPr>
            <w:tcW w:w="267" w:type="pct"/>
            <w:tcBorders>
              <w:top w:val="single" w:sz="4" w:space="0" w:color="auto"/>
              <w:left w:val="nil"/>
              <w:bottom w:val="single" w:sz="4" w:space="0" w:color="auto"/>
              <w:right w:val="single" w:sz="4" w:space="0" w:color="auto"/>
            </w:tcBorders>
            <w:shd w:val="clear" w:color="00FFFF" w:fill="FFFFFF"/>
            <w:vAlign w:val="center"/>
            <w:hideMark/>
          </w:tcPr>
          <w:p w14:paraId="1CA132AF" w14:textId="77777777" w:rsidR="0004143E" w:rsidRPr="0004143E" w:rsidRDefault="0004143E" w:rsidP="00CA2123">
            <w:pPr>
              <w:jc w:val="center"/>
              <w:rPr>
                <w:sz w:val="16"/>
                <w:szCs w:val="16"/>
              </w:rPr>
            </w:pPr>
            <w:r w:rsidRPr="0004143E">
              <w:rPr>
                <w:sz w:val="16"/>
                <w:szCs w:val="16"/>
              </w:rPr>
              <w:t> </w:t>
            </w:r>
          </w:p>
        </w:tc>
        <w:tc>
          <w:tcPr>
            <w:tcW w:w="313" w:type="pct"/>
            <w:tcBorders>
              <w:top w:val="single" w:sz="4" w:space="0" w:color="auto"/>
              <w:left w:val="nil"/>
              <w:bottom w:val="single" w:sz="4" w:space="0" w:color="auto"/>
              <w:right w:val="single" w:sz="4" w:space="0" w:color="auto"/>
            </w:tcBorders>
            <w:shd w:val="clear" w:color="00FFFF" w:fill="FFFFFF"/>
            <w:vAlign w:val="center"/>
            <w:hideMark/>
          </w:tcPr>
          <w:p w14:paraId="6F22358B" w14:textId="77777777" w:rsidR="0004143E" w:rsidRPr="0004143E" w:rsidRDefault="0004143E" w:rsidP="00CA2123">
            <w:pPr>
              <w:jc w:val="center"/>
              <w:rPr>
                <w:sz w:val="16"/>
                <w:szCs w:val="16"/>
              </w:rPr>
            </w:pPr>
            <w:r w:rsidRPr="0004143E">
              <w:rPr>
                <w:sz w:val="16"/>
                <w:szCs w:val="16"/>
              </w:rPr>
              <w:t> </w:t>
            </w:r>
          </w:p>
        </w:tc>
        <w:tc>
          <w:tcPr>
            <w:tcW w:w="268" w:type="pct"/>
            <w:tcBorders>
              <w:top w:val="single" w:sz="4" w:space="0" w:color="auto"/>
              <w:left w:val="nil"/>
              <w:bottom w:val="single" w:sz="4" w:space="0" w:color="auto"/>
              <w:right w:val="single" w:sz="4" w:space="0" w:color="auto"/>
            </w:tcBorders>
            <w:shd w:val="clear" w:color="00FFFF" w:fill="FFFFFF"/>
            <w:vAlign w:val="center"/>
            <w:hideMark/>
          </w:tcPr>
          <w:p w14:paraId="0E6D0AC3" w14:textId="77777777" w:rsidR="0004143E" w:rsidRPr="0004143E" w:rsidRDefault="0004143E" w:rsidP="00CA2123">
            <w:pPr>
              <w:jc w:val="center"/>
              <w:rPr>
                <w:sz w:val="16"/>
                <w:szCs w:val="16"/>
              </w:rPr>
            </w:pPr>
            <w:r w:rsidRPr="0004143E">
              <w:rPr>
                <w:sz w:val="16"/>
                <w:szCs w:val="16"/>
              </w:rPr>
              <w:t> </w:t>
            </w:r>
          </w:p>
        </w:tc>
        <w:tc>
          <w:tcPr>
            <w:tcW w:w="268" w:type="pct"/>
            <w:tcBorders>
              <w:top w:val="single" w:sz="4" w:space="0" w:color="auto"/>
              <w:left w:val="nil"/>
              <w:bottom w:val="single" w:sz="4" w:space="0" w:color="auto"/>
              <w:right w:val="single" w:sz="4" w:space="0" w:color="auto"/>
            </w:tcBorders>
            <w:shd w:val="clear" w:color="00FFFF" w:fill="FFFFFF"/>
            <w:vAlign w:val="center"/>
            <w:hideMark/>
          </w:tcPr>
          <w:p w14:paraId="084298A9" w14:textId="77777777" w:rsidR="0004143E" w:rsidRPr="0004143E" w:rsidRDefault="0004143E" w:rsidP="00CA2123">
            <w:pPr>
              <w:jc w:val="center"/>
              <w:rPr>
                <w:sz w:val="16"/>
                <w:szCs w:val="16"/>
              </w:rPr>
            </w:pPr>
            <w:r w:rsidRPr="0004143E">
              <w:rPr>
                <w:sz w:val="16"/>
                <w:szCs w:val="16"/>
              </w:rPr>
              <w:t> </w:t>
            </w:r>
          </w:p>
        </w:tc>
        <w:tc>
          <w:tcPr>
            <w:tcW w:w="267" w:type="pct"/>
            <w:tcBorders>
              <w:top w:val="single" w:sz="4" w:space="0" w:color="auto"/>
              <w:left w:val="nil"/>
              <w:bottom w:val="single" w:sz="4" w:space="0" w:color="auto"/>
              <w:right w:val="single" w:sz="4" w:space="0" w:color="auto"/>
            </w:tcBorders>
            <w:shd w:val="clear" w:color="00FFFF" w:fill="FFFFFF"/>
            <w:vAlign w:val="center"/>
            <w:hideMark/>
          </w:tcPr>
          <w:p w14:paraId="7DE7393F" w14:textId="77777777" w:rsidR="0004143E" w:rsidRPr="0004143E" w:rsidRDefault="0004143E" w:rsidP="00CA2123">
            <w:pPr>
              <w:jc w:val="center"/>
              <w:rPr>
                <w:sz w:val="16"/>
                <w:szCs w:val="16"/>
              </w:rPr>
            </w:pPr>
            <w:r w:rsidRPr="0004143E">
              <w:rPr>
                <w:sz w:val="16"/>
                <w:szCs w:val="16"/>
              </w:rPr>
              <w:t> </w:t>
            </w:r>
          </w:p>
        </w:tc>
      </w:tr>
      <w:tr w:rsidR="00CA2123" w:rsidRPr="0004143E" w14:paraId="16C98C2B" w14:textId="77777777" w:rsidTr="00CA2123">
        <w:trPr>
          <w:trHeight w:val="20"/>
        </w:trPr>
        <w:tc>
          <w:tcPr>
            <w:tcW w:w="759" w:type="pct"/>
            <w:tcBorders>
              <w:top w:val="nil"/>
              <w:left w:val="single" w:sz="8" w:space="0" w:color="auto"/>
              <w:bottom w:val="single" w:sz="4" w:space="0" w:color="auto"/>
              <w:right w:val="single" w:sz="4" w:space="0" w:color="auto"/>
            </w:tcBorders>
            <w:shd w:val="clear" w:color="auto" w:fill="auto"/>
            <w:vAlign w:val="center"/>
            <w:hideMark/>
          </w:tcPr>
          <w:p w14:paraId="5E8F873D" w14:textId="77777777" w:rsidR="0004143E" w:rsidRPr="0004143E" w:rsidRDefault="0004143E" w:rsidP="00CA2123">
            <w:pPr>
              <w:rPr>
                <w:b/>
                <w:bCs/>
                <w:sz w:val="16"/>
                <w:szCs w:val="16"/>
              </w:rPr>
            </w:pPr>
            <w:r w:rsidRPr="0004143E">
              <w:rPr>
                <w:b/>
                <w:bCs/>
                <w:sz w:val="16"/>
                <w:szCs w:val="16"/>
              </w:rPr>
              <w:t>Количество пожаров, взятых на учет в МЧС</w:t>
            </w:r>
          </w:p>
        </w:tc>
        <w:tc>
          <w:tcPr>
            <w:tcW w:w="402" w:type="pct"/>
            <w:tcBorders>
              <w:top w:val="nil"/>
              <w:left w:val="nil"/>
              <w:bottom w:val="single" w:sz="4" w:space="0" w:color="auto"/>
              <w:right w:val="single" w:sz="4" w:space="0" w:color="auto"/>
            </w:tcBorders>
            <w:shd w:val="clear" w:color="00FFFF" w:fill="FFFFFF"/>
            <w:vAlign w:val="center"/>
            <w:hideMark/>
          </w:tcPr>
          <w:p w14:paraId="43440E9E"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nil"/>
            </w:tcBorders>
            <w:shd w:val="clear" w:color="auto" w:fill="auto"/>
            <w:vAlign w:val="center"/>
            <w:hideMark/>
          </w:tcPr>
          <w:p w14:paraId="24F1ACF9" w14:textId="77777777" w:rsidR="0004143E" w:rsidRPr="0004143E" w:rsidRDefault="0004143E" w:rsidP="00CA2123">
            <w:pPr>
              <w:jc w:val="center"/>
              <w:rPr>
                <w:sz w:val="16"/>
                <w:szCs w:val="16"/>
              </w:rPr>
            </w:pPr>
            <w:r w:rsidRPr="0004143E">
              <w:rPr>
                <w:sz w:val="16"/>
                <w:szCs w:val="16"/>
              </w:rPr>
              <w:t>шт.</w:t>
            </w:r>
          </w:p>
        </w:tc>
        <w:tc>
          <w:tcPr>
            <w:tcW w:w="267" w:type="pct"/>
            <w:gridSpan w:val="2"/>
            <w:tcBorders>
              <w:top w:val="nil"/>
              <w:left w:val="single" w:sz="4" w:space="0" w:color="auto"/>
              <w:bottom w:val="single" w:sz="4" w:space="0" w:color="auto"/>
              <w:right w:val="single" w:sz="4" w:space="0" w:color="auto"/>
            </w:tcBorders>
            <w:shd w:val="clear" w:color="00FFFF" w:fill="FDE9D9"/>
            <w:vAlign w:val="center"/>
            <w:hideMark/>
          </w:tcPr>
          <w:p w14:paraId="6685A3AC"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FFFF" w:fill="FFFFFF"/>
            <w:vAlign w:val="center"/>
            <w:hideMark/>
          </w:tcPr>
          <w:p w14:paraId="2FE4E7CF"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7B9DC05F"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6DE9E3FC"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40DC34E8"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5AE67395"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00FFFF" w:fill="FFFFFF"/>
            <w:vAlign w:val="center"/>
            <w:hideMark/>
          </w:tcPr>
          <w:p w14:paraId="55ED0A06"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01A65B6E"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660E36DE"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4A5BCD6C"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3EE48752"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60281B85"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7DB4A923" w14:textId="77777777" w:rsidR="0004143E" w:rsidRPr="0004143E" w:rsidRDefault="0004143E" w:rsidP="00CA2123">
            <w:pPr>
              <w:jc w:val="center"/>
              <w:rPr>
                <w:sz w:val="16"/>
                <w:szCs w:val="16"/>
              </w:rPr>
            </w:pPr>
            <w:r w:rsidRPr="0004143E">
              <w:rPr>
                <w:sz w:val="16"/>
                <w:szCs w:val="16"/>
              </w:rPr>
              <w:t> </w:t>
            </w:r>
          </w:p>
        </w:tc>
      </w:tr>
      <w:tr w:rsidR="00CA2123" w:rsidRPr="0004143E" w14:paraId="0EAC585E" w14:textId="77777777" w:rsidTr="00CA2123">
        <w:trPr>
          <w:trHeight w:val="20"/>
        </w:trPr>
        <w:tc>
          <w:tcPr>
            <w:tcW w:w="1474" w:type="pct"/>
            <w:gridSpan w:val="3"/>
            <w:tcBorders>
              <w:top w:val="single" w:sz="4" w:space="0" w:color="auto"/>
              <w:left w:val="single" w:sz="8" w:space="0" w:color="auto"/>
              <w:bottom w:val="single" w:sz="4" w:space="0" w:color="auto"/>
              <w:right w:val="nil"/>
            </w:tcBorders>
            <w:shd w:val="clear" w:color="008080" w:fill="FDE9D9"/>
            <w:vAlign w:val="center"/>
            <w:hideMark/>
          </w:tcPr>
          <w:p w14:paraId="4D13090A" w14:textId="77777777" w:rsidR="0004143E" w:rsidRPr="0004143E" w:rsidRDefault="0004143E" w:rsidP="00CA2123">
            <w:pPr>
              <w:rPr>
                <w:b/>
                <w:bCs/>
                <w:color w:val="000000"/>
                <w:sz w:val="16"/>
                <w:szCs w:val="16"/>
              </w:rPr>
            </w:pPr>
            <w:r w:rsidRPr="0004143E">
              <w:rPr>
                <w:b/>
                <w:bCs/>
                <w:color w:val="000000"/>
                <w:sz w:val="16"/>
                <w:szCs w:val="16"/>
              </w:rPr>
              <w:t>Подраздел 3.2.  Последствия от пожаров</w:t>
            </w:r>
          </w:p>
        </w:tc>
        <w:tc>
          <w:tcPr>
            <w:tcW w:w="267" w:type="pct"/>
            <w:gridSpan w:val="2"/>
            <w:tcBorders>
              <w:top w:val="nil"/>
              <w:left w:val="nil"/>
              <w:bottom w:val="nil"/>
              <w:right w:val="nil"/>
            </w:tcBorders>
            <w:shd w:val="clear" w:color="auto" w:fill="auto"/>
            <w:noWrap/>
            <w:vAlign w:val="bottom"/>
            <w:hideMark/>
          </w:tcPr>
          <w:p w14:paraId="6E4EA00B" w14:textId="77777777" w:rsidR="0004143E" w:rsidRPr="0004143E" w:rsidRDefault="0004143E" w:rsidP="00CA2123">
            <w:pPr>
              <w:rPr>
                <w:color w:val="000000"/>
                <w:sz w:val="16"/>
                <w:szCs w:val="16"/>
              </w:rPr>
            </w:pPr>
          </w:p>
        </w:tc>
        <w:tc>
          <w:tcPr>
            <w:tcW w:w="268" w:type="pct"/>
            <w:gridSpan w:val="2"/>
            <w:tcBorders>
              <w:top w:val="nil"/>
              <w:left w:val="nil"/>
              <w:bottom w:val="nil"/>
              <w:right w:val="nil"/>
            </w:tcBorders>
            <w:shd w:val="clear" w:color="auto" w:fill="auto"/>
            <w:noWrap/>
            <w:vAlign w:val="bottom"/>
            <w:hideMark/>
          </w:tcPr>
          <w:p w14:paraId="595EB6E9" w14:textId="77777777" w:rsidR="0004143E" w:rsidRPr="0004143E" w:rsidRDefault="0004143E" w:rsidP="00CA2123">
            <w:pPr>
              <w:rPr>
                <w:color w:val="000000"/>
                <w:sz w:val="16"/>
                <w:szCs w:val="16"/>
              </w:rPr>
            </w:pPr>
          </w:p>
        </w:tc>
        <w:tc>
          <w:tcPr>
            <w:tcW w:w="268" w:type="pct"/>
            <w:tcBorders>
              <w:top w:val="nil"/>
              <w:left w:val="nil"/>
              <w:bottom w:val="nil"/>
              <w:right w:val="nil"/>
            </w:tcBorders>
            <w:shd w:val="clear" w:color="auto" w:fill="auto"/>
            <w:noWrap/>
            <w:vAlign w:val="bottom"/>
            <w:hideMark/>
          </w:tcPr>
          <w:p w14:paraId="219BFEA9" w14:textId="77777777" w:rsidR="0004143E" w:rsidRPr="0004143E" w:rsidRDefault="0004143E" w:rsidP="00CA2123">
            <w:pPr>
              <w:rPr>
                <w:color w:val="000000"/>
                <w:sz w:val="16"/>
                <w:szCs w:val="16"/>
              </w:rPr>
            </w:pPr>
          </w:p>
        </w:tc>
        <w:tc>
          <w:tcPr>
            <w:tcW w:w="313" w:type="pct"/>
            <w:tcBorders>
              <w:top w:val="nil"/>
              <w:left w:val="nil"/>
              <w:bottom w:val="nil"/>
              <w:right w:val="nil"/>
            </w:tcBorders>
            <w:shd w:val="clear" w:color="auto" w:fill="auto"/>
            <w:noWrap/>
            <w:vAlign w:val="bottom"/>
            <w:hideMark/>
          </w:tcPr>
          <w:p w14:paraId="78855017" w14:textId="77777777" w:rsidR="0004143E" w:rsidRPr="0004143E" w:rsidRDefault="0004143E" w:rsidP="00CA2123">
            <w:pPr>
              <w:rPr>
                <w:color w:val="000000"/>
                <w:sz w:val="16"/>
                <w:szCs w:val="16"/>
              </w:rPr>
            </w:pPr>
          </w:p>
        </w:tc>
        <w:tc>
          <w:tcPr>
            <w:tcW w:w="268" w:type="pct"/>
            <w:tcBorders>
              <w:top w:val="nil"/>
              <w:left w:val="nil"/>
              <w:bottom w:val="nil"/>
              <w:right w:val="nil"/>
            </w:tcBorders>
            <w:shd w:val="clear" w:color="auto" w:fill="auto"/>
            <w:noWrap/>
            <w:vAlign w:val="bottom"/>
            <w:hideMark/>
          </w:tcPr>
          <w:p w14:paraId="2D5E7320" w14:textId="77777777" w:rsidR="0004143E" w:rsidRPr="0004143E" w:rsidRDefault="0004143E" w:rsidP="00CA2123">
            <w:pPr>
              <w:rPr>
                <w:color w:val="000000"/>
                <w:sz w:val="16"/>
                <w:szCs w:val="16"/>
              </w:rPr>
            </w:pPr>
          </w:p>
        </w:tc>
        <w:tc>
          <w:tcPr>
            <w:tcW w:w="268" w:type="pct"/>
            <w:tcBorders>
              <w:top w:val="nil"/>
              <w:left w:val="nil"/>
              <w:bottom w:val="nil"/>
              <w:right w:val="nil"/>
            </w:tcBorders>
            <w:shd w:val="clear" w:color="auto" w:fill="auto"/>
            <w:noWrap/>
            <w:vAlign w:val="bottom"/>
            <w:hideMark/>
          </w:tcPr>
          <w:p w14:paraId="1B735457" w14:textId="77777777" w:rsidR="0004143E" w:rsidRPr="0004143E" w:rsidRDefault="0004143E" w:rsidP="00CA2123">
            <w:pPr>
              <w:rPr>
                <w:color w:val="000000"/>
                <w:sz w:val="16"/>
                <w:szCs w:val="16"/>
              </w:rPr>
            </w:pPr>
          </w:p>
        </w:tc>
        <w:tc>
          <w:tcPr>
            <w:tcW w:w="223" w:type="pct"/>
            <w:tcBorders>
              <w:top w:val="nil"/>
              <w:left w:val="nil"/>
              <w:bottom w:val="nil"/>
              <w:right w:val="nil"/>
            </w:tcBorders>
            <w:shd w:val="clear" w:color="auto" w:fill="auto"/>
            <w:noWrap/>
            <w:vAlign w:val="bottom"/>
            <w:hideMark/>
          </w:tcPr>
          <w:p w14:paraId="32774C8C" w14:textId="77777777" w:rsidR="0004143E" w:rsidRPr="0004143E" w:rsidRDefault="0004143E" w:rsidP="00CA2123">
            <w:pPr>
              <w:rPr>
                <w:color w:val="000000"/>
                <w:sz w:val="16"/>
                <w:szCs w:val="16"/>
              </w:rPr>
            </w:pPr>
          </w:p>
        </w:tc>
        <w:tc>
          <w:tcPr>
            <w:tcW w:w="268" w:type="pct"/>
            <w:tcBorders>
              <w:top w:val="nil"/>
              <w:left w:val="nil"/>
              <w:bottom w:val="nil"/>
              <w:right w:val="nil"/>
            </w:tcBorders>
            <w:shd w:val="clear" w:color="auto" w:fill="auto"/>
            <w:noWrap/>
            <w:vAlign w:val="bottom"/>
            <w:hideMark/>
          </w:tcPr>
          <w:p w14:paraId="25C06084" w14:textId="77777777" w:rsidR="0004143E" w:rsidRPr="0004143E" w:rsidRDefault="0004143E" w:rsidP="00CA2123">
            <w:pPr>
              <w:rPr>
                <w:color w:val="000000"/>
                <w:sz w:val="16"/>
                <w:szCs w:val="16"/>
              </w:rPr>
            </w:pPr>
          </w:p>
        </w:tc>
        <w:tc>
          <w:tcPr>
            <w:tcW w:w="267" w:type="pct"/>
            <w:tcBorders>
              <w:top w:val="nil"/>
              <w:left w:val="nil"/>
              <w:bottom w:val="nil"/>
              <w:right w:val="nil"/>
            </w:tcBorders>
            <w:shd w:val="clear" w:color="auto" w:fill="auto"/>
            <w:noWrap/>
            <w:vAlign w:val="bottom"/>
            <w:hideMark/>
          </w:tcPr>
          <w:p w14:paraId="604370A2" w14:textId="77777777" w:rsidR="0004143E" w:rsidRPr="0004143E" w:rsidRDefault="0004143E" w:rsidP="00CA2123">
            <w:pPr>
              <w:rPr>
                <w:color w:val="000000"/>
                <w:sz w:val="16"/>
                <w:szCs w:val="16"/>
              </w:rPr>
            </w:pPr>
          </w:p>
        </w:tc>
        <w:tc>
          <w:tcPr>
            <w:tcW w:w="313" w:type="pct"/>
            <w:tcBorders>
              <w:top w:val="nil"/>
              <w:left w:val="nil"/>
              <w:bottom w:val="nil"/>
              <w:right w:val="nil"/>
            </w:tcBorders>
            <w:shd w:val="clear" w:color="auto" w:fill="auto"/>
            <w:noWrap/>
            <w:vAlign w:val="bottom"/>
            <w:hideMark/>
          </w:tcPr>
          <w:p w14:paraId="1644D809" w14:textId="77777777" w:rsidR="0004143E" w:rsidRPr="0004143E" w:rsidRDefault="0004143E" w:rsidP="00CA2123">
            <w:pPr>
              <w:rPr>
                <w:color w:val="000000"/>
                <w:sz w:val="16"/>
                <w:szCs w:val="16"/>
              </w:rPr>
            </w:pPr>
          </w:p>
        </w:tc>
        <w:tc>
          <w:tcPr>
            <w:tcW w:w="268" w:type="pct"/>
            <w:tcBorders>
              <w:top w:val="nil"/>
              <w:left w:val="nil"/>
              <w:bottom w:val="nil"/>
              <w:right w:val="nil"/>
            </w:tcBorders>
            <w:shd w:val="clear" w:color="auto" w:fill="auto"/>
            <w:noWrap/>
            <w:vAlign w:val="bottom"/>
            <w:hideMark/>
          </w:tcPr>
          <w:p w14:paraId="6A209B4C" w14:textId="77777777" w:rsidR="0004143E" w:rsidRPr="0004143E" w:rsidRDefault="0004143E" w:rsidP="00CA2123">
            <w:pPr>
              <w:rPr>
                <w:color w:val="000000"/>
                <w:sz w:val="16"/>
                <w:szCs w:val="16"/>
              </w:rPr>
            </w:pPr>
          </w:p>
        </w:tc>
        <w:tc>
          <w:tcPr>
            <w:tcW w:w="268" w:type="pct"/>
            <w:tcBorders>
              <w:top w:val="nil"/>
              <w:left w:val="nil"/>
              <w:bottom w:val="nil"/>
              <w:right w:val="nil"/>
            </w:tcBorders>
            <w:shd w:val="clear" w:color="auto" w:fill="auto"/>
            <w:noWrap/>
            <w:vAlign w:val="bottom"/>
            <w:hideMark/>
          </w:tcPr>
          <w:p w14:paraId="7FF29E21" w14:textId="77777777" w:rsidR="0004143E" w:rsidRPr="0004143E" w:rsidRDefault="0004143E" w:rsidP="00CA2123">
            <w:pPr>
              <w:rPr>
                <w:color w:val="000000"/>
                <w:sz w:val="16"/>
                <w:szCs w:val="16"/>
              </w:rPr>
            </w:pPr>
          </w:p>
        </w:tc>
        <w:tc>
          <w:tcPr>
            <w:tcW w:w="267" w:type="pct"/>
            <w:tcBorders>
              <w:top w:val="nil"/>
              <w:left w:val="nil"/>
              <w:bottom w:val="nil"/>
              <w:right w:val="nil"/>
            </w:tcBorders>
            <w:shd w:val="clear" w:color="auto" w:fill="auto"/>
            <w:noWrap/>
            <w:vAlign w:val="bottom"/>
            <w:hideMark/>
          </w:tcPr>
          <w:p w14:paraId="19A94AEE" w14:textId="77777777" w:rsidR="0004143E" w:rsidRPr="0004143E" w:rsidRDefault="0004143E" w:rsidP="00CA2123">
            <w:pPr>
              <w:rPr>
                <w:color w:val="000000"/>
                <w:sz w:val="16"/>
                <w:szCs w:val="16"/>
              </w:rPr>
            </w:pPr>
          </w:p>
        </w:tc>
      </w:tr>
      <w:tr w:rsidR="00CA2123" w:rsidRPr="0004143E" w14:paraId="659FF234" w14:textId="77777777" w:rsidTr="00CA2123">
        <w:trPr>
          <w:trHeight w:val="20"/>
        </w:trPr>
        <w:tc>
          <w:tcPr>
            <w:tcW w:w="759" w:type="pct"/>
            <w:tcBorders>
              <w:top w:val="nil"/>
              <w:left w:val="single" w:sz="8" w:space="0" w:color="auto"/>
              <w:bottom w:val="single" w:sz="4" w:space="0" w:color="auto"/>
              <w:right w:val="single" w:sz="4" w:space="0" w:color="auto"/>
            </w:tcBorders>
            <w:shd w:val="clear" w:color="00FFFF" w:fill="D1FFFF"/>
            <w:vAlign w:val="center"/>
            <w:hideMark/>
          </w:tcPr>
          <w:p w14:paraId="04C6C1B4" w14:textId="77777777" w:rsidR="0004143E" w:rsidRPr="0004143E" w:rsidRDefault="0004143E" w:rsidP="00CA2123">
            <w:pPr>
              <w:rPr>
                <w:sz w:val="16"/>
                <w:szCs w:val="16"/>
              </w:rPr>
            </w:pPr>
            <w:r w:rsidRPr="0004143E">
              <w:rPr>
                <w:sz w:val="16"/>
                <w:szCs w:val="16"/>
              </w:rPr>
              <w:t xml:space="preserve">Количество пострадавших при пожарах, из них:        </w:t>
            </w:r>
          </w:p>
        </w:tc>
        <w:tc>
          <w:tcPr>
            <w:tcW w:w="402" w:type="pct"/>
            <w:tcBorders>
              <w:top w:val="nil"/>
              <w:left w:val="nil"/>
              <w:bottom w:val="single" w:sz="4" w:space="0" w:color="auto"/>
              <w:right w:val="single" w:sz="4" w:space="0" w:color="auto"/>
            </w:tcBorders>
            <w:shd w:val="clear" w:color="00FFFF" w:fill="D1FFFF"/>
            <w:vAlign w:val="center"/>
            <w:hideMark/>
          </w:tcPr>
          <w:p w14:paraId="5801C8AB"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nil"/>
            </w:tcBorders>
            <w:shd w:val="clear" w:color="00FFFF" w:fill="D1FFFF"/>
            <w:vAlign w:val="center"/>
            <w:hideMark/>
          </w:tcPr>
          <w:p w14:paraId="577C1D63"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single" w:sz="4" w:space="0" w:color="auto"/>
              <w:left w:val="single" w:sz="4" w:space="0" w:color="auto"/>
              <w:bottom w:val="single" w:sz="4" w:space="0" w:color="auto"/>
              <w:right w:val="single" w:sz="4" w:space="0" w:color="auto"/>
            </w:tcBorders>
            <w:shd w:val="clear" w:color="00FFFF" w:fill="FDE9D9"/>
            <w:vAlign w:val="center"/>
            <w:hideMark/>
          </w:tcPr>
          <w:p w14:paraId="4F8053ED"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single" w:sz="4" w:space="0" w:color="auto"/>
              <w:left w:val="nil"/>
              <w:bottom w:val="single" w:sz="4" w:space="0" w:color="auto"/>
              <w:right w:val="single" w:sz="4" w:space="0" w:color="auto"/>
            </w:tcBorders>
            <w:shd w:val="clear" w:color="00FFFF" w:fill="FFFFFF"/>
            <w:vAlign w:val="center"/>
            <w:hideMark/>
          </w:tcPr>
          <w:p w14:paraId="092099B2" w14:textId="77777777" w:rsidR="0004143E" w:rsidRPr="0004143E" w:rsidRDefault="0004143E" w:rsidP="00CA2123">
            <w:pPr>
              <w:jc w:val="center"/>
              <w:rPr>
                <w:sz w:val="16"/>
                <w:szCs w:val="16"/>
              </w:rPr>
            </w:pPr>
            <w:r w:rsidRPr="0004143E">
              <w:rPr>
                <w:sz w:val="16"/>
                <w:szCs w:val="16"/>
              </w:rPr>
              <w:t> </w:t>
            </w:r>
          </w:p>
        </w:tc>
        <w:tc>
          <w:tcPr>
            <w:tcW w:w="268" w:type="pct"/>
            <w:tcBorders>
              <w:top w:val="single" w:sz="4" w:space="0" w:color="auto"/>
              <w:left w:val="nil"/>
              <w:bottom w:val="single" w:sz="4" w:space="0" w:color="auto"/>
              <w:right w:val="single" w:sz="4" w:space="0" w:color="auto"/>
            </w:tcBorders>
            <w:shd w:val="clear" w:color="00FFFF" w:fill="FFFFFF"/>
            <w:vAlign w:val="center"/>
            <w:hideMark/>
          </w:tcPr>
          <w:p w14:paraId="42B4F909" w14:textId="77777777" w:rsidR="0004143E" w:rsidRPr="0004143E" w:rsidRDefault="0004143E" w:rsidP="00CA2123">
            <w:pPr>
              <w:jc w:val="center"/>
              <w:rPr>
                <w:sz w:val="16"/>
                <w:szCs w:val="16"/>
              </w:rPr>
            </w:pPr>
            <w:r w:rsidRPr="0004143E">
              <w:rPr>
                <w:sz w:val="16"/>
                <w:szCs w:val="16"/>
              </w:rPr>
              <w:t> </w:t>
            </w:r>
          </w:p>
        </w:tc>
        <w:tc>
          <w:tcPr>
            <w:tcW w:w="313" w:type="pct"/>
            <w:tcBorders>
              <w:top w:val="single" w:sz="4" w:space="0" w:color="auto"/>
              <w:left w:val="nil"/>
              <w:bottom w:val="single" w:sz="4" w:space="0" w:color="auto"/>
              <w:right w:val="single" w:sz="4" w:space="0" w:color="auto"/>
            </w:tcBorders>
            <w:shd w:val="clear" w:color="00FFFF" w:fill="FFFFFF"/>
            <w:vAlign w:val="center"/>
            <w:hideMark/>
          </w:tcPr>
          <w:p w14:paraId="33C2B107" w14:textId="77777777" w:rsidR="0004143E" w:rsidRPr="0004143E" w:rsidRDefault="0004143E" w:rsidP="00CA2123">
            <w:pPr>
              <w:jc w:val="center"/>
              <w:rPr>
                <w:sz w:val="16"/>
                <w:szCs w:val="16"/>
              </w:rPr>
            </w:pPr>
            <w:r w:rsidRPr="0004143E">
              <w:rPr>
                <w:sz w:val="16"/>
                <w:szCs w:val="16"/>
              </w:rPr>
              <w:t> </w:t>
            </w:r>
          </w:p>
        </w:tc>
        <w:tc>
          <w:tcPr>
            <w:tcW w:w="268" w:type="pct"/>
            <w:tcBorders>
              <w:top w:val="single" w:sz="4" w:space="0" w:color="auto"/>
              <w:left w:val="nil"/>
              <w:bottom w:val="single" w:sz="4" w:space="0" w:color="auto"/>
              <w:right w:val="single" w:sz="4" w:space="0" w:color="auto"/>
            </w:tcBorders>
            <w:shd w:val="clear" w:color="00FFFF" w:fill="FFFFFF"/>
            <w:vAlign w:val="center"/>
            <w:hideMark/>
          </w:tcPr>
          <w:p w14:paraId="4F0E1C74" w14:textId="77777777" w:rsidR="0004143E" w:rsidRPr="0004143E" w:rsidRDefault="0004143E" w:rsidP="00CA2123">
            <w:pPr>
              <w:jc w:val="center"/>
              <w:rPr>
                <w:sz w:val="16"/>
                <w:szCs w:val="16"/>
              </w:rPr>
            </w:pPr>
            <w:r w:rsidRPr="0004143E">
              <w:rPr>
                <w:sz w:val="16"/>
                <w:szCs w:val="16"/>
              </w:rPr>
              <w:t> </w:t>
            </w:r>
          </w:p>
        </w:tc>
        <w:tc>
          <w:tcPr>
            <w:tcW w:w="268" w:type="pct"/>
            <w:tcBorders>
              <w:top w:val="single" w:sz="4" w:space="0" w:color="auto"/>
              <w:left w:val="nil"/>
              <w:bottom w:val="single" w:sz="4" w:space="0" w:color="auto"/>
              <w:right w:val="single" w:sz="4" w:space="0" w:color="auto"/>
            </w:tcBorders>
            <w:shd w:val="clear" w:color="00FFFF" w:fill="FFFFFF"/>
            <w:vAlign w:val="center"/>
            <w:hideMark/>
          </w:tcPr>
          <w:p w14:paraId="6B666FD8" w14:textId="77777777" w:rsidR="0004143E" w:rsidRPr="0004143E" w:rsidRDefault="0004143E" w:rsidP="00CA2123">
            <w:pPr>
              <w:jc w:val="center"/>
              <w:rPr>
                <w:sz w:val="16"/>
                <w:szCs w:val="16"/>
              </w:rPr>
            </w:pPr>
            <w:r w:rsidRPr="0004143E">
              <w:rPr>
                <w:sz w:val="16"/>
                <w:szCs w:val="16"/>
              </w:rPr>
              <w:t> </w:t>
            </w:r>
          </w:p>
        </w:tc>
        <w:tc>
          <w:tcPr>
            <w:tcW w:w="223" w:type="pct"/>
            <w:tcBorders>
              <w:top w:val="single" w:sz="4" w:space="0" w:color="auto"/>
              <w:left w:val="nil"/>
              <w:bottom w:val="single" w:sz="4" w:space="0" w:color="auto"/>
              <w:right w:val="single" w:sz="4" w:space="0" w:color="auto"/>
            </w:tcBorders>
            <w:shd w:val="clear" w:color="00FFFF" w:fill="FFFFFF"/>
            <w:vAlign w:val="center"/>
            <w:hideMark/>
          </w:tcPr>
          <w:p w14:paraId="53DDAC46" w14:textId="77777777" w:rsidR="0004143E" w:rsidRPr="0004143E" w:rsidRDefault="0004143E" w:rsidP="00CA2123">
            <w:pPr>
              <w:jc w:val="center"/>
              <w:rPr>
                <w:sz w:val="16"/>
                <w:szCs w:val="16"/>
              </w:rPr>
            </w:pPr>
            <w:r w:rsidRPr="0004143E">
              <w:rPr>
                <w:sz w:val="16"/>
                <w:szCs w:val="16"/>
              </w:rPr>
              <w:t> </w:t>
            </w:r>
          </w:p>
        </w:tc>
        <w:tc>
          <w:tcPr>
            <w:tcW w:w="268" w:type="pct"/>
            <w:tcBorders>
              <w:top w:val="single" w:sz="4" w:space="0" w:color="auto"/>
              <w:left w:val="nil"/>
              <w:bottom w:val="single" w:sz="4" w:space="0" w:color="auto"/>
              <w:right w:val="single" w:sz="4" w:space="0" w:color="auto"/>
            </w:tcBorders>
            <w:shd w:val="clear" w:color="00FFFF" w:fill="FFFFFF"/>
            <w:vAlign w:val="center"/>
            <w:hideMark/>
          </w:tcPr>
          <w:p w14:paraId="7A26EE8A" w14:textId="77777777" w:rsidR="0004143E" w:rsidRPr="0004143E" w:rsidRDefault="0004143E" w:rsidP="00CA2123">
            <w:pPr>
              <w:jc w:val="center"/>
              <w:rPr>
                <w:sz w:val="16"/>
                <w:szCs w:val="16"/>
              </w:rPr>
            </w:pPr>
            <w:r w:rsidRPr="0004143E">
              <w:rPr>
                <w:sz w:val="16"/>
                <w:szCs w:val="16"/>
              </w:rPr>
              <w:t> </w:t>
            </w:r>
          </w:p>
        </w:tc>
        <w:tc>
          <w:tcPr>
            <w:tcW w:w="267" w:type="pct"/>
            <w:tcBorders>
              <w:top w:val="single" w:sz="4" w:space="0" w:color="auto"/>
              <w:left w:val="nil"/>
              <w:bottom w:val="single" w:sz="4" w:space="0" w:color="auto"/>
              <w:right w:val="single" w:sz="4" w:space="0" w:color="auto"/>
            </w:tcBorders>
            <w:shd w:val="clear" w:color="00FFFF" w:fill="FFFFFF"/>
            <w:vAlign w:val="center"/>
            <w:hideMark/>
          </w:tcPr>
          <w:p w14:paraId="429A20AA" w14:textId="77777777" w:rsidR="0004143E" w:rsidRPr="0004143E" w:rsidRDefault="0004143E" w:rsidP="00CA2123">
            <w:pPr>
              <w:jc w:val="center"/>
              <w:rPr>
                <w:sz w:val="16"/>
                <w:szCs w:val="16"/>
              </w:rPr>
            </w:pPr>
            <w:r w:rsidRPr="0004143E">
              <w:rPr>
                <w:sz w:val="16"/>
                <w:szCs w:val="16"/>
              </w:rPr>
              <w:t> </w:t>
            </w:r>
          </w:p>
        </w:tc>
        <w:tc>
          <w:tcPr>
            <w:tcW w:w="313" w:type="pct"/>
            <w:tcBorders>
              <w:top w:val="single" w:sz="4" w:space="0" w:color="auto"/>
              <w:left w:val="nil"/>
              <w:bottom w:val="single" w:sz="4" w:space="0" w:color="auto"/>
              <w:right w:val="single" w:sz="4" w:space="0" w:color="auto"/>
            </w:tcBorders>
            <w:shd w:val="clear" w:color="00FFFF" w:fill="FFFFFF"/>
            <w:vAlign w:val="center"/>
            <w:hideMark/>
          </w:tcPr>
          <w:p w14:paraId="2DE3EF41" w14:textId="77777777" w:rsidR="0004143E" w:rsidRPr="0004143E" w:rsidRDefault="0004143E" w:rsidP="00CA2123">
            <w:pPr>
              <w:jc w:val="center"/>
              <w:rPr>
                <w:sz w:val="16"/>
                <w:szCs w:val="16"/>
              </w:rPr>
            </w:pPr>
            <w:r w:rsidRPr="0004143E">
              <w:rPr>
                <w:sz w:val="16"/>
                <w:szCs w:val="16"/>
              </w:rPr>
              <w:t> </w:t>
            </w:r>
          </w:p>
        </w:tc>
        <w:tc>
          <w:tcPr>
            <w:tcW w:w="268" w:type="pct"/>
            <w:tcBorders>
              <w:top w:val="single" w:sz="4" w:space="0" w:color="auto"/>
              <w:left w:val="nil"/>
              <w:bottom w:val="single" w:sz="4" w:space="0" w:color="auto"/>
              <w:right w:val="single" w:sz="4" w:space="0" w:color="auto"/>
            </w:tcBorders>
            <w:shd w:val="clear" w:color="00FFFF" w:fill="FFFFFF"/>
            <w:vAlign w:val="center"/>
            <w:hideMark/>
          </w:tcPr>
          <w:p w14:paraId="1C5E4DC2" w14:textId="77777777" w:rsidR="0004143E" w:rsidRPr="0004143E" w:rsidRDefault="0004143E" w:rsidP="00CA2123">
            <w:pPr>
              <w:jc w:val="center"/>
              <w:rPr>
                <w:sz w:val="16"/>
                <w:szCs w:val="16"/>
              </w:rPr>
            </w:pPr>
            <w:r w:rsidRPr="0004143E">
              <w:rPr>
                <w:sz w:val="16"/>
                <w:szCs w:val="16"/>
              </w:rPr>
              <w:t> </w:t>
            </w:r>
          </w:p>
        </w:tc>
        <w:tc>
          <w:tcPr>
            <w:tcW w:w="268" w:type="pct"/>
            <w:tcBorders>
              <w:top w:val="single" w:sz="4" w:space="0" w:color="auto"/>
              <w:left w:val="nil"/>
              <w:bottom w:val="single" w:sz="4" w:space="0" w:color="auto"/>
              <w:right w:val="single" w:sz="4" w:space="0" w:color="auto"/>
            </w:tcBorders>
            <w:shd w:val="clear" w:color="00FFFF" w:fill="FFFFFF"/>
            <w:vAlign w:val="center"/>
            <w:hideMark/>
          </w:tcPr>
          <w:p w14:paraId="68D9C758" w14:textId="77777777" w:rsidR="0004143E" w:rsidRPr="0004143E" w:rsidRDefault="0004143E" w:rsidP="00CA2123">
            <w:pPr>
              <w:jc w:val="center"/>
              <w:rPr>
                <w:sz w:val="16"/>
                <w:szCs w:val="16"/>
              </w:rPr>
            </w:pPr>
            <w:r w:rsidRPr="0004143E">
              <w:rPr>
                <w:sz w:val="16"/>
                <w:szCs w:val="16"/>
              </w:rPr>
              <w:t> </w:t>
            </w:r>
          </w:p>
        </w:tc>
        <w:tc>
          <w:tcPr>
            <w:tcW w:w="267" w:type="pct"/>
            <w:tcBorders>
              <w:top w:val="single" w:sz="4" w:space="0" w:color="auto"/>
              <w:left w:val="nil"/>
              <w:bottom w:val="single" w:sz="4" w:space="0" w:color="auto"/>
              <w:right w:val="single" w:sz="4" w:space="0" w:color="auto"/>
            </w:tcBorders>
            <w:shd w:val="clear" w:color="00FFFF" w:fill="FFFFFF"/>
            <w:vAlign w:val="center"/>
            <w:hideMark/>
          </w:tcPr>
          <w:p w14:paraId="05C159D5" w14:textId="77777777" w:rsidR="0004143E" w:rsidRPr="0004143E" w:rsidRDefault="0004143E" w:rsidP="00CA2123">
            <w:pPr>
              <w:jc w:val="center"/>
              <w:rPr>
                <w:sz w:val="16"/>
                <w:szCs w:val="16"/>
              </w:rPr>
            </w:pPr>
            <w:r w:rsidRPr="0004143E">
              <w:rPr>
                <w:sz w:val="16"/>
                <w:szCs w:val="16"/>
              </w:rPr>
              <w:t> </w:t>
            </w:r>
          </w:p>
        </w:tc>
      </w:tr>
      <w:tr w:rsidR="00CA2123" w:rsidRPr="0004143E" w14:paraId="2B33F932" w14:textId="77777777" w:rsidTr="00CA2123">
        <w:trPr>
          <w:trHeight w:val="20"/>
        </w:trPr>
        <w:tc>
          <w:tcPr>
            <w:tcW w:w="759" w:type="pct"/>
            <w:tcBorders>
              <w:top w:val="nil"/>
              <w:left w:val="single" w:sz="8" w:space="0" w:color="auto"/>
              <w:bottom w:val="single" w:sz="4" w:space="0" w:color="auto"/>
              <w:right w:val="single" w:sz="4" w:space="0" w:color="auto"/>
            </w:tcBorders>
            <w:shd w:val="clear" w:color="00FFFF" w:fill="D1FFFF"/>
            <w:vAlign w:val="center"/>
            <w:hideMark/>
          </w:tcPr>
          <w:p w14:paraId="441BAD13" w14:textId="77777777" w:rsidR="0004143E" w:rsidRPr="0004143E" w:rsidRDefault="0004143E" w:rsidP="00CA2123">
            <w:pPr>
              <w:rPr>
                <w:sz w:val="16"/>
                <w:szCs w:val="16"/>
              </w:rPr>
            </w:pPr>
            <w:r w:rsidRPr="0004143E">
              <w:rPr>
                <w:sz w:val="16"/>
                <w:szCs w:val="16"/>
              </w:rPr>
              <w:t>Организации:</w:t>
            </w:r>
          </w:p>
        </w:tc>
        <w:tc>
          <w:tcPr>
            <w:tcW w:w="402" w:type="pct"/>
            <w:tcBorders>
              <w:top w:val="nil"/>
              <w:left w:val="nil"/>
              <w:bottom w:val="single" w:sz="4" w:space="0" w:color="auto"/>
              <w:right w:val="single" w:sz="4" w:space="0" w:color="auto"/>
            </w:tcBorders>
            <w:shd w:val="clear" w:color="00FFFF" w:fill="D1FFFF"/>
            <w:vAlign w:val="center"/>
            <w:hideMark/>
          </w:tcPr>
          <w:p w14:paraId="74CB993A"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nil"/>
            </w:tcBorders>
            <w:shd w:val="clear" w:color="00FFFF" w:fill="D1FFFF"/>
            <w:vAlign w:val="center"/>
            <w:hideMark/>
          </w:tcPr>
          <w:p w14:paraId="41C2326B"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single" w:sz="4" w:space="0" w:color="auto"/>
              <w:bottom w:val="single" w:sz="4" w:space="0" w:color="auto"/>
              <w:right w:val="single" w:sz="4" w:space="0" w:color="auto"/>
            </w:tcBorders>
            <w:shd w:val="clear" w:color="00FFFF" w:fill="FDE9D9"/>
            <w:vAlign w:val="center"/>
            <w:hideMark/>
          </w:tcPr>
          <w:p w14:paraId="5214FF5F"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FFFF" w:fill="FFFFFF"/>
            <w:vAlign w:val="center"/>
            <w:hideMark/>
          </w:tcPr>
          <w:p w14:paraId="0A95CAD0"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2F92453C"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1976E711"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018B299B"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52C7DC26"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00FFFF" w:fill="FFFFFF"/>
            <w:vAlign w:val="center"/>
            <w:hideMark/>
          </w:tcPr>
          <w:p w14:paraId="58558A87"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64B0317C"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56675715"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5584B631"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5F4E4F6A"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5A4978A3"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4FA5EAF8" w14:textId="77777777" w:rsidR="0004143E" w:rsidRPr="0004143E" w:rsidRDefault="0004143E" w:rsidP="00CA2123">
            <w:pPr>
              <w:jc w:val="center"/>
              <w:rPr>
                <w:sz w:val="16"/>
                <w:szCs w:val="16"/>
              </w:rPr>
            </w:pPr>
            <w:r w:rsidRPr="0004143E">
              <w:rPr>
                <w:sz w:val="16"/>
                <w:szCs w:val="16"/>
              </w:rPr>
              <w:t> </w:t>
            </w:r>
          </w:p>
        </w:tc>
      </w:tr>
      <w:tr w:rsidR="00CA2123" w:rsidRPr="0004143E" w14:paraId="562029CF" w14:textId="77777777" w:rsidTr="00CA2123">
        <w:trPr>
          <w:trHeight w:val="20"/>
        </w:trPr>
        <w:tc>
          <w:tcPr>
            <w:tcW w:w="759" w:type="pct"/>
            <w:tcBorders>
              <w:top w:val="nil"/>
              <w:left w:val="single" w:sz="8" w:space="0" w:color="auto"/>
              <w:bottom w:val="single" w:sz="4" w:space="0" w:color="auto"/>
              <w:right w:val="single" w:sz="4" w:space="0" w:color="auto"/>
            </w:tcBorders>
            <w:shd w:val="clear" w:color="auto" w:fill="auto"/>
            <w:vAlign w:val="center"/>
            <w:hideMark/>
          </w:tcPr>
          <w:p w14:paraId="03EBC97C" w14:textId="77777777" w:rsidR="0004143E" w:rsidRPr="0004143E" w:rsidRDefault="0004143E" w:rsidP="0004143E">
            <w:pPr>
              <w:ind w:firstLineChars="100" w:firstLine="160"/>
              <w:rPr>
                <w:sz w:val="16"/>
                <w:szCs w:val="16"/>
              </w:rPr>
            </w:pPr>
            <w:r w:rsidRPr="0004143E">
              <w:rPr>
                <w:sz w:val="16"/>
                <w:szCs w:val="16"/>
              </w:rPr>
              <w:t>пострадавших</w:t>
            </w:r>
          </w:p>
        </w:tc>
        <w:tc>
          <w:tcPr>
            <w:tcW w:w="402" w:type="pct"/>
            <w:tcBorders>
              <w:top w:val="nil"/>
              <w:left w:val="nil"/>
              <w:bottom w:val="single" w:sz="4" w:space="0" w:color="auto"/>
              <w:right w:val="single" w:sz="4" w:space="0" w:color="auto"/>
            </w:tcBorders>
            <w:shd w:val="clear" w:color="00FFFF" w:fill="FFFFFF"/>
            <w:vAlign w:val="center"/>
            <w:hideMark/>
          </w:tcPr>
          <w:p w14:paraId="079D571E"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nil"/>
            </w:tcBorders>
            <w:shd w:val="clear" w:color="auto" w:fill="auto"/>
            <w:vAlign w:val="center"/>
            <w:hideMark/>
          </w:tcPr>
          <w:p w14:paraId="3A23CECC"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single" w:sz="4" w:space="0" w:color="auto"/>
              <w:bottom w:val="single" w:sz="4" w:space="0" w:color="auto"/>
              <w:right w:val="single" w:sz="4" w:space="0" w:color="auto"/>
            </w:tcBorders>
            <w:shd w:val="clear" w:color="00FFFF" w:fill="FDE9D9"/>
            <w:vAlign w:val="center"/>
            <w:hideMark/>
          </w:tcPr>
          <w:p w14:paraId="0AC14B18"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FFFF" w:fill="FFFFFF"/>
            <w:vAlign w:val="center"/>
            <w:hideMark/>
          </w:tcPr>
          <w:p w14:paraId="346A892C"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761D3253"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59209615"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522A8E1A"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459A598E"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00FFFF" w:fill="FFFFFF"/>
            <w:vAlign w:val="center"/>
            <w:hideMark/>
          </w:tcPr>
          <w:p w14:paraId="4D6A7BD2"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091CFBF6"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37FAC996"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2B144254"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43416B41"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3FBC752E"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3BE83403" w14:textId="77777777" w:rsidR="0004143E" w:rsidRPr="0004143E" w:rsidRDefault="0004143E" w:rsidP="00CA2123">
            <w:pPr>
              <w:jc w:val="center"/>
              <w:rPr>
                <w:sz w:val="16"/>
                <w:szCs w:val="16"/>
              </w:rPr>
            </w:pPr>
            <w:r w:rsidRPr="0004143E">
              <w:rPr>
                <w:sz w:val="16"/>
                <w:szCs w:val="16"/>
              </w:rPr>
              <w:t> </w:t>
            </w:r>
          </w:p>
        </w:tc>
      </w:tr>
      <w:tr w:rsidR="00CA2123" w:rsidRPr="0004143E" w14:paraId="1E31F66C" w14:textId="77777777" w:rsidTr="00CA2123">
        <w:trPr>
          <w:trHeight w:val="20"/>
        </w:trPr>
        <w:tc>
          <w:tcPr>
            <w:tcW w:w="759" w:type="pct"/>
            <w:tcBorders>
              <w:top w:val="nil"/>
              <w:left w:val="single" w:sz="8" w:space="0" w:color="auto"/>
              <w:bottom w:val="single" w:sz="4" w:space="0" w:color="auto"/>
              <w:right w:val="single" w:sz="4" w:space="0" w:color="auto"/>
            </w:tcBorders>
            <w:shd w:val="clear" w:color="auto" w:fill="auto"/>
            <w:vAlign w:val="center"/>
            <w:hideMark/>
          </w:tcPr>
          <w:p w14:paraId="2AF0D86C" w14:textId="77777777" w:rsidR="0004143E" w:rsidRPr="0004143E" w:rsidRDefault="0004143E" w:rsidP="0004143E">
            <w:pPr>
              <w:ind w:firstLineChars="100" w:firstLine="160"/>
              <w:rPr>
                <w:sz w:val="16"/>
                <w:szCs w:val="16"/>
              </w:rPr>
            </w:pPr>
            <w:r w:rsidRPr="0004143E">
              <w:rPr>
                <w:sz w:val="16"/>
                <w:szCs w:val="16"/>
              </w:rPr>
              <w:t>погибших</w:t>
            </w:r>
          </w:p>
        </w:tc>
        <w:tc>
          <w:tcPr>
            <w:tcW w:w="402" w:type="pct"/>
            <w:tcBorders>
              <w:top w:val="nil"/>
              <w:left w:val="nil"/>
              <w:bottom w:val="single" w:sz="4" w:space="0" w:color="auto"/>
              <w:right w:val="single" w:sz="4" w:space="0" w:color="auto"/>
            </w:tcBorders>
            <w:shd w:val="clear" w:color="00FFFF" w:fill="FFFFFF"/>
            <w:vAlign w:val="center"/>
            <w:hideMark/>
          </w:tcPr>
          <w:p w14:paraId="74AB6220"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nil"/>
            </w:tcBorders>
            <w:shd w:val="clear" w:color="auto" w:fill="auto"/>
            <w:vAlign w:val="center"/>
            <w:hideMark/>
          </w:tcPr>
          <w:p w14:paraId="6DE05CFC"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single" w:sz="4" w:space="0" w:color="auto"/>
              <w:bottom w:val="single" w:sz="4" w:space="0" w:color="auto"/>
              <w:right w:val="single" w:sz="4" w:space="0" w:color="auto"/>
            </w:tcBorders>
            <w:shd w:val="clear" w:color="00FFFF" w:fill="FDE9D9"/>
            <w:vAlign w:val="center"/>
            <w:hideMark/>
          </w:tcPr>
          <w:p w14:paraId="535C1706"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FFFF" w:fill="FFFFFF"/>
            <w:vAlign w:val="center"/>
            <w:hideMark/>
          </w:tcPr>
          <w:p w14:paraId="0EEC152D"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11F52A94"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056F3155"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15C43AE3"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2413C200"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00FFFF" w:fill="FFFFFF"/>
            <w:vAlign w:val="center"/>
            <w:hideMark/>
          </w:tcPr>
          <w:p w14:paraId="250641EF"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7C1C2FAF"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605E3FD0"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1AC2F657"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44713109"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45730069"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67E38353" w14:textId="77777777" w:rsidR="0004143E" w:rsidRPr="0004143E" w:rsidRDefault="0004143E" w:rsidP="00CA2123">
            <w:pPr>
              <w:jc w:val="center"/>
              <w:rPr>
                <w:sz w:val="16"/>
                <w:szCs w:val="16"/>
              </w:rPr>
            </w:pPr>
            <w:r w:rsidRPr="0004143E">
              <w:rPr>
                <w:sz w:val="16"/>
                <w:szCs w:val="16"/>
              </w:rPr>
              <w:t> </w:t>
            </w:r>
          </w:p>
        </w:tc>
      </w:tr>
      <w:tr w:rsidR="00CA2123" w:rsidRPr="0004143E" w14:paraId="4387C028" w14:textId="77777777" w:rsidTr="00CA2123">
        <w:trPr>
          <w:trHeight w:val="20"/>
        </w:trPr>
        <w:tc>
          <w:tcPr>
            <w:tcW w:w="759" w:type="pct"/>
            <w:tcBorders>
              <w:top w:val="nil"/>
              <w:left w:val="single" w:sz="8" w:space="0" w:color="auto"/>
              <w:bottom w:val="single" w:sz="4" w:space="0" w:color="auto"/>
              <w:right w:val="single" w:sz="4" w:space="0" w:color="auto"/>
            </w:tcBorders>
            <w:shd w:val="clear" w:color="00FFFF" w:fill="D1FFFF"/>
            <w:vAlign w:val="center"/>
            <w:hideMark/>
          </w:tcPr>
          <w:p w14:paraId="7DC75CF4" w14:textId="51531138" w:rsidR="0004143E" w:rsidRPr="0004143E" w:rsidRDefault="0004143E" w:rsidP="00CA2123">
            <w:pPr>
              <w:rPr>
                <w:sz w:val="16"/>
                <w:szCs w:val="16"/>
              </w:rPr>
            </w:pPr>
            <w:r w:rsidRPr="0004143E">
              <w:rPr>
                <w:sz w:val="16"/>
                <w:szCs w:val="16"/>
              </w:rPr>
              <w:lastRenderedPageBreak/>
              <w:t xml:space="preserve">Организации </w:t>
            </w:r>
            <w:r w:rsidR="00962CE7">
              <w:rPr>
                <w:bCs/>
                <w:color w:val="000000"/>
                <w:sz w:val="16"/>
                <w:szCs w:val="16"/>
              </w:rPr>
              <w:t>ПОДРЯДЧИКА/ИСПОЛНИТЕЛЯ</w:t>
            </w:r>
            <w:r w:rsidRPr="0004143E">
              <w:rPr>
                <w:sz w:val="16"/>
                <w:szCs w:val="16"/>
              </w:rPr>
              <w:t>:</w:t>
            </w:r>
          </w:p>
        </w:tc>
        <w:tc>
          <w:tcPr>
            <w:tcW w:w="402" w:type="pct"/>
            <w:tcBorders>
              <w:top w:val="nil"/>
              <w:left w:val="nil"/>
              <w:bottom w:val="single" w:sz="4" w:space="0" w:color="auto"/>
              <w:right w:val="single" w:sz="4" w:space="0" w:color="auto"/>
            </w:tcBorders>
            <w:shd w:val="clear" w:color="00FFFF" w:fill="D1FFFF"/>
            <w:vAlign w:val="center"/>
            <w:hideMark/>
          </w:tcPr>
          <w:p w14:paraId="64460708"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nil"/>
            </w:tcBorders>
            <w:shd w:val="clear" w:color="00FFFF" w:fill="D1FFFF"/>
            <w:vAlign w:val="center"/>
            <w:hideMark/>
          </w:tcPr>
          <w:p w14:paraId="6D88AAA0"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single" w:sz="4" w:space="0" w:color="auto"/>
              <w:bottom w:val="single" w:sz="4" w:space="0" w:color="auto"/>
              <w:right w:val="single" w:sz="4" w:space="0" w:color="auto"/>
            </w:tcBorders>
            <w:shd w:val="clear" w:color="00FFFF" w:fill="FDE9D9"/>
            <w:vAlign w:val="center"/>
            <w:hideMark/>
          </w:tcPr>
          <w:p w14:paraId="2F06AB78"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FFFF" w:fill="FFFFFF"/>
            <w:vAlign w:val="center"/>
            <w:hideMark/>
          </w:tcPr>
          <w:p w14:paraId="2DECF14A"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75F15D6D"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479A0B9E"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7BBC9153"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0C2010B2"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00FFFF" w:fill="FFFFFF"/>
            <w:vAlign w:val="center"/>
            <w:hideMark/>
          </w:tcPr>
          <w:p w14:paraId="452D3396"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7220E0CC"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725CF41B"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730DB5B4"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7000AB01"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64AD45DD"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665E1CE7" w14:textId="77777777" w:rsidR="0004143E" w:rsidRPr="0004143E" w:rsidRDefault="0004143E" w:rsidP="00CA2123">
            <w:pPr>
              <w:jc w:val="center"/>
              <w:rPr>
                <w:sz w:val="16"/>
                <w:szCs w:val="16"/>
              </w:rPr>
            </w:pPr>
            <w:r w:rsidRPr="0004143E">
              <w:rPr>
                <w:sz w:val="16"/>
                <w:szCs w:val="16"/>
              </w:rPr>
              <w:t> </w:t>
            </w:r>
          </w:p>
        </w:tc>
      </w:tr>
      <w:tr w:rsidR="00CA2123" w:rsidRPr="0004143E" w14:paraId="648DF4C0" w14:textId="77777777" w:rsidTr="00CA2123">
        <w:trPr>
          <w:trHeight w:val="20"/>
        </w:trPr>
        <w:tc>
          <w:tcPr>
            <w:tcW w:w="759" w:type="pct"/>
            <w:tcBorders>
              <w:top w:val="nil"/>
              <w:left w:val="single" w:sz="8" w:space="0" w:color="auto"/>
              <w:bottom w:val="single" w:sz="4" w:space="0" w:color="auto"/>
              <w:right w:val="single" w:sz="4" w:space="0" w:color="auto"/>
            </w:tcBorders>
            <w:shd w:val="clear" w:color="auto" w:fill="auto"/>
            <w:vAlign w:val="center"/>
            <w:hideMark/>
          </w:tcPr>
          <w:p w14:paraId="49E38A22" w14:textId="77777777" w:rsidR="0004143E" w:rsidRPr="0004143E" w:rsidRDefault="0004143E" w:rsidP="0004143E">
            <w:pPr>
              <w:ind w:firstLineChars="100" w:firstLine="160"/>
              <w:rPr>
                <w:sz w:val="16"/>
                <w:szCs w:val="16"/>
              </w:rPr>
            </w:pPr>
            <w:r w:rsidRPr="0004143E">
              <w:rPr>
                <w:sz w:val="16"/>
                <w:szCs w:val="16"/>
              </w:rPr>
              <w:t>пострадавших</w:t>
            </w:r>
          </w:p>
        </w:tc>
        <w:tc>
          <w:tcPr>
            <w:tcW w:w="402" w:type="pct"/>
            <w:tcBorders>
              <w:top w:val="nil"/>
              <w:left w:val="nil"/>
              <w:bottom w:val="single" w:sz="4" w:space="0" w:color="auto"/>
              <w:right w:val="single" w:sz="4" w:space="0" w:color="auto"/>
            </w:tcBorders>
            <w:shd w:val="clear" w:color="00FFFF" w:fill="FFFFFF"/>
            <w:vAlign w:val="center"/>
            <w:hideMark/>
          </w:tcPr>
          <w:p w14:paraId="39371EC2"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nil"/>
            </w:tcBorders>
            <w:shd w:val="clear" w:color="auto" w:fill="auto"/>
            <w:vAlign w:val="center"/>
            <w:hideMark/>
          </w:tcPr>
          <w:p w14:paraId="12A3BB3E"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single" w:sz="4" w:space="0" w:color="auto"/>
              <w:bottom w:val="single" w:sz="4" w:space="0" w:color="auto"/>
              <w:right w:val="single" w:sz="4" w:space="0" w:color="auto"/>
            </w:tcBorders>
            <w:shd w:val="clear" w:color="00FFFF" w:fill="FDE9D9"/>
            <w:vAlign w:val="center"/>
            <w:hideMark/>
          </w:tcPr>
          <w:p w14:paraId="2E52E6EE"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FFFF" w:fill="FFFFFF"/>
            <w:vAlign w:val="center"/>
            <w:hideMark/>
          </w:tcPr>
          <w:p w14:paraId="3D721526"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5CA220BB"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52CE7C2D"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567EA6CF"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53D23295"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00FFFF" w:fill="FFFFFF"/>
            <w:vAlign w:val="center"/>
            <w:hideMark/>
          </w:tcPr>
          <w:p w14:paraId="41EB60BC"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7DEAE7A2"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37C51BCD"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1FC85B2B"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645E5656"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122319A8"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679BF189" w14:textId="77777777" w:rsidR="0004143E" w:rsidRPr="0004143E" w:rsidRDefault="0004143E" w:rsidP="00CA2123">
            <w:pPr>
              <w:jc w:val="center"/>
              <w:rPr>
                <w:sz w:val="16"/>
                <w:szCs w:val="16"/>
              </w:rPr>
            </w:pPr>
            <w:r w:rsidRPr="0004143E">
              <w:rPr>
                <w:sz w:val="16"/>
                <w:szCs w:val="16"/>
              </w:rPr>
              <w:t> </w:t>
            </w:r>
          </w:p>
        </w:tc>
      </w:tr>
      <w:tr w:rsidR="00CA2123" w:rsidRPr="0004143E" w14:paraId="36A32702" w14:textId="77777777" w:rsidTr="00CA2123">
        <w:trPr>
          <w:trHeight w:val="20"/>
        </w:trPr>
        <w:tc>
          <w:tcPr>
            <w:tcW w:w="759" w:type="pct"/>
            <w:tcBorders>
              <w:top w:val="nil"/>
              <w:left w:val="single" w:sz="8" w:space="0" w:color="auto"/>
              <w:bottom w:val="single" w:sz="4" w:space="0" w:color="auto"/>
              <w:right w:val="single" w:sz="4" w:space="0" w:color="auto"/>
            </w:tcBorders>
            <w:shd w:val="clear" w:color="auto" w:fill="auto"/>
            <w:vAlign w:val="center"/>
            <w:hideMark/>
          </w:tcPr>
          <w:p w14:paraId="34F35DBD" w14:textId="77777777" w:rsidR="0004143E" w:rsidRPr="0004143E" w:rsidRDefault="0004143E" w:rsidP="0004143E">
            <w:pPr>
              <w:ind w:firstLineChars="100" w:firstLine="160"/>
              <w:rPr>
                <w:sz w:val="16"/>
                <w:szCs w:val="16"/>
              </w:rPr>
            </w:pPr>
            <w:r w:rsidRPr="0004143E">
              <w:rPr>
                <w:sz w:val="16"/>
                <w:szCs w:val="16"/>
              </w:rPr>
              <w:t>погибших</w:t>
            </w:r>
          </w:p>
        </w:tc>
        <w:tc>
          <w:tcPr>
            <w:tcW w:w="402" w:type="pct"/>
            <w:tcBorders>
              <w:top w:val="nil"/>
              <w:left w:val="nil"/>
              <w:bottom w:val="single" w:sz="4" w:space="0" w:color="auto"/>
              <w:right w:val="single" w:sz="4" w:space="0" w:color="auto"/>
            </w:tcBorders>
            <w:shd w:val="clear" w:color="00FFFF" w:fill="FFFFFF"/>
            <w:vAlign w:val="center"/>
            <w:hideMark/>
          </w:tcPr>
          <w:p w14:paraId="775FFC64"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nil"/>
            </w:tcBorders>
            <w:shd w:val="clear" w:color="auto" w:fill="auto"/>
            <w:vAlign w:val="center"/>
            <w:hideMark/>
          </w:tcPr>
          <w:p w14:paraId="38627546"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single" w:sz="4" w:space="0" w:color="auto"/>
              <w:bottom w:val="single" w:sz="4" w:space="0" w:color="auto"/>
              <w:right w:val="single" w:sz="4" w:space="0" w:color="auto"/>
            </w:tcBorders>
            <w:shd w:val="clear" w:color="00FFFF" w:fill="FDE9D9"/>
            <w:vAlign w:val="center"/>
            <w:hideMark/>
          </w:tcPr>
          <w:p w14:paraId="3439DC51"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FFFF" w:fill="FFFFFF"/>
            <w:vAlign w:val="center"/>
            <w:hideMark/>
          </w:tcPr>
          <w:p w14:paraId="2AC5D9C2"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033FA226"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3B3C47E6"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129F0FF6"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7B340CD5"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00FFFF" w:fill="FFFFFF"/>
            <w:vAlign w:val="center"/>
            <w:hideMark/>
          </w:tcPr>
          <w:p w14:paraId="16DD37A0"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3FABAC59"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37FFA727"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65BC4E52"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041580C0"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47F8FAE0"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35BD34E6" w14:textId="77777777" w:rsidR="0004143E" w:rsidRPr="0004143E" w:rsidRDefault="0004143E" w:rsidP="00CA2123">
            <w:pPr>
              <w:jc w:val="center"/>
              <w:rPr>
                <w:sz w:val="16"/>
                <w:szCs w:val="16"/>
              </w:rPr>
            </w:pPr>
            <w:r w:rsidRPr="0004143E">
              <w:rPr>
                <w:sz w:val="16"/>
                <w:szCs w:val="16"/>
              </w:rPr>
              <w:t> </w:t>
            </w:r>
          </w:p>
        </w:tc>
      </w:tr>
      <w:tr w:rsidR="00CA2123" w:rsidRPr="0004143E" w14:paraId="0F6D24C1" w14:textId="77777777" w:rsidTr="00CA2123">
        <w:trPr>
          <w:trHeight w:val="20"/>
        </w:trPr>
        <w:tc>
          <w:tcPr>
            <w:tcW w:w="759" w:type="pct"/>
            <w:tcBorders>
              <w:top w:val="nil"/>
              <w:left w:val="single" w:sz="8" w:space="0" w:color="auto"/>
              <w:bottom w:val="single" w:sz="4" w:space="0" w:color="auto"/>
              <w:right w:val="single" w:sz="4" w:space="0" w:color="auto"/>
            </w:tcBorders>
            <w:shd w:val="clear" w:color="00FFFF" w:fill="D1FFFF"/>
            <w:vAlign w:val="center"/>
            <w:hideMark/>
          </w:tcPr>
          <w:p w14:paraId="2C1C4E32" w14:textId="77777777" w:rsidR="0004143E" w:rsidRPr="0004143E" w:rsidRDefault="0004143E" w:rsidP="00CA2123">
            <w:pPr>
              <w:rPr>
                <w:sz w:val="16"/>
                <w:szCs w:val="16"/>
              </w:rPr>
            </w:pPr>
            <w:r w:rsidRPr="0004143E">
              <w:rPr>
                <w:sz w:val="16"/>
                <w:szCs w:val="16"/>
              </w:rPr>
              <w:t>третьи лица:</w:t>
            </w:r>
          </w:p>
        </w:tc>
        <w:tc>
          <w:tcPr>
            <w:tcW w:w="402" w:type="pct"/>
            <w:tcBorders>
              <w:top w:val="nil"/>
              <w:left w:val="nil"/>
              <w:bottom w:val="single" w:sz="4" w:space="0" w:color="auto"/>
              <w:right w:val="single" w:sz="4" w:space="0" w:color="auto"/>
            </w:tcBorders>
            <w:shd w:val="clear" w:color="00FFFF" w:fill="D1FFFF"/>
            <w:vAlign w:val="center"/>
            <w:hideMark/>
          </w:tcPr>
          <w:p w14:paraId="54F09F2B"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nil"/>
            </w:tcBorders>
            <w:shd w:val="clear" w:color="00FFFF" w:fill="D1FFFF"/>
            <w:vAlign w:val="center"/>
            <w:hideMark/>
          </w:tcPr>
          <w:p w14:paraId="2E1707A5"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single" w:sz="4" w:space="0" w:color="auto"/>
              <w:bottom w:val="single" w:sz="4" w:space="0" w:color="auto"/>
              <w:right w:val="single" w:sz="4" w:space="0" w:color="auto"/>
            </w:tcBorders>
            <w:shd w:val="clear" w:color="00FFFF" w:fill="FDE9D9"/>
            <w:vAlign w:val="center"/>
            <w:hideMark/>
          </w:tcPr>
          <w:p w14:paraId="448D024F"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FFFF" w:fill="FFFFFF"/>
            <w:vAlign w:val="center"/>
            <w:hideMark/>
          </w:tcPr>
          <w:p w14:paraId="709E6178"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070E3175"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468C0888"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053017A3"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21076D9B"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00FFFF" w:fill="FFFFFF"/>
            <w:vAlign w:val="center"/>
            <w:hideMark/>
          </w:tcPr>
          <w:p w14:paraId="35049F49"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0D5F9468"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26CD07F0"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22B657D5"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48545175"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65C5CF7E"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70B5F461" w14:textId="77777777" w:rsidR="0004143E" w:rsidRPr="0004143E" w:rsidRDefault="0004143E" w:rsidP="00CA2123">
            <w:pPr>
              <w:jc w:val="center"/>
              <w:rPr>
                <w:sz w:val="16"/>
                <w:szCs w:val="16"/>
              </w:rPr>
            </w:pPr>
            <w:r w:rsidRPr="0004143E">
              <w:rPr>
                <w:sz w:val="16"/>
                <w:szCs w:val="16"/>
              </w:rPr>
              <w:t> </w:t>
            </w:r>
          </w:p>
        </w:tc>
      </w:tr>
      <w:tr w:rsidR="00CA2123" w:rsidRPr="0004143E" w14:paraId="778FDA64" w14:textId="77777777" w:rsidTr="00CA2123">
        <w:trPr>
          <w:trHeight w:val="20"/>
        </w:trPr>
        <w:tc>
          <w:tcPr>
            <w:tcW w:w="759" w:type="pct"/>
            <w:tcBorders>
              <w:top w:val="nil"/>
              <w:left w:val="single" w:sz="8" w:space="0" w:color="auto"/>
              <w:bottom w:val="single" w:sz="4" w:space="0" w:color="auto"/>
              <w:right w:val="single" w:sz="4" w:space="0" w:color="auto"/>
            </w:tcBorders>
            <w:shd w:val="clear" w:color="auto" w:fill="auto"/>
            <w:vAlign w:val="center"/>
            <w:hideMark/>
          </w:tcPr>
          <w:p w14:paraId="6927A8CC" w14:textId="77777777" w:rsidR="0004143E" w:rsidRPr="0004143E" w:rsidRDefault="0004143E" w:rsidP="0004143E">
            <w:pPr>
              <w:ind w:firstLineChars="100" w:firstLine="160"/>
              <w:rPr>
                <w:sz w:val="16"/>
                <w:szCs w:val="16"/>
              </w:rPr>
            </w:pPr>
            <w:r w:rsidRPr="0004143E">
              <w:rPr>
                <w:sz w:val="16"/>
                <w:szCs w:val="16"/>
              </w:rPr>
              <w:t>пострадавших</w:t>
            </w:r>
          </w:p>
        </w:tc>
        <w:tc>
          <w:tcPr>
            <w:tcW w:w="402" w:type="pct"/>
            <w:tcBorders>
              <w:top w:val="nil"/>
              <w:left w:val="nil"/>
              <w:bottom w:val="single" w:sz="4" w:space="0" w:color="auto"/>
              <w:right w:val="single" w:sz="4" w:space="0" w:color="auto"/>
            </w:tcBorders>
            <w:shd w:val="clear" w:color="00FFFF" w:fill="FFFFFF"/>
            <w:vAlign w:val="center"/>
            <w:hideMark/>
          </w:tcPr>
          <w:p w14:paraId="31838C27"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nil"/>
            </w:tcBorders>
            <w:shd w:val="clear" w:color="auto" w:fill="auto"/>
            <w:vAlign w:val="center"/>
            <w:hideMark/>
          </w:tcPr>
          <w:p w14:paraId="1EA4792E"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single" w:sz="4" w:space="0" w:color="auto"/>
              <w:bottom w:val="single" w:sz="4" w:space="0" w:color="auto"/>
              <w:right w:val="single" w:sz="4" w:space="0" w:color="auto"/>
            </w:tcBorders>
            <w:shd w:val="clear" w:color="00FFFF" w:fill="FDE9D9"/>
            <w:vAlign w:val="center"/>
            <w:hideMark/>
          </w:tcPr>
          <w:p w14:paraId="26C9985A"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FFFF" w:fill="FFFFFF"/>
            <w:vAlign w:val="center"/>
            <w:hideMark/>
          </w:tcPr>
          <w:p w14:paraId="1EE688D8"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0D1C7946"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18652BC1"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7C4C3CDD"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13C7DB81"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00FFFF" w:fill="FFFFFF"/>
            <w:vAlign w:val="center"/>
            <w:hideMark/>
          </w:tcPr>
          <w:p w14:paraId="753CA905"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332D17C2"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63F53961"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51A71827"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125668D0"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17FFA278"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4508A432" w14:textId="77777777" w:rsidR="0004143E" w:rsidRPr="0004143E" w:rsidRDefault="0004143E" w:rsidP="00CA2123">
            <w:pPr>
              <w:jc w:val="center"/>
              <w:rPr>
                <w:sz w:val="16"/>
                <w:szCs w:val="16"/>
              </w:rPr>
            </w:pPr>
            <w:r w:rsidRPr="0004143E">
              <w:rPr>
                <w:sz w:val="16"/>
                <w:szCs w:val="16"/>
              </w:rPr>
              <w:t> </w:t>
            </w:r>
          </w:p>
        </w:tc>
      </w:tr>
      <w:tr w:rsidR="00CA2123" w:rsidRPr="0004143E" w14:paraId="03CD3CD7" w14:textId="77777777" w:rsidTr="00CA2123">
        <w:trPr>
          <w:trHeight w:val="20"/>
        </w:trPr>
        <w:tc>
          <w:tcPr>
            <w:tcW w:w="759" w:type="pct"/>
            <w:tcBorders>
              <w:top w:val="nil"/>
              <w:left w:val="single" w:sz="8" w:space="0" w:color="auto"/>
              <w:bottom w:val="single" w:sz="4" w:space="0" w:color="auto"/>
              <w:right w:val="single" w:sz="4" w:space="0" w:color="auto"/>
            </w:tcBorders>
            <w:shd w:val="clear" w:color="auto" w:fill="auto"/>
            <w:vAlign w:val="center"/>
            <w:hideMark/>
          </w:tcPr>
          <w:p w14:paraId="64BA326D" w14:textId="77777777" w:rsidR="0004143E" w:rsidRPr="0004143E" w:rsidRDefault="0004143E" w:rsidP="0004143E">
            <w:pPr>
              <w:ind w:firstLineChars="100" w:firstLine="160"/>
              <w:rPr>
                <w:sz w:val="16"/>
                <w:szCs w:val="16"/>
              </w:rPr>
            </w:pPr>
            <w:r w:rsidRPr="0004143E">
              <w:rPr>
                <w:sz w:val="16"/>
                <w:szCs w:val="16"/>
              </w:rPr>
              <w:t>погибших</w:t>
            </w:r>
          </w:p>
        </w:tc>
        <w:tc>
          <w:tcPr>
            <w:tcW w:w="402" w:type="pct"/>
            <w:tcBorders>
              <w:top w:val="nil"/>
              <w:left w:val="nil"/>
              <w:bottom w:val="single" w:sz="4" w:space="0" w:color="auto"/>
              <w:right w:val="single" w:sz="4" w:space="0" w:color="auto"/>
            </w:tcBorders>
            <w:shd w:val="clear" w:color="00FFFF" w:fill="FFFFFF"/>
            <w:vAlign w:val="center"/>
            <w:hideMark/>
          </w:tcPr>
          <w:p w14:paraId="562D626D"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nil"/>
            </w:tcBorders>
            <w:shd w:val="clear" w:color="auto" w:fill="auto"/>
            <w:vAlign w:val="center"/>
            <w:hideMark/>
          </w:tcPr>
          <w:p w14:paraId="2625DFD8" w14:textId="77777777" w:rsidR="0004143E" w:rsidRPr="0004143E" w:rsidRDefault="0004143E" w:rsidP="00CA2123">
            <w:pPr>
              <w:jc w:val="center"/>
              <w:rPr>
                <w:sz w:val="16"/>
                <w:szCs w:val="16"/>
              </w:rPr>
            </w:pPr>
            <w:r w:rsidRPr="0004143E">
              <w:rPr>
                <w:sz w:val="16"/>
                <w:szCs w:val="16"/>
              </w:rPr>
              <w:t>человек</w:t>
            </w:r>
          </w:p>
        </w:tc>
        <w:tc>
          <w:tcPr>
            <w:tcW w:w="267" w:type="pct"/>
            <w:gridSpan w:val="2"/>
            <w:tcBorders>
              <w:top w:val="nil"/>
              <w:left w:val="single" w:sz="4" w:space="0" w:color="auto"/>
              <w:bottom w:val="single" w:sz="4" w:space="0" w:color="auto"/>
              <w:right w:val="single" w:sz="4" w:space="0" w:color="auto"/>
            </w:tcBorders>
            <w:shd w:val="clear" w:color="00FFFF" w:fill="FDE9D9"/>
            <w:vAlign w:val="center"/>
            <w:hideMark/>
          </w:tcPr>
          <w:p w14:paraId="160918B2"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FFFF" w:fill="FFFFFF"/>
            <w:vAlign w:val="center"/>
            <w:hideMark/>
          </w:tcPr>
          <w:p w14:paraId="7605131E"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3BBB576A"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1D155E8B"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57D8B696"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2FE18C42"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00FFFF" w:fill="FFFFFF"/>
            <w:vAlign w:val="center"/>
            <w:hideMark/>
          </w:tcPr>
          <w:p w14:paraId="7ACE8BCD"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60D630C8"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141A457F"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4EE8CEA3"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544C1137"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053D4832"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1B075825" w14:textId="77777777" w:rsidR="0004143E" w:rsidRPr="0004143E" w:rsidRDefault="0004143E" w:rsidP="00CA2123">
            <w:pPr>
              <w:jc w:val="center"/>
              <w:rPr>
                <w:sz w:val="16"/>
                <w:szCs w:val="16"/>
              </w:rPr>
            </w:pPr>
            <w:r w:rsidRPr="0004143E">
              <w:rPr>
                <w:sz w:val="16"/>
                <w:szCs w:val="16"/>
              </w:rPr>
              <w:t> </w:t>
            </w:r>
          </w:p>
        </w:tc>
      </w:tr>
      <w:tr w:rsidR="00CA2123" w:rsidRPr="0004143E" w14:paraId="35792DFA" w14:textId="77777777" w:rsidTr="00CA2123">
        <w:trPr>
          <w:trHeight w:val="70"/>
        </w:trPr>
        <w:tc>
          <w:tcPr>
            <w:tcW w:w="759" w:type="pct"/>
            <w:tcBorders>
              <w:top w:val="nil"/>
              <w:left w:val="single" w:sz="8" w:space="0" w:color="auto"/>
              <w:bottom w:val="single" w:sz="4" w:space="0" w:color="auto"/>
              <w:right w:val="single" w:sz="4" w:space="0" w:color="auto"/>
            </w:tcBorders>
            <w:shd w:val="clear" w:color="auto" w:fill="auto"/>
            <w:vAlign w:val="center"/>
            <w:hideMark/>
          </w:tcPr>
          <w:p w14:paraId="73A3BCD3" w14:textId="77777777" w:rsidR="0004143E" w:rsidRPr="0004143E" w:rsidRDefault="0004143E" w:rsidP="00CA2123">
            <w:pPr>
              <w:rPr>
                <w:sz w:val="16"/>
                <w:szCs w:val="16"/>
              </w:rPr>
            </w:pPr>
            <w:r w:rsidRPr="0004143E">
              <w:rPr>
                <w:sz w:val="16"/>
                <w:szCs w:val="16"/>
              </w:rPr>
              <w:t>Материальный ущерб от пожаров (полный)</w:t>
            </w:r>
          </w:p>
        </w:tc>
        <w:tc>
          <w:tcPr>
            <w:tcW w:w="402" w:type="pct"/>
            <w:tcBorders>
              <w:top w:val="nil"/>
              <w:left w:val="nil"/>
              <w:bottom w:val="single" w:sz="4" w:space="0" w:color="auto"/>
              <w:right w:val="single" w:sz="4" w:space="0" w:color="auto"/>
            </w:tcBorders>
            <w:shd w:val="clear" w:color="00FFFF" w:fill="FFFFFF"/>
            <w:vAlign w:val="center"/>
            <w:hideMark/>
          </w:tcPr>
          <w:p w14:paraId="6B8FD7BF" w14:textId="77777777" w:rsidR="0004143E" w:rsidRPr="0004143E" w:rsidRDefault="0004143E" w:rsidP="00CA2123">
            <w:pPr>
              <w:jc w:val="center"/>
              <w:rPr>
                <w:sz w:val="16"/>
                <w:szCs w:val="16"/>
              </w:rPr>
            </w:pPr>
            <w:r w:rsidRPr="0004143E">
              <w:rPr>
                <w:sz w:val="16"/>
                <w:szCs w:val="16"/>
              </w:rPr>
              <w:t>ежемесячно</w:t>
            </w:r>
          </w:p>
        </w:tc>
        <w:tc>
          <w:tcPr>
            <w:tcW w:w="313" w:type="pct"/>
            <w:tcBorders>
              <w:top w:val="nil"/>
              <w:left w:val="nil"/>
              <w:bottom w:val="single" w:sz="4" w:space="0" w:color="auto"/>
              <w:right w:val="nil"/>
            </w:tcBorders>
            <w:shd w:val="clear" w:color="auto" w:fill="auto"/>
            <w:vAlign w:val="center"/>
            <w:hideMark/>
          </w:tcPr>
          <w:p w14:paraId="0854A636" w14:textId="77777777" w:rsidR="0004143E" w:rsidRPr="0004143E" w:rsidRDefault="0004143E" w:rsidP="00CA2123">
            <w:pPr>
              <w:jc w:val="center"/>
              <w:rPr>
                <w:sz w:val="16"/>
                <w:szCs w:val="16"/>
              </w:rPr>
            </w:pPr>
            <w:r w:rsidRPr="0004143E">
              <w:rPr>
                <w:sz w:val="16"/>
                <w:szCs w:val="16"/>
              </w:rPr>
              <w:t>тыс.руб.</w:t>
            </w:r>
          </w:p>
        </w:tc>
        <w:tc>
          <w:tcPr>
            <w:tcW w:w="267" w:type="pct"/>
            <w:gridSpan w:val="2"/>
            <w:tcBorders>
              <w:top w:val="nil"/>
              <w:left w:val="single" w:sz="4" w:space="0" w:color="auto"/>
              <w:bottom w:val="single" w:sz="4" w:space="0" w:color="auto"/>
              <w:right w:val="single" w:sz="4" w:space="0" w:color="auto"/>
            </w:tcBorders>
            <w:shd w:val="clear" w:color="00FFFF" w:fill="FDE9D9"/>
            <w:vAlign w:val="center"/>
            <w:hideMark/>
          </w:tcPr>
          <w:p w14:paraId="327927C8" w14:textId="77777777" w:rsidR="0004143E" w:rsidRPr="0004143E" w:rsidRDefault="0004143E" w:rsidP="00CA2123">
            <w:pPr>
              <w:jc w:val="center"/>
              <w:rPr>
                <w:sz w:val="16"/>
                <w:szCs w:val="16"/>
              </w:rPr>
            </w:pPr>
            <w:r w:rsidRPr="0004143E">
              <w:rPr>
                <w:sz w:val="16"/>
                <w:szCs w:val="16"/>
              </w:rPr>
              <w:t>0</w:t>
            </w:r>
          </w:p>
        </w:tc>
        <w:tc>
          <w:tcPr>
            <w:tcW w:w="268" w:type="pct"/>
            <w:gridSpan w:val="2"/>
            <w:tcBorders>
              <w:top w:val="nil"/>
              <w:left w:val="nil"/>
              <w:bottom w:val="single" w:sz="4" w:space="0" w:color="auto"/>
              <w:right w:val="single" w:sz="4" w:space="0" w:color="auto"/>
            </w:tcBorders>
            <w:shd w:val="clear" w:color="00FFFF" w:fill="FFFFFF"/>
            <w:vAlign w:val="center"/>
            <w:hideMark/>
          </w:tcPr>
          <w:p w14:paraId="6CF7E60A"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7D410B49"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435AE0E3"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10723790"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08CA53A7" w14:textId="77777777" w:rsidR="0004143E" w:rsidRPr="0004143E" w:rsidRDefault="0004143E" w:rsidP="00CA2123">
            <w:pPr>
              <w:jc w:val="center"/>
              <w:rPr>
                <w:sz w:val="16"/>
                <w:szCs w:val="16"/>
              </w:rPr>
            </w:pPr>
            <w:r w:rsidRPr="0004143E">
              <w:rPr>
                <w:sz w:val="16"/>
                <w:szCs w:val="16"/>
              </w:rPr>
              <w:t> </w:t>
            </w:r>
          </w:p>
        </w:tc>
        <w:tc>
          <w:tcPr>
            <w:tcW w:w="223" w:type="pct"/>
            <w:tcBorders>
              <w:top w:val="nil"/>
              <w:left w:val="nil"/>
              <w:bottom w:val="single" w:sz="4" w:space="0" w:color="auto"/>
              <w:right w:val="single" w:sz="4" w:space="0" w:color="auto"/>
            </w:tcBorders>
            <w:shd w:val="clear" w:color="00FFFF" w:fill="FFFFFF"/>
            <w:vAlign w:val="center"/>
            <w:hideMark/>
          </w:tcPr>
          <w:p w14:paraId="54F7D3F5"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428B30E0"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70DED72A" w14:textId="77777777" w:rsidR="0004143E" w:rsidRPr="0004143E" w:rsidRDefault="0004143E" w:rsidP="00CA2123">
            <w:pPr>
              <w:jc w:val="center"/>
              <w:rPr>
                <w:sz w:val="16"/>
                <w:szCs w:val="16"/>
              </w:rPr>
            </w:pPr>
            <w:r w:rsidRPr="0004143E">
              <w:rPr>
                <w:sz w:val="16"/>
                <w:szCs w:val="16"/>
              </w:rPr>
              <w:t> </w:t>
            </w:r>
          </w:p>
        </w:tc>
        <w:tc>
          <w:tcPr>
            <w:tcW w:w="313" w:type="pct"/>
            <w:tcBorders>
              <w:top w:val="nil"/>
              <w:left w:val="nil"/>
              <w:bottom w:val="single" w:sz="4" w:space="0" w:color="auto"/>
              <w:right w:val="single" w:sz="4" w:space="0" w:color="auto"/>
            </w:tcBorders>
            <w:shd w:val="clear" w:color="00FFFF" w:fill="FFFFFF"/>
            <w:vAlign w:val="center"/>
            <w:hideMark/>
          </w:tcPr>
          <w:p w14:paraId="2FF165A3"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5AD4EFF6" w14:textId="77777777" w:rsidR="0004143E" w:rsidRPr="0004143E" w:rsidRDefault="0004143E" w:rsidP="00CA2123">
            <w:pPr>
              <w:jc w:val="center"/>
              <w:rPr>
                <w:sz w:val="16"/>
                <w:szCs w:val="16"/>
              </w:rPr>
            </w:pPr>
            <w:r w:rsidRPr="0004143E">
              <w:rPr>
                <w:sz w:val="16"/>
                <w:szCs w:val="16"/>
              </w:rPr>
              <w:t> </w:t>
            </w:r>
          </w:p>
        </w:tc>
        <w:tc>
          <w:tcPr>
            <w:tcW w:w="268" w:type="pct"/>
            <w:tcBorders>
              <w:top w:val="nil"/>
              <w:left w:val="nil"/>
              <w:bottom w:val="single" w:sz="4" w:space="0" w:color="auto"/>
              <w:right w:val="single" w:sz="4" w:space="0" w:color="auto"/>
            </w:tcBorders>
            <w:shd w:val="clear" w:color="00FFFF" w:fill="FFFFFF"/>
            <w:vAlign w:val="center"/>
            <w:hideMark/>
          </w:tcPr>
          <w:p w14:paraId="360690BA" w14:textId="77777777" w:rsidR="0004143E" w:rsidRPr="0004143E" w:rsidRDefault="0004143E" w:rsidP="00CA2123">
            <w:pPr>
              <w:jc w:val="center"/>
              <w:rPr>
                <w:sz w:val="16"/>
                <w:szCs w:val="16"/>
              </w:rPr>
            </w:pPr>
            <w:r w:rsidRPr="0004143E">
              <w:rPr>
                <w:sz w:val="16"/>
                <w:szCs w:val="16"/>
              </w:rPr>
              <w:t> </w:t>
            </w:r>
          </w:p>
        </w:tc>
        <w:tc>
          <w:tcPr>
            <w:tcW w:w="267" w:type="pct"/>
            <w:tcBorders>
              <w:top w:val="nil"/>
              <w:left w:val="nil"/>
              <w:bottom w:val="single" w:sz="4" w:space="0" w:color="auto"/>
              <w:right w:val="single" w:sz="4" w:space="0" w:color="auto"/>
            </w:tcBorders>
            <w:shd w:val="clear" w:color="00FFFF" w:fill="FFFFFF"/>
            <w:vAlign w:val="center"/>
            <w:hideMark/>
          </w:tcPr>
          <w:p w14:paraId="34EAF9AD" w14:textId="77777777" w:rsidR="0004143E" w:rsidRPr="0004143E" w:rsidRDefault="0004143E" w:rsidP="00CA2123">
            <w:pPr>
              <w:jc w:val="center"/>
              <w:rPr>
                <w:sz w:val="16"/>
                <w:szCs w:val="16"/>
              </w:rPr>
            </w:pPr>
            <w:r w:rsidRPr="0004143E">
              <w:rPr>
                <w:sz w:val="16"/>
                <w:szCs w:val="16"/>
              </w:rPr>
              <w:t> </w:t>
            </w:r>
          </w:p>
        </w:tc>
      </w:tr>
      <w:tr w:rsidR="00CA2123" w:rsidRPr="0004143E" w14:paraId="34307CEB" w14:textId="77777777" w:rsidTr="00CA2123">
        <w:trPr>
          <w:trHeight w:val="20"/>
        </w:trPr>
        <w:tc>
          <w:tcPr>
            <w:tcW w:w="759" w:type="pct"/>
            <w:tcBorders>
              <w:top w:val="nil"/>
              <w:left w:val="nil"/>
              <w:bottom w:val="nil"/>
              <w:right w:val="nil"/>
            </w:tcBorders>
            <w:shd w:val="clear" w:color="auto" w:fill="auto"/>
            <w:noWrap/>
            <w:vAlign w:val="bottom"/>
            <w:hideMark/>
          </w:tcPr>
          <w:p w14:paraId="04E59848" w14:textId="77777777" w:rsidR="0004143E" w:rsidRPr="0004143E" w:rsidRDefault="0004143E" w:rsidP="00CA2123">
            <w:pPr>
              <w:rPr>
                <w:color w:val="000000"/>
                <w:sz w:val="16"/>
                <w:szCs w:val="16"/>
              </w:rPr>
            </w:pPr>
          </w:p>
        </w:tc>
        <w:tc>
          <w:tcPr>
            <w:tcW w:w="402" w:type="pct"/>
            <w:tcBorders>
              <w:top w:val="nil"/>
              <w:left w:val="nil"/>
              <w:bottom w:val="nil"/>
              <w:right w:val="nil"/>
            </w:tcBorders>
            <w:shd w:val="clear" w:color="auto" w:fill="auto"/>
            <w:noWrap/>
            <w:vAlign w:val="bottom"/>
            <w:hideMark/>
          </w:tcPr>
          <w:p w14:paraId="770FA811" w14:textId="77777777" w:rsidR="0004143E" w:rsidRPr="0004143E" w:rsidRDefault="0004143E" w:rsidP="00CA2123">
            <w:pPr>
              <w:rPr>
                <w:color w:val="000000"/>
                <w:sz w:val="16"/>
                <w:szCs w:val="16"/>
              </w:rPr>
            </w:pPr>
          </w:p>
        </w:tc>
        <w:tc>
          <w:tcPr>
            <w:tcW w:w="313" w:type="pct"/>
            <w:tcBorders>
              <w:top w:val="nil"/>
              <w:left w:val="nil"/>
              <w:bottom w:val="nil"/>
              <w:right w:val="nil"/>
            </w:tcBorders>
            <w:shd w:val="clear" w:color="auto" w:fill="auto"/>
            <w:noWrap/>
            <w:vAlign w:val="bottom"/>
            <w:hideMark/>
          </w:tcPr>
          <w:p w14:paraId="2EAF90EF" w14:textId="77777777" w:rsidR="0004143E" w:rsidRPr="0004143E" w:rsidRDefault="0004143E" w:rsidP="00CA2123">
            <w:pPr>
              <w:rPr>
                <w:color w:val="000000"/>
                <w:sz w:val="16"/>
                <w:szCs w:val="16"/>
              </w:rPr>
            </w:pPr>
          </w:p>
        </w:tc>
        <w:tc>
          <w:tcPr>
            <w:tcW w:w="267" w:type="pct"/>
            <w:gridSpan w:val="2"/>
            <w:tcBorders>
              <w:top w:val="nil"/>
              <w:left w:val="nil"/>
              <w:bottom w:val="nil"/>
              <w:right w:val="nil"/>
            </w:tcBorders>
            <w:shd w:val="clear" w:color="auto" w:fill="auto"/>
            <w:noWrap/>
            <w:vAlign w:val="center"/>
            <w:hideMark/>
          </w:tcPr>
          <w:p w14:paraId="2057E4F0" w14:textId="77777777" w:rsidR="0004143E" w:rsidRPr="0004143E" w:rsidRDefault="0004143E" w:rsidP="00CA2123">
            <w:pPr>
              <w:rPr>
                <w:color w:val="000000"/>
                <w:sz w:val="16"/>
                <w:szCs w:val="16"/>
              </w:rPr>
            </w:pPr>
          </w:p>
        </w:tc>
        <w:tc>
          <w:tcPr>
            <w:tcW w:w="268" w:type="pct"/>
            <w:gridSpan w:val="2"/>
            <w:tcBorders>
              <w:top w:val="nil"/>
              <w:left w:val="nil"/>
              <w:bottom w:val="nil"/>
              <w:right w:val="nil"/>
            </w:tcBorders>
            <w:shd w:val="clear" w:color="auto" w:fill="auto"/>
            <w:noWrap/>
            <w:vAlign w:val="center"/>
            <w:hideMark/>
          </w:tcPr>
          <w:p w14:paraId="66F682EF" w14:textId="77777777" w:rsidR="0004143E" w:rsidRPr="0004143E" w:rsidRDefault="0004143E" w:rsidP="00CA2123">
            <w:pPr>
              <w:rPr>
                <w:color w:val="000000"/>
                <w:sz w:val="16"/>
                <w:szCs w:val="16"/>
              </w:rPr>
            </w:pPr>
          </w:p>
        </w:tc>
        <w:tc>
          <w:tcPr>
            <w:tcW w:w="268" w:type="pct"/>
            <w:tcBorders>
              <w:top w:val="nil"/>
              <w:left w:val="nil"/>
              <w:bottom w:val="nil"/>
              <w:right w:val="nil"/>
            </w:tcBorders>
            <w:shd w:val="clear" w:color="auto" w:fill="auto"/>
            <w:noWrap/>
            <w:vAlign w:val="center"/>
            <w:hideMark/>
          </w:tcPr>
          <w:p w14:paraId="1A09EA10" w14:textId="77777777" w:rsidR="0004143E" w:rsidRPr="0004143E" w:rsidRDefault="0004143E" w:rsidP="00CA2123">
            <w:pPr>
              <w:rPr>
                <w:color w:val="000000"/>
                <w:sz w:val="16"/>
                <w:szCs w:val="16"/>
              </w:rPr>
            </w:pPr>
          </w:p>
        </w:tc>
        <w:tc>
          <w:tcPr>
            <w:tcW w:w="313" w:type="pct"/>
            <w:tcBorders>
              <w:top w:val="nil"/>
              <w:left w:val="nil"/>
              <w:bottom w:val="nil"/>
              <w:right w:val="nil"/>
            </w:tcBorders>
            <w:shd w:val="clear" w:color="auto" w:fill="auto"/>
            <w:noWrap/>
            <w:vAlign w:val="center"/>
            <w:hideMark/>
          </w:tcPr>
          <w:p w14:paraId="0965161F" w14:textId="77777777" w:rsidR="0004143E" w:rsidRPr="0004143E" w:rsidRDefault="0004143E" w:rsidP="00CA2123">
            <w:pPr>
              <w:rPr>
                <w:color w:val="000000"/>
                <w:sz w:val="16"/>
                <w:szCs w:val="16"/>
              </w:rPr>
            </w:pPr>
          </w:p>
        </w:tc>
        <w:tc>
          <w:tcPr>
            <w:tcW w:w="268" w:type="pct"/>
            <w:tcBorders>
              <w:top w:val="nil"/>
              <w:left w:val="nil"/>
              <w:bottom w:val="nil"/>
              <w:right w:val="nil"/>
            </w:tcBorders>
            <w:shd w:val="clear" w:color="auto" w:fill="auto"/>
            <w:noWrap/>
            <w:vAlign w:val="center"/>
            <w:hideMark/>
          </w:tcPr>
          <w:p w14:paraId="060E607B" w14:textId="77777777" w:rsidR="0004143E" w:rsidRPr="0004143E" w:rsidRDefault="0004143E" w:rsidP="00CA2123">
            <w:pPr>
              <w:rPr>
                <w:color w:val="000000"/>
                <w:sz w:val="16"/>
                <w:szCs w:val="16"/>
              </w:rPr>
            </w:pPr>
          </w:p>
        </w:tc>
        <w:tc>
          <w:tcPr>
            <w:tcW w:w="268" w:type="pct"/>
            <w:tcBorders>
              <w:top w:val="nil"/>
              <w:left w:val="nil"/>
              <w:bottom w:val="nil"/>
              <w:right w:val="nil"/>
            </w:tcBorders>
            <w:shd w:val="clear" w:color="auto" w:fill="auto"/>
            <w:noWrap/>
            <w:vAlign w:val="bottom"/>
            <w:hideMark/>
          </w:tcPr>
          <w:p w14:paraId="70981184" w14:textId="77777777" w:rsidR="0004143E" w:rsidRPr="0004143E" w:rsidRDefault="0004143E" w:rsidP="00CA2123">
            <w:pPr>
              <w:rPr>
                <w:color w:val="000000"/>
                <w:sz w:val="16"/>
                <w:szCs w:val="16"/>
              </w:rPr>
            </w:pPr>
          </w:p>
        </w:tc>
        <w:tc>
          <w:tcPr>
            <w:tcW w:w="223" w:type="pct"/>
            <w:tcBorders>
              <w:top w:val="nil"/>
              <w:left w:val="nil"/>
              <w:bottom w:val="nil"/>
              <w:right w:val="nil"/>
            </w:tcBorders>
            <w:shd w:val="clear" w:color="auto" w:fill="auto"/>
            <w:noWrap/>
            <w:vAlign w:val="bottom"/>
            <w:hideMark/>
          </w:tcPr>
          <w:p w14:paraId="14E4F60F" w14:textId="77777777" w:rsidR="0004143E" w:rsidRPr="0004143E" w:rsidRDefault="0004143E" w:rsidP="00CA2123">
            <w:pPr>
              <w:rPr>
                <w:color w:val="000000"/>
                <w:sz w:val="16"/>
                <w:szCs w:val="16"/>
              </w:rPr>
            </w:pPr>
          </w:p>
        </w:tc>
        <w:tc>
          <w:tcPr>
            <w:tcW w:w="268" w:type="pct"/>
            <w:tcBorders>
              <w:top w:val="nil"/>
              <w:left w:val="nil"/>
              <w:bottom w:val="nil"/>
              <w:right w:val="nil"/>
            </w:tcBorders>
            <w:shd w:val="clear" w:color="auto" w:fill="auto"/>
            <w:noWrap/>
            <w:vAlign w:val="bottom"/>
            <w:hideMark/>
          </w:tcPr>
          <w:p w14:paraId="2EC04FBA" w14:textId="77777777" w:rsidR="0004143E" w:rsidRPr="0004143E" w:rsidRDefault="0004143E" w:rsidP="00CA2123">
            <w:pPr>
              <w:rPr>
                <w:color w:val="000000"/>
                <w:sz w:val="16"/>
                <w:szCs w:val="16"/>
              </w:rPr>
            </w:pPr>
          </w:p>
        </w:tc>
        <w:tc>
          <w:tcPr>
            <w:tcW w:w="267" w:type="pct"/>
            <w:tcBorders>
              <w:top w:val="nil"/>
              <w:left w:val="nil"/>
              <w:bottom w:val="nil"/>
              <w:right w:val="nil"/>
            </w:tcBorders>
            <w:shd w:val="clear" w:color="auto" w:fill="auto"/>
            <w:noWrap/>
            <w:vAlign w:val="bottom"/>
            <w:hideMark/>
          </w:tcPr>
          <w:p w14:paraId="22BF67D7" w14:textId="77777777" w:rsidR="0004143E" w:rsidRPr="0004143E" w:rsidRDefault="0004143E" w:rsidP="00CA2123">
            <w:pPr>
              <w:rPr>
                <w:color w:val="000000"/>
                <w:sz w:val="16"/>
                <w:szCs w:val="16"/>
              </w:rPr>
            </w:pPr>
          </w:p>
        </w:tc>
        <w:tc>
          <w:tcPr>
            <w:tcW w:w="313" w:type="pct"/>
            <w:tcBorders>
              <w:top w:val="nil"/>
              <w:left w:val="nil"/>
              <w:bottom w:val="nil"/>
              <w:right w:val="nil"/>
            </w:tcBorders>
            <w:shd w:val="clear" w:color="auto" w:fill="auto"/>
            <w:noWrap/>
            <w:vAlign w:val="bottom"/>
            <w:hideMark/>
          </w:tcPr>
          <w:p w14:paraId="23FF71B5" w14:textId="77777777" w:rsidR="0004143E" w:rsidRPr="0004143E" w:rsidRDefault="0004143E" w:rsidP="00CA2123">
            <w:pPr>
              <w:rPr>
                <w:color w:val="000000"/>
                <w:sz w:val="16"/>
                <w:szCs w:val="16"/>
              </w:rPr>
            </w:pPr>
          </w:p>
        </w:tc>
        <w:tc>
          <w:tcPr>
            <w:tcW w:w="268" w:type="pct"/>
            <w:tcBorders>
              <w:top w:val="nil"/>
              <w:left w:val="nil"/>
              <w:bottom w:val="nil"/>
              <w:right w:val="nil"/>
            </w:tcBorders>
            <w:shd w:val="clear" w:color="auto" w:fill="auto"/>
            <w:noWrap/>
            <w:vAlign w:val="bottom"/>
            <w:hideMark/>
          </w:tcPr>
          <w:p w14:paraId="19B9F4FD" w14:textId="77777777" w:rsidR="0004143E" w:rsidRPr="0004143E" w:rsidRDefault="0004143E" w:rsidP="00CA2123">
            <w:pPr>
              <w:rPr>
                <w:color w:val="000000"/>
                <w:sz w:val="16"/>
                <w:szCs w:val="16"/>
              </w:rPr>
            </w:pPr>
          </w:p>
        </w:tc>
        <w:tc>
          <w:tcPr>
            <w:tcW w:w="268" w:type="pct"/>
            <w:tcBorders>
              <w:top w:val="nil"/>
              <w:left w:val="nil"/>
              <w:bottom w:val="nil"/>
              <w:right w:val="nil"/>
            </w:tcBorders>
            <w:shd w:val="clear" w:color="auto" w:fill="auto"/>
            <w:noWrap/>
            <w:vAlign w:val="bottom"/>
            <w:hideMark/>
          </w:tcPr>
          <w:p w14:paraId="0DF84549" w14:textId="77777777" w:rsidR="0004143E" w:rsidRPr="0004143E" w:rsidRDefault="0004143E" w:rsidP="00CA2123">
            <w:pPr>
              <w:rPr>
                <w:color w:val="000000"/>
                <w:sz w:val="16"/>
                <w:szCs w:val="16"/>
              </w:rPr>
            </w:pPr>
          </w:p>
        </w:tc>
        <w:tc>
          <w:tcPr>
            <w:tcW w:w="267" w:type="pct"/>
            <w:tcBorders>
              <w:top w:val="nil"/>
              <w:left w:val="nil"/>
              <w:bottom w:val="nil"/>
              <w:right w:val="nil"/>
            </w:tcBorders>
            <w:shd w:val="clear" w:color="auto" w:fill="auto"/>
            <w:noWrap/>
            <w:vAlign w:val="bottom"/>
            <w:hideMark/>
          </w:tcPr>
          <w:p w14:paraId="0886BDEA" w14:textId="77777777" w:rsidR="0004143E" w:rsidRPr="0004143E" w:rsidRDefault="0004143E" w:rsidP="00CA2123">
            <w:pPr>
              <w:rPr>
                <w:color w:val="000000"/>
                <w:sz w:val="16"/>
                <w:szCs w:val="16"/>
              </w:rPr>
            </w:pPr>
          </w:p>
        </w:tc>
      </w:tr>
      <w:tr w:rsidR="00CA2123" w:rsidRPr="0004143E" w14:paraId="672A3787" w14:textId="77777777" w:rsidTr="00CA2123">
        <w:trPr>
          <w:gridAfter w:val="12"/>
          <w:wAfter w:w="3180" w:type="pct"/>
          <w:trHeight w:val="20"/>
        </w:trPr>
        <w:tc>
          <w:tcPr>
            <w:tcW w:w="759" w:type="pct"/>
            <w:tcBorders>
              <w:top w:val="nil"/>
              <w:left w:val="nil"/>
              <w:bottom w:val="nil"/>
              <w:right w:val="nil"/>
            </w:tcBorders>
            <w:shd w:val="clear" w:color="auto" w:fill="auto"/>
            <w:noWrap/>
            <w:vAlign w:val="bottom"/>
            <w:hideMark/>
          </w:tcPr>
          <w:p w14:paraId="43352514" w14:textId="77777777" w:rsidR="0004143E" w:rsidRPr="0004143E" w:rsidRDefault="0004143E" w:rsidP="00CA2123">
            <w:pPr>
              <w:jc w:val="center"/>
              <w:rPr>
                <w:color w:val="000000"/>
                <w:sz w:val="16"/>
                <w:szCs w:val="16"/>
              </w:rPr>
            </w:pPr>
          </w:p>
          <w:p w14:paraId="68DC44B5" w14:textId="77777777" w:rsidR="0004143E" w:rsidRPr="0004143E" w:rsidRDefault="0004143E" w:rsidP="00CA2123">
            <w:pPr>
              <w:jc w:val="center"/>
              <w:rPr>
                <w:color w:val="000000"/>
                <w:sz w:val="16"/>
                <w:szCs w:val="16"/>
              </w:rPr>
            </w:pPr>
            <w:r w:rsidRPr="0004143E">
              <w:rPr>
                <w:color w:val="000000"/>
                <w:sz w:val="16"/>
                <w:szCs w:val="16"/>
              </w:rPr>
              <w:t>Дата ____  " _______ " 20___г.</w:t>
            </w:r>
          </w:p>
        </w:tc>
        <w:tc>
          <w:tcPr>
            <w:tcW w:w="740" w:type="pct"/>
            <w:gridSpan w:val="3"/>
            <w:tcBorders>
              <w:top w:val="nil"/>
              <w:left w:val="nil"/>
              <w:bottom w:val="nil"/>
              <w:right w:val="nil"/>
            </w:tcBorders>
            <w:shd w:val="clear" w:color="auto" w:fill="auto"/>
            <w:noWrap/>
            <w:vAlign w:val="bottom"/>
            <w:hideMark/>
          </w:tcPr>
          <w:p w14:paraId="6544C8CA" w14:textId="77777777" w:rsidR="0004143E" w:rsidRPr="0004143E" w:rsidRDefault="0004143E" w:rsidP="00CA2123">
            <w:pPr>
              <w:rPr>
                <w:color w:val="000000"/>
                <w:sz w:val="16"/>
                <w:szCs w:val="16"/>
              </w:rPr>
            </w:pPr>
          </w:p>
        </w:tc>
        <w:tc>
          <w:tcPr>
            <w:tcW w:w="322" w:type="pct"/>
            <w:gridSpan w:val="2"/>
            <w:tcBorders>
              <w:top w:val="nil"/>
              <w:left w:val="nil"/>
              <w:bottom w:val="nil"/>
              <w:right w:val="nil"/>
            </w:tcBorders>
            <w:shd w:val="clear" w:color="auto" w:fill="auto"/>
            <w:noWrap/>
            <w:vAlign w:val="bottom"/>
            <w:hideMark/>
          </w:tcPr>
          <w:p w14:paraId="1AD7E2F3" w14:textId="77777777" w:rsidR="0004143E" w:rsidRPr="0004143E" w:rsidRDefault="0004143E" w:rsidP="00CA2123">
            <w:pPr>
              <w:rPr>
                <w:color w:val="000000"/>
                <w:sz w:val="16"/>
                <w:szCs w:val="16"/>
              </w:rPr>
            </w:pPr>
          </w:p>
        </w:tc>
      </w:tr>
      <w:tr w:rsidR="00CA2123" w:rsidRPr="0004143E" w14:paraId="32F7F429" w14:textId="77777777" w:rsidTr="00CA2123">
        <w:trPr>
          <w:gridAfter w:val="12"/>
          <w:wAfter w:w="3180" w:type="pct"/>
          <w:trHeight w:val="20"/>
        </w:trPr>
        <w:tc>
          <w:tcPr>
            <w:tcW w:w="759" w:type="pct"/>
            <w:tcBorders>
              <w:top w:val="nil"/>
              <w:left w:val="nil"/>
              <w:bottom w:val="nil"/>
              <w:right w:val="nil"/>
            </w:tcBorders>
            <w:shd w:val="clear" w:color="auto" w:fill="auto"/>
            <w:noWrap/>
            <w:vAlign w:val="bottom"/>
            <w:hideMark/>
          </w:tcPr>
          <w:p w14:paraId="59A1192C" w14:textId="77777777" w:rsidR="0004143E" w:rsidRPr="0004143E" w:rsidRDefault="0004143E" w:rsidP="00CA2123">
            <w:pPr>
              <w:rPr>
                <w:color w:val="000000"/>
                <w:sz w:val="16"/>
                <w:szCs w:val="16"/>
              </w:rPr>
            </w:pPr>
          </w:p>
        </w:tc>
        <w:tc>
          <w:tcPr>
            <w:tcW w:w="740" w:type="pct"/>
            <w:gridSpan w:val="3"/>
            <w:tcBorders>
              <w:top w:val="nil"/>
              <w:left w:val="nil"/>
              <w:bottom w:val="nil"/>
              <w:right w:val="nil"/>
            </w:tcBorders>
            <w:shd w:val="clear" w:color="auto" w:fill="auto"/>
            <w:noWrap/>
            <w:vAlign w:val="bottom"/>
            <w:hideMark/>
          </w:tcPr>
          <w:p w14:paraId="144F92BD" w14:textId="77777777" w:rsidR="0004143E" w:rsidRPr="0004143E" w:rsidRDefault="0004143E" w:rsidP="00CA2123">
            <w:pPr>
              <w:rPr>
                <w:color w:val="000000"/>
                <w:sz w:val="16"/>
                <w:szCs w:val="16"/>
              </w:rPr>
            </w:pPr>
          </w:p>
        </w:tc>
        <w:tc>
          <w:tcPr>
            <w:tcW w:w="322" w:type="pct"/>
            <w:gridSpan w:val="2"/>
            <w:tcBorders>
              <w:top w:val="nil"/>
              <w:left w:val="nil"/>
              <w:bottom w:val="nil"/>
              <w:right w:val="nil"/>
            </w:tcBorders>
            <w:shd w:val="clear" w:color="auto" w:fill="auto"/>
            <w:noWrap/>
            <w:vAlign w:val="bottom"/>
            <w:hideMark/>
          </w:tcPr>
          <w:p w14:paraId="4BBD29C3" w14:textId="77777777" w:rsidR="0004143E" w:rsidRPr="0004143E" w:rsidRDefault="0004143E" w:rsidP="00CA2123">
            <w:pPr>
              <w:rPr>
                <w:color w:val="000000"/>
                <w:sz w:val="16"/>
                <w:szCs w:val="16"/>
              </w:rPr>
            </w:pPr>
          </w:p>
        </w:tc>
      </w:tr>
    </w:tbl>
    <w:p w14:paraId="6D5E85F5" w14:textId="77777777" w:rsidR="0004143E" w:rsidRPr="00BC28EE" w:rsidRDefault="0004143E" w:rsidP="0004143E"/>
    <w:p w14:paraId="5E4609A1" w14:textId="77777777" w:rsidR="0004143E" w:rsidRPr="00BC28EE" w:rsidRDefault="0004143E" w:rsidP="0004143E"/>
    <w:p w14:paraId="3FEC4878" w14:textId="3DCFC83B" w:rsidR="0004143E" w:rsidRPr="00BC28EE" w:rsidRDefault="0004143E" w:rsidP="0004143E">
      <w:r>
        <w:t>Руководитель</w:t>
      </w:r>
    </w:p>
    <w:p w14:paraId="66A4FB68" w14:textId="77777777" w:rsidR="0004143E" w:rsidRPr="00BC28EE" w:rsidRDefault="0004143E" w:rsidP="0004143E"/>
    <w:p w14:paraId="624DC07C" w14:textId="77777777" w:rsidR="0004143E" w:rsidRPr="00BC28EE" w:rsidRDefault="0004143E" w:rsidP="0004143E">
      <w:r w:rsidRPr="00BC28EE">
        <w:t>_____________________(ФИО)</w:t>
      </w:r>
    </w:p>
    <w:p w14:paraId="5BDE50FA" w14:textId="77777777" w:rsidR="0004143E" w:rsidRDefault="0004143E" w:rsidP="0004143E">
      <w:r w:rsidRPr="00BC28EE">
        <w:t xml:space="preserve">                                                                                                                                                                                                                                                                     ПОДПИСЬ</w:t>
      </w:r>
    </w:p>
    <w:p w14:paraId="7AD5714A" w14:textId="77777777" w:rsidR="0004143E" w:rsidRDefault="0004143E" w:rsidP="0004143E"/>
    <w:p w14:paraId="6968285B" w14:textId="77777777" w:rsidR="0004143E" w:rsidRDefault="0004143E" w:rsidP="0004143E">
      <w:pPr>
        <w:rPr>
          <w:szCs w:val="24"/>
        </w:rPr>
      </w:pPr>
      <w:r>
        <w:rPr>
          <w:szCs w:val="24"/>
        </w:rPr>
        <w:br w:type="page"/>
      </w:r>
    </w:p>
    <w:p w14:paraId="67414E55" w14:textId="1FD1EAF8" w:rsidR="0004143E" w:rsidRDefault="0004143E" w:rsidP="00C23F94">
      <w:pPr>
        <w:pStyle w:val="1"/>
        <w:ind w:left="13183" w:firstLine="0"/>
        <w:jc w:val="right"/>
        <w:rPr>
          <w:sz w:val="24"/>
          <w:szCs w:val="24"/>
        </w:rPr>
      </w:pPr>
      <w:r w:rsidRPr="0026668B">
        <w:rPr>
          <w:sz w:val="24"/>
          <w:szCs w:val="24"/>
        </w:rPr>
        <w:lastRenderedPageBreak/>
        <w:t>Приложение №</w:t>
      </w:r>
      <w:r>
        <w:rPr>
          <w:sz w:val="24"/>
          <w:szCs w:val="24"/>
        </w:rPr>
        <w:t xml:space="preserve"> 3</w:t>
      </w:r>
    </w:p>
    <w:p w14:paraId="532FDE72" w14:textId="6A6CB815" w:rsidR="0004143E" w:rsidRDefault="0004143E" w:rsidP="00C23F94">
      <w:pPr>
        <w:ind w:left="13183"/>
        <w:jc w:val="right"/>
      </w:pPr>
      <w:r>
        <w:t xml:space="preserve">к Оговорке № </w:t>
      </w:r>
      <w:r w:rsidR="00B459DA">
        <w:t>4</w:t>
      </w:r>
    </w:p>
    <w:p w14:paraId="6E7597A6" w14:textId="484EAFD9" w:rsidR="0004143E" w:rsidRDefault="0004143E" w:rsidP="00C23F94">
      <w:pPr>
        <w:jc w:val="right"/>
      </w:pPr>
      <w:r>
        <w:t xml:space="preserve">к Договору </w:t>
      </w:r>
      <w:r w:rsidR="0027362D">
        <w:t>БНФ/п/54</w:t>
      </w:r>
      <w:r w:rsidR="00C96374">
        <w:t>/</w:t>
      </w:r>
      <w:r w:rsidR="00B07507">
        <w:t>___</w:t>
      </w:r>
      <w:r w:rsidR="00985F58">
        <w:t>/21</w:t>
      </w:r>
      <w:r w:rsidR="00C23F94" w:rsidRPr="00C23F94">
        <w:t>/МТС</w:t>
      </w:r>
    </w:p>
    <w:p w14:paraId="06AE0469" w14:textId="3B67C3FE" w:rsidR="006B0674" w:rsidRPr="0004143E" w:rsidRDefault="006B0674" w:rsidP="00C23F94">
      <w:pPr>
        <w:ind w:left="13183"/>
        <w:jc w:val="right"/>
      </w:pPr>
      <w:r>
        <w:t>от «___»_____________</w:t>
      </w:r>
    </w:p>
    <w:p w14:paraId="4B9E86F9" w14:textId="77777777" w:rsidR="0004143E" w:rsidRDefault="0004143E" w:rsidP="0004143E">
      <w:pPr>
        <w:pStyle w:val="1"/>
        <w:ind w:firstLine="0"/>
        <w:rPr>
          <w:sz w:val="24"/>
          <w:szCs w:val="24"/>
        </w:rPr>
      </w:pPr>
    </w:p>
    <w:p w14:paraId="1BACDA79" w14:textId="77777777" w:rsidR="0004143E" w:rsidRDefault="0004143E" w:rsidP="0004143E">
      <w:pPr>
        <w:pStyle w:val="1"/>
        <w:ind w:firstLine="0"/>
        <w:rPr>
          <w:sz w:val="24"/>
          <w:szCs w:val="24"/>
        </w:rPr>
      </w:pPr>
    </w:p>
    <w:p w14:paraId="51460988" w14:textId="77777777" w:rsidR="0004143E" w:rsidRDefault="0004143E" w:rsidP="0004143E">
      <w:pPr>
        <w:pStyle w:val="1"/>
        <w:ind w:firstLine="0"/>
        <w:rPr>
          <w:sz w:val="24"/>
          <w:szCs w:val="24"/>
        </w:rPr>
      </w:pPr>
    </w:p>
    <w:p w14:paraId="5BE10A4B" w14:textId="4F66F6FC" w:rsidR="0004143E" w:rsidRPr="0004143E" w:rsidRDefault="0004143E" w:rsidP="0004143E">
      <w:pPr>
        <w:pStyle w:val="1"/>
        <w:ind w:firstLine="0"/>
        <w:rPr>
          <w:b/>
          <w:caps/>
          <w:sz w:val="24"/>
          <w:szCs w:val="24"/>
          <w:lang w:eastAsia="en-US"/>
        </w:rPr>
      </w:pPr>
      <w:r w:rsidRPr="0026668B">
        <w:rPr>
          <w:sz w:val="24"/>
          <w:szCs w:val="24"/>
        </w:rPr>
        <w:t xml:space="preserve"> </w:t>
      </w:r>
      <w:r w:rsidRPr="0004143E">
        <w:rPr>
          <w:b/>
          <w:caps/>
          <w:sz w:val="24"/>
          <w:szCs w:val="24"/>
          <w:lang w:eastAsia="en-US"/>
        </w:rPr>
        <w:t>ШТРАФЫ за НАРУШЕНИЯ В ОБЛАСТИ ПБОТОС</w:t>
      </w:r>
    </w:p>
    <w:p w14:paraId="6354B3EA" w14:textId="77777777" w:rsidR="0004143E" w:rsidRPr="00F17EE1" w:rsidRDefault="0004143E" w:rsidP="0004143E">
      <w:pPr>
        <w:jc w:val="both"/>
        <w:rPr>
          <w:b/>
          <w:caps/>
          <w:szCs w:val="24"/>
          <w:lang w:eastAsia="en-US"/>
        </w:rPr>
      </w:pPr>
    </w:p>
    <w:p w14:paraId="4386FB96" w14:textId="780BAEDD" w:rsidR="0004143E" w:rsidRPr="00F17EE1" w:rsidRDefault="0004143E" w:rsidP="0004143E">
      <w:pPr>
        <w:jc w:val="both"/>
        <w:rPr>
          <w:szCs w:val="24"/>
          <w:lang w:eastAsia="en-US"/>
        </w:rPr>
      </w:pPr>
      <w:r w:rsidRPr="00F17EE1">
        <w:rPr>
          <w:szCs w:val="24"/>
          <w:lang w:eastAsia="en-US"/>
        </w:rPr>
        <w:t>Нижеуказанные штрафы применяются в случае нарушений в области ПБОТОС, допущенных</w:t>
      </w:r>
      <w:r>
        <w:rPr>
          <w:szCs w:val="24"/>
          <w:lang w:eastAsia="en-US"/>
        </w:rPr>
        <w:t xml:space="preserve"> ПОДРЯДЧИКОМ (ИСПОЛНИТЕЛЕМ)/СУБПОДРЯДЧИКОМ (СУБИСПОЛНИТЕЛЕМ)/ТРЕТЬИМИ ЛИЦАМИ</w:t>
      </w:r>
      <w:r w:rsidRPr="00F17EE1">
        <w:rPr>
          <w:caps/>
          <w:szCs w:val="24"/>
          <w:lang w:eastAsia="en-US"/>
        </w:rPr>
        <w:t>,</w:t>
      </w:r>
      <w:r w:rsidRPr="00F17EE1">
        <w:rPr>
          <w:szCs w:val="24"/>
          <w:lang w:eastAsia="en-US"/>
        </w:rPr>
        <w:t xml:space="preserve"> привлеченными </w:t>
      </w:r>
      <w:r>
        <w:rPr>
          <w:szCs w:val="24"/>
          <w:lang w:eastAsia="en-US"/>
        </w:rPr>
        <w:t>ПОДРЯДЧИКОМ/ИСПОЛНИТЕЛЕМ для выполнения обязательств по Д</w:t>
      </w:r>
      <w:r w:rsidR="00793E18">
        <w:rPr>
          <w:szCs w:val="24"/>
          <w:lang w:eastAsia="en-US"/>
        </w:rPr>
        <w:t>оговору</w:t>
      </w:r>
      <w:r>
        <w:rPr>
          <w:szCs w:val="24"/>
          <w:lang w:eastAsia="en-US"/>
        </w:rPr>
        <w:t>.</w:t>
      </w:r>
    </w:p>
    <w:p w14:paraId="2C6E92B1" w14:textId="77777777" w:rsidR="0004143E" w:rsidRPr="00F17EE1" w:rsidRDefault="0004143E" w:rsidP="0004143E">
      <w:pPr>
        <w:jc w:val="both"/>
        <w:rPr>
          <w:rFonts w:ascii="Arial" w:hAnsi="Arial" w:cs="Arial"/>
          <w:sz w:val="20"/>
          <w:lang w:eastAsia="en-US"/>
        </w:rPr>
      </w:pPr>
    </w:p>
    <w:tbl>
      <w:tblPr>
        <w:tblW w:w="15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9658"/>
        <w:gridCol w:w="768"/>
        <w:gridCol w:w="840"/>
        <w:gridCol w:w="822"/>
        <w:gridCol w:w="859"/>
        <w:gridCol w:w="822"/>
        <w:gridCol w:w="809"/>
      </w:tblGrid>
      <w:tr w:rsidR="0004143E" w:rsidRPr="00F17EE1" w14:paraId="7AC78A83" w14:textId="77777777" w:rsidTr="00CA2123">
        <w:trPr>
          <w:trHeight w:val="495"/>
        </w:trPr>
        <w:tc>
          <w:tcPr>
            <w:tcW w:w="656" w:type="dxa"/>
            <w:vMerge w:val="restart"/>
            <w:shd w:val="clear" w:color="auto" w:fill="auto"/>
            <w:hideMark/>
          </w:tcPr>
          <w:p w14:paraId="28FE6B0A" w14:textId="77777777" w:rsidR="0004143E" w:rsidRPr="00F17EE1" w:rsidRDefault="0004143E" w:rsidP="0004143E">
            <w:pPr>
              <w:jc w:val="center"/>
              <w:rPr>
                <w:sz w:val="22"/>
                <w:szCs w:val="24"/>
                <w:lang w:val="en-US" w:eastAsia="en-US"/>
              </w:rPr>
            </w:pPr>
            <w:r w:rsidRPr="00F17EE1">
              <w:rPr>
                <w:sz w:val="22"/>
                <w:szCs w:val="24"/>
                <w:lang w:val="en-US" w:eastAsia="en-US"/>
              </w:rPr>
              <w:t>№ п.п.</w:t>
            </w:r>
          </w:p>
        </w:tc>
        <w:tc>
          <w:tcPr>
            <w:tcW w:w="9658" w:type="dxa"/>
            <w:vMerge w:val="restart"/>
            <w:shd w:val="clear" w:color="auto" w:fill="auto"/>
            <w:hideMark/>
          </w:tcPr>
          <w:p w14:paraId="435D3733" w14:textId="77777777" w:rsidR="0004143E" w:rsidRPr="00F17EE1" w:rsidRDefault="0004143E" w:rsidP="00CA2123">
            <w:pPr>
              <w:jc w:val="center"/>
              <w:rPr>
                <w:sz w:val="22"/>
                <w:szCs w:val="24"/>
                <w:lang w:eastAsia="en-US"/>
              </w:rPr>
            </w:pPr>
          </w:p>
          <w:p w14:paraId="6A1B6DD3" w14:textId="77777777" w:rsidR="0004143E" w:rsidRPr="00F17EE1" w:rsidRDefault="0004143E" w:rsidP="00CA2123">
            <w:pPr>
              <w:jc w:val="center"/>
              <w:rPr>
                <w:sz w:val="22"/>
                <w:szCs w:val="24"/>
                <w:lang w:val="en-US" w:eastAsia="en-US"/>
              </w:rPr>
            </w:pPr>
            <w:r w:rsidRPr="00F17EE1">
              <w:rPr>
                <w:sz w:val="22"/>
                <w:szCs w:val="24"/>
                <w:lang w:val="en-US" w:eastAsia="en-US"/>
              </w:rPr>
              <w:t>Нарушение</w:t>
            </w:r>
          </w:p>
        </w:tc>
        <w:tc>
          <w:tcPr>
            <w:tcW w:w="4920" w:type="dxa"/>
            <w:gridSpan w:val="6"/>
            <w:shd w:val="clear" w:color="auto" w:fill="auto"/>
            <w:hideMark/>
          </w:tcPr>
          <w:p w14:paraId="395130BD" w14:textId="77777777" w:rsidR="0004143E" w:rsidRPr="00F17EE1" w:rsidRDefault="0004143E" w:rsidP="00CA2123">
            <w:pPr>
              <w:jc w:val="center"/>
              <w:rPr>
                <w:sz w:val="22"/>
                <w:szCs w:val="24"/>
                <w:lang w:eastAsia="en-US"/>
              </w:rPr>
            </w:pPr>
            <w:r w:rsidRPr="00F17EE1">
              <w:rPr>
                <w:sz w:val="22"/>
                <w:szCs w:val="24"/>
                <w:lang w:eastAsia="en-US"/>
              </w:rPr>
              <w:t>Цена договора с учетом НДС, тыс. руб.</w:t>
            </w:r>
          </w:p>
        </w:tc>
      </w:tr>
      <w:tr w:rsidR="0004143E" w:rsidRPr="00F17EE1" w14:paraId="21F20D14" w14:textId="77777777" w:rsidTr="00CA2123">
        <w:trPr>
          <w:trHeight w:val="705"/>
        </w:trPr>
        <w:tc>
          <w:tcPr>
            <w:tcW w:w="656" w:type="dxa"/>
            <w:vMerge/>
            <w:shd w:val="clear" w:color="auto" w:fill="auto"/>
            <w:hideMark/>
          </w:tcPr>
          <w:p w14:paraId="5419CB36" w14:textId="77777777" w:rsidR="0004143E" w:rsidRPr="00F17EE1" w:rsidRDefault="0004143E" w:rsidP="0004143E">
            <w:pPr>
              <w:jc w:val="center"/>
              <w:rPr>
                <w:sz w:val="22"/>
                <w:szCs w:val="24"/>
                <w:lang w:eastAsia="en-US"/>
              </w:rPr>
            </w:pPr>
          </w:p>
        </w:tc>
        <w:tc>
          <w:tcPr>
            <w:tcW w:w="9658" w:type="dxa"/>
            <w:vMerge/>
            <w:shd w:val="clear" w:color="auto" w:fill="auto"/>
            <w:hideMark/>
          </w:tcPr>
          <w:p w14:paraId="7C95A79C" w14:textId="77777777" w:rsidR="0004143E" w:rsidRPr="00F17EE1" w:rsidRDefault="0004143E" w:rsidP="00CA2123">
            <w:pPr>
              <w:rPr>
                <w:sz w:val="22"/>
                <w:szCs w:val="24"/>
                <w:lang w:eastAsia="en-US"/>
              </w:rPr>
            </w:pPr>
          </w:p>
        </w:tc>
        <w:tc>
          <w:tcPr>
            <w:tcW w:w="768" w:type="dxa"/>
            <w:shd w:val="clear" w:color="auto" w:fill="auto"/>
            <w:hideMark/>
          </w:tcPr>
          <w:p w14:paraId="144C1970"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40" w:type="dxa"/>
            <w:shd w:val="clear" w:color="auto" w:fill="auto"/>
            <w:hideMark/>
          </w:tcPr>
          <w:p w14:paraId="4678AAA4" w14:textId="77777777" w:rsidR="0004143E" w:rsidRPr="00F17EE1" w:rsidRDefault="0004143E" w:rsidP="00CA2123">
            <w:pPr>
              <w:rPr>
                <w:sz w:val="22"/>
                <w:szCs w:val="24"/>
                <w:lang w:val="en-US" w:eastAsia="en-US"/>
              </w:rPr>
            </w:pPr>
            <w:r w:rsidRPr="00F17EE1">
              <w:rPr>
                <w:sz w:val="22"/>
                <w:szCs w:val="24"/>
                <w:lang w:val="en-US" w:eastAsia="en-US"/>
              </w:rPr>
              <w:t>100</w:t>
            </w:r>
            <w:r w:rsidRPr="00F17EE1">
              <w:rPr>
                <w:sz w:val="22"/>
                <w:szCs w:val="24"/>
                <w:lang w:eastAsia="en-US"/>
              </w:rPr>
              <w:t xml:space="preserve"> -</w:t>
            </w:r>
            <w:r w:rsidRPr="00F17EE1">
              <w:rPr>
                <w:sz w:val="22"/>
                <w:szCs w:val="24"/>
                <w:lang w:val="en-US" w:eastAsia="en-US"/>
              </w:rPr>
              <w:br/>
              <w:t>500</w:t>
            </w:r>
          </w:p>
        </w:tc>
        <w:tc>
          <w:tcPr>
            <w:tcW w:w="822" w:type="dxa"/>
            <w:shd w:val="clear" w:color="auto" w:fill="auto"/>
            <w:hideMark/>
          </w:tcPr>
          <w:p w14:paraId="1E371DF6" w14:textId="77777777" w:rsidR="0004143E" w:rsidRPr="00F17EE1" w:rsidRDefault="0004143E" w:rsidP="00CA2123">
            <w:pPr>
              <w:rPr>
                <w:sz w:val="22"/>
                <w:szCs w:val="24"/>
                <w:lang w:val="en-US" w:eastAsia="en-US"/>
              </w:rPr>
            </w:pPr>
            <w:r w:rsidRPr="00F17EE1">
              <w:rPr>
                <w:sz w:val="22"/>
                <w:szCs w:val="24"/>
                <w:lang w:val="en-US" w:eastAsia="en-US"/>
              </w:rPr>
              <w:t>500</w:t>
            </w:r>
            <w:r w:rsidRPr="00F17EE1">
              <w:rPr>
                <w:sz w:val="22"/>
                <w:szCs w:val="24"/>
                <w:lang w:eastAsia="en-US"/>
              </w:rPr>
              <w:t xml:space="preserve"> -</w:t>
            </w:r>
            <w:r w:rsidRPr="00F17EE1">
              <w:rPr>
                <w:sz w:val="22"/>
                <w:szCs w:val="24"/>
                <w:lang w:val="en-US" w:eastAsia="en-US"/>
              </w:rPr>
              <w:br/>
              <w:t>2 000</w:t>
            </w:r>
          </w:p>
        </w:tc>
        <w:tc>
          <w:tcPr>
            <w:tcW w:w="859" w:type="dxa"/>
            <w:shd w:val="clear" w:color="auto" w:fill="auto"/>
            <w:hideMark/>
          </w:tcPr>
          <w:p w14:paraId="43852BAD" w14:textId="77777777" w:rsidR="0004143E" w:rsidRPr="00F17EE1" w:rsidRDefault="0004143E" w:rsidP="00CA2123">
            <w:pPr>
              <w:rPr>
                <w:sz w:val="22"/>
                <w:szCs w:val="24"/>
                <w:lang w:val="en-US" w:eastAsia="en-US"/>
              </w:rPr>
            </w:pPr>
            <w:r w:rsidRPr="00F17EE1">
              <w:rPr>
                <w:sz w:val="22"/>
                <w:szCs w:val="24"/>
                <w:lang w:val="en-US" w:eastAsia="en-US"/>
              </w:rPr>
              <w:t>2 000</w:t>
            </w:r>
            <w:r w:rsidRPr="00F17EE1">
              <w:rPr>
                <w:sz w:val="22"/>
                <w:szCs w:val="24"/>
                <w:lang w:eastAsia="en-US"/>
              </w:rPr>
              <w:t xml:space="preserve"> -</w:t>
            </w:r>
            <w:r w:rsidRPr="00F17EE1">
              <w:rPr>
                <w:sz w:val="22"/>
                <w:szCs w:val="24"/>
                <w:lang w:val="en-US" w:eastAsia="en-US"/>
              </w:rPr>
              <w:br/>
              <w:t>20 000</w:t>
            </w:r>
          </w:p>
        </w:tc>
        <w:tc>
          <w:tcPr>
            <w:tcW w:w="822" w:type="dxa"/>
            <w:shd w:val="clear" w:color="auto" w:fill="auto"/>
            <w:hideMark/>
          </w:tcPr>
          <w:p w14:paraId="66E9665C" w14:textId="77777777" w:rsidR="0004143E" w:rsidRPr="00F17EE1" w:rsidRDefault="0004143E" w:rsidP="00CA2123">
            <w:pPr>
              <w:rPr>
                <w:sz w:val="22"/>
                <w:szCs w:val="24"/>
                <w:lang w:val="en-US" w:eastAsia="en-US"/>
              </w:rPr>
            </w:pPr>
            <w:r w:rsidRPr="00F17EE1">
              <w:rPr>
                <w:sz w:val="22"/>
                <w:szCs w:val="24"/>
                <w:lang w:val="en-US" w:eastAsia="en-US"/>
              </w:rPr>
              <w:t>20 000</w:t>
            </w:r>
            <w:r w:rsidRPr="00F17EE1">
              <w:rPr>
                <w:sz w:val="22"/>
                <w:szCs w:val="24"/>
                <w:lang w:eastAsia="en-US"/>
              </w:rPr>
              <w:t xml:space="preserve"> - </w:t>
            </w:r>
            <w:r w:rsidRPr="00F17EE1">
              <w:rPr>
                <w:sz w:val="22"/>
                <w:szCs w:val="24"/>
                <w:lang w:val="en-US" w:eastAsia="en-US"/>
              </w:rPr>
              <w:br/>
              <w:t>50 000</w:t>
            </w:r>
          </w:p>
        </w:tc>
        <w:tc>
          <w:tcPr>
            <w:tcW w:w="809" w:type="dxa"/>
            <w:shd w:val="clear" w:color="auto" w:fill="auto"/>
            <w:hideMark/>
          </w:tcPr>
          <w:p w14:paraId="2308C173" w14:textId="77777777" w:rsidR="0004143E" w:rsidRPr="00F17EE1" w:rsidRDefault="0004143E" w:rsidP="00CA2123">
            <w:pPr>
              <w:rPr>
                <w:sz w:val="22"/>
                <w:szCs w:val="24"/>
                <w:lang w:val="en-US" w:eastAsia="en-US"/>
              </w:rPr>
            </w:pPr>
            <w:r w:rsidRPr="00F17EE1">
              <w:rPr>
                <w:sz w:val="22"/>
                <w:szCs w:val="24"/>
                <w:lang w:val="en-US" w:eastAsia="en-US"/>
              </w:rPr>
              <w:t>&gt;50 000</w:t>
            </w:r>
          </w:p>
        </w:tc>
      </w:tr>
      <w:tr w:rsidR="0004143E" w:rsidRPr="00F17EE1" w14:paraId="4367B7D3" w14:textId="77777777" w:rsidTr="00CA2123">
        <w:trPr>
          <w:trHeight w:val="750"/>
        </w:trPr>
        <w:tc>
          <w:tcPr>
            <w:tcW w:w="656" w:type="dxa"/>
            <w:vMerge/>
            <w:shd w:val="clear" w:color="auto" w:fill="auto"/>
            <w:hideMark/>
          </w:tcPr>
          <w:p w14:paraId="5DEC89DC" w14:textId="77777777" w:rsidR="0004143E" w:rsidRPr="00F17EE1" w:rsidRDefault="0004143E" w:rsidP="0004143E">
            <w:pPr>
              <w:jc w:val="center"/>
              <w:rPr>
                <w:sz w:val="22"/>
                <w:szCs w:val="24"/>
                <w:lang w:val="en-US" w:eastAsia="en-US"/>
              </w:rPr>
            </w:pPr>
          </w:p>
        </w:tc>
        <w:tc>
          <w:tcPr>
            <w:tcW w:w="9658" w:type="dxa"/>
            <w:vMerge/>
            <w:shd w:val="clear" w:color="auto" w:fill="auto"/>
            <w:hideMark/>
          </w:tcPr>
          <w:p w14:paraId="5671B5B5" w14:textId="77777777" w:rsidR="0004143E" w:rsidRPr="00F17EE1" w:rsidRDefault="0004143E" w:rsidP="00CA2123">
            <w:pPr>
              <w:rPr>
                <w:sz w:val="22"/>
                <w:szCs w:val="24"/>
                <w:lang w:val="en-US" w:eastAsia="en-US"/>
              </w:rPr>
            </w:pPr>
          </w:p>
        </w:tc>
        <w:tc>
          <w:tcPr>
            <w:tcW w:w="4920" w:type="dxa"/>
            <w:gridSpan w:val="6"/>
            <w:shd w:val="clear" w:color="auto" w:fill="auto"/>
            <w:hideMark/>
          </w:tcPr>
          <w:p w14:paraId="6354B319" w14:textId="77777777" w:rsidR="0004143E" w:rsidRPr="00F17EE1" w:rsidRDefault="0004143E" w:rsidP="00CA2123">
            <w:pPr>
              <w:jc w:val="center"/>
              <w:rPr>
                <w:sz w:val="22"/>
                <w:szCs w:val="24"/>
                <w:lang w:eastAsia="en-US"/>
              </w:rPr>
            </w:pPr>
            <w:r w:rsidRPr="00F17EE1">
              <w:rPr>
                <w:sz w:val="22"/>
                <w:szCs w:val="24"/>
                <w:lang w:eastAsia="en-US"/>
              </w:rPr>
              <w:t>Сумма штрафа, взыскиваемого за каждое выявленное  нарушение (тыс. руб.)</w:t>
            </w:r>
          </w:p>
        </w:tc>
      </w:tr>
      <w:tr w:rsidR="0004143E" w:rsidRPr="00F17EE1" w14:paraId="29B63670" w14:textId="77777777" w:rsidTr="00CA2123">
        <w:trPr>
          <w:trHeight w:val="315"/>
        </w:trPr>
        <w:tc>
          <w:tcPr>
            <w:tcW w:w="656" w:type="dxa"/>
            <w:shd w:val="clear" w:color="auto" w:fill="auto"/>
            <w:hideMark/>
          </w:tcPr>
          <w:p w14:paraId="7D03E926" w14:textId="77777777" w:rsidR="0004143E" w:rsidRPr="00F17EE1" w:rsidRDefault="0004143E" w:rsidP="0004143E">
            <w:pPr>
              <w:jc w:val="center"/>
              <w:rPr>
                <w:b/>
                <w:bCs/>
                <w:sz w:val="22"/>
                <w:szCs w:val="24"/>
                <w:lang w:val="en-US" w:eastAsia="en-US"/>
              </w:rPr>
            </w:pPr>
            <w:r w:rsidRPr="00F17EE1">
              <w:rPr>
                <w:b/>
                <w:bCs/>
                <w:sz w:val="22"/>
                <w:szCs w:val="24"/>
                <w:lang w:val="en-US" w:eastAsia="en-US"/>
              </w:rPr>
              <w:t>1</w:t>
            </w:r>
          </w:p>
        </w:tc>
        <w:tc>
          <w:tcPr>
            <w:tcW w:w="9658" w:type="dxa"/>
            <w:shd w:val="clear" w:color="auto" w:fill="auto"/>
            <w:hideMark/>
          </w:tcPr>
          <w:p w14:paraId="1A144C4B" w14:textId="77777777" w:rsidR="0004143E" w:rsidRPr="00F17EE1" w:rsidRDefault="0004143E" w:rsidP="00CA2123">
            <w:pPr>
              <w:jc w:val="center"/>
              <w:rPr>
                <w:b/>
                <w:bCs/>
                <w:sz w:val="22"/>
                <w:szCs w:val="24"/>
                <w:lang w:val="en-US" w:eastAsia="en-US"/>
              </w:rPr>
            </w:pPr>
            <w:r w:rsidRPr="00F17EE1">
              <w:rPr>
                <w:b/>
                <w:bCs/>
                <w:sz w:val="22"/>
                <w:szCs w:val="24"/>
                <w:lang w:val="en-US" w:eastAsia="en-US"/>
              </w:rPr>
              <w:t>2</w:t>
            </w:r>
          </w:p>
        </w:tc>
        <w:tc>
          <w:tcPr>
            <w:tcW w:w="768" w:type="dxa"/>
            <w:shd w:val="clear" w:color="auto" w:fill="auto"/>
            <w:hideMark/>
          </w:tcPr>
          <w:p w14:paraId="17BFABE5" w14:textId="77777777" w:rsidR="0004143E" w:rsidRPr="00F17EE1" w:rsidRDefault="0004143E" w:rsidP="00CA2123">
            <w:pPr>
              <w:jc w:val="center"/>
              <w:rPr>
                <w:b/>
                <w:bCs/>
                <w:sz w:val="22"/>
                <w:szCs w:val="24"/>
                <w:lang w:val="en-US" w:eastAsia="en-US"/>
              </w:rPr>
            </w:pPr>
            <w:r w:rsidRPr="00F17EE1">
              <w:rPr>
                <w:b/>
                <w:bCs/>
                <w:sz w:val="22"/>
                <w:szCs w:val="24"/>
                <w:lang w:val="en-US" w:eastAsia="en-US"/>
              </w:rPr>
              <w:t>3</w:t>
            </w:r>
          </w:p>
        </w:tc>
        <w:tc>
          <w:tcPr>
            <w:tcW w:w="840" w:type="dxa"/>
            <w:shd w:val="clear" w:color="auto" w:fill="auto"/>
            <w:hideMark/>
          </w:tcPr>
          <w:p w14:paraId="2F323115" w14:textId="77777777" w:rsidR="0004143E" w:rsidRPr="00F17EE1" w:rsidRDefault="0004143E" w:rsidP="00CA2123">
            <w:pPr>
              <w:jc w:val="center"/>
              <w:rPr>
                <w:b/>
                <w:bCs/>
                <w:sz w:val="22"/>
                <w:szCs w:val="24"/>
                <w:lang w:val="en-US" w:eastAsia="en-US"/>
              </w:rPr>
            </w:pPr>
            <w:r w:rsidRPr="00F17EE1">
              <w:rPr>
                <w:b/>
                <w:bCs/>
                <w:sz w:val="22"/>
                <w:szCs w:val="24"/>
                <w:lang w:val="en-US" w:eastAsia="en-US"/>
              </w:rPr>
              <w:t>4</w:t>
            </w:r>
          </w:p>
        </w:tc>
        <w:tc>
          <w:tcPr>
            <w:tcW w:w="822" w:type="dxa"/>
            <w:shd w:val="clear" w:color="auto" w:fill="auto"/>
            <w:hideMark/>
          </w:tcPr>
          <w:p w14:paraId="3391B1A5" w14:textId="77777777" w:rsidR="0004143E" w:rsidRPr="00F17EE1" w:rsidRDefault="0004143E" w:rsidP="00CA2123">
            <w:pPr>
              <w:jc w:val="center"/>
              <w:rPr>
                <w:b/>
                <w:bCs/>
                <w:sz w:val="22"/>
                <w:szCs w:val="24"/>
                <w:lang w:val="en-US" w:eastAsia="en-US"/>
              </w:rPr>
            </w:pPr>
            <w:r w:rsidRPr="00F17EE1">
              <w:rPr>
                <w:b/>
                <w:bCs/>
                <w:sz w:val="22"/>
                <w:szCs w:val="24"/>
                <w:lang w:val="en-US" w:eastAsia="en-US"/>
              </w:rPr>
              <w:t>5</w:t>
            </w:r>
          </w:p>
        </w:tc>
        <w:tc>
          <w:tcPr>
            <w:tcW w:w="859" w:type="dxa"/>
            <w:shd w:val="clear" w:color="auto" w:fill="auto"/>
            <w:hideMark/>
          </w:tcPr>
          <w:p w14:paraId="7758D790" w14:textId="77777777" w:rsidR="0004143E" w:rsidRPr="00F17EE1" w:rsidRDefault="0004143E" w:rsidP="00CA2123">
            <w:pPr>
              <w:jc w:val="center"/>
              <w:rPr>
                <w:b/>
                <w:bCs/>
                <w:sz w:val="22"/>
                <w:szCs w:val="24"/>
                <w:lang w:val="en-US" w:eastAsia="en-US"/>
              </w:rPr>
            </w:pPr>
            <w:r w:rsidRPr="00F17EE1">
              <w:rPr>
                <w:b/>
                <w:bCs/>
                <w:sz w:val="22"/>
                <w:szCs w:val="24"/>
                <w:lang w:val="en-US" w:eastAsia="en-US"/>
              </w:rPr>
              <w:t>6</w:t>
            </w:r>
          </w:p>
        </w:tc>
        <w:tc>
          <w:tcPr>
            <w:tcW w:w="822" w:type="dxa"/>
            <w:shd w:val="clear" w:color="auto" w:fill="auto"/>
            <w:hideMark/>
          </w:tcPr>
          <w:p w14:paraId="26529A3D" w14:textId="77777777" w:rsidR="0004143E" w:rsidRPr="00F17EE1" w:rsidRDefault="0004143E" w:rsidP="00CA2123">
            <w:pPr>
              <w:jc w:val="center"/>
              <w:rPr>
                <w:b/>
                <w:bCs/>
                <w:sz w:val="22"/>
                <w:szCs w:val="24"/>
                <w:lang w:val="en-US" w:eastAsia="en-US"/>
              </w:rPr>
            </w:pPr>
            <w:r w:rsidRPr="00F17EE1">
              <w:rPr>
                <w:b/>
                <w:bCs/>
                <w:sz w:val="22"/>
                <w:szCs w:val="24"/>
                <w:lang w:val="en-US" w:eastAsia="en-US"/>
              </w:rPr>
              <w:t>7</w:t>
            </w:r>
          </w:p>
        </w:tc>
        <w:tc>
          <w:tcPr>
            <w:tcW w:w="809" w:type="dxa"/>
            <w:shd w:val="clear" w:color="auto" w:fill="auto"/>
            <w:hideMark/>
          </w:tcPr>
          <w:p w14:paraId="49F3D16E" w14:textId="77777777" w:rsidR="0004143E" w:rsidRPr="00F17EE1" w:rsidRDefault="0004143E" w:rsidP="00CA2123">
            <w:pPr>
              <w:jc w:val="center"/>
              <w:rPr>
                <w:b/>
                <w:bCs/>
                <w:sz w:val="22"/>
                <w:szCs w:val="24"/>
                <w:lang w:val="en-US" w:eastAsia="en-US"/>
              </w:rPr>
            </w:pPr>
            <w:r w:rsidRPr="00F17EE1">
              <w:rPr>
                <w:b/>
                <w:bCs/>
                <w:sz w:val="22"/>
                <w:szCs w:val="24"/>
                <w:lang w:val="en-US" w:eastAsia="en-US"/>
              </w:rPr>
              <w:t>8</w:t>
            </w:r>
          </w:p>
        </w:tc>
      </w:tr>
      <w:tr w:rsidR="0004143E" w:rsidRPr="00F17EE1" w14:paraId="44AAE055" w14:textId="77777777" w:rsidTr="00CA2123">
        <w:trPr>
          <w:trHeight w:val="987"/>
        </w:trPr>
        <w:tc>
          <w:tcPr>
            <w:tcW w:w="656" w:type="dxa"/>
            <w:shd w:val="clear" w:color="auto" w:fill="auto"/>
            <w:hideMark/>
          </w:tcPr>
          <w:p w14:paraId="4E53397C" w14:textId="77777777" w:rsidR="0004143E" w:rsidRPr="00F17EE1" w:rsidRDefault="0004143E" w:rsidP="0004143E">
            <w:pPr>
              <w:jc w:val="center"/>
              <w:rPr>
                <w:sz w:val="22"/>
                <w:szCs w:val="24"/>
                <w:lang w:val="en-US" w:eastAsia="en-US"/>
              </w:rPr>
            </w:pPr>
            <w:r w:rsidRPr="00F17EE1">
              <w:rPr>
                <w:sz w:val="22"/>
                <w:szCs w:val="24"/>
                <w:lang w:val="en-US" w:eastAsia="en-US"/>
              </w:rPr>
              <w:t>1</w:t>
            </w:r>
          </w:p>
        </w:tc>
        <w:tc>
          <w:tcPr>
            <w:tcW w:w="9658" w:type="dxa"/>
            <w:shd w:val="clear" w:color="auto" w:fill="auto"/>
            <w:hideMark/>
          </w:tcPr>
          <w:p w14:paraId="69D118DF" w14:textId="77777777" w:rsidR="0004143E" w:rsidRPr="00F17EE1" w:rsidRDefault="0004143E" w:rsidP="00CA2123">
            <w:pPr>
              <w:rPr>
                <w:sz w:val="22"/>
                <w:szCs w:val="24"/>
                <w:lang w:eastAsia="en-US"/>
              </w:rPr>
            </w:pPr>
            <w:r w:rsidRPr="00F17EE1">
              <w:rPr>
                <w:sz w:val="22"/>
                <w:szCs w:val="24"/>
                <w:lang w:eastAsia="en-US"/>
              </w:rPr>
              <w:t>Нарушение требований нормативных актов в области промышленной безопасности, охраны труда, охраны окружающей среды (за исключением нарушений, предусмотренных отдельными пунктами настоящего Перечня)</w:t>
            </w:r>
          </w:p>
        </w:tc>
        <w:tc>
          <w:tcPr>
            <w:tcW w:w="768" w:type="dxa"/>
            <w:shd w:val="clear" w:color="auto" w:fill="auto"/>
            <w:hideMark/>
          </w:tcPr>
          <w:p w14:paraId="15B40027" w14:textId="77777777" w:rsidR="0004143E" w:rsidRPr="00F17EE1" w:rsidRDefault="0004143E" w:rsidP="00CA2123">
            <w:pPr>
              <w:rPr>
                <w:sz w:val="22"/>
                <w:szCs w:val="24"/>
                <w:lang w:val="en-US" w:eastAsia="en-US"/>
              </w:rPr>
            </w:pPr>
            <w:r w:rsidRPr="00F17EE1">
              <w:rPr>
                <w:sz w:val="22"/>
                <w:szCs w:val="24"/>
                <w:lang w:val="en-US" w:eastAsia="en-US"/>
              </w:rPr>
              <w:t>5</w:t>
            </w:r>
          </w:p>
        </w:tc>
        <w:tc>
          <w:tcPr>
            <w:tcW w:w="840" w:type="dxa"/>
            <w:shd w:val="clear" w:color="auto" w:fill="auto"/>
            <w:hideMark/>
          </w:tcPr>
          <w:p w14:paraId="3576832E" w14:textId="77777777" w:rsidR="0004143E" w:rsidRPr="00F17EE1" w:rsidRDefault="0004143E" w:rsidP="00CA2123">
            <w:pPr>
              <w:rPr>
                <w:sz w:val="22"/>
                <w:szCs w:val="24"/>
                <w:lang w:val="en-US" w:eastAsia="en-US"/>
              </w:rPr>
            </w:pPr>
            <w:r w:rsidRPr="00F17EE1">
              <w:rPr>
                <w:sz w:val="22"/>
                <w:szCs w:val="24"/>
                <w:lang w:val="en-US" w:eastAsia="en-US"/>
              </w:rPr>
              <w:t>10</w:t>
            </w:r>
          </w:p>
        </w:tc>
        <w:tc>
          <w:tcPr>
            <w:tcW w:w="822" w:type="dxa"/>
            <w:shd w:val="clear" w:color="auto" w:fill="auto"/>
            <w:hideMark/>
          </w:tcPr>
          <w:p w14:paraId="1E93393B" w14:textId="77777777" w:rsidR="0004143E" w:rsidRPr="00F17EE1" w:rsidRDefault="0004143E" w:rsidP="00CA2123">
            <w:pPr>
              <w:rPr>
                <w:sz w:val="22"/>
                <w:szCs w:val="24"/>
                <w:lang w:val="en-US" w:eastAsia="en-US"/>
              </w:rPr>
            </w:pPr>
            <w:r w:rsidRPr="00F17EE1">
              <w:rPr>
                <w:sz w:val="22"/>
                <w:szCs w:val="24"/>
                <w:lang w:val="en-US" w:eastAsia="en-US"/>
              </w:rPr>
              <w:t>15</w:t>
            </w:r>
          </w:p>
        </w:tc>
        <w:tc>
          <w:tcPr>
            <w:tcW w:w="859" w:type="dxa"/>
            <w:shd w:val="clear" w:color="auto" w:fill="auto"/>
            <w:hideMark/>
          </w:tcPr>
          <w:p w14:paraId="110744C8" w14:textId="77777777" w:rsidR="0004143E" w:rsidRPr="00F17EE1" w:rsidRDefault="0004143E" w:rsidP="00CA2123">
            <w:pPr>
              <w:rPr>
                <w:sz w:val="22"/>
                <w:szCs w:val="24"/>
                <w:lang w:val="en-US" w:eastAsia="en-US"/>
              </w:rPr>
            </w:pPr>
            <w:r w:rsidRPr="00F17EE1">
              <w:rPr>
                <w:sz w:val="22"/>
                <w:szCs w:val="24"/>
                <w:lang w:val="en-US" w:eastAsia="en-US"/>
              </w:rPr>
              <w:t>20</w:t>
            </w:r>
          </w:p>
        </w:tc>
        <w:tc>
          <w:tcPr>
            <w:tcW w:w="822" w:type="dxa"/>
            <w:shd w:val="clear" w:color="auto" w:fill="auto"/>
            <w:hideMark/>
          </w:tcPr>
          <w:p w14:paraId="5EE676E9" w14:textId="77777777" w:rsidR="0004143E" w:rsidRPr="00F17EE1" w:rsidRDefault="0004143E" w:rsidP="00CA2123">
            <w:pPr>
              <w:rPr>
                <w:sz w:val="22"/>
                <w:szCs w:val="24"/>
                <w:lang w:val="en-US" w:eastAsia="en-US"/>
              </w:rPr>
            </w:pPr>
            <w:r w:rsidRPr="00F17EE1">
              <w:rPr>
                <w:sz w:val="22"/>
                <w:szCs w:val="24"/>
                <w:lang w:val="en-US" w:eastAsia="en-US"/>
              </w:rPr>
              <w:t>30</w:t>
            </w:r>
          </w:p>
        </w:tc>
        <w:tc>
          <w:tcPr>
            <w:tcW w:w="809" w:type="dxa"/>
            <w:shd w:val="clear" w:color="auto" w:fill="auto"/>
            <w:hideMark/>
          </w:tcPr>
          <w:p w14:paraId="4A6CA2B5" w14:textId="77777777" w:rsidR="0004143E" w:rsidRPr="00F17EE1" w:rsidRDefault="0004143E" w:rsidP="00CA2123">
            <w:pPr>
              <w:rPr>
                <w:sz w:val="22"/>
                <w:szCs w:val="24"/>
                <w:lang w:val="en-US" w:eastAsia="en-US"/>
              </w:rPr>
            </w:pPr>
            <w:r w:rsidRPr="00F17EE1">
              <w:rPr>
                <w:sz w:val="22"/>
                <w:szCs w:val="24"/>
                <w:lang w:val="en-US" w:eastAsia="en-US"/>
              </w:rPr>
              <w:t>40</w:t>
            </w:r>
          </w:p>
        </w:tc>
      </w:tr>
      <w:tr w:rsidR="0004143E" w:rsidRPr="00F17EE1" w14:paraId="14A7AEB8" w14:textId="77777777" w:rsidTr="00CA2123">
        <w:trPr>
          <w:trHeight w:val="690"/>
        </w:trPr>
        <w:tc>
          <w:tcPr>
            <w:tcW w:w="656" w:type="dxa"/>
            <w:shd w:val="clear" w:color="auto" w:fill="auto"/>
            <w:hideMark/>
          </w:tcPr>
          <w:p w14:paraId="6A6CE9E7" w14:textId="77777777" w:rsidR="0004143E" w:rsidRPr="00F17EE1" w:rsidRDefault="0004143E" w:rsidP="0004143E">
            <w:pPr>
              <w:jc w:val="center"/>
              <w:rPr>
                <w:sz w:val="22"/>
                <w:szCs w:val="24"/>
                <w:lang w:val="en-US" w:eastAsia="en-US"/>
              </w:rPr>
            </w:pPr>
            <w:r w:rsidRPr="00F17EE1">
              <w:rPr>
                <w:sz w:val="22"/>
                <w:szCs w:val="24"/>
                <w:lang w:val="en-US" w:eastAsia="en-US"/>
              </w:rPr>
              <w:t>2</w:t>
            </w:r>
          </w:p>
        </w:tc>
        <w:tc>
          <w:tcPr>
            <w:tcW w:w="9658" w:type="dxa"/>
            <w:shd w:val="clear" w:color="auto" w:fill="auto"/>
            <w:hideMark/>
          </w:tcPr>
          <w:p w14:paraId="6F5638A1" w14:textId="77777777" w:rsidR="0004143E" w:rsidRPr="00F17EE1" w:rsidRDefault="0004143E" w:rsidP="00CA2123">
            <w:pPr>
              <w:rPr>
                <w:sz w:val="22"/>
                <w:szCs w:val="24"/>
                <w:lang w:eastAsia="en-US"/>
              </w:rPr>
            </w:pPr>
            <w:r w:rsidRPr="00F17EE1">
              <w:rPr>
                <w:sz w:val="22"/>
                <w:szCs w:val="24"/>
                <w:lang w:eastAsia="en-US"/>
              </w:rPr>
              <w:t>Несоблюдение требований пожарной безопасности (за исключением нарушений, предусмотренных п.п. 3 и 4 настоящего Перечня)</w:t>
            </w:r>
          </w:p>
        </w:tc>
        <w:tc>
          <w:tcPr>
            <w:tcW w:w="768" w:type="dxa"/>
            <w:shd w:val="clear" w:color="auto" w:fill="auto"/>
            <w:hideMark/>
          </w:tcPr>
          <w:p w14:paraId="59C7600A" w14:textId="77777777" w:rsidR="0004143E" w:rsidRPr="00F17EE1" w:rsidRDefault="0004143E" w:rsidP="00CA2123">
            <w:pPr>
              <w:rPr>
                <w:sz w:val="22"/>
                <w:szCs w:val="24"/>
                <w:lang w:val="en-US" w:eastAsia="en-US"/>
              </w:rPr>
            </w:pPr>
            <w:r w:rsidRPr="00F17EE1">
              <w:rPr>
                <w:sz w:val="22"/>
                <w:szCs w:val="24"/>
                <w:lang w:val="en-US" w:eastAsia="en-US"/>
              </w:rPr>
              <w:t>5</w:t>
            </w:r>
          </w:p>
        </w:tc>
        <w:tc>
          <w:tcPr>
            <w:tcW w:w="840" w:type="dxa"/>
            <w:shd w:val="clear" w:color="auto" w:fill="auto"/>
            <w:hideMark/>
          </w:tcPr>
          <w:p w14:paraId="50BC3A85" w14:textId="77777777" w:rsidR="0004143E" w:rsidRPr="00F17EE1" w:rsidRDefault="0004143E" w:rsidP="00CA2123">
            <w:pPr>
              <w:rPr>
                <w:sz w:val="22"/>
                <w:szCs w:val="24"/>
                <w:lang w:val="en-US" w:eastAsia="en-US"/>
              </w:rPr>
            </w:pPr>
            <w:r w:rsidRPr="00F17EE1">
              <w:rPr>
                <w:sz w:val="22"/>
                <w:szCs w:val="24"/>
                <w:lang w:val="en-US" w:eastAsia="en-US"/>
              </w:rPr>
              <w:t>10</w:t>
            </w:r>
          </w:p>
        </w:tc>
        <w:tc>
          <w:tcPr>
            <w:tcW w:w="822" w:type="dxa"/>
            <w:shd w:val="clear" w:color="auto" w:fill="auto"/>
            <w:hideMark/>
          </w:tcPr>
          <w:p w14:paraId="601DE6D1" w14:textId="77777777" w:rsidR="0004143E" w:rsidRPr="00F17EE1" w:rsidRDefault="0004143E" w:rsidP="00CA2123">
            <w:pPr>
              <w:rPr>
                <w:sz w:val="22"/>
                <w:szCs w:val="24"/>
                <w:lang w:val="en-US" w:eastAsia="en-US"/>
              </w:rPr>
            </w:pPr>
            <w:r w:rsidRPr="00F17EE1">
              <w:rPr>
                <w:sz w:val="22"/>
                <w:szCs w:val="24"/>
                <w:lang w:val="en-US" w:eastAsia="en-US"/>
              </w:rPr>
              <w:t>15</w:t>
            </w:r>
          </w:p>
        </w:tc>
        <w:tc>
          <w:tcPr>
            <w:tcW w:w="859" w:type="dxa"/>
            <w:shd w:val="clear" w:color="auto" w:fill="auto"/>
            <w:hideMark/>
          </w:tcPr>
          <w:p w14:paraId="762CCC58" w14:textId="77777777" w:rsidR="0004143E" w:rsidRPr="00F17EE1" w:rsidRDefault="0004143E" w:rsidP="00CA2123">
            <w:pPr>
              <w:rPr>
                <w:sz w:val="22"/>
                <w:szCs w:val="24"/>
                <w:lang w:val="en-US" w:eastAsia="en-US"/>
              </w:rPr>
            </w:pPr>
            <w:r w:rsidRPr="00F17EE1">
              <w:rPr>
                <w:sz w:val="22"/>
                <w:szCs w:val="24"/>
                <w:lang w:val="en-US" w:eastAsia="en-US"/>
              </w:rPr>
              <w:t>20</w:t>
            </w:r>
          </w:p>
        </w:tc>
        <w:tc>
          <w:tcPr>
            <w:tcW w:w="822" w:type="dxa"/>
            <w:shd w:val="clear" w:color="auto" w:fill="auto"/>
            <w:hideMark/>
          </w:tcPr>
          <w:p w14:paraId="2FA845CE" w14:textId="77777777" w:rsidR="0004143E" w:rsidRPr="00F17EE1" w:rsidRDefault="0004143E" w:rsidP="00CA2123">
            <w:pPr>
              <w:rPr>
                <w:sz w:val="22"/>
                <w:szCs w:val="24"/>
                <w:lang w:val="en-US" w:eastAsia="en-US"/>
              </w:rPr>
            </w:pPr>
            <w:r w:rsidRPr="00F17EE1">
              <w:rPr>
                <w:sz w:val="22"/>
                <w:szCs w:val="24"/>
                <w:lang w:val="en-US" w:eastAsia="en-US"/>
              </w:rPr>
              <w:t>30</w:t>
            </w:r>
          </w:p>
        </w:tc>
        <w:tc>
          <w:tcPr>
            <w:tcW w:w="809" w:type="dxa"/>
            <w:shd w:val="clear" w:color="auto" w:fill="auto"/>
            <w:hideMark/>
          </w:tcPr>
          <w:p w14:paraId="658AB0A6" w14:textId="77777777" w:rsidR="0004143E" w:rsidRPr="00F17EE1" w:rsidRDefault="0004143E" w:rsidP="00CA2123">
            <w:pPr>
              <w:rPr>
                <w:sz w:val="22"/>
                <w:szCs w:val="24"/>
                <w:lang w:val="en-US" w:eastAsia="en-US"/>
              </w:rPr>
            </w:pPr>
            <w:r w:rsidRPr="00F17EE1">
              <w:rPr>
                <w:sz w:val="22"/>
                <w:szCs w:val="24"/>
                <w:lang w:val="en-US" w:eastAsia="en-US"/>
              </w:rPr>
              <w:t>40</w:t>
            </w:r>
          </w:p>
        </w:tc>
      </w:tr>
      <w:tr w:rsidR="0004143E" w:rsidRPr="00F17EE1" w14:paraId="04B919BF" w14:textId="77777777" w:rsidTr="00CA2123">
        <w:trPr>
          <w:trHeight w:val="963"/>
        </w:trPr>
        <w:tc>
          <w:tcPr>
            <w:tcW w:w="656" w:type="dxa"/>
            <w:shd w:val="clear" w:color="auto" w:fill="auto"/>
            <w:hideMark/>
          </w:tcPr>
          <w:p w14:paraId="7FE67739" w14:textId="77777777" w:rsidR="0004143E" w:rsidRPr="00F17EE1" w:rsidRDefault="0004143E" w:rsidP="0004143E">
            <w:pPr>
              <w:jc w:val="center"/>
              <w:rPr>
                <w:sz w:val="22"/>
                <w:szCs w:val="24"/>
                <w:lang w:val="en-US" w:eastAsia="en-US"/>
              </w:rPr>
            </w:pPr>
            <w:r w:rsidRPr="00F17EE1">
              <w:rPr>
                <w:sz w:val="22"/>
                <w:szCs w:val="24"/>
                <w:lang w:val="en-US" w:eastAsia="en-US"/>
              </w:rPr>
              <w:t>3</w:t>
            </w:r>
          </w:p>
        </w:tc>
        <w:tc>
          <w:tcPr>
            <w:tcW w:w="9658" w:type="dxa"/>
            <w:shd w:val="clear" w:color="auto" w:fill="auto"/>
            <w:hideMark/>
          </w:tcPr>
          <w:p w14:paraId="4778B041" w14:textId="76D123A8" w:rsidR="0004143E" w:rsidRPr="00F17EE1" w:rsidRDefault="0004143E" w:rsidP="00CA2123">
            <w:pPr>
              <w:rPr>
                <w:sz w:val="22"/>
                <w:szCs w:val="24"/>
                <w:lang w:eastAsia="en-US"/>
              </w:rPr>
            </w:pPr>
            <w:r w:rsidRPr="00F17EE1">
              <w:rPr>
                <w:sz w:val="22"/>
                <w:szCs w:val="24"/>
                <w:lang w:eastAsia="en-US"/>
              </w:rPr>
              <w:t xml:space="preserve">Нарушение требований промышленной и/или пожарной безопасности, повлекшее возникновение аварии и/или пожара/загорания и/или уничтожение или повреждение имущества </w:t>
            </w:r>
            <w:r w:rsidR="0099585B">
              <w:rPr>
                <w:sz w:val="22"/>
                <w:szCs w:val="24"/>
                <w:lang w:eastAsia="en-US"/>
              </w:rPr>
              <w:t xml:space="preserve">Поставщика </w:t>
            </w:r>
            <w:r w:rsidRPr="00F17EE1">
              <w:rPr>
                <w:sz w:val="22"/>
                <w:szCs w:val="24"/>
                <w:lang w:eastAsia="en-US"/>
              </w:rPr>
              <w:t>(независимо от титула владения)</w:t>
            </w:r>
          </w:p>
        </w:tc>
        <w:tc>
          <w:tcPr>
            <w:tcW w:w="768" w:type="dxa"/>
            <w:shd w:val="clear" w:color="auto" w:fill="auto"/>
            <w:hideMark/>
          </w:tcPr>
          <w:p w14:paraId="7C0E92B0" w14:textId="77777777" w:rsidR="0004143E" w:rsidRPr="00F17EE1" w:rsidRDefault="0004143E" w:rsidP="00CA2123">
            <w:pPr>
              <w:rPr>
                <w:sz w:val="22"/>
                <w:szCs w:val="24"/>
                <w:lang w:val="en-US" w:eastAsia="en-US"/>
              </w:rPr>
            </w:pPr>
            <w:r w:rsidRPr="00F17EE1">
              <w:rPr>
                <w:sz w:val="22"/>
                <w:szCs w:val="24"/>
                <w:lang w:val="en-US" w:eastAsia="en-US"/>
              </w:rPr>
              <w:t>30</w:t>
            </w:r>
          </w:p>
        </w:tc>
        <w:tc>
          <w:tcPr>
            <w:tcW w:w="840" w:type="dxa"/>
            <w:shd w:val="clear" w:color="auto" w:fill="auto"/>
            <w:hideMark/>
          </w:tcPr>
          <w:p w14:paraId="561E6B6A" w14:textId="77777777" w:rsidR="0004143E" w:rsidRPr="00F17EE1" w:rsidRDefault="0004143E" w:rsidP="00CA2123">
            <w:pPr>
              <w:rPr>
                <w:sz w:val="22"/>
                <w:szCs w:val="24"/>
                <w:lang w:val="en-US" w:eastAsia="en-US"/>
              </w:rPr>
            </w:pPr>
            <w:r w:rsidRPr="00F17EE1">
              <w:rPr>
                <w:sz w:val="22"/>
                <w:szCs w:val="24"/>
                <w:lang w:val="en-US" w:eastAsia="en-US"/>
              </w:rPr>
              <w:t>50</w:t>
            </w:r>
          </w:p>
        </w:tc>
        <w:tc>
          <w:tcPr>
            <w:tcW w:w="822" w:type="dxa"/>
            <w:shd w:val="clear" w:color="auto" w:fill="auto"/>
            <w:hideMark/>
          </w:tcPr>
          <w:p w14:paraId="680B968D" w14:textId="77777777" w:rsidR="0004143E" w:rsidRPr="00F17EE1" w:rsidRDefault="0004143E" w:rsidP="00CA2123">
            <w:pPr>
              <w:rPr>
                <w:sz w:val="22"/>
                <w:szCs w:val="24"/>
                <w:lang w:val="en-US" w:eastAsia="en-US"/>
              </w:rPr>
            </w:pPr>
            <w:r w:rsidRPr="00F17EE1">
              <w:rPr>
                <w:sz w:val="22"/>
                <w:szCs w:val="24"/>
                <w:lang w:val="en-US" w:eastAsia="en-US"/>
              </w:rPr>
              <w:t>75</w:t>
            </w:r>
          </w:p>
        </w:tc>
        <w:tc>
          <w:tcPr>
            <w:tcW w:w="859" w:type="dxa"/>
            <w:shd w:val="clear" w:color="auto" w:fill="auto"/>
            <w:hideMark/>
          </w:tcPr>
          <w:p w14:paraId="1F9B7F48"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22" w:type="dxa"/>
            <w:shd w:val="clear" w:color="auto" w:fill="auto"/>
            <w:hideMark/>
          </w:tcPr>
          <w:p w14:paraId="2B6EC1C0" w14:textId="77777777" w:rsidR="0004143E" w:rsidRPr="00F17EE1" w:rsidRDefault="0004143E" w:rsidP="00CA2123">
            <w:pPr>
              <w:rPr>
                <w:sz w:val="22"/>
                <w:szCs w:val="24"/>
                <w:lang w:val="en-US" w:eastAsia="en-US"/>
              </w:rPr>
            </w:pPr>
            <w:r w:rsidRPr="00F17EE1">
              <w:rPr>
                <w:sz w:val="22"/>
                <w:szCs w:val="24"/>
                <w:lang w:val="en-US" w:eastAsia="en-US"/>
              </w:rPr>
              <w:t>200</w:t>
            </w:r>
          </w:p>
        </w:tc>
        <w:tc>
          <w:tcPr>
            <w:tcW w:w="809" w:type="dxa"/>
            <w:shd w:val="clear" w:color="auto" w:fill="auto"/>
            <w:hideMark/>
          </w:tcPr>
          <w:p w14:paraId="530BBF5C" w14:textId="77777777" w:rsidR="0004143E" w:rsidRPr="00F17EE1" w:rsidRDefault="0004143E" w:rsidP="00CA2123">
            <w:pPr>
              <w:rPr>
                <w:sz w:val="22"/>
                <w:szCs w:val="24"/>
                <w:lang w:val="en-US" w:eastAsia="en-US"/>
              </w:rPr>
            </w:pPr>
            <w:r w:rsidRPr="00F17EE1">
              <w:rPr>
                <w:sz w:val="22"/>
                <w:szCs w:val="24"/>
                <w:lang w:val="en-US" w:eastAsia="en-US"/>
              </w:rPr>
              <w:t>500</w:t>
            </w:r>
          </w:p>
        </w:tc>
      </w:tr>
      <w:tr w:rsidR="0004143E" w:rsidRPr="00F17EE1" w14:paraId="258AD713" w14:textId="77777777" w:rsidTr="00CA2123">
        <w:trPr>
          <w:trHeight w:val="692"/>
        </w:trPr>
        <w:tc>
          <w:tcPr>
            <w:tcW w:w="656" w:type="dxa"/>
            <w:shd w:val="clear" w:color="auto" w:fill="auto"/>
            <w:hideMark/>
          </w:tcPr>
          <w:p w14:paraId="4C1D6863" w14:textId="77777777" w:rsidR="0004143E" w:rsidRPr="00F17EE1" w:rsidRDefault="0004143E" w:rsidP="0004143E">
            <w:pPr>
              <w:jc w:val="center"/>
              <w:rPr>
                <w:sz w:val="22"/>
                <w:szCs w:val="24"/>
                <w:lang w:val="en-US" w:eastAsia="en-US"/>
              </w:rPr>
            </w:pPr>
            <w:r w:rsidRPr="00F17EE1">
              <w:rPr>
                <w:sz w:val="22"/>
                <w:szCs w:val="24"/>
                <w:lang w:val="en-US" w:eastAsia="en-US"/>
              </w:rPr>
              <w:t>4</w:t>
            </w:r>
          </w:p>
        </w:tc>
        <w:tc>
          <w:tcPr>
            <w:tcW w:w="9658" w:type="dxa"/>
            <w:shd w:val="clear" w:color="auto" w:fill="auto"/>
            <w:hideMark/>
          </w:tcPr>
          <w:p w14:paraId="1F3A7A0E" w14:textId="77777777" w:rsidR="0004143E" w:rsidRPr="00F17EE1" w:rsidRDefault="0004143E" w:rsidP="00CA2123">
            <w:pPr>
              <w:rPr>
                <w:sz w:val="22"/>
                <w:szCs w:val="24"/>
                <w:lang w:eastAsia="en-US"/>
              </w:rPr>
            </w:pPr>
            <w:r w:rsidRPr="00F17EE1">
              <w:rPr>
                <w:sz w:val="22"/>
                <w:szCs w:val="24"/>
                <w:lang w:eastAsia="en-US"/>
              </w:rPr>
              <w:t xml:space="preserve">Нарушение требований промышленной и/или пожарной безопасности, повлекшее возникновение аварии и/или пожара и причинение тяжкого вреда здоровью или смерть человека </w:t>
            </w:r>
          </w:p>
        </w:tc>
        <w:tc>
          <w:tcPr>
            <w:tcW w:w="768" w:type="dxa"/>
            <w:shd w:val="clear" w:color="auto" w:fill="auto"/>
            <w:hideMark/>
          </w:tcPr>
          <w:p w14:paraId="216927A1" w14:textId="77777777" w:rsidR="0004143E" w:rsidRPr="00F17EE1" w:rsidRDefault="0004143E" w:rsidP="00CA2123">
            <w:pPr>
              <w:rPr>
                <w:sz w:val="22"/>
                <w:szCs w:val="24"/>
                <w:lang w:val="en-US" w:eastAsia="en-US"/>
              </w:rPr>
            </w:pPr>
            <w:r w:rsidRPr="00F17EE1">
              <w:rPr>
                <w:sz w:val="22"/>
                <w:szCs w:val="24"/>
                <w:lang w:val="en-US" w:eastAsia="en-US"/>
              </w:rPr>
              <w:t>50</w:t>
            </w:r>
          </w:p>
        </w:tc>
        <w:tc>
          <w:tcPr>
            <w:tcW w:w="840" w:type="dxa"/>
            <w:shd w:val="clear" w:color="auto" w:fill="auto"/>
            <w:hideMark/>
          </w:tcPr>
          <w:p w14:paraId="5A221C56" w14:textId="77777777" w:rsidR="0004143E" w:rsidRPr="00F17EE1" w:rsidRDefault="0004143E" w:rsidP="00CA2123">
            <w:pPr>
              <w:rPr>
                <w:sz w:val="22"/>
                <w:szCs w:val="24"/>
                <w:lang w:val="en-US" w:eastAsia="en-US"/>
              </w:rPr>
            </w:pPr>
            <w:r w:rsidRPr="00F17EE1">
              <w:rPr>
                <w:sz w:val="22"/>
                <w:szCs w:val="24"/>
                <w:lang w:val="en-US" w:eastAsia="en-US"/>
              </w:rPr>
              <w:t>50</w:t>
            </w:r>
          </w:p>
        </w:tc>
        <w:tc>
          <w:tcPr>
            <w:tcW w:w="822" w:type="dxa"/>
            <w:shd w:val="clear" w:color="auto" w:fill="auto"/>
            <w:hideMark/>
          </w:tcPr>
          <w:p w14:paraId="69A5E8B4" w14:textId="77777777" w:rsidR="0004143E" w:rsidRPr="00F17EE1" w:rsidRDefault="0004143E" w:rsidP="00CA2123">
            <w:pPr>
              <w:rPr>
                <w:sz w:val="22"/>
                <w:szCs w:val="24"/>
                <w:lang w:val="en-US" w:eastAsia="en-US"/>
              </w:rPr>
            </w:pPr>
            <w:r w:rsidRPr="00F17EE1">
              <w:rPr>
                <w:sz w:val="22"/>
                <w:szCs w:val="24"/>
                <w:lang w:val="en-US" w:eastAsia="en-US"/>
              </w:rPr>
              <w:t>75</w:t>
            </w:r>
          </w:p>
        </w:tc>
        <w:tc>
          <w:tcPr>
            <w:tcW w:w="859" w:type="dxa"/>
            <w:shd w:val="clear" w:color="auto" w:fill="auto"/>
            <w:hideMark/>
          </w:tcPr>
          <w:p w14:paraId="1CDD3CF3" w14:textId="77777777" w:rsidR="0004143E" w:rsidRPr="00F17EE1" w:rsidRDefault="0004143E" w:rsidP="00CA2123">
            <w:pPr>
              <w:rPr>
                <w:sz w:val="22"/>
                <w:szCs w:val="24"/>
                <w:lang w:val="en-US" w:eastAsia="en-US"/>
              </w:rPr>
            </w:pPr>
            <w:r w:rsidRPr="00F17EE1">
              <w:rPr>
                <w:sz w:val="22"/>
                <w:szCs w:val="24"/>
                <w:lang w:val="en-US" w:eastAsia="en-US"/>
              </w:rPr>
              <w:t>150</w:t>
            </w:r>
          </w:p>
        </w:tc>
        <w:tc>
          <w:tcPr>
            <w:tcW w:w="822" w:type="dxa"/>
            <w:shd w:val="clear" w:color="auto" w:fill="auto"/>
            <w:hideMark/>
          </w:tcPr>
          <w:p w14:paraId="6E77FDE8" w14:textId="77777777" w:rsidR="0004143E" w:rsidRPr="00F17EE1" w:rsidRDefault="0004143E" w:rsidP="00CA2123">
            <w:pPr>
              <w:rPr>
                <w:sz w:val="22"/>
                <w:szCs w:val="24"/>
                <w:lang w:val="en-US" w:eastAsia="en-US"/>
              </w:rPr>
            </w:pPr>
            <w:r w:rsidRPr="00F17EE1">
              <w:rPr>
                <w:sz w:val="22"/>
                <w:szCs w:val="24"/>
                <w:lang w:val="en-US" w:eastAsia="en-US"/>
              </w:rPr>
              <w:t>250</w:t>
            </w:r>
          </w:p>
        </w:tc>
        <w:tc>
          <w:tcPr>
            <w:tcW w:w="809" w:type="dxa"/>
            <w:shd w:val="clear" w:color="auto" w:fill="auto"/>
            <w:hideMark/>
          </w:tcPr>
          <w:p w14:paraId="0C54A000" w14:textId="77777777" w:rsidR="0004143E" w:rsidRPr="00F17EE1" w:rsidRDefault="0004143E" w:rsidP="00CA2123">
            <w:pPr>
              <w:rPr>
                <w:sz w:val="22"/>
                <w:szCs w:val="24"/>
                <w:lang w:val="en-US" w:eastAsia="en-US"/>
              </w:rPr>
            </w:pPr>
            <w:r w:rsidRPr="00F17EE1">
              <w:rPr>
                <w:sz w:val="22"/>
                <w:szCs w:val="24"/>
                <w:lang w:val="en-US" w:eastAsia="en-US"/>
              </w:rPr>
              <w:t>1000</w:t>
            </w:r>
          </w:p>
        </w:tc>
      </w:tr>
      <w:tr w:rsidR="0004143E" w:rsidRPr="00F17EE1" w14:paraId="056C5E12" w14:textId="77777777" w:rsidTr="00CA2123">
        <w:trPr>
          <w:trHeight w:val="1275"/>
        </w:trPr>
        <w:tc>
          <w:tcPr>
            <w:tcW w:w="656" w:type="dxa"/>
            <w:shd w:val="clear" w:color="auto" w:fill="auto"/>
            <w:hideMark/>
          </w:tcPr>
          <w:p w14:paraId="5A69BAC9" w14:textId="77777777" w:rsidR="0004143E" w:rsidRPr="00F17EE1" w:rsidRDefault="0004143E" w:rsidP="0004143E">
            <w:pPr>
              <w:jc w:val="center"/>
              <w:rPr>
                <w:sz w:val="22"/>
                <w:szCs w:val="24"/>
                <w:lang w:val="en-US" w:eastAsia="en-US"/>
              </w:rPr>
            </w:pPr>
            <w:r w:rsidRPr="00F17EE1">
              <w:rPr>
                <w:sz w:val="22"/>
                <w:szCs w:val="24"/>
                <w:lang w:val="en-US" w:eastAsia="en-US"/>
              </w:rPr>
              <w:lastRenderedPageBreak/>
              <w:t>5</w:t>
            </w:r>
          </w:p>
        </w:tc>
        <w:tc>
          <w:tcPr>
            <w:tcW w:w="9658" w:type="dxa"/>
            <w:shd w:val="clear" w:color="auto" w:fill="auto"/>
            <w:hideMark/>
          </w:tcPr>
          <w:p w14:paraId="252F846B" w14:textId="6D4C6A65" w:rsidR="0004143E" w:rsidRPr="00F17EE1" w:rsidRDefault="0004143E" w:rsidP="00CA2123">
            <w:pPr>
              <w:rPr>
                <w:sz w:val="22"/>
                <w:szCs w:val="24"/>
                <w:lang w:eastAsia="en-US"/>
              </w:rPr>
            </w:pPr>
            <w:r w:rsidRPr="00F17EE1">
              <w:rPr>
                <w:sz w:val="22"/>
                <w:szCs w:val="24"/>
                <w:lang w:eastAsia="en-US"/>
              </w:rPr>
              <w:t xml:space="preserve">Неисполнение в установленный срок предписаний федерального надзорного органа и/или </w:t>
            </w:r>
            <w:r w:rsidR="0099585B">
              <w:rPr>
                <w:sz w:val="22"/>
                <w:szCs w:val="24"/>
                <w:lang w:eastAsia="en-US"/>
              </w:rPr>
              <w:t xml:space="preserve">Поставщика </w:t>
            </w:r>
            <w:r w:rsidRPr="00F17EE1">
              <w:rPr>
                <w:sz w:val="22"/>
                <w:szCs w:val="24"/>
                <w:lang w:eastAsia="en-US"/>
              </w:rPr>
              <w:t>в области промышленной и пожарной безопасности, охраны труда и окружающей среды, в том числе  мероприятий, разработанных по результатам расследования происшествий (включая указанные в информационных листках «Молния», «Уроки, извлеченные из происшествий».</w:t>
            </w:r>
          </w:p>
        </w:tc>
        <w:tc>
          <w:tcPr>
            <w:tcW w:w="768" w:type="dxa"/>
            <w:shd w:val="clear" w:color="auto" w:fill="auto"/>
            <w:hideMark/>
          </w:tcPr>
          <w:p w14:paraId="2AF7B6B8" w14:textId="77777777" w:rsidR="0004143E" w:rsidRPr="00F17EE1" w:rsidRDefault="0004143E" w:rsidP="00CA2123">
            <w:pPr>
              <w:rPr>
                <w:sz w:val="22"/>
                <w:szCs w:val="24"/>
                <w:lang w:val="en-US" w:eastAsia="en-US"/>
              </w:rPr>
            </w:pPr>
            <w:r w:rsidRPr="00F17EE1">
              <w:rPr>
                <w:sz w:val="22"/>
                <w:szCs w:val="24"/>
                <w:lang w:val="en-US" w:eastAsia="en-US"/>
              </w:rPr>
              <w:t>10</w:t>
            </w:r>
          </w:p>
        </w:tc>
        <w:tc>
          <w:tcPr>
            <w:tcW w:w="840" w:type="dxa"/>
            <w:shd w:val="clear" w:color="auto" w:fill="auto"/>
            <w:hideMark/>
          </w:tcPr>
          <w:p w14:paraId="7C296D02" w14:textId="77777777" w:rsidR="0004143E" w:rsidRPr="00F17EE1" w:rsidRDefault="0004143E" w:rsidP="00CA2123">
            <w:pPr>
              <w:rPr>
                <w:sz w:val="22"/>
                <w:szCs w:val="24"/>
                <w:lang w:val="en-US" w:eastAsia="en-US"/>
              </w:rPr>
            </w:pPr>
            <w:r w:rsidRPr="00F17EE1">
              <w:rPr>
                <w:sz w:val="22"/>
                <w:szCs w:val="24"/>
                <w:lang w:val="en-US" w:eastAsia="en-US"/>
              </w:rPr>
              <w:t>15</w:t>
            </w:r>
          </w:p>
        </w:tc>
        <w:tc>
          <w:tcPr>
            <w:tcW w:w="822" w:type="dxa"/>
            <w:shd w:val="clear" w:color="auto" w:fill="auto"/>
            <w:hideMark/>
          </w:tcPr>
          <w:p w14:paraId="5C47E075" w14:textId="77777777" w:rsidR="0004143E" w:rsidRPr="00F17EE1" w:rsidRDefault="0004143E" w:rsidP="00CA2123">
            <w:pPr>
              <w:rPr>
                <w:sz w:val="22"/>
                <w:szCs w:val="24"/>
                <w:lang w:val="en-US" w:eastAsia="en-US"/>
              </w:rPr>
            </w:pPr>
            <w:r w:rsidRPr="00F17EE1">
              <w:rPr>
                <w:sz w:val="22"/>
                <w:szCs w:val="24"/>
                <w:lang w:val="en-US" w:eastAsia="en-US"/>
              </w:rPr>
              <w:t>20</w:t>
            </w:r>
          </w:p>
        </w:tc>
        <w:tc>
          <w:tcPr>
            <w:tcW w:w="859" w:type="dxa"/>
            <w:shd w:val="clear" w:color="auto" w:fill="auto"/>
            <w:hideMark/>
          </w:tcPr>
          <w:p w14:paraId="4C7AD693" w14:textId="77777777" w:rsidR="0004143E" w:rsidRPr="00F17EE1" w:rsidRDefault="0004143E" w:rsidP="00CA2123">
            <w:pPr>
              <w:rPr>
                <w:sz w:val="22"/>
                <w:szCs w:val="24"/>
                <w:lang w:val="en-US" w:eastAsia="en-US"/>
              </w:rPr>
            </w:pPr>
            <w:r w:rsidRPr="00F17EE1">
              <w:rPr>
                <w:sz w:val="22"/>
                <w:szCs w:val="24"/>
                <w:lang w:val="en-US" w:eastAsia="en-US"/>
              </w:rPr>
              <w:t>30</w:t>
            </w:r>
          </w:p>
        </w:tc>
        <w:tc>
          <w:tcPr>
            <w:tcW w:w="822" w:type="dxa"/>
            <w:shd w:val="clear" w:color="auto" w:fill="auto"/>
            <w:hideMark/>
          </w:tcPr>
          <w:p w14:paraId="1F8698BA" w14:textId="77777777" w:rsidR="0004143E" w:rsidRPr="00F17EE1" w:rsidRDefault="0004143E" w:rsidP="00CA2123">
            <w:pPr>
              <w:rPr>
                <w:sz w:val="22"/>
                <w:szCs w:val="24"/>
                <w:lang w:val="en-US" w:eastAsia="en-US"/>
              </w:rPr>
            </w:pPr>
            <w:r w:rsidRPr="00F17EE1">
              <w:rPr>
                <w:sz w:val="22"/>
                <w:szCs w:val="24"/>
                <w:lang w:val="en-US" w:eastAsia="en-US"/>
              </w:rPr>
              <w:t>50</w:t>
            </w:r>
          </w:p>
        </w:tc>
        <w:tc>
          <w:tcPr>
            <w:tcW w:w="809" w:type="dxa"/>
            <w:shd w:val="clear" w:color="auto" w:fill="auto"/>
            <w:hideMark/>
          </w:tcPr>
          <w:p w14:paraId="099DCA73" w14:textId="77777777" w:rsidR="0004143E" w:rsidRPr="00F17EE1" w:rsidRDefault="0004143E" w:rsidP="00CA2123">
            <w:pPr>
              <w:rPr>
                <w:sz w:val="22"/>
                <w:szCs w:val="24"/>
                <w:lang w:val="en-US" w:eastAsia="en-US"/>
              </w:rPr>
            </w:pPr>
            <w:r w:rsidRPr="00F17EE1">
              <w:rPr>
                <w:sz w:val="22"/>
                <w:szCs w:val="24"/>
                <w:lang w:val="en-US" w:eastAsia="en-US"/>
              </w:rPr>
              <w:t>100</w:t>
            </w:r>
          </w:p>
        </w:tc>
      </w:tr>
      <w:tr w:rsidR="0004143E" w:rsidRPr="00F17EE1" w14:paraId="02E97EEB" w14:textId="77777777" w:rsidTr="00CA2123">
        <w:trPr>
          <w:trHeight w:val="585"/>
        </w:trPr>
        <w:tc>
          <w:tcPr>
            <w:tcW w:w="656" w:type="dxa"/>
            <w:shd w:val="clear" w:color="auto" w:fill="auto"/>
            <w:hideMark/>
          </w:tcPr>
          <w:p w14:paraId="2961862C" w14:textId="77777777" w:rsidR="0004143E" w:rsidRPr="00F17EE1" w:rsidRDefault="0004143E" w:rsidP="0004143E">
            <w:pPr>
              <w:jc w:val="center"/>
              <w:rPr>
                <w:sz w:val="22"/>
                <w:szCs w:val="24"/>
                <w:lang w:val="en-US" w:eastAsia="en-US"/>
              </w:rPr>
            </w:pPr>
            <w:r w:rsidRPr="00F17EE1">
              <w:rPr>
                <w:sz w:val="22"/>
                <w:szCs w:val="24"/>
                <w:lang w:val="en-US" w:eastAsia="en-US"/>
              </w:rPr>
              <w:t>6</w:t>
            </w:r>
          </w:p>
        </w:tc>
        <w:tc>
          <w:tcPr>
            <w:tcW w:w="9658" w:type="dxa"/>
            <w:shd w:val="clear" w:color="auto" w:fill="auto"/>
            <w:hideMark/>
          </w:tcPr>
          <w:p w14:paraId="1D651137" w14:textId="77777777" w:rsidR="0004143E" w:rsidRPr="00F17EE1" w:rsidRDefault="0004143E" w:rsidP="00CA2123">
            <w:pPr>
              <w:rPr>
                <w:sz w:val="22"/>
                <w:szCs w:val="24"/>
                <w:lang w:eastAsia="en-US"/>
              </w:rPr>
            </w:pPr>
            <w:r w:rsidRPr="00F17EE1">
              <w:rPr>
                <w:sz w:val="22"/>
                <w:szCs w:val="24"/>
                <w:lang w:eastAsia="en-US"/>
              </w:rPr>
              <w:t>Сокрытие информации об авариях/пожарах/инцидентах/несчастных случаях</w:t>
            </w:r>
          </w:p>
        </w:tc>
        <w:tc>
          <w:tcPr>
            <w:tcW w:w="768" w:type="dxa"/>
            <w:shd w:val="clear" w:color="auto" w:fill="auto"/>
            <w:hideMark/>
          </w:tcPr>
          <w:p w14:paraId="49522C8B" w14:textId="640280F6" w:rsidR="0004143E" w:rsidRPr="000D62E2" w:rsidRDefault="000D62E2" w:rsidP="00CA2123">
            <w:pPr>
              <w:rPr>
                <w:sz w:val="22"/>
                <w:szCs w:val="24"/>
                <w:lang w:eastAsia="en-US"/>
              </w:rPr>
            </w:pPr>
            <w:r>
              <w:rPr>
                <w:sz w:val="22"/>
                <w:szCs w:val="24"/>
                <w:lang w:eastAsia="en-US"/>
              </w:rPr>
              <w:t>50</w:t>
            </w:r>
          </w:p>
        </w:tc>
        <w:tc>
          <w:tcPr>
            <w:tcW w:w="840" w:type="dxa"/>
            <w:shd w:val="clear" w:color="auto" w:fill="auto"/>
            <w:hideMark/>
          </w:tcPr>
          <w:p w14:paraId="7083A7DC" w14:textId="7BBC497A" w:rsidR="0004143E" w:rsidRPr="000D62E2" w:rsidRDefault="000D62E2" w:rsidP="00CA2123">
            <w:pPr>
              <w:rPr>
                <w:sz w:val="22"/>
                <w:szCs w:val="24"/>
                <w:lang w:eastAsia="en-US"/>
              </w:rPr>
            </w:pPr>
            <w:r>
              <w:rPr>
                <w:sz w:val="22"/>
                <w:szCs w:val="24"/>
                <w:lang w:eastAsia="en-US"/>
              </w:rPr>
              <w:t>100</w:t>
            </w:r>
          </w:p>
        </w:tc>
        <w:tc>
          <w:tcPr>
            <w:tcW w:w="822" w:type="dxa"/>
            <w:shd w:val="clear" w:color="auto" w:fill="auto"/>
            <w:hideMark/>
          </w:tcPr>
          <w:p w14:paraId="05CB9B30" w14:textId="4149F657" w:rsidR="0004143E" w:rsidRPr="000D62E2" w:rsidRDefault="000D62E2" w:rsidP="00CA2123">
            <w:pPr>
              <w:rPr>
                <w:sz w:val="22"/>
                <w:szCs w:val="24"/>
                <w:lang w:eastAsia="en-US"/>
              </w:rPr>
            </w:pPr>
            <w:r>
              <w:rPr>
                <w:sz w:val="22"/>
                <w:szCs w:val="24"/>
                <w:lang w:eastAsia="en-US"/>
              </w:rPr>
              <w:t>300</w:t>
            </w:r>
          </w:p>
        </w:tc>
        <w:tc>
          <w:tcPr>
            <w:tcW w:w="859" w:type="dxa"/>
            <w:shd w:val="clear" w:color="auto" w:fill="auto"/>
            <w:hideMark/>
          </w:tcPr>
          <w:p w14:paraId="6F0D2214" w14:textId="21BC78F3" w:rsidR="0004143E" w:rsidRPr="000D62E2" w:rsidRDefault="000D62E2" w:rsidP="00CA2123">
            <w:pPr>
              <w:rPr>
                <w:sz w:val="22"/>
                <w:szCs w:val="24"/>
                <w:lang w:eastAsia="en-US"/>
              </w:rPr>
            </w:pPr>
            <w:r>
              <w:rPr>
                <w:sz w:val="22"/>
                <w:szCs w:val="24"/>
                <w:lang w:eastAsia="en-US"/>
              </w:rPr>
              <w:t>500</w:t>
            </w:r>
          </w:p>
        </w:tc>
        <w:tc>
          <w:tcPr>
            <w:tcW w:w="822" w:type="dxa"/>
            <w:shd w:val="clear" w:color="auto" w:fill="auto"/>
            <w:hideMark/>
          </w:tcPr>
          <w:p w14:paraId="65E14875" w14:textId="27D6B761" w:rsidR="0004143E" w:rsidRPr="000D62E2" w:rsidRDefault="000D62E2" w:rsidP="00CA2123">
            <w:pPr>
              <w:rPr>
                <w:sz w:val="22"/>
                <w:szCs w:val="24"/>
                <w:lang w:eastAsia="en-US"/>
              </w:rPr>
            </w:pPr>
            <w:r>
              <w:rPr>
                <w:sz w:val="22"/>
                <w:szCs w:val="24"/>
                <w:lang w:eastAsia="en-US"/>
              </w:rPr>
              <w:t>750</w:t>
            </w:r>
          </w:p>
        </w:tc>
        <w:tc>
          <w:tcPr>
            <w:tcW w:w="809" w:type="dxa"/>
            <w:shd w:val="clear" w:color="auto" w:fill="auto"/>
            <w:hideMark/>
          </w:tcPr>
          <w:p w14:paraId="511C7E0B" w14:textId="77777777" w:rsidR="0004143E" w:rsidRDefault="000D62E2" w:rsidP="00CA2123">
            <w:pPr>
              <w:rPr>
                <w:sz w:val="22"/>
                <w:szCs w:val="24"/>
                <w:lang w:eastAsia="en-US"/>
              </w:rPr>
            </w:pPr>
            <w:r>
              <w:rPr>
                <w:sz w:val="22"/>
                <w:szCs w:val="24"/>
                <w:lang w:eastAsia="en-US"/>
              </w:rPr>
              <w:t>1250</w:t>
            </w:r>
          </w:p>
          <w:p w14:paraId="0EA59FA0" w14:textId="2BB16FD8" w:rsidR="000D62E2" w:rsidRPr="000D62E2" w:rsidRDefault="000D62E2" w:rsidP="00CA2123">
            <w:pPr>
              <w:rPr>
                <w:sz w:val="22"/>
                <w:szCs w:val="24"/>
                <w:lang w:eastAsia="en-US"/>
              </w:rPr>
            </w:pPr>
          </w:p>
        </w:tc>
      </w:tr>
      <w:tr w:rsidR="0004143E" w:rsidRPr="00F17EE1" w14:paraId="23F3BE18" w14:textId="77777777" w:rsidTr="00CA2123">
        <w:trPr>
          <w:trHeight w:val="706"/>
        </w:trPr>
        <w:tc>
          <w:tcPr>
            <w:tcW w:w="656" w:type="dxa"/>
            <w:shd w:val="clear" w:color="auto" w:fill="auto"/>
            <w:hideMark/>
          </w:tcPr>
          <w:p w14:paraId="52B69CEA" w14:textId="4D1C5E43" w:rsidR="0004143E" w:rsidRPr="00F17EE1" w:rsidRDefault="0004143E" w:rsidP="0004143E">
            <w:pPr>
              <w:jc w:val="center"/>
              <w:rPr>
                <w:sz w:val="22"/>
                <w:szCs w:val="24"/>
                <w:lang w:eastAsia="en-US"/>
              </w:rPr>
            </w:pPr>
            <w:r w:rsidRPr="00F17EE1">
              <w:rPr>
                <w:sz w:val="22"/>
                <w:szCs w:val="24"/>
                <w:lang w:eastAsia="en-US"/>
              </w:rPr>
              <w:t>6.1</w:t>
            </w:r>
          </w:p>
        </w:tc>
        <w:tc>
          <w:tcPr>
            <w:tcW w:w="9658" w:type="dxa"/>
            <w:shd w:val="clear" w:color="auto" w:fill="auto"/>
            <w:hideMark/>
          </w:tcPr>
          <w:p w14:paraId="42AEA8E8" w14:textId="77777777" w:rsidR="0004143E" w:rsidRPr="00F17EE1" w:rsidRDefault="0004143E" w:rsidP="00CA2123">
            <w:pPr>
              <w:rPr>
                <w:sz w:val="22"/>
                <w:szCs w:val="24"/>
                <w:lang w:eastAsia="en-US"/>
              </w:rPr>
            </w:pPr>
            <w:r w:rsidRPr="00F17EE1">
              <w:rPr>
                <w:sz w:val="22"/>
                <w:szCs w:val="24"/>
                <w:lang w:eastAsia="en-US"/>
              </w:rPr>
              <w:t>Уведомление об авариях/пожарах/инцидентах/несчастных случаях с опозданием более чем на 24 часа с момента их обнаружения</w:t>
            </w:r>
          </w:p>
        </w:tc>
        <w:tc>
          <w:tcPr>
            <w:tcW w:w="768" w:type="dxa"/>
            <w:shd w:val="clear" w:color="auto" w:fill="auto"/>
            <w:hideMark/>
          </w:tcPr>
          <w:p w14:paraId="4192AC57" w14:textId="77777777" w:rsidR="0004143E" w:rsidRPr="00F17EE1" w:rsidRDefault="0004143E" w:rsidP="00CA2123">
            <w:pPr>
              <w:rPr>
                <w:sz w:val="22"/>
                <w:szCs w:val="24"/>
                <w:lang w:eastAsia="en-US"/>
              </w:rPr>
            </w:pPr>
            <w:r w:rsidRPr="00F17EE1">
              <w:rPr>
                <w:sz w:val="22"/>
                <w:szCs w:val="24"/>
                <w:lang w:val="en-US" w:eastAsia="en-US"/>
              </w:rPr>
              <w:t>10</w:t>
            </w:r>
          </w:p>
        </w:tc>
        <w:tc>
          <w:tcPr>
            <w:tcW w:w="840" w:type="dxa"/>
            <w:shd w:val="clear" w:color="auto" w:fill="auto"/>
            <w:hideMark/>
          </w:tcPr>
          <w:p w14:paraId="32EA5A33" w14:textId="77777777" w:rsidR="0004143E" w:rsidRPr="00F17EE1" w:rsidRDefault="0004143E" w:rsidP="00CA2123">
            <w:pPr>
              <w:rPr>
                <w:sz w:val="22"/>
                <w:szCs w:val="24"/>
                <w:lang w:eastAsia="en-US"/>
              </w:rPr>
            </w:pPr>
            <w:r w:rsidRPr="00F17EE1">
              <w:rPr>
                <w:sz w:val="22"/>
                <w:szCs w:val="24"/>
                <w:lang w:val="en-US" w:eastAsia="en-US"/>
              </w:rPr>
              <w:t>20</w:t>
            </w:r>
          </w:p>
        </w:tc>
        <w:tc>
          <w:tcPr>
            <w:tcW w:w="822" w:type="dxa"/>
            <w:shd w:val="clear" w:color="auto" w:fill="auto"/>
            <w:hideMark/>
          </w:tcPr>
          <w:p w14:paraId="63933323" w14:textId="77777777" w:rsidR="0004143E" w:rsidRPr="00F17EE1" w:rsidRDefault="0004143E" w:rsidP="00CA2123">
            <w:pPr>
              <w:rPr>
                <w:sz w:val="22"/>
                <w:szCs w:val="24"/>
                <w:lang w:eastAsia="en-US"/>
              </w:rPr>
            </w:pPr>
            <w:r w:rsidRPr="00F17EE1">
              <w:rPr>
                <w:sz w:val="22"/>
                <w:szCs w:val="24"/>
                <w:lang w:val="en-US" w:eastAsia="en-US"/>
              </w:rPr>
              <w:t>60</w:t>
            </w:r>
          </w:p>
        </w:tc>
        <w:tc>
          <w:tcPr>
            <w:tcW w:w="859" w:type="dxa"/>
            <w:shd w:val="clear" w:color="auto" w:fill="auto"/>
            <w:hideMark/>
          </w:tcPr>
          <w:p w14:paraId="211DB30A" w14:textId="77777777" w:rsidR="0004143E" w:rsidRPr="00F17EE1" w:rsidRDefault="0004143E" w:rsidP="00CA2123">
            <w:pPr>
              <w:rPr>
                <w:sz w:val="22"/>
                <w:szCs w:val="24"/>
                <w:lang w:eastAsia="en-US"/>
              </w:rPr>
            </w:pPr>
            <w:r w:rsidRPr="00F17EE1">
              <w:rPr>
                <w:sz w:val="22"/>
                <w:szCs w:val="24"/>
                <w:lang w:val="en-US" w:eastAsia="en-US"/>
              </w:rPr>
              <w:t>100</w:t>
            </w:r>
          </w:p>
        </w:tc>
        <w:tc>
          <w:tcPr>
            <w:tcW w:w="822" w:type="dxa"/>
            <w:shd w:val="clear" w:color="auto" w:fill="auto"/>
            <w:hideMark/>
          </w:tcPr>
          <w:p w14:paraId="0B6A3AA3" w14:textId="77777777" w:rsidR="0004143E" w:rsidRPr="00F17EE1" w:rsidRDefault="0004143E" w:rsidP="00CA2123">
            <w:pPr>
              <w:rPr>
                <w:sz w:val="22"/>
                <w:szCs w:val="24"/>
                <w:lang w:eastAsia="en-US"/>
              </w:rPr>
            </w:pPr>
            <w:r w:rsidRPr="00F17EE1">
              <w:rPr>
                <w:sz w:val="22"/>
                <w:szCs w:val="24"/>
                <w:lang w:val="en-US" w:eastAsia="en-US"/>
              </w:rPr>
              <w:t>150</w:t>
            </w:r>
          </w:p>
        </w:tc>
        <w:tc>
          <w:tcPr>
            <w:tcW w:w="809" w:type="dxa"/>
            <w:shd w:val="clear" w:color="auto" w:fill="auto"/>
            <w:hideMark/>
          </w:tcPr>
          <w:p w14:paraId="055834F1" w14:textId="77777777" w:rsidR="0004143E" w:rsidRPr="00F17EE1" w:rsidRDefault="0004143E" w:rsidP="00CA2123">
            <w:pPr>
              <w:rPr>
                <w:sz w:val="22"/>
                <w:szCs w:val="24"/>
                <w:lang w:eastAsia="en-US"/>
              </w:rPr>
            </w:pPr>
            <w:r w:rsidRPr="00F17EE1">
              <w:rPr>
                <w:sz w:val="22"/>
                <w:szCs w:val="24"/>
                <w:lang w:val="en-US" w:eastAsia="en-US"/>
              </w:rPr>
              <w:t>250</w:t>
            </w:r>
          </w:p>
        </w:tc>
      </w:tr>
      <w:tr w:rsidR="0004143E" w:rsidRPr="00F17EE1" w14:paraId="0156D6D3" w14:textId="77777777" w:rsidTr="00CA2123">
        <w:trPr>
          <w:trHeight w:val="825"/>
        </w:trPr>
        <w:tc>
          <w:tcPr>
            <w:tcW w:w="656" w:type="dxa"/>
            <w:shd w:val="clear" w:color="auto" w:fill="auto"/>
            <w:hideMark/>
          </w:tcPr>
          <w:p w14:paraId="58D06F91" w14:textId="77777777" w:rsidR="0004143E" w:rsidRPr="00F17EE1" w:rsidRDefault="0004143E" w:rsidP="0004143E">
            <w:pPr>
              <w:jc w:val="center"/>
              <w:rPr>
                <w:sz w:val="22"/>
                <w:szCs w:val="24"/>
                <w:lang w:val="en-US" w:eastAsia="en-US"/>
              </w:rPr>
            </w:pPr>
            <w:r w:rsidRPr="00F17EE1">
              <w:rPr>
                <w:sz w:val="22"/>
                <w:szCs w:val="24"/>
                <w:lang w:val="en-US" w:eastAsia="en-US"/>
              </w:rPr>
              <w:t>7</w:t>
            </w:r>
          </w:p>
        </w:tc>
        <w:tc>
          <w:tcPr>
            <w:tcW w:w="9658" w:type="dxa"/>
            <w:shd w:val="clear" w:color="auto" w:fill="auto"/>
            <w:hideMark/>
          </w:tcPr>
          <w:p w14:paraId="4F54E724" w14:textId="77777777" w:rsidR="0004143E" w:rsidRPr="00F17EE1" w:rsidRDefault="0004143E" w:rsidP="00CA2123">
            <w:pPr>
              <w:rPr>
                <w:sz w:val="22"/>
                <w:szCs w:val="24"/>
                <w:lang w:eastAsia="en-US"/>
              </w:rPr>
            </w:pPr>
            <w:r w:rsidRPr="00F17EE1">
              <w:rPr>
                <w:sz w:val="22"/>
                <w:szCs w:val="24"/>
                <w:lang w:eastAsia="en-US"/>
              </w:rPr>
              <w:t xml:space="preserve">Непредставление, предоставление с просрочкой более 1 суток отчета(тов), в области ПБОТОС, предусмотренных Договором </w:t>
            </w:r>
          </w:p>
        </w:tc>
        <w:tc>
          <w:tcPr>
            <w:tcW w:w="768" w:type="dxa"/>
            <w:shd w:val="clear" w:color="auto" w:fill="auto"/>
            <w:hideMark/>
          </w:tcPr>
          <w:p w14:paraId="07342546" w14:textId="77777777" w:rsidR="0004143E" w:rsidRPr="00F17EE1" w:rsidRDefault="0004143E" w:rsidP="00CA2123">
            <w:pPr>
              <w:rPr>
                <w:sz w:val="22"/>
                <w:szCs w:val="24"/>
                <w:lang w:val="en-US" w:eastAsia="en-US"/>
              </w:rPr>
            </w:pPr>
            <w:r w:rsidRPr="00F17EE1">
              <w:rPr>
                <w:sz w:val="22"/>
                <w:szCs w:val="24"/>
                <w:lang w:val="en-US" w:eastAsia="en-US"/>
              </w:rPr>
              <w:t>5</w:t>
            </w:r>
          </w:p>
        </w:tc>
        <w:tc>
          <w:tcPr>
            <w:tcW w:w="840" w:type="dxa"/>
            <w:shd w:val="clear" w:color="auto" w:fill="auto"/>
            <w:hideMark/>
          </w:tcPr>
          <w:p w14:paraId="7686B60F" w14:textId="77777777" w:rsidR="0004143E" w:rsidRPr="00F17EE1" w:rsidRDefault="0004143E" w:rsidP="00CA2123">
            <w:pPr>
              <w:rPr>
                <w:sz w:val="22"/>
                <w:szCs w:val="24"/>
                <w:lang w:val="en-US" w:eastAsia="en-US"/>
              </w:rPr>
            </w:pPr>
            <w:r w:rsidRPr="00F17EE1">
              <w:rPr>
                <w:sz w:val="22"/>
                <w:szCs w:val="24"/>
                <w:lang w:val="en-US" w:eastAsia="en-US"/>
              </w:rPr>
              <w:t>10</w:t>
            </w:r>
          </w:p>
        </w:tc>
        <w:tc>
          <w:tcPr>
            <w:tcW w:w="822" w:type="dxa"/>
            <w:shd w:val="clear" w:color="auto" w:fill="auto"/>
            <w:hideMark/>
          </w:tcPr>
          <w:p w14:paraId="2903502B" w14:textId="77777777" w:rsidR="0004143E" w:rsidRPr="00F17EE1" w:rsidRDefault="0004143E" w:rsidP="00CA2123">
            <w:pPr>
              <w:rPr>
                <w:sz w:val="22"/>
                <w:szCs w:val="24"/>
                <w:lang w:val="en-US" w:eastAsia="en-US"/>
              </w:rPr>
            </w:pPr>
            <w:r w:rsidRPr="00F17EE1">
              <w:rPr>
                <w:sz w:val="22"/>
                <w:szCs w:val="24"/>
                <w:lang w:val="en-US" w:eastAsia="en-US"/>
              </w:rPr>
              <w:t>15</w:t>
            </w:r>
          </w:p>
        </w:tc>
        <w:tc>
          <w:tcPr>
            <w:tcW w:w="859" w:type="dxa"/>
            <w:shd w:val="clear" w:color="auto" w:fill="auto"/>
            <w:hideMark/>
          </w:tcPr>
          <w:p w14:paraId="7F2738B1" w14:textId="77777777" w:rsidR="0004143E" w:rsidRPr="00F17EE1" w:rsidRDefault="0004143E" w:rsidP="00CA2123">
            <w:pPr>
              <w:rPr>
                <w:sz w:val="22"/>
                <w:szCs w:val="24"/>
                <w:lang w:val="en-US" w:eastAsia="en-US"/>
              </w:rPr>
            </w:pPr>
            <w:r w:rsidRPr="00F17EE1">
              <w:rPr>
                <w:sz w:val="22"/>
                <w:szCs w:val="24"/>
                <w:lang w:val="en-US" w:eastAsia="en-US"/>
              </w:rPr>
              <w:t>20</w:t>
            </w:r>
          </w:p>
        </w:tc>
        <w:tc>
          <w:tcPr>
            <w:tcW w:w="822" w:type="dxa"/>
            <w:shd w:val="clear" w:color="auto" w:fill="auto"/>
            <w:hideMark/>
          </w:tcPr>
          <w:p w14:paraId="1EB6CB8C" w14:textId="77777777" w:rsidR="0004143E" w:rsidRPr="00F17EE1" w:rsidRDefault="0004143E" w:rsidP="00CA2123">
            <w:pPr>
              <w:rPr>
                <w:sz w:val="22"/>
                <w:szCs w:val="24"/>
                <w:lang w:val="en-US" w:eastAsia="en-US"/>
              </w:rPr>
            </w:pPr>
            <w:r w:rsidRPr="00F17EE1">
              <w:rPr>
                <w:sz w:val="22"/>
                <w:szCs w:val="24"/>
                <w:lang w:val="en-US" w:eastAsia="en-US"/>
              </w:rPr>
              <w:t>30</w:t>
            </w:r>
          </w:p>
        </w:tc>
        <w:tc>
          <w:tcPr>
            <w:tcW w:w="809" w:type="dxa"/>
            <w:shd w:val="clear" w:color="auto" w:fill="auto"/>
            <w:hideMark/>
          </w:tcPr>
          <w:p w14:paraId="65AB8D41" w14:textId="77777777" w:rsidR="0004143E" w:rsidRPr="00F17EE1" w:rsidRDefault="0004143E" w:rsidP="00CA2123">
            <w:pPr>
              <w:rPr>
                <w:sz w:val="22"/>
                <w:szCs w:val="24"/>
                <w:lang w:val="en-US" w:eastAsia="en-US"/>
              </w:rPr>
            </w:pPr>
            <w:r w:rsidRPr="00F17EE1">
              <w:rPr>
                <w:sz w:val="22"/>
                <w:szCs w:val="24"/>
                <w:lang w:val="en-US" w:eastAsia="en-US"/>
              </w:rPr>
              <w:t>40</w:t>
            </w:r>
          </w:p>
        </w:tc>
      </w:tr>
      <w:tr w:rsidR="0004143E" w:rsidRPr="00F17EE1" w14:paraId="73BC5975" w14:textId="77777777" w:rsidTr="00CA2123">
        <w:trPr>
          <w:trHeight w:val="1275"/>
        </w:trPr>
        <w:tc>
          <w:tcPr>
            <w:tcW w:w="656" w:type="dxa"/>
            <w:shd w:val="clear" w:color="auto" w:fill="auto"/>
            <w:hideMark/>
          </w:tcPr>
          <w:p w14:paraId="7B7C18D1" w14:textId="77777777" w:rsidR="0004143E" w:rsidRPr="00F17EE1" w:rsidRDefault="0004143E" w:rsidP="0004143E">
            <w:pPr>
              <w:jc w:val="center"/>
              <w:rPr>
                <w:sz w:val="22"/>
                <w:szCs w:val="24"/>
                <w:lang w:val="en-US" w:eastAsia="en-US"/>
              </w:rPr>
            </w:pPr>
            <w:r w:rsidRPr="00F17EE1">
              <w:rPr>
                <w:sz w:val="22"/>
                <w:szCs w:val="24"/>
                <w:lang w:val="en-US" w:eastAsia="en-US"/>
              </w:rPr>
              <w:t>8</w:t>
            </w:r>
          </w:p>
        </w:tc>
        <w:tc>
          <w:tcPr>
            <w:tcW w:w="9658" w:type="dxa"/>
            <w:shd w:val="clear" w:color="auto" w:fill="auto"/>
            <w:hideMark/>
          </w:tcPr>
          <w:p w14:paraId="62D104A8" w14:textId="77777777" w:rsidR="0004143E" w:rsidRPr="00F17EE1" w:rsidRDefault="0004143E" w:rsidP="00CA2123">
            <w:pPr>
              <w:rPr>
                <w:sz w:val="22"/>
                <w:szCs w:val="24"/>
                <w:lang w:eastAsia="en-US"/>
              </w:rPr>
            </w:pPr>
            <w:r w:rsidRPr="00F17EE1">
              <w:rPr>
                <w:sz w:val="22"/>
                <w:szCs w:val="24"/>
                <w:lang w:eastAsia="en-US"/>
              </w:rPr>
              <w:t>Инциденты, аварии на объектах энергохозяйства, приведшие к отключению энергопотребителей/ повреждению энергооборудования, происшедшие по вине Подрядной/субподрядной организации на объектах и лицензионных участках Заказчика</w:t>
            </w:r>
          </w:p>
        </w:tc>
        <w:tc>
          <w:tcPr>
            <w:tcW w:w="768" w:type="dxa"/>
            <w:shd w:val="clear" w:color="auto" w:fill="auto"/>
            <w:hideMark/>
          </w:tcPr>
          <w:p w14:paraId="07AC9AA5" w14:textId="77777777" w:rsidR="0004143E" w:rsidRPr="00F17EE1" w:rsidRDefault="0004143E" w:rsidP="00CA2123">
            <w:pPr>
              <w:rPr>
                <w:sz w:val="22"/>
                <w:szCs w:val="24"/>
                <w:lang w:val="en-US" w:eastAsia="en-US"/>
              </w:rPr>
            </w:pPr>
            <w:r w:rsidRPr="00F17EE1">
              <w:rPr>
                <w:sz w:val="22"/>
                <w:szCs w:val="24"/>
                <w:lang w:val="en-US" w:eastAsia="en-US"/>
              </w:rPr>
              <w:t>50</w:t>
            </w:r>
          </w:p>
        </w:tc>
        <w:tc>
          <w:tcPr>
            <w:tcW w:w="840" w:type="dxa"/>
            <w:shd w:val="clear" w:color="auto" w:fill="auto"/>
            <w:hideMark/>
          </w:tcPr>
          <w:p w14:paraId="03B557DA" w14:textId="77777777" w:rsidR="0004143E" w:rsidRPr="00F17EE1" w:rsidRDefault="0004143E" w:rsidP="00CA2123">
            <w:pPr>
              <w:rPr>
                <w:sz w:val="22"/>
                <w:szCs w:val="24"/>
                <w:lang w:val="en-US" w:eastAsia="en-US"/>
              </w:rPr>
            </w:pPr>
            <w:r w:rsidRPr="00F17EE1">
              <w:rPr>
                <w:sz w:val="22"/>
                <w:szCs w:val="24"/>
                <w:lang w:val="en-US" w:eastAsia="en-US"/>
              </w:rPr>
              <w:t>75</w:t>
            </w:r>
          </w:p>
        </w:tc>
        <w:tc>
          <w:tcPr>
            <w:tcW w:w="822" w:type="dxa"/>
            <w:shd w:val="clear" w:color="auto" w:fill="auto"/>
            <w:hideMark/>
          </w:tcPr>
          <w:p w14:paraId="5EF80A9A" w14:textId="77777777" w:rsidR="0004143E" w:rsidRPr="00F17EE1" w:rsidRDefault="0004143E" w:rsidP="00CA2123">
            <w:pPr>
              <w:rPr>
                <w:sz w:val="22"/>
                <w:szCs w:val="24"/>
                <w:lang w:val="en-US" w:eastAsia="en-US"/>
              </w:rPr>
            </w:pPr>
            <w:r w:rsidRPr="00F17EE1">
              <w:rPr>
                <w:sz w:val="22"/>
                <w:szCs w:val="24"/>
                <w:lang w:val="en-US" w:eastAsia="en-US"/>
              </w:rPr>
              <w:t>200</w:t>
            </w:r>
          </w:p>
        </w:tc>
        <w:tc>
          <w:tcPr>
            <w:tcW w:w="859" w:type="dxa"/>
            <w:shd w:val="clear" w:color="auto" w:fill="auto"/>
            <w:hideMark/>
          </w:tcPr>
          <w:p w14:paraId="6CBBAFED" w14:textId="77777777" w:rsidR="0004143E" w:rsidRPr="00F17EE1" w:rsidRDefault="0004143E" w:rsidP="00CA2123">
            <w:pPr>
              <w:rPr>
                <w:sz w:val="22"/>
                <w:szCs w:val="24"/>
                <w:lang w:val="en-US" w:eastAsia="en-US"/>
              </w:rPr>
            </w:pPr>
            <w:r w:rsidRPr="00F17EE1">
              <w:rPr>
                <w:sz w:val="22"/>
                <w:szCs w:val="24"/>
                <w:lang w:val="en-US" w:eastAsia="en-US"/>
              </w:rPr>
              <w:t>1000</w:t>
            </w:r>
          </w:p>
        </w:tc>
        <w:tc>
          <w:tcPr>
            <w:tcW w:w="822" w:type="dxa"/>
            <w:shd w:val="clear" w:color="auto" w:fill="auto"/>
            <w:hideMark/>
          </w:tcPr>
          <w:p w14:paraId="77590C35" w14:textId="77777777" w:rsidR="0004143E" w:rsidRPr="00F17EE1" w:rsidRDefault="0004143E" w:rsidP="00CA2123">
            <w:pPr>
              <w:rPr>
                <w:sz w:val="22"/>
                <w:szCs w:val="24"/>
                <w:lang w:val="en-US" w:eastAsia="en-US"/>
              </w:rPr>
            </w:pPr>
            <w:r w:rsidRPr="00F17EE1">
              <w:rPr>
                <w:sz w:val="22"/>
                <w:szCs w:val="24"/>
                <w:lang w:val="en-US" w:eastAsia="en-US"/>
              </w:rPr>
              <w:t>1500</w:t>
            </w:r>
          </w:p>
        </w:tc>
        <w:tc>
          <w:tcPr>
            <w:tcW w:w="809" w:type="dxa"/>
            <w:shd w:val="clear" w:color="auto" w:fill="auto"/>
            <w:hideMark/>
          </w:tcPr>
          <w:p w14:paraId="2E3649DC" w14:textId="77777777" w:rsidR="0004143E" w:rsidRPr="00F17EE1" w:rsidRDefault="0004143E" w:rsidP="00CA2123">
            <w:pPr>
              <w:rPr>
                <w:sz w:val="22"/>
                <w:szCs w:val="24"/>
                <w:lang w:val="en-US" w:eastAsia="en-US"/>
              </w:rPr>
            </w:pPr>
            <w:r w:rsidRPr="00F17EE1">
              <w:rPr>
                <w:sz w:val="22"/>
                <w:szCs w:val="24"/>
                <w:lang w:val="en-US" w:eastAsia="en-US"/>
              </w:rPr>
              <w:t>2000</w:t>
            </w:r>
          </w:p>
        </w:tc>
      </w:tr>
      <w:tr w:rsidR="0004143E" w:rsidRPr="00F17EE1" w14:paraId="3568A4E6" w14:textId="77777777" w:rsidTr="00CA2123">
        <w:trPr>
          <w:trHeight w:val="845"/>
        </w:trPr>
        <w:tc>
          <w:tcPr>
            <w:tcW w:w="656" w:type="dxa"/>
            <w:shd w:val="clear" w:color="auto" w:fill="auto"/>
            <w:hideMark/>
          </w:tcPr>
          <w:p w14:paraId="1BC0C3DC" w14:textId="77777777" w:rsidR="0004143E" w:rsidRPr="00F17EE1" w:rsidRDefault="0004143E" w:rsidP="0004143E">
            <w:pPr>
              <w:jc w:val="center"/>
              <w:rPr>
                <w:sz w:val="22"/>
                <w:szCs w:val="24"/>
                <w:lang w:eastAsia="en-US"/>
              </w:rPr>
            </w:pPr>
            <w:r w:rsidRPr="00F17EE1">
              <w:rPr>
                <w:sz w:val="22"/>
                <w:szCs w:val="24"/>
                <w:lang w:eastAsia="en-US"/>
              </w:rPr>
              <w:t>9</w:t>
            </w:r>
          </w:p>
        </w:tc>
        <w:tc>
          <w:tcPr>
            <w:tcW w:w="9658" w:type="dxa"/>
            <w:shd w:val="clear" w:color="auto" w:fill="auto"/>
            <w:hideMark/>
          </w:tcPr>
          <w:p w14:paraId="4D26870B" w14:textId="77777777" w:rsidR="0004143E" w:rsidRPr="00F17EE1" w:rsidRDefault="0004143E" w:rsidP="00CA2123">
            <w:pPr>
              <w:rPr>
                <w:sz w:val="22"/>
                <w:szCs w:val="24"/>
                <w:lang w:eastAsia="en-US"/>
              </w:rPr>
            </w:pPr>
            <w:r w:rsidRPr="00F17EE1">
              <w:rPr>
                <w:sz w:val="22"/>
                <w:szCs w:val="24"/>
                <w:lang w:eastAsia="en-US"/>
              </w:rPr>
              <w:t>Инциденты, аварии на объектах энергохозяйства, не приведшие к отключению энергопотребителей, повреждению энергооборудования, происшедшие по вине Подрядной/субподрядной организации на объектах и лицензионных участках Заказчика</w:t>
            </w:r>
          </w:p>
        </w:tc>
        <w:tc>
          <w:tcPr>
            <w:tcW w:w="768" w:type="dxa"/>
            <w:shd w:val="clear" w:color="auto" w:fill="auto"/>
            <w:hideMark/>
          </w:tcPr>
          <w:p w14:paraId="5A178CB5" w14:textId="77777777" w:rsidR="0004143E" w:rsidRPr="00F17EE1" w:rsidRDefault="0004143E" w:rsidP="00CA2123">
            <w:pPr>
              <w:rPr>
                <w:sz w:val="22"/>
                <w:szCs w:val="24"/>
                <w:lang w:val="en-US" w:eastAsia="en-US"/>
              </w:rPr>
            </w:pPr>
            <w:r w:rsidRPr="00F17EE1">
              <w:rPr>
                <w:sz w:val="22"/>
                <w:szCs w:val="24"/>
                <w:lang w:val="en-US" w:eastAsia="en-US"/>
              </w:rPr>
              <w:t>40</w:t>
            </w:r>
          </w:p>
        </w:tc>
        <w:tc>
          <w:tcPr>
            <w:tcW w:w="840" w:type="dxa"/>
            <w:shd w:val="clear" w:color="auto" w:fill="auto"/>
            <w:hideMark/>
          </w:tcPr>
          <w:p w14:paraId="547DE22E" w14:textId="77777777" w:rsidR="0004143E" w:rsidRPr="00F17EE1" w:rsidRDefault="0004143E" w:rsidP="00CA2123">
            <w:pPr>
              <w:rPr>
                <w:sz w:val="22"/>
                <w:szCs w:val="24"/>
                <w:lang w:val="en-US" w:eastAsia="en-US"/>
              </w:rPr>
            </w:pPr>
            <w:r w:rsidRPr="00F17EE1">
              <w:rPr>
                <w:sz w:val="22"/>
                <w:szCs w:val="24"/>
                <w:lang w:val="en-US" w:eastAsia="en-US"/>
              </w:rPr>
              <w:t>60</w:t>
            </w:r>
          </w:p>
        </w:tc>
        <w:tc>
          <w:tcPr>
            <w:tcW w:w="822" w:type="dxa"/>
            <w:shd w:val="clear" w:color="auto" w:fill="auto"/>
            <w:hideMark/>
          </w:tcPr>
          <w:p w14:paraId="7C5AE429"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59" w:type="dxa"/>
            <w:shd w:val="clear" w:color="auto" w:fill="auto"/>
            <w:hideMark/>
          </w:tcPr>
          <w:p w14:paraId="45EFF6D9" w14:textId="77777777" w:rsidR="0004143E" w:rsidRPr="00F17EE1" w:rsidRDefault="0004143E" w:rsidP="00CA2123">
            <w:pPr>
              <w:rPr>
                <w:sz w:val="22"/>
                <w:szCs w:val="24"/>
                <w:lang w:val="en-US" w:eastAsia="en-US"/>
              </w:rPr>
            </w:pPr>
            <w:r w:rsidRPr="00F17EE1">
              <w:rPr>
                <w:sz w:val="22"/>
                <w:szCs w:val="24"/>
                <w:lang w:val="en-US" w:eastAsia="en-US"/>
              </w:rPr>
              <w:t>500</w:t>
            </w:r>
          </w:p>
        </w:tc>
        <w:tc>
          <w:tcPr>
            <w:tcW w:w="822" w:type="dxa"/>
            <w:shd w:val="clear" w:color="auto" w:fill="auto"/>
            <w:hideMark/>
          </w:tcPr>
          <w:p w14:paraId="21DDC9B6" w14:textId="77777777" w:rsidR="0004143E" w:rsidRPr="00F17EE1" w:rsidRDefault="0004143E" w:rsidP="00CA2123">
            <w:pPr>
              <w:rPr>
                <w:sz w:val="22"/>
                <w:szCs w:val="24"/>
                <w:lang w:val="en-US" w:eastAsia="en-US"/>
              </w:rPr>
            </w:pPr>
            <w:r w:rsidRPr="00F17EE1">
              <w:rPr>
                <w:sz w:val="22"/>
                <w:szCs w:val="24"/>
                <w:lang w:val="en-US" w:eastAsia="en-US"/>
              </w:rPr>
              <w:t>1000</w:t>
            </w:r>
          </w:p>
        </w:tc>
        <w:tc>
          <w:tcPr>
            <w:tcW w:w="809" w:type="dxa"/>
            <w:shd w:val="clear" w:color="auto" w:fill="auto"/>
            <w:hideMark/>
          </w:tcPr>
          <w:p w14:paraId="54900DA7" w14:textId="77777777" w:rsidR="0004143E" w:rsidRPr="00F17EE1" w:rsidRDefault="0004143E" w:rsidP="00CA2123">
            <w:pPr>
              <w:rPr>
                <w:sz w:val="22"/>
                <w:szCs w:val="24"/>
                <w:lang w:val="en-US" w:eastAsia="en-US"/>
              </w:rPr>
            </w:pPr>
            <w:r w:rsidRPr="00F17EE1">
              <w:rPr>
                <w:sz w:val="22"/>
                <w:szCs w:val="24"/>
                <w:lang w:val="en-US" w:eastAsia="en-US"/>
              </w:rPr>
              <w:t>1500</w:t>
            </w:r>
          </w:p>
        </w:tc>
      </w:tr>
      <w:tr w:rsidR="0004143E" w:rsidRPr="00F17EE1" w14:paraId="613CCFEB" w14:textId="77777777" w:rsidTr="00CA2123">
        <w:trPr>
          <w:trHeight w:val="1489"/>
        </w:trPr>
        <w:tc>
          <w:tcPr>
            <w:tcW w:w="656" w:type="dxa"/>
            <w:shd w:val="clear" w:color="auto" w:fill="auto"/>
            <w:hideMark/>
          </w:tcPr>
          <w:p w14:paraId="0A8ACE3F" w14:textId="77777777" w:rsidR="0004143E" w:rsidRPr="00F17EE1" w:rsidRDefault="0004143E" w:rsidP="0004143E">
            <w:pPr>
              <w:jc w:val="center"/>
              <w:rPr>
                <w:sz w:val="22"/>
                <w:szCs w:val="24"/>
                <w:lang w:eastAsia="en-US"/>
              </w:rPr>
            </w:pPr>
            <w:r w:rsidRPr="00F17EE1">
              <w:rPr>
                <w:sz w:val="22"/>
                <w:szCs w:val="24"/>
                <w:lang w:val="en-US" w:eastAsia="en-US"/>
              </w:rPr>
              <w:t>1</w:t>
            </w:r>
            <w:r w:rsidRPr="00F17EE1">
              <w:rPr>
                <w:sz w:val="22"/>
                <w:szCs w:val="24"/>
                <w:lang w:eastAsia="en-US"/>
              </w:rPr>
              <w:t>0</w:t>
            </w:r>
          </w:p>
        </w:tc>
        <w:tc>
          <w:tcPr>
            <w:tcW w:w="9658" w:type="dxa"/>
            <w:shd w:val="clear" w:color="auto" w:fill="auto"/>
            <w:hideMark/>
          </w:tcPr>
          <w:p w14:paraId="0A16ED54" w14:textId="77777777" w:rsidR="0004143E" w:rsidRPr="00F17EE1" w:rsidRDefault="0004143E" w:rsidP="00CA2123">
            <w:pPr>
              <w:rPr>
                <w:sz w:val="22"/>
                <w:szCs w:val="24"/>
                <w:lang w:val="en-US" w:eastAsia="en-US"/>
              </w:rPr>
            </w:pPr>
            <w:r w:rsidRPr="00F17EE1">
              <w:rPr>
                <w:sz w:val="22"/>
                <w:szCs w:val="24"/>
                <w:lang w:eastAsia="en-US"/>
              </w:rPr>
              <w:t>Механическое повреждение воздушных линий электропередач и/или подземных линий электропередач, происшедшее по вине Подрядной/субподрядной организации на объектах и лицензионных участках Заказчика. Обрыв воздушных линий электропередач и токопроводов, наезд транспортных средств, специальной и строительной техники на опору ЛЭП.</w:t>
            </w:r>
            <w:r w:rsidRPr="00F17EE1">
              <w:rPr>
                <w:sz w:val="22"/>
                <w:szCs w:val="24"/>
                <w:lang w:eastAsia="en-US"/>
              </w:rPr>
              <w:br/>
            </w:r>
            <w:r w:rsidRPr="00F17EE1">
              <w:rPr>
                <w:sz w:val="22"/>
                <w:szCs w:val="24"/>
                <w:lang w:val="en-US" w:eastAsia="en-US"/>
              </w:rPr>
              <w:t>Обрыв подземных линий электропередач и токопроводов.</w:t>
            </w:r>
          </w:p>
        </w:tc>
        <w:tc>
          <w:tcPr>
            <w:tcW w:w="4920" w:type="dxa"/>
            <w:gridSpan w:val="6"/>
            <w:shd w:val="clear" w:color="auto" w:fill="auto"/>
            <w:hideMark/>
          </w:tcPr>
          <w:p w14:paraId="2C9B69F6" w14:textId="77777777" w:rsidR="0004143E" w:rsidRPr="00F17EE1" w:rsidRDefault="0004143E" w:rsidP="00CA2123">
            <w:pPr>
              <w:rPr>
                <w:sz w:val="22"/>
                <w:szCs w:val="24"/>
                <w:lang w:val="en-US" w:eastAsia="en-US"/>
              </w:rPr>
            </w:pPr>
            <w:r w:rsidRPr="00F17EE1">
              <w:rPr>
                <w:sz w:val="22"/>
                <w:szCs w:val="24"/>
                <w:lang w:val="en-US" w:eastAsia="en-US"/>
              </w:rPr>
              <w:t>1000</w:t>
            </w:r>
          </w:p>
        </w:tc>
      </w:tr>
      <w:tr w:rsidR="0004143E" w:rsidRPr="00F17EE1" w14:paraId="38E4F49D" w14:textId="77777777" w:rsidTr="00CA2123">
        <w:trPr>
          <w:trHeight w:val="971"/>
        </w:trPr>
        <w:tc>
          <w:tcPr>
            <w:tcW w:w="656" w:type="dxa"/>
            <w:shd w:val="clear" w:color="auto" w:fill="auto"/>
            <w:hideMark/>
          </w:tcPr>
          <w:p w14:paraId="75014422" w14:textId="77777777" w:rsidR="0004143E" w:rsidRPr="00F17EE1" w:rsidRDefault="0004143E" w:rsidP="0004143E">
            <w:pPr>
              <w:jc w:val="center"/>
              <w:rPr>
                <w:sz w:val="22"/>
                <w:szCs w:val="24"/>
                <w:lang w:eastAsia="en-US"/>
              </w:rPr>
            </w:pPr>
            <w:r w:rsidRPr="00F17EE1">
              <w:rPr>
                <w:sz w:val="22"/>
                <w:szCs w:val="24"/>
                <w:lang w:val="en-US" w:eastAsia="en-US"/>
              </w:rPr>
              <w:t>1</w:t>
            </w:r>
            <w:r w:rsidRPr="00F17EE1">
              <w:rPr>
                <w:sz w:val="22"/>
                <w:szCs w:val="24"/>
                <w:lang w:eastAsia="en-US"/>
              </w:rPr>
              <w:t>1</w:t>
            </w:r>
          </w:p>
        </w:tc>
        <w:tc>
          <w:tcPr>
            <w:tcW w:w="9658" w:type="dxa"/>
            <w:shd w:val="clear" w:color="auto" w:fill="auto"/>
            <w:hideMark/>
          </w:tcPr>
          <w:p w14:paraId="4C9FBD6B" w14:textId="6ECF43BD" w:rsidR="0004143E" w:rsidRPr="00F17EE1" w:rsidRDefault="0004143E" w:rsidP="00CA2123">
            <w:pPr>
              <w:rPr>
                <w:sz w:val="22"/>
                <w:szCs w:val="24"/>
                <w:lang w:eastAsia="en-US"/>
              </w:rPr>
            </w:pPr>
            <w:r w:rsidRPr="00F17EE1">
              <w:rPr>
                <w:sz w:val="22"/>
                <w:szCs w:val="24"/>
                <w:lang w:eastAsia="en-US"/>
              </w:rPr>
              <w:t xml:space="preserve">Механическое повреждение наземных и/или подземных коммуникаций (в том числе трубопроводов, емкостей), приведшее к их разгерметизации, происшедшее по вине Подрядной/субподрядной организации на объектах и лицензионных участках </w:t>
            </w:r>
            <w:r w:rsidR="0099585B">
              <w:rPr>
                <w:sz w:val="22"/>
                <w:szCs w:val="24"/>
                <w:lang w:eastAsia="en-US"/>
              </w:rPr>
              <w:t xml:space="preserve">Поставщика </w:t>
            </w:r>
          </w:p>
        </w:tc>
        <w:tc>
          <w:tcPr>
            <w:tcW w:w="768" w:type="dxa"/>
            <w:shd w:val="clear" w:color="auto" w:fill="auto"/>
            <w:hideMark/>
          </w:tcPr>
          <w:p w14:paraId="27328F75" w14:textId="77777777" w:rsidR="0004143E" w:rsidRPr="00F17EE1" w:rsidRDefault="0004143E" w:rsidP="00CA2123">
            <w:pPr>
              <w:rPr>
                <w:sz w:val="22"/>
                <w:szCs w:val="24"/>
                <w:lang w:val="en-US" w:eastAsia="en-US"/>
              </w:rPr>
            </w:pPr>
            <w:r w:rsidRPr="00F17EE1">
              <w:rPr>
                <w:sz w:val="22"/>
                <w:szCs w:val="24"/>
                <w:lang w:val="en-US" w:eastAsia="en-US"/>
              </w:rPr>
              <w:t>40</w:t>
            </w:r>
          </w:p>
        </w:tc>
        <w:tc>
          <w:tcPr>
            <w:tcW w:w="840" w:type="dxa"/>
            <w:shd w:val="clear" w:color="auto" w:fill="auto"/>
            <w:hideMark/>
          </w:tcPr>
          <w:p w14:paraId="59B65052" w14:textId="77777777" w:rsidR="0004143E" w:rsidRPr="00F17EE1" w:rsidRDefault="0004143E" w:rsidP="00CA2123">
            <w:pPr>
              <w:rPr>
                <w:sz w:val="22"/>
                <w:szCs w:val="24"/>
                <w:lang w:val="en-US" w:eastAsia="en-US"/>
              </w:rPr>
            </w:pPr>
            <w:r w:rsidRPr="00F17EE1">
              <w:rPr>
                <w:sz w:val="22"/>
                <w:szCs w:val="24"/>
                <w:lang w:val="en-US" w:eastAsia="en-US"/>
              </w:rPr>
              <w:t>60</w:t>
            </w:r>
          </w:p>
        </w:tc>
        <w:tc>
          <w:tcPr>
            <w:tcW w:w="822" w:type="dxa"/>
            <w:shd w:val="clear" w:color="auto" w:fill="auto"/>
            <w:hideMark/>
          </w:tcPr>
          <w:p w14:paraId="42344B4E" w14:textId="77777777" w:rsidR="0004143E" w:rsidRPr="00F17EE1" w:rsidRDefault="0004143E" w:rsidP="00CA2123">
            <w:pPr>
              <w:rPr>
                <w:sz w:val="22"/>
                <w:szCs w:val="24"/>
                <w:lang w:val="en-US" w:eastAsia="en-US"/>
              </w:rPr>
            </w:pPr>
            <w:r w:rsidRPr="00F17EE1">
              <w:rPr>
                <w:sz w:val="22"/>
                <w:szCs w:val="24"/>
                <w:lang w:val="en-US" w:eastAsia="en-US"/>
              </w:rPr>
              <w:t>200</w:t>
            </w:r>
          </w:p>
        </w:tc>
        <w:tc>
          <w:tcPr>
            <w:tcW w:w="859" w:type="dxa"/>
            <w:shd w:val="clear" w:color="auto" w:fill="auto"/>
            <w:hideMark/>
          </w:tcPr>
          <w:p w14:paraId="6B39D04A" w14:textId="77777777" w:rsidR="0004143E" w:rsidRPr="00F17EE1" w:rsidRDefault="0004143E" w:rsidP="00CA2123">
            <w:pPr>
              <w:rPr>
                <w:sz w:val="22"/>
                <w:szCs w:val="24"/>
                <w:lang w:val="en-US" w:eastAsia="en-US"/>
              </w:rPr>
            </w:pPr>
            <w:r w:rsidRPr="00F17EE1">
              <w:rPr>
                <w:sz w:val="22"/>
                <w:szCs w:val="24"/>
                <w:lang w:val="en-US" w:eastAsia="en-US"/>
              </w:rPr>
              <w:t>400</w:t>
            </w:r>
          </w:p>
        </w:tc>
        <w:tc>
          <w:tcPr>
            <w:tcW w:w="822" w:type="dxa"/>
            <w:shd w:val="clear" w:color="auto" w:fill="auto"/>
            <w:hideMark/>
          </w:tcPr>
          <w:p w14:paraId="23F8A8BC" w14:textId="77777777" w:rsidR="0004143E" w:rsidRPr="00F17EE1" w:rsidRDefault="0004143E" w:rsidP="00CA2123">
            <w:pPr>
              <w:rPr>
                <w:sz w:val="22"/>
                <w:szCs w:val="24"/>
                <w:lang w:val="en-US" w:eastAsia="en-US"/>
              </w:rPr>
            </w:pPr>
            <w:r w:rsidRPr="00F17EE1">
              <w:rPr>
                <w:sz w:val="22"/>
                <w:szCs w:val="24"/>
                <w:lang w:val="en-US" w:eastAsia="en-US"/>
              </w:rPr>
              <w:t>600</w:t>
            </w:r>
          </w:p>
        </w:tc>
        <w:tc>
          <w:tcPr>
            <w:tcW w:w="809" w:type="dxa"/>
            <w:shd w:val="clear" w:color="auto" w:fill="auto"/>
            <w:hideMark/>
          </w:tcPr>
          <w:p w14:paraId="156E05E6" w14:textId="77777777" w:rsidR="0004143E" w:rsidRPr="00F17EE1" w:rsidRDefault="0004143E" w:rsidP="00CA2123">
            <w:pPr>
              <w:rPr>
                <w:sz w:val="22"/>
                <w:szCs w:val="24"/>
                <w:lang w:val="en-US" w:eastAsia="en-US"/>
              </w:rPr>
            </w:pPr>
            <w:r w:rsidRPr="00F17EE1">
              <w:rPr>
                <w:sz w:val="22"/>
                <w:szCs w:val="24"/>
                <w:lang w:val="en-US" w:eastAsia="en-US"/>
              </w:rPr>
              <w:t>800</w:t>
            </w:r>
          </w:p>
        </w:tc>
      </w:tr>
      <w:tr w:rsidR="0004143E" w:rsidRPr="00F17EE1" w14:paraId="2FECF177" w14:textId="77777777" w:rsidTr="00CA2123">
        <w:trPr>
          <w:trHeight w:val="984"/>
        </w:trPr>
        <w:tc>
          <w:tcPr>
            <w:tcW w:w="656" w:type="dxa"/>
            <w:shd w:val="clear" w:color="auto" w:fill="auto"/>
            <w:hideMark/>
          </w:tcPr>
          <w:p w14:paraId="4288FD62" w14:textId="77777777" w:rsidR="0004143E" w:rsidRPr="00F17EE1" w:rsidRDefault="0004143E" w:rsidP="0004143E">
            <w:pPr>
              <w:jc w:val="center"/>
              <w:rPr>
                <w:sz w:val="22"/>
                <w:szCs w:val="24"/>
                <w:lang w:eastAsia="en-US"/>
              </w:rPr>
            </w:pPr>
            <w:r w:rsidRPr="00F17EE1">
              <w:rPr>
                <w:sz w:val="22"/>
                <w:szCs w:val="24"/>
                <w:lang w:val="en-US" w:eastAsia="en-US"/>
              </w:rPr>
              <w:t>1</w:t>
            </w:r>
            <w:r w:rsidRPr="00F17EE1">
              <w:rPr>
                <w:sz w:val="22"/>
                <w:szCs w:val="24"/>
                <w:lang w:eastAsia="en-US"/>
              </w:rPr>
              <w:t>2</w:t>
            </w:r>
          </w:p>
        </w:tc>
        <w:tc>
          <w:tcPr>
            <w:tcW w:w="9658" w:type="dxa"/>
            <w:shd w:val="clear" w:color="auto" w:fill="auto"/>
            <w:hideMark/>
          </w:tcPr>
          <w:p w14:paraId="1C6D63FB" w14:textId="77777777" w:rsidR="0004143E" w:rsidRPr="00F17EE1" w:rsidRDefault="0004143E" w:rsidP="00CA2123">
            <w:pPr>
              <w:rPr>
                <w:sz w:val="22"/>
                <w:szCs w:val="24"/>
                <w:lang w:eastAsia="en-US"/>
              </w:rPr>
            </w:pPr>
            <w:r w:rsidRPr="00F17EE1">
              <w:rPr>
                <w:sz w:val="22"/>
                <w:szCs w:val="24"/>
                <w:lang w:eastAsia="en-US"/>
              </w:rPr>
              <w:t>Механическое повреждение наземных и/или подземных коммуникаций (в том числе трубопроводов, емкостей), не приведшее к их разгерметизации, происшедшее по вине Подрядной/субподрядной организации на производственных объектах и лицензионных участках Заказчика</w:t>
            </w:r>
          </w:p>
        </w:tc>
        <w:tc>
          <w:tcPr>
            <w:tcW w:w="768" w:type="dxa"/>
            <w:shd w:val="clear" w:color="auto" w:fill="auto"/>
            <w:hideMark/>
          </w:tcPr>
          <w:p w14:paraId="2BA163AF" w14:textId="77777777" w:rsidR="0004143E" w:rsidRPr="00F17EE1" w:rsidRDefault="0004143E" w:rsidP="00CA2123">
            <w:pPr>
              <w:rPr>
                <w:sz w:val="22"/>
                <w:szCs w:val="24"/>
                <w:lang w:val="en-US" w:eastAsia="en-US"/>
              </w:rPr>
            </w:pPr>
            <w:r w:rsidRPr="00F17EE1">
              <w:rPr>
                <w:sz w:val="22"/>
                <w:szCs w:val="24"/>
                <w:lang w:val="en-US" w:eastAsia="en-US"/>
              </w:rPr>
              <w:t>30</w:t>
            </w:r>
          </w:p>
        </w:tc>
        <w:tc>
          <w:tcPr>
            <w:tcW w:w="840" w:type="dxa"/>
            <w:shd w:val="clear" w:color="auto" w:fill="auto"/>
            <w:hideMark/>
          </w:tcPr>
          <w:p w14:paraId="6979FFB2" w14:textId="77777777" w:rsidR="0004143E" w:rsidRPr="00F17EE1" w:rsidRDefault="0004143E" w:rsidP="00CA2123">
            <w:pPr>
              <w:rPr>
                <w:sz w:val="22"/>
                <w:szCs w:val="24"/>
                <w:lang w:val="en-US" w:eastAsia="en-US"/>
              </w:rPr>
            </w:pPr>
            <w:r w:rsidRPr="00F17EE1">
              <w:rPr>
                <w:sz w:val="22"/>
                <w:szCs w:val="24"/>
                <w:lang w:val="en-US" w:eastAsia="en-US"/>
              </w:rPr>
              <w:t>50</w:t>
            </w:r>
          </w:p>
        </w:tc>
        <w:tc>
          <w:tcPr>
            <w:tcW w:w="822" w:type="dxa"/>
            <w:shd w:val="clear" w:color="auto" w:fill="auto"/>
            <w:hideMark/>
          </w:tcPr>
          <w:p w14:paraId="085348AD"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59" w:type="dxa"/>
            <w:shd w:val="clear" w:color="auto" w:fill="auto"/>
            <w:hideMark/>
          </w:tcPr>
          <w:p w14:paraId="7E17D5BB" w14:textId="77777777" w:rsidR="0004143E" w:rsidRPr="00F17EE1" w:rsidRDefault="0004143E" w:rsidP="00CA2123">
            <w:pPr>
              <w:rPr>
                <w:sz w:val="22"/>
                <w:szCs w:val="24"/>
                <w:lang w:val="en-US" w:eastAsia="en-US"/>
              </w:rPr>
            </w:pPr>
            <w:r w:rsidRPr="00F17EE1">
              <w:rPr>
                <w:sz w:val="22"/>
                <w:szCs w:val="24"/>
                <w:lang w:val="en-US" w:eastAsia="en-US"/>
              </w:rPr>
              <w:t>300</w:t>
            </w:r>
          </w:p>
        </w:tc>
        <w:tc>
          <w:tcPr>
            <w:tcW w:w="822" w:type="dxa"/>
            <w:shd w:val="clear" w:color="auto" w:fill="auto"/>
            <w:hideMark/>
          </w:tcPr>
          <w:p w14:paraId="736F72AC" w14:textId="77777777" w:rsidR="0004143E" w:rsidRPr="00F17EE1" w:rsidRDefault="0004143E" w:rsidP="00CA2123">
            <w:pPr>
              <w:rPr>
                <w:sz w:val="22"/>
                <w:szCs w:val="24"/>
                <w:lang w:val="en-US" w:eastAsia="en-US"/>
              </w:rPr>
            </w:pPr>
            <w:r w:rsidRPr="00F17EE1">
              <w:rPr>
                <w:sz w:val="22"/>
                <w:szCs w:val="24"/>
                <w:lang w:val="en-US" w:eastAsia="en-US"/>
              </w:rPr>
              <w:t>400</w:t>
            </w:r>
          </w:p>
        </w:tc>
        <w:tc>
          <w:tcPr>
            <w:tcW w:w="809" w:type="dxa"/>
            <w:shd w:val="clear" w:color="auto" w:fill="auto"/>
            <w:hideMark/>
          </w:tcPr>
          <w:p w14:paraId="158F278C" w14:textId="77777777" w:rsidR="0004143E" w:rsidRPr="00F17EE1" w:rsidRDefault="0004143E" w:rsidP="00CA2123">
            <w:pPr>
              <w:rPr>
                <w:sz w:val="22"/>
                <w:szCs w:val="24"/>
                <w:lang w:val="en-US" w:eastAsia="en-US"/>
              </w:rPr>
            </w:pPr>
            <w:r w:rsidRPr="00F17EE1">
              <w:rPr>
                <w:sz w:val="22"/>
                <w:szCs w:val="24"/>
                <w:lang w:val="en-US" w:eastAsia="en-US"/>
              </w:rPr>
              <w:t>500</w:t>
            </w:r>
          </w:p>
        </w:tc>
      </w:tr>
      <w:tr w:rsidR="0004143E" w:rsidRPr="00F17EE1" w14:paraId="4D78B4C0" w14:textId="77777777" w:rsidTr="00CA2123">
        <w:trPr>
          <w:trHeight w:val="843"/>
        </w:trPr>
        <w:tc>
          <w:tcPr>
            <w:tcW w:w="656" w:type="dxa"/>
            <w:shd w:val="clear" w:color="auto" w:fill="auto"/>
            <w:hideMark/>
          </w:tcPr>
          <w:p w14:paraId="2FF82046" w14:textId="77777777" w:rsidR="0004143E" w:rsidRPr="00F17EE1" w:rsidRDefault="0004143E" w:rsidP="0004143E">
            <w:pPr>
              <w:jc w:val="center"/>
              <w:rPr>
                <w:sz w:val="22"/>
                <w:szCs w:val="24"/>
                <w:lang w:eastAsia="en-US"/>
              </w:rPr>
            </w:pPr>
            <w:r w:rsidRPr="00F17EE1">
              <w:rPr>
                <w:sz w:val="22"/>
                <w:szCs w:val="24"/>
                <w:lang w:val="en-US" w:eastAsia="en-US"/>
              </w:rPr>
              <w:lastRenderedPageBreak/>
              <w:t>1</w:t>
            </w:r>
            <w:r w:rsidRPr="00F17EE1">
              <w:rPr>
                <w:sz w:val="22"/>
                <w:szCs w:val="24"/>
                <w:lang w:eastAsia="en-US"/>
              </w:rPr>
              <w:t>3</w:t>
            </w:r>
          </w:p>
        </w:tc>
        <w:tc>
          <w:tcPr>
            <w:tcW w:w="9658" w:type="dxa"/>
            <w:shd w:val="clear" w:color="auto" w:fill="auto"/>
            <w:hideMark/>
          </w:tcPr>
          <w:p w14:paraId="5CFAE030" w14:textId="682E5948" w:rsidR="0004143E" w:rsidRPr="00F17EE1" w:rsidRDefault="0004143E" w:rsidP="00CA2123">
            <w:pPr>
              <w:rPr>
                <w:sz w:val="22"/>
                <w:szCs w:val="24"/>
                <w:lang w:eastAsia="en-US"/>
              </w:rPr>
            </w:pPr>
            <w:r w:rsidRPr="00F17EE1">
              <w:rPr>
                <w:sz w:val="22"/>
                <w:szCs w:val="24"/>
                <w:lang w:eastAsia="en-US"/>
              </w:rPr>
              <w:t xml:space="preserve">Выполнение работ Подрядной/субподрядной организацией без оформления разрешительных документов, согласованных </w:t>
            </w:r>
            <w:r w:rsidR="00F26801">
              <w:rPr>
                <w:sz w:val="22"/>
                <w:szCs w:val="24"/>
                <w:lang w:eastAsia="en-US"/>
              </w:rPr>
              <w:t>Поставщиком</w:t>
            </w:r>
            <w:r w:rsidRPr="00F17EE1">
              <w:rPr>
                <w:sz w:val="22"/>
                <w:szCs w:val="24"/>
                <w:lang w:eastAsia="en-US"/>
              </w:rPr>
              <w:t xml:space="preserve"> (разрешение на производство работ, акт-допуск, наряд-допуск и др.) </w:t>
            </w:r>
          </w:p>
        </w:tc>
        <w:tc>
          <w:tcPr>
            <w:tcW w:w="768" w:type="dxa"/>
            <w:shd w:val="clear" w:color="auto" w:fill="auto"/>
            <w:hideMark/>
          </w:tcPr>
          <w:p w14:paraId="1F778B93" w14:textId="77777777" w:rsidR="0004143E" w:rsidRPr="00F17EE1" w:rsidRDefault="0004143E" w:rsidP="00CA2123">
            <w:pPr>
              <w:rPr>
                <w:sz w:val="22"/>
                <w:szCs w:val="24"/>
                <w:lang w:val="en-US" w:eastAsia="en-US"/>
              </w:rPr>
            </w:pPr>
            <w:r w:rsidRPr="00F17EE1">
              <w:rPr>
                <w:sz w:val="22"/>
                <w:szCs w:val="24"/>
                <w:lang w:val="en-US" w:eastAsia="en-US"/>
              </w:rPr>
              <w:t>20</w:t>
            </w:r>
          </w:p>
        </w:tc>
        <w:tc>
          <w:tcPr>
            <w:tcW w:w="840" w:type="dxa"/>
            <w:shd w:val="clear" w:color="auto" w:fill="auto"/>
            <w:hideMark/>
          </w:tcPr>
          <w:p w14:paraId="48323CBA" w14:textId="77777777" w:rsidR="0004143E" w:rsidRPr="00F17EE1" w:rsidRDefault="0004143E" w:rsidP="00CA2123">
            <w:pPr>
              <w:rPr>
                <w:sz w:val="22"/>
                <w:szCs w:val="24"/>
                <w:lang w:val="en-US" w:eastAsia="en-US"/>
              </w:rPr>
            </w:pPr>
            <w:r w:rsidRPr="00F17EE1">
              <w:rPr>
                <w:sz w:val="22"/>
                <w:szCs w:val="24"/>
                <w:lang w:val="en-US" w:eastAsia="en-US"/>
              </w:rPr>
              <w:t>40</w:t>
            </w:r>
          </w:p>
        </w:tc>
        <w:tc>
          <w:tcPr>
            <w:tcW w:w="822" w:type="dxa"/>
            <w:shd w:val="clear" w:color="auto" w:fill="auto"/>
            <w:hideMark/>
          </w:tcPr>
          <w:p w14:paraId="4A50797F" w14:textId="77777777" w:rsidR="0004143E" w:rsidRPr="00F17EE1" w:rsidRDefault="0004143E" w:rsidP="00CA2123">
            <w:pPr>
              <w:rPr>
                <w:sz w:val="22"/>
                <w:szCs w:val="24"/>
                <w:lang w:val="en-US" w:eastAsia="en-US"/>
              </w:rPr>
            </w:pPr>
            <w:r w:rsidRPr="00F17EE1">
              <w:rPr>
                <w:sz w:val="22"/>
                <w:szCs w:val="24"/>
                <w:lang w:val="en-US" w:eastAsia="en-US"/>
              </w:rPr>
              <w:t>60</w:t>
            </w:r>
          </w:p>
        </w:tc>
        <w:tc>
          <w:tcPr>
            <w:tcW w:w="859" w:type="dxa"/>
            <w:shd w:val="clear" w:color="auto" w:fill="auto"/>
            <w:hideMark/>
          </w:tcPr>
          <w:p w14:paraId="0C51D362" w14:textId="77777777" w:rsidR="0004143E" w:rsidRPr="00F17EE1" w:rsidRDefault="0004143E" w:rsidP="00CA2123">
            <w:pPr>
              <w:rPr>
                <w:sz w:val="22"/>
                <w:szCs w:val="24"/>
                <w:lang w:val="en-US" w:eastAsia="en-US"/>
              </w:rPr>
            </w:pPr>
            <w:r w:rsidRPr="00F17EE1">
              <w:rPr>
                <w:sz w:val="22"/>
                <w:szCs w:val="24"/>
                <w:lang w:val="en-US" w:eastAsia="en-US"/>
              </w:rPr>
              <w:t>80</w:t>
            </w:r>
          </w:p>
        </w:tc>
        <w:tc>
          <w:tcPr>
            <w:tcW w:w="822" w:type="dxa"/>
            <w:shd w:val="clear" w:color="auto" w:fill="auto"/>
            <w:hideMark/>
          </w:tcPr>
          <w:p w14:paraId="3A270CB3"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09" w:type="dxa"/>
            <w:shd w:val="clear" w:color="auto" w:fill="auto"/>
            <w:hideMark/>
          </w:tcPr>
          <w:p w14:paraId="071F0E6A" w14:textId="77777777" w:rsidR="0004143E" w:rsidRPr="00F17EE1" w:rsidRDefault="0004143E" w:rsidP="00CA2123">
            <w:pPr>
              <w:rPr>
                <w:sz w:val="22"/>
                <w:szCs w:val="24"/>
                <w:lang w:val="en-US" w:eastAsia="en-US"/>
              </w:rPr>
            </w:pPr>
            <w:r w:rsidRPr="00F17EE1">
              <w:rPr>
                <w:sz w:val="22"/>
                <w:szCs w:val="24"/>
                <w:lang w:val="en-US" w:eastAsia="en-US"/>
              </w:rPr>
              <w:t>150</w:t>
            </w:r>
          </w:p>
        </w:tc>
      </w:tr>
      <w:tr w:rsidR="0004143E" w:rsidRPr="00F17EE1" w14:paraId="08706259" w14:textId="77777777" w:rsidTr="00CA2123">
        <w:trPr>
          <w:trHeight w:val="765"/>
        </w:trPr>
        <w:tc>
          <w:tcPr>
            <w:tcW w:w="656" w:type="dxa"/>
            <w:shd w:val="clear" w:color="auto" w:fill="auto"/>
            <w:hideMark/>
          </w:tcPr>
          <w:p w14:paraId="2ABB0517" w14:textId="77777777" w:rsidR="0004143E" w:rsidRPr="00F17EE1" w:rsidRDefault="0004143E" w:rsidP="0004143E">
            <w:pPr>
              <w:jc w:val="center"/>
              <w:rPr>
                <w:sz w:val="22"/>
                <w:szCs w:val="24"/>
                <w:lang w:eastAsia="en-US"/>
              </w:rPr>
            </w:pPr>
            <w:r w:rsidRPr="00F17EE1">
              <w:rPr>
                <w:sz w:val="22"/>
                <w:szCs w:val="24"/>
                <w:lang w:val="en-US" w:eastAsia="en-US"/>
              </w:rPr>
              <w:t>1</w:t>
            </w:r>
            <w:r w:rsidRPr="00F17EE1">
              <w:rPr>
                <w:sz w:val="22"/>
                <w:szCs w:val="24"/>
                <w:lang w:eastAsia="en-US"/>
              </w:rPr>
              <w:t>4</w:t>
            </w:r>
          </w:p>
        </w:tc>
        <w:tc>
          <w:tcPr>
            <w:tcW w:w="9658" w:type="dxa"/>
            <w:shd w:val="clear" w:color="auto" w:fill="auto"/>
            <w:hideMark/>
          </w:tcPr>
          <w:p w14:paraId="63BF06F0" w14:textId="77777777" w:rsidR="0004143E" w:rsidRPr="00F17EE1" w:rsidRDefault="0004143E" w:rsidP="00CA2123">
            <w:pPr>
              <w:rPr>
                <w:sz w:val="22"/>
                <w:szCs w:val="24"/>
                <w:lang w:eastAsia="en-US"/>
              </w:rPr>
            </w:pPr>
            <w:r w:rsidRPr="00F17EE1">
              <w:rPr>
                <w:sz w:val="22"/>
                <w:szCs w:val="24"/>
                <w:lang w:eastAsia="en-US"/>
              </w:rPr>
              <w:t>Самовольное возобновление работ, выполнение которых было приостановлено представителем федерального надзорного органа и/или Заказчика</w:t>
            </w:r>
          </w:p>
        </w:tc>
        <w:tc>
          <w:tcPr>
            <w:tcW w:w="768" w:type="dxa"/>
            <w:shd w:val="clear" w:color="auto" w:fill="auto"/>
            <w:hideMark/>
          </w:tcPr>
          <w:p w14:paraId="327A1F3F" w14:textId="77777777" w:rsidR="0004143E" w:rsidRPr="00F17EE1" w:rsidRDefault="0004143E" w:rsidP="00CA2123">
            <w:pPr>
              <w:rPr>
                <w:sz w:val="22"/>
                <w:szCs w:val="24"/>
                <w:lang w:val="en-US" w:eastAsia="en-US"/>
              </w:rPr>
            </w:pPr>
            <w:r w:rsidRPr="00F17EE1">
              <w:rPr>
                <w:sz w:val="22"/>
                <w:szCs w:val="24"/>
                <w:lang w:val="en-US" w:eastAsia="en-US"/>
              </w:rPr>
              <w:t>10</w:t>
            </w:r>
          </w:p>
        </w:tc>
        <w:tc>
          <w:tcPr>
            <w:tcW w:w="840" w:type="dxa"/>
            <w:shd w:val="clear" w:color="auto" w:fill="auto"/>
            <w:hideMark/>
          </w:tcPr>
          <w:p w14:paraId="120D899C" w14:textId="77777777" w:rsidR="0004143E" w:rsidRPr="00F17EE1" w:rsidRDefault="0004143E" w:rsidP="00CA2123">
            <w:pPr>
              <w:rPr>
                <w:sz w:val="22"/>
                <w:szCs w:val="24"/>
                <w:lang w:val="en-US" w:eastAsia="en-US"/>
              </w:rPr>
            </w:pPr>
            <w:r w:rsidRPr="00F17EE1">
              <w:rPr>
                <w:sz w:val="22"/>
                <w:szCs w:val="24"/>
                <w:lang w:val="en-US" w:eastAsia="en-US"/>
              </w:rPr>
              <w:t>30</w:t>
            </w:r>
          </w:p>
        </w:tc>
        <w:tc>
          <w:tcPr>
            <w:tcW w:w="822" w:type="dxa"/>
            <w:shd w:val="clear" w:color="auto" w:fill="auto"/>
            <w:hideMark/>
          </w:tcPr>
          <w:p w14:paraId="2C64D15B"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59" w:type="dxa"/>
            <w:shd w:val="clear" w:color="auto" w:fill="auto"/>
            <w:hideMark/>
          </w:tcPr>
          <w:p w14:paraId="32C065ED" w14:textId="77777777" w:rsidR="0004143E" w:rsidRPr="00F17EE1" w:rsidRDefault="0004143E" w:rsidP="00CA2123">
            <w:pPr>
              <w:rPr>
                <w:sz w:val="22"/>
                <w:szCs w:val="24"/>
                <w:lang w:val="en-US" w:eastAsia="en-US"/>
              </w:rPr>
            </w:pPr>
            <w:r w:rsidRPr="00F17EE1">
              <w:rPr>
                <w:sz w:val="22"/>
                <w:szCs w:val="24"/>
                <w:lang w:val="en-US" w:eastAsia="en-US"/>
              </w:rPr>
              <w:t>200</w:t>
            </w:r>
          </w:p>
        </w:tc>
        <w:tc>
          <w:tcPr>
            <w:tcW w:w="822" w:type="dxa"/>
            <w:shd w:val="clear" w:color="auto" w:fill="auto"/>
            <w:hideMark/>
          </w:tcPr>
          <w:p w14:paraId="1A131515" w14:textId="77777777" w:rsidR="0004143E" w:rsidRPr="00F17EE1" w:rsidRDefault="0004143E" w:rsidP="00CA2123">
            <w:pPr>
              <w:rPr>
                <w:sz w:val="22"/>
                <w:szCs w:val="24"/>
                <w:lang w:val="en-US" w:eastAsia="en-US"/>
              </w:rPr>
            </w:pPr>
            <w:r w:rsidRPr="00F17EE1">
              <w:rPr>
                <w:sz w:val="22"/>
                <w:szCs w:val="24"/>
                <w:lang w:val="en-US" w:eastAsia="en-US"/>
              </w:rPr>
              <w:t>300</w:t>
            </w:r>
          </w:p>
        </w:tc>
        <w:tc>
          <w:tcPr>
            <w:tcW w:w="809" w:type="dxa"/>
            <w:shd w:val="clear" w:color="auto" w:fill="auto"/>
            <w:hideMark/>
          </w:tcPr>
          <w:p w14:paraId="691C9441" w14:textId="77777777" w:rsidR="0004143E" w:rsidRPr="00F17EE1" w:rsidRDefault="0004143E" w:rsidP="00CA2123">
            <w:pPr>
              <w:rPr>
                <w:sz w:val="22"/>
                <w:szCs w:val="24"/>
                <w:lang w:val="en-US" w:eastAsia="en-US"/>
              </w:rPr>
            </w:pPr>
            <w:r w:rsidRPr="00F17EE1">
              <w:rPr>
                <w:sz w:val="22"/>
                <w:szCs w:val="24"/>
                <w:lang w:val="en-US" w:eastAsia="en-US"/>
              </w:rPr>
              <w:t>500</w:t>
            </w:r>
          </w:p>
        </w:tc>
      </w:tr>
      <w:tr w:rsidR="0004143E" w:rsidRPr="00F17EE1" w14:paraId="3F415821" w14:textId="77777777" w:rsidTr="00CA2123">
        <w:trPr>
          <w:trHeight w:val="348"/>
        </w:trPr>
        <w:tc>
          <w:tcPr>
            <w:tcW w:w="656" w:type="dxa"/>
            <w:shd w:val="clear" w:color="auto" w:fill="auto"/>
            <w:hideMark/>
          </w:tcPr>
          <w:p w14:paraId="5A79B6EA" w14:textId="77777777" w:rsidR="0004143E" w:rsidRPr="00F17EE1" w:rsidRDefault="0004143E" w:rsidP="0004143E">
            <w:pPr>
              <w:jc w:val="center"/>
              <w:rPr>
                <w:sz w:val="22"/>
                <w:szCs w:val="24"/>
                <w:lang w:eastAsia="en-US"/>
              </w:rPr>
            </w:pPr>
            <w:r w:rsidRPr="00F17EE1">
              <w:rPr>
                <w:sz w:val="22"/>
                <w:szCs w:val="24"/>
                <w:lang w:val="en-US" w:eastAsia="en-US"/>
              </w:rPr>
              <w:t>1</w:t>
            </w:r>
            <w:r w:rsidRPr="00F17EE1">
              <w:rPr>
                <w:sz w:val="22"/>
                <w:szCs w:val="24"/>
                <w:lang w:eastAsia="en-US"/>
              </w:rPr>
              <w:t>5</w:t>
            </w:r>
          </w:p>
        </w:tc>
        <w:tc>
          <w:tcPr>
            <w:tcW w:w="9658" w:type="dxa"/>
            <w:shd w:val="clear" w:color="auto" w:fill="auto"/>
            <w:hideMark/>
          </w:tcPr>
          <w:p w14:paraId="0A6B0CE6" w14:textId="77777777" w:rsidR="0004143E" w:rsidRPr="00F17EE1" w:rsidRDefault="0004143E" w:rsidP="00CA2123">
            <w:pPr>
              <w:rPr>
                <w:sz w:val="22"/>
                <w:szCs w:val="24"/>
                <w:lang w:eastAsia="en-US"/>
              </w:rPr>
            </w:pPr>
            <w:r w:rsidRPr="00F17EE1">
              <w:rPr>
                <w:sz w:val="22"/>
                <w:szCs w:val="24"/>
                <w:lang w:eastAsia="en-US"/>
              </w:rPr>
              <w:t>Нарушение требований по организации безопасного проведения работ повышенной опасности (за исключением нарушений, предусмотренных п. 10;11; 12 настоящего Перечня)</w:t>
            </w:r>
          </w:p>
        </w:tc>
        <w:tc>
          <w:tcPr>
            <w:tcW w:w="768" w:type="dxa"/>
            <w:shd w:val="clear" w:color="auto" w:fill="auto"/>
            <w:hideMark/>
          </w:tcPr>
          <w:p w14:paraId="47DA7785" w14:textId="77777777" w:rsidR="0004143E" w:rsidRPr="00F17EE1" w:rsidRDefault="0004143E" w:rsidP="00CA2123">
            <w:pPr>
              <w:rPr>
                <w:sz w:val="22"/>
                <w:szCs w:val="24"/>
                <w:lang w:val="en-US" w:eastAsia="en-US"/>
              </w:rPr>
            </w:pPr>
            <w:r w:rsidRPr="00F17EE1">
              <w:rPr>
                <w:sz w:val="22"/>
                <w:szCs w:val="24"/>
                <w:lang w:val="en-US" w:eastAsia="en-US"/>
              </w:rPr>
              <w:t>20</w:t>
            </w:r>
          </w:p>
        </w:tc>
        <w:tc>
          <w:tcPr>
            <w:tcW w:w="840" w:type="dxa"/>
            <w:shd w:val="clear" w:color="auto" w:fill="auto"/>
            <w:hideMark/>
          </w:tcPr>
          <w:p w14:paraId="23280A5A" w14:textId="77777777" w:rsidR="0004143E" w:rsidRPr="00F17EE1" w:rsidRDefault="0004143E" w:rsidP="00CA2123">
            <w:pPr>
              <w:rPr>
                <w:sz w:val="22"/>
                <w:szCs w:val="24"/>
                <w:lang w:val="en-US" w:eastAsia="en-US"/>
              </w:rPr>
            </w:pPr>
            <w:r w:rsidRPr="00F17EE1">
              <w:rPr>
                <w:sz w:val="22"/>
                <w:szCs w:val="24"/>
                <w:lang w:val="en-US" w:eastAsia="en-US"/>
              </w:rPr>
              <w:t>40</w:t>
            </w:r>
          </w:p>
        </w:tc>
        <w:tc>
          <w:tcPr>
            <w:tcW w:w="822" w:type="dxa"/>
            <w:shd w:val="clear" w:color="auto" w:fill="auto"/>
            <w:hideMark/>
          </w:tcPr>
          <w:p w14:paraId="5221DAC9" w14:textId="77777777" w:rsidR="0004143E" w:rsidRPr="00F17EE1" w:rsidRDefault="0004143E" w:rsidP="00CA2123">
            <w:pPr>
              <w:rPr>
                <w:sz w:val="22"/>
                <w:szCs w:val="24"/>
                <w:lang w:val="en-US" w:eastAsia="en-US"/>
              </w:rPr>
            </w:pPr>
            <w:r w:rsidRPr="00F17EE1">
              <w:rPr>
                <w:sz w:val="22"/>
                <w:szCs w:val="24"/>
                <w:lang w:val="en-US" w:eastAsia="en-US"/>
              </w:rPr>
              <w:t>50</w:t>
            </w:r>
          </w:p>
        </w:tc>
        <w:tc>
          <w:tcPr>
            <w:tcW w:w="859" w:type="dxa"/>
            <w:shd w:val="clear" w:color="auto" w:fill="auto"/>
            <w:hideMark/>
          </w:tcPr>
          <w:p w14:paraId="77D344C8" w14:textId="77777777" w:rsidR="0004143E" w:rsidRPr="00F17EE1" w:rsidRDefault="0004143E" w:rsidP="00CA2123">
            <w:pPr>
              <w:rPr>
                <w:sz w:val="22"/>
                <w:szCs w:val="24"/>
                <w:lang w:val="en-US" w:eastAsia="en-US"/>
              </w:rPr>
            </w:pPr>
            <w:r w:rsidRPr="00F17EE1">
              <w:rPr>
                <w:sz w:val="22"/>
                <w:szCs w:val="24"/>
                <w:lang w:val="en-US" w:eastAsia="en-US"/>
              </w:rPr>
              <w:t>70</w:t>
            </w:r>
          </w:p>
        </w:tc>
        <w:tc>
          <w:tcPr>
            <w:tcW w:w="822" w:type="dxa"/>
            <w:shd w:val="clear" w:color="auto" w:fill="auto"/>
            <w:hideMark/>
          </w:tcPr>
          <w:p w14:paraId="7F029ED8" w14:textId="77777777" w:rsidR="0004143E" w:rsidRPr="00F17EE1" w:rsidRDefault="0004143E" w:rsidP="00CA2123">
            <w:pPr>
              <w:rPr>
                <w:sz w:val="22"/>
                <w:szCs w:val="24"/>
                <w:lang w:val="en-US" w:eastAsia="en-US"/>
              </w:rPr>
            </w:pPr>
            <w:r w:rsidRPr="00F17EE1">
              <w:rPr>
                <w:sz w:val="22"/>
                <w:szCs w:val="24"/>
                <w:lang w:val="en-US" w:eastAsia="en-US"/>
              </w:rPr>
              <w:t>80</w:t>
            </w:r>
          </w:p>
        </w:tc>
        <w:tc>
          <w:tcPr>
            <w:tcW w:w="809" w:type="dxa"/>
            <w:shd w:val="clear" w:color="auto" w:fill="auto"/>
            <w:hideMark/>
          </w:tcPr>
          <w:p w14:paraId="2294BDC8" w14:textId="77777777" w:rsidR="0004143E" w:rsidRPr="00F17EE1" w:rsidRDefault="0004143E" w:rsidP="00CA2123">
            <w:pPr>
              <w:rPr>
                <w:sz w:val="22"/>
                <w:szCs w:val="24"/>
                <w:lang w:val="en-US" w:eastAsia="en-US"/>
              </w:rPr>
            </w:pPr>
            <w:r w:rsidRPr="00F17EE1">
              <w:rPr>
                <w:sz w:val="22"/>
                <w:szCs w:val="24"/>
                <w:lang w:val="en-US" w:eastAsia="en-US"/>
              </w:rPr>
              <w:t>120</w:t>
            </w:r>
          </w:p>
        </w:tc>
      </w:tr>
      <w:tr w:rsidR="0004143E" w:rsidRPr="00F17EE1" w14:paraId="09DF095F" w14:textId="77777777" w:rsidTr="00CA2123">
        <w:trPr>
          <w:trHeight w:val="632"/>
        </w:trPr>
        <w:tc>
          <w:tcPr>
            <w:tcW w:w="656" w:type="dxa"/>
            <w:shd w:val="clear" w:color="auto" w:fill="auto"/>
            <w:hideMark/>
          </w:tcPr>
          <w:p w14:paraId="48DEC5DA" w14:textId="77777777" w:rsidR="0004143E" w:rsidRPr="00F17EE1" w:rsidRDefault="0004143E" w:rsidP="0004143E">
            <w:pPr>
              <w:jc w:val="center"/>
              <w:rPr>
                <w:sz w:val="22"/>
                <w:szCs w:val="24"/>
                <w:lang w:eastAsia="en-US"/>
              </w:rPr>
            </w:pPr>
            <w:r w:rsidRPr="00F17EE1">
              <w:rPr>
                <w:sz w:val="22"/>
                <w:szCs w:val="24"/>
                <w:lang w:val="en-US" w:eastAsia="en-US"/>
              </w:rPr>
              <w:t>1</w:t>
            </w:r>
            <w:r w:rsidRPr="00F17EE1">
              <w:rPr>
                <w:sz w:val="22"/>
                <w:szCs w:val="24"/>
                <w:lang w:eastAsia="en-US"/>
              </w:rPr>
              <w:t>6</w:t>
            </w:r>
          </w:p>
        </w:tc>
        <w:tc>
          <w:tcPr>
            <w:tcW w:w="9658" w:type="dxa"/>
            <w:shd w:val="clear" w:color="auto" w:fill="auto"/>
            <w:hideMark/>
          </w:tcPr>
          <w:p w14:paraId="25590A33" w14:textId="77777777" w:rsidR="0004143E" w:rsidRPr="00F17EE1" w:rsidRDefault="0004143E" w:rsidP="00CA2123">
            <w:pPr>
              <w:rPr>
                <w:sz w:val="22"/>
                <w:szCs w:val="24"/>
                <w:lang w:eastAsia="en-US"/>
              </w:rPr>
            </w:pPr>
            <w:r w:rsidRPr="00F17EE1">
              <w:rPr>
                <w:sz w:val="22"/>
                <w:szCs w:val="24"/>
                <w:lang w:eastAsia="en-US"/>
              </w:rPr>
              <w:t>Привлечение Подрядной/субподрядной организацией для выполнения работ работников, не имеющих необходимой  квалификации, аттестации (включая обучение по программам пожарно-технического минимума), не прошедших необходимых инструктажей, не ознакомленных  с инструкциями, содержащими требования охраны труда, промышленной и пожарной безопасности, экологии, технологической дисциплины, не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обязательных психиатрических освидетельствований</w:t>
            </w:r>
          </w:p>
        </w:tc>
        <w:tc>
          <w:tcPr>
            <w:tcW w:w="768" w:type="dxa"/>
            <w:shd w:val="clear" w:color="auto" w:fill="auto"/>
            <w:hideMark/>
          </w:tcPr>
          <w:p w14:paraId="63E8FD5F" w14:textId="77777777" w:rsidR="0004143E" w:rsidRPr="00F17EE1" w:rsidRDefault="0004143E" w:rsidP="00CA2123">
            <w:pPr>
              <w:rPr>
                <w:sz w:val="22"/>
                <w:szCs w:val="24"/>
                <w:lang w:val="en-US" w:eastAsia="en-US"/>
              </w:rPr>
            </w:pPr>
            <w:r w:rsidRPr="00F17EE1">
              <w:rPr>
                <w:sz w:val="22"/>
                <w:szCs w:val="24"/>
                <w:lang w:val="en-US" w:eastAsia="en-US"/>
              </w:rPr>
              <w:t>5</w:t>
            </w:r>
          </w:p>
        </w:tc>
        <w:tc>
          <w:tcPr>
            <w:tcW w:w="840" w:type="dxa"/>
            <w:shd w:val="clear" w:color="auto" w:fill="auto"/>
            <w:hideMark/>
          </w:tcPr>
          <w:p w14:paraId="7C4D2436" w14:textId="77777777" w:rsidR="0004143E" w:rsidRPr="00F17EE1" w:rsidRDefault="0004143E" w:rsidP="00CA2123">
            <w:pPr>
              <w:rPr>
                <w:sz w:val="22"/>
                <w:szCs w:val="24"/>
                <w:lang w:val="en-US" w:eastAsia="en-US"/>
              </w:rPr>
            </w:pPr>
            <w:r w:rsidRPr="00F17EE1">
              <w:rPr>
                <w:sz w:val="22"/>
                <w:szCs w:val="24"/>
                <w:lang w:val="en-US" w:eastAsia="en-US"/>
              </w:rPr>
              <w:t>10</w:t>
            </w:r>
          </w:p>
        </w:tc>
        <w:tc>
          <w:tcPr>
            <w:tcW w:w="822" w:type="dxa"/>
            <w:shd w:val="clear" w:color="auto" w:fill="auto"/>
            <w:hideMark/>
          </w:tcPr>
          <w:p w14:paraId="367331BD" w14:textId="77777777" w:rsidR="0004143E" w:rsidRPr="00F17EE1" w:rsidRDefault="0004143E" w:rsidP="00CA2123">
            <w:pPr>
              <w:rPr>
                <w:sz w:val="22"/>
                <w:szCs w:val="24"/>
                <w:lang w:val="en-US" w:eastAsia="en-US"/>
              </w:rPr>
            </w:pPr>
            <w:r w:rsidRPr="00F17EE1">
              <w:rPr>
                <w:sz w:val="22"/>
                <w:szCs w:val="24"/>
                <w:lang w:val="en-US" w:eastAsia="en-US"/>
              </w:rPr>
              <w:t>30</w:t>
            </w:r>
          </w:p>
        </w:tc>
        <w:tc>
          <w:tcPr>
            <w:tcW w:w="859" w:type="dxa"/>
            <w:shd w:val="clear" w:color="auto" w:fill="auto"/>
            <w:hideMark/>
          </w:tcPr>
          <w:p w14:paraId="7C47FEBE" w14:textId="77777777" w:rsidR="0004143E" w:rsidRPr="00F17EE1" w:rsidRDefault="0004143E" w:rsidP="00CA2123">
            <w:pPr>
              <w:rPr>
                <w:sz w:val="22"/>
                <w:szCs w:val="24"/>
                <w:lang w:val="en-US" w:eastAsia="en-US"/>
              </w:rPr>
            </w:pPr>
            <w:r w:rsidRPr="00F17EE1">
              <w:rPr>
                <w:sz w:val="22"/>
                <w:szCs w:val="24"/>
                <w:lang w:val="en-US" w:eastAsia="en-US"/>
              </w:rPr>
              <w:t>40</w:t>
            </w:r>
          </w:p>
        </w:tc>
        <w:tc>
          <w:tcPr>
            <w:tcW w:w="822" w:type="dxa"/>
            <w:shd w:val="clear" w:color="auto" w:fill="auto"/>
            <w:hideMark/>
          </w:tcPr>
          <w:p w14:paraId="7104AC1E" w14:textId="77777777" w:rsidR="0004143E" w:rsidRPr="00F17EE1" w:rsidRDefault="0004143E" w:rsidP="00CA2123">
            <w:pPr>
              <w:rPr>
                <w:sz w:val="22"/>
                <w:szCs w:val="24"/>
                <w:lang w:val="en-US" w:eastAsia="en-US"/>
              </w:rPr>
            </w:pPr>
            <w:r w:rsidRPr="00F17EE1">
              <w:rPr>
                <w:sz w:val="22"/>
                <w:szCs w:val="24"/>
                <w:lang w:val="en-US" w:eastAsia="en-US"/>
              </w:rPr>
              <w:t>60</w:t>
            </w:r>
          </w:p>
        </w:tc>
        <w:tc>
          <w:tcPr>
            <w:tcW w:w="809" w:type="dxa"/>
            <w:shd w:val="clear" w:color="auto" w:fill="auto"/>
            <w:hideMark/>
          </w:tcPr>
          <w:p w14:paraId="5B4BE6B8" w14:textId="77777777" w:rsidR="0004143E" w:rsidRPr="00F17EE1" w:rsidRDefault="0004143E" w:rsidP="00CA2123">
            <w:pPr>
              <w:rPr>
                <w:sz w:val="22"/>
                <w:szCs w:val="24"/>
                <w:lang w:val="en-US" w:eastAsia="en-US"/>
              </w:rPr>
            </w:pPr>
            <w:r w:rsidRPr="00F17EE1">
              <w:rPr>
                <w:sz w:val="22"/>
                <w:szCs w:val="24"/>
                <w:lang w:val="en-US" w:eastAsia="en-US"/>
              </w:rPr>
              <w:t>80</w:t>
            </w:r>
          </w:p>
        </w:tc>
      </w:tr>
      <w:tr w:rsidR="0004143E" w:rsidRPr="00F17EE1" w14:paraId="0EC044E5" w14:textId="77777777" w:rsidTr="00CA2123">
        <w:trPr>
          <w:trHeight w:val="885"/>
        </w:trPr>
        <w:tc>
          <w:tcPr>
            <w:tcW w:w="656" w:type="dxa"/>
            <w:shd w:val="clear" w:color="auto" w:fill="auto"/>
            <w:hideMark/>
          </w:tcPr>
          <w:p w14:paraId="4C7743E6" w14:textId="77777777" w:rsidR="0004143E" w:rsidRPr="00F17EE1" w:rsidRDefault="0004143E" w:rsidP="0004143E">
            <w:pPr>
              <w:jc w:val="center"/>
              <w:rPr>
                <w:sz w:val="22"/>
                <w:szCs w:val="24"/>
                <w:lang w:eastAsia="en-US"/>
              </w:rPr>
            </w:pPr>
            <w:r w:rsidRPr="00F17EE1">
              <w:rPr>
                <w:sz w:val="22"/>
                <w:szCs w:val="24"/>
                <w:lang w:val="en-US" w:eastAsia="en-US"/>
              </w:rPr>
              <w:t>1</w:t>
            </w:r>
            <w:r w:rsidRPr="00F17EE1">
              <w:rPr>
                <w:sz w:val="22"/>
                <w:szCs w:val="24"/>
                <w:lang w:eastAsia="en-US"/>
              </w:rPr>
              <w:t>7</w:t>
            </w:r>
          </w:p>
        </w:tc>
        <w:tc>
          <w:tcPr>
            <w:tcW w:w="9658" w:type="dxa"/>
            <w:shd w:val="clear" w:color="auto" w:fill="auto"/>
            <w:hideMark/>
          </w:tcPr>
          <w:p w14:paraId="1674A5D9" w14:textId="77777777" w:rsidR="0004143E" w:rsidRPr="00F17EE1" w:rsidRDefault="0004143E" w:rsidP="00CA2123">
            <w:pPr>
              <w:rPr>
                <w:sz w:val="22"/>
                <w:szCs w:val="24"/>
                <w:lang w:eastAsia="en-US"/>
              </w:rPr>
            </w:pPr>
            <w:r w:rsidRPr="00F17EE1">
              <w:rPr>
                <w:sz w:val="22"/>
                <w:szCs w:val="24"/>
                <w:lang w:eastAsia="en-US"/>
              </w:rPr>
              <w:t xml:space="preserve">Нарушение работником Подрядной/субподрядной организации Правил дорожного движения, Положения Компании «Система безопасной эксплуатации транспортных средств» </w:t>
            </w:r>
          </w:p>
        </w:tc>
        <w:tc>
          <w:tcPr>
            <w:tcW w:w="4920" w:type="dxa"/>
            <w:gridSpan w:val="6"/>
            <w:shd w:val="clear" w:color="auto" w:fill="auto"/>
            <w:hideMark/>
          </w:tcPr>
          <w:p w14:paraId="140B40C3" w14:textId="77777777" w:rsidR="0004143E" w:rsidRPr="00F17EE1" w:rsidRDefault="0004143E" w:rsidP="00CA2123">
            <w:pPr>
              <w:rPr>
                <w:sz w:val="22"/>
                <w:szCs w:val="24"/>
                <w:lang w:val="en-US" w:eastAsia="en-US"/>
              </w:rPr>
            </w:pPr>
            <w:r w:rsidRPr="00F17EE1">
              <w:rPr>
                <w:sz w:val="22"/>
                <w:szCs w:val="24"/>
                <w:lang w:val="en-US" w:eastAsia="en-US"/>
              </w:rPr>
              <w:t>5</w:t>
            </w:r>
            <w:r w:rsidRPr="00F17EE1">
              <w:rPr>
                <w:szCs w:val="24"/>
                <w:lang w:val="en-US" w:eastAsia="en-US"/>
              </w:rPr>
              <w:t xml:space="preserve"> </w:t>
            </w:r>
            <w:r w:rsidRPr="00F17EE1">
              <w:rPr>
                <w:sz w:val="22"/>
                <w:szCs w:val="24"/>
                <w:lang w:val="en-US" w:eastAsia="en-US"/>
              </w:rPr>
              <w:t xml:space="preserve">за каждое </w:t>
            </w:r>
            <w:r w:rsidRPr="00F17EE1">
              <w:rPr>
                <w:sz w:val="22"/>
                <w:szCs w:val="24"/>
                <w:lang w:eastAsia="en-US"/>
              </w:rPr>
              <w:t>нарушение</w:t>
            </w:r>
          </w:p>
        </w:tc>
      </w:tr>
      <w:tr w:rsidR="0004143E" w:rsidRPr="00F17EE1" w14:paraId="45C11052" w14:textId="77777777" w:rsidTr="00CA2123">
        <w:trPr>
          <w:trHeight w:val="518"/>
        </w:trPr>
        <w:tc>
          <w:tcPr>
            <w:tcW w:w="656" w:type="dxa"/>
            <w:shd w:val="clear" w:color="auto" w:fill="auto"/>
            <w:hideMark/>
          </w:tcPr>
          <w:p w14:paraId="011FC6AF" w14:textId="77777777" w:rsidR="0004143E" w:rsidRPr="00F17EE1" w:rsidRDefault="0004143E" w:rsidP="0004143E">
            <w:pPr>
              <w:jc w:val="center"/>
              <w:rPr>
                <w:sz w:val="22"/>
                <w:szCs w:val="24"/>
                <w:lang w:eastAsia="en-US"/>
              </w:rPr>
            </w:pPr>
            <w:r w:rsidRPr="00F17EE1">
              <w:rPr>
                <w:sz w:val="22"/>
                <w:szCs w:val="24"/>
                <w:lang w:val="en-US" w:eastAsia="en-US"/>
              </w:rPr>
              <w:t>1</w:t>
            </w:r>
            <w:r w:rsidRPr="00F17EE1">
              <w:rPr>
                <w:sz w:val="22"/>
                <w:szCs w:val="24"/>
                <w:lang w:eastAsia="en-US"/>
              </w:rPr>
              <w:t>8</w:t>
            </w:r>
          </w:p>
        </w:tc>
        <w:tc>
          <w:tcPr>
            <w:tcW w:w="9658" w:type="dxa"/>
            <w:shd w:val="clear" w:color="auto" w:fill="auto"/>
            <w:hideMark/>
          </w:tcPr>
          <w:p w14:paraId="3B15D19C" w14:textId="77777777" w:rsidR="0004143E" w:rsidRPr="00F17EE1" w:rsidRDefault="0004143E" w:rsidP="00CA2123">
            <w:pPr>
              <w:rPr>
                <w:sz w:val="22"/>
                <w:szCs w:val="24"/>
                <w:lang w:eastAsia="en-US"/>
              </w:rPr>
            </w:pPr>
            <w:r w:rsidRPr="00F17EE1">
              <w:rPr>
                <w:sz w:val="22"/>
                <w:szCs w:val="24"/>
                <w:lang w:eastAsia="en-US"/>
              </w:rPr>
              <w:t xml:space="preserve">ДТП по вине работника Подрядной/субподрядной организации с наличием пострадавшего </w:t>
            </w:r>
          </w:p>
        </w:tc>
        <w:tc>
          <w:tcPr>
            <w:tcW w:w="4920" w:type="dxa"/>
            <w:gridSpan w:val="6"/>
            <w:shd w:val="clear" w:color="auto" w:fill="auto"/>
            <w:hideMark/>
          </w:tcPr>
          <w:p w14:paraId="4F1723B1" w14:textId="77777777" w:rsidR="0004143E" w:rsidRPr="00F17EE1" w:rsidRDefault="0004143E" w:rsidP="00CA2123">
            <w:pPr>
              <w:rPr>
                <w:sz w:val="22"/>
                <w:szCs w:val="24"/>
                <w:lang w:val="en-US" w:eastAsia="en-US"/>
              </w:rPr>
            </w:pPr>
            <w:r w:rsidRPr="00F17EE1">
              <w:rPr>
                <w:sz w:val="22"/>
                <w:szCs w:val="24"/>
                <w:lang w:val="en-US" w:eastAsia="en-US"/>
              </w:rPr>
              <w:t>10 за каждое ДТП</w:t>
            </w:r>
          </w:p>
        </w:tc>
      </w:tr>
      <w:tr w:rsidR="0004143E" w:rsidRPr="00F17EE1" w14:paraId="3E9B2096" w14:textId="77777777" w:rsidTr="00CA2123">
        <w:trPr>
          <w:trHeight w:val="554"/>
        </w:trPr>
        <w:tc>
          <w:tcPr>
            <w:tcW w:w="656" w:type="dxa"/>
            <w:shd w:val="clear" w:color="auto" w:fill="auto"/>
            <w:hideMark/>
          </w:tcPr>
          <w:p w14:paraId="1A9BFD85" w14:textId="77777777" w:rsidR="0004143E" w:rsidRPr="00F17EE1" w:rsidRDefault="0004143E" w:rsidP="0004143E">
            <w:pPr>
              <w:jc w:val="center"/>
              <w:rPr>
                <w:sz w:val="22"/>
                <w:szCs w:val="24"/>
                <w:lang w:eastAsia="en-US"/>
              </w:rPr>
            </w:pPr>
            <w:r w:rsidRPr="00F17EE1">
              <w:rPr>
                <w:sz w:val="22"/>
                <w:szCs w:val="24"/>
                <w:lang w:eastAsia="en-US"/>
              </w:rPr>
              <w:t>19</w:t>
            </w:r>
          </w:p>
        </w:tc>
        <w:tc>
          <w:tcPr>
            <w:tcW w:w="9658" w:type="dxa"/>
            <w:shd w:val="clear" w:color="auto" w:fill="auto"/>
            <w:hideMark/>
          </w:tcPr>
          <w:p w14:paraId="6D59A816" w14:textId="77777777" w:rsidR="0004143E" w:rsidRPr="00F17EE1" w:rsidRDefault="0004143E" w:rsidP="00CA2123">
            <w:pPr>
              <w:rPr>
                <w:sz w:val="22"/>
                <w:szCs w:val="24"/>
                <w:lang w:eastAsia="en-US"/>
              </w:rPr>
            </w:pPr>
            <w:r w:rsidRPr="00F17EE1">
              <w:rPr>
                <w:sz w:val="22"/>
                <w:szCs w:val="24"/>
                <w:lang w:eastAsia="en-US"/>
              </w:rPr>
              <w:t xml:space="preserve">ДТП по вине работника Подрядной/субподрядной организации с наличием погибшего или нескольких пострадавших с ВПТ (2-х и более) </w:t>
            </w:r>
          </w:p>
        </w:tc>
        <w:tc>
          <w:tcPr>
            <w:tcW w:w="4920" w:type="dxa"/>
            <w:gridSpan w:val="6"/>
            <w:shd w:val="clear" w:color="auto" w:fill="auto"/>
            <w:hideMark/>
          </w:tcPr>
          <w:p w14:paraId="23924CDB" w14:textId="77777777" w:rsidR="0004143E" w:rsidRPr="00F17EE1" w:rsidRDefault="0004143E" w:rsidP="00CA2123">
            <w:pPr>
              <w:rPr>
                <w:sz w:val="22"/>
                <w:szCs w:val="24"/>
                <w:lang w:eastAsia="en-US"/>
              </w:rPr>
            </w:pPr>
            <w:r w:rsidRPr="00F17EE1">
              <w:rPr>
                <w:sz w:val="22"/>
                <w:szCs w:val="24"/>
                <w:lang w:eastAsia="en-US"/>
              </w:rPr>
              <w:t>40 за каждое ДТП, при повторе в течение 12 месяцев - расторжение договора</w:t>
            </w:r>
          </w:p>
        </w:tc>
      </w:tr>
      <w:tr w:rsidR="0004143E" w:rsidRPr="00F17EE1" w14:paraId="7D1FD9D4" w14:textId="77777777" w:rsidTr="00CA2123">
        <w:trPr>
          <w:trHeight w:val="339"/>
        </w:trPr>
        <w:tc>
          <w:tcPr>
            <w:tcW w:w="656" w:type="dxa"/>
            <w:shd w:val="clear" w:color="auto" w:fill="auto"/>
            <w:hideMark/>
          </w:tcPr>
          <w:p w14:paraId="603DE8B7" w14:textId="77777777" w:rsidR="0004143E" w:rsidRPr="00F17EE1" w:rsidRDefault="0004143E" w:rsidP="0004143E">
            <w:pPr>
              <w:jc w:val="center"/>
              <w:rPr>
                <w:sz w:val="22"/>
                <w:szCs w:val="24"/>
                <w:lang w:eastAsia="en-US"/>
              </w:rPr>
            </w:pPr>
            <w:r w:rsidRPr="00F17EE1">
              <w:rPr>
                <w:sz w:val="22"/>
                <w:szCs w:val="24"/>
                <w:lang w:val="en-US" w:eastAsia="en-US"/>
              </w:rPr>
              <w:t>2</w:t>
            </w:r>
            <w:r w:rsidRPr="00F17EE1">
              <w:rPr>
                <w:sz w:val="22"/>
                <w:szCs w:val="24"/>
                <w:lang w:eastAsia="en-US"/>
              </w:rPr>
              <w:t>0</w:t>
            </w:r>
          </w:p>
        </w:tc>
        <w:tc>
          <w:tcPr>
            <w:tcW w:w="9658" w:type="dxa"/>
            <w:shd w:val="clear" w:color="auto" w:fill="auto"/>
            <w:hideMark/>
          </w:tcPr>
          <w:p w14:paraId="4215A699" w14:textId="77777777" w:rsidR="0004143E" w:rsidRPr="00F17EE1" w:rsidRDefault="0004143E" w:rsidP="00CA2123">
            <w:pPr>
              <w:rPr>
                <w:sz w:val="22"/>
                <w:szCs w:val="24"/>
                <w:lang w:eastAsia="en-US"/>
              </w:rPr>
            </w:pPr>
            <w:r w:rsidRPr="00F17EE1">
              <w:rPr>
                <w:sz w:val="22"/>
                <w:szCs w:val="24"/>
                <w:lang w:eastAsia="en-US"/>
              </w:rPr>
              <w:t xml:space="preserve">Сокрытие случая ДТП </w:t>
            </w:r>
          </w:p>
        </w:tc>
        <w:tc>
          <w:tcPr>
            <w:tcW w:w="4920" w:type="dxa"/>
            <w:gridSpan w:val="6"/>
            <w:shd w:val="clear" w:color="auto" w:fill="auto"/>
            <w:hideMark/>
          </w:tcPr>
          <w:p w14:paraId="53A5078F" w14:textId="77777777" w:rsidR="0004143E" w:rsidRPr="00F17EE1" w:rsidRDefault="0004143E" w:rsidP="00CA2123">
            <w:pPr>
              <w:rPr>
                <w:sz w:val="22"/>
                <w:szCs w:val="24"/>
                <w:lang w:eastAsia="en-US"/>
              </w:rPr>
            </w:pPr>
            <w:r w:rsidRPr="00F17EE1">
              <w:rPr>
                <w:sz w:val="22"/>
                <w:szCs w:val="24"/>
                <w:lang w:eastAsia="en-US"/>
              </w:rPr>
              <w:t>60 за каждый выявленный случай сокрытия ДТП</w:t>
            </w:r>
          </w:p>
        </w:tc>
      </w:tr>
      <w:tr w:rsidR="0004143E" w:rsidRPr="00F17EE1" w14:paraId="76B345FF" w14:textId="77777777" w:rsidTr="00CA2123">
        <w:trPr>
          <w:trHeight w:val="779"/>
        </w:trPr>
        <w:tc>
          <w:tcPr>
            <w:tcW w:w="656" w:type="dxa"/>
            <w:shd w:val="clear" w:color="auto" w:fill="auto"/>
            <w:hideMark/>
          </w:tcPr>
          <w:p w14:paraId="49F494E6" w14:textId="77777777" w:rsidR="0004143E" w:rsidRPr="00F17EE1" w:rsidRDefault="0004143E" w:rsidP="0004143E">
            <w:pPr>
              <w:jc w:val="center"/>
              <w:rPr>
                <w:sz w:val="22"/>
                <w:szCs w:val="24"/>
                <w:lang w:eastAsia="en-US"/>
              </w:rPr>
            </w:pPr>
            <w:r w:rsidRPr="00F17EE1">
              <w:rPr>
                <w:sz w:val="22"/>
                <w:szCs w:val="24"/>
                <w:lang w:val="en-US" w:eastAsia="en-US"/>
              </w:rPr>
              <w:t>2</w:t>
            </w:r>
            <w:r w:rsidRPr="00F17EE1">
              <w:rPr>
                <w:sz w:val="22"/>
                <w:szCs w:val="24"/>
                <w:lang w:eastAsia="en-US"/>
              </w:rPr>
              <w:t>1</w:t>
            </w:r>
          </w:p>
        </w:tc>
        <w:tc>
          <w:tcPr>
            <w:tcW w:w="9658" w:type="dxa"/>
            <w:shd w:val="clear" w:color="auto" w:fill="auto"/>
            <w:hideMark/>
          </w:tcPr>
          <w:p w14:paraId="47011133" w14:textId="77777777" w:rsidR="0004143E" w:rsidRPr="00F17EE1" w:rsidRDefault="0004143E" w:rsidP="00CA2123">
            <w:pPr>
              <w:rPr>
                <w:sz w:val="22"/>
                <w:szCs w:val="24"/>
                <w:lang w:eastAsia="en-US"/>
              </w:rPr>
            </w:pPr>
            <w:r w:rsidRPr="00F17EE1">
              <w:rPr>
                <w:sz w:val="22"/>
                <w:szCs w:val="24"/>
                <w:lang w:eastAsia="en-US"/>
              </w:rPr>
              <w:t>Уничтожение или повреждение объектов дорожного хозяйства (шлагбаумы, дорожные знаки и т.п.), происшедшее по вине Подрядной/субподрядной организации на объектах и лицензионных участках Заказчика</w:t>
            </w:r>
          </w:p>
        </w:tc>
        <w:tc>
          <w:tcPr>
            <w:tcW w:w="768" w:type="dxa"/>
            <w:shd w:val="clear" w:color="auto" w:fill="auto"/>
            <w:hideMark/>
          </w:tcPr>
          <w:p w14:paraId="0EFD9C9C" w14:textId="77777777" w:rsidR="0004143E" w:rsidRPr="00F17EE1" w:rsidRDefault="0004143E" w:rsidP="00CA2123">
            <w:pPr>
              <w:rPr>
                <w:sz w:val="22"/>
                <w:szCs w:val="24"/>
                <w:lang w:val="en-US" w:eastAsia="en-US"/>
              </w:rPr>
            </w:pPr>
            <w:r w:rsidRPr="00F17EE1">
              <w:rPr>
                <w:sz w:val="22"/>
                <w:szCs w:val="24"/>
                <w:lang w:val="en-US" w:eastAsia="en-US"/>
              </w:rPr>
              <w:t>10</w:t>
            </w:r>
          </w:p>
        </w:tc>
        <w:tc>
          <w:tcPr>
            <w:tcW w:w="840" w:type="dxa"/>
            <w:shd w:val="clear" w:color="auto" w:fill="auto"/>
            <w:hideMark/>
          </w:tcPr>
          <w:p w14:paraId="326DC04C" w14:textId="77777777" w:rsidR="0004143E" w:rsidRPr="00F17EE1" w:rsidRDefault="0004143E" w:rsidP="00CA2123">
            <w:pPr>
              <w:rPr>
                <w:sz w:val="22"/>
                <w:szCs w:val="24"/>
                <w:lang w:val="en-US" w:eastAsia="en-US"/>
              </w:rPr>
            </w:pPr>
            <w:r w:rsidRPr="00F17EE1">
              <w:rPr>
                <w:sz w:val="22"/>
                <w:szCs w:val="24"/>
                <w:lang w:val="en-US" w:eastAsia="en-US"/>
              </w:rPr>
              <w:t>20</w:t>
            </w:r>
          </w:p>
        </w:tc>
        <w:tc>
          <w:tcPr>
            <w:tcW w:w="822" w:type="dxa"/>
            <w:shd w:val="clear" w:color="auto" w:fill="auto"/>
            <w:hideMark/>
          </w:tcPr>
          <w:p w14:paraId="37770338" w14:textId="77777777" w:rsidR="0004143E" w:rsidRPr="00F17EE1" w:rsidRDefault="0004143E" w:rsidP="00CA2123">
            <w:pPr>
              <w:rPr>
                <w:sz w:val="22"/>
                <w:szCs w:val="24"/>
                <w:lang w:val="en-US" w:eastAsia="en-US"/>
              </w:rPr>
            </w:pPr>
            <w:r w:rsidRPr="00F17EE1">
              <w:rPr>
                <w:sz w:val="22"/>
                <w:szCs w:val="24"/>
                <w:lang w:val="en-US" w:eastAsia="en-US"/>
              </w:rPr>
              <w:t>40</w:t>
            </w:r>
          </w:p>
        </w:tc>
        <w:tc>
          <w:tcPr>
            <w:tcW w:w="859" w:type="dxa"/>
            <w:shd w:val="clear" w:color="auto" w:fill="auto"/>
            <w:hideMark/>
          </w:tcPr>
          <w:p w14:paraId="6BC34C7D" w14:textId="77777777" w:rsidR="0004143E" w:rsidRPr="00F17EE1" w:rsidRDefault="0004143E" w:rsidP="00CA2123">
            <w:pPr>
              <w:rPr>
                <w:sz w:val="22"/>
                <w:szCs w:val="24"/>
                <w:lang w:val="en-US" w:eastAsia="en-US"/>
              </w:rPr>
            </w:pPr>
            <w:r w:rsidRPr="00F17EE1">
              <w:rPr>
                <w:sz w:val="22"/>
                <w:szCs w:val="24"/>
                <w:lang w:val="en-US" w:eastAsia="en-US"/>
              </w:rPr>
              <w:t>60</w:t>
            </w:r>
          </w:p>
        </w:tc>
        <w:tc>
          <w:tcPr>
            <w:tcW w:w="822" w:type="dxa"/>
            <w:shd w:val="clear" w:color="auto" w:fill="auto"/>
            <w:hideMark/>
          </w:tcPr>
          <w:p w14:paraId="3E5A4CC0" w14:textId="77777777" w:rsidR="0004143E" w:rsidRPr="00F17EE1" w:rsidRDefault="0004143E" w:rsidP="00CA2123">
            <w:pPr>
              <w:rPr>
                <w:sz w:val="22"/>
                <w:szCs w:val="24"/>
                <w:lang w:val="en-US" w:eastAsia="en-US"/>
              </w:rPr>
            </w:pPr>
            <w:r w:rsidRPr="00F17EE1">
              <w:rPr>
                <w:sz w:val="22"/>
                <w:szCs w:val="24"/>
                <w:lang w:val="en-US" w:eastAsia="en-US"/>
              </w:rPr>
              <w:t>80</w:t>
            </w:r>
          </w:p>
        </w:tc>
        <w:tc>
          <w:tcPr>
            <w:tcW w:w="809" w:type="dxa"/>
            <w:shd w:val="clear" w:color="auto" w:fill="auto"/>
            <w:hideMark/>
          </w:tcPr>
          <w:p w14:paraId="293F2676" w14:textId="77777777" w:rsidR="0004143E" w:rsidRPr="00F17EE1" w:rsidRDefault="0004143E" w:rsidP="00CA2123">
            <w:pPr>
              <w:rPr>
                <w:sz w:val="22"/>
                <w:szCs w:val="24"/>
                <w:lang w:val="en-US" w:eastAsia="en-US"/>
              </w:rPr>
            </w:pPr>
            <w:r w:rsidRPr="00F17EE1">
              <w:rPr>
                <w:sz w:val="22"/>
                <w:szCs w:val="24"/>
                <w:lang w:val="en-US" w:eastAsia="en-US"/>
              </w:rPr>
              <w:t>100</w:t>
            </w:r>
          </w:p>
        </w:tc>
      </w:tr>
      <w:tr w:rsidR="0004143E" w:rsidRPr="00F17EE1" w14:paraId="01EBBA13" w14:textId="77777777" w:rsidTr="00CA2123">
        <w:trPr>
          <w:trHeight w:val="691"/>
        </w:trPr>
        <w:tc>
          <w:tcPr>
            <w:tcW w:w="656" w:type="dxa"/>
            <w:shd w:val="clear" w:color="auto" w:fill="auto"/>
            <w:hideMark/>
          </w:tcPr>
          <w:p w14:paraId="56912C44" w14:textId="77777777" w:rsidR="0004143E" w:rsidRPr="00F17EE1" w:rsidRDefault="0004143E" w:rsidP="0004143E">
            <w:pPr>
              <w:tabs>
                <w:tab w:val="center" w:pos="4677"/>
                <w:tab w:val="right" w:pos="9355"/>
              </w:tabs>
              <w:jc w:val="center"/>
              <w:rPr>
                <w:sz w:val="22"/>
                <w:szCs w:val="24"/>
                <w:lang w:eastAsia="en-US"/>
              </w:rPr>
            </w:pPr>
            <w:r w:rsidRPr="00F17EE1">
              <w:rPr>
                <w:sz w:val="22"/>
                <w:szCs w:val="24"/>
                <w:lang w:val="en-US" w:eastAsia="en-US"/>
              </w:rPr>
              <w:t>2</w:t>
            </w:r>
            <w:r w:rsidRPr="00F17EE1">
              <w:rPr>
                <w:sz w:val="22"/>
                <w:szCs w:val="24"/>
                <w:lang w:eastAsia="en-US"/>
              </w:rPr>
              <w:t>2</w:t>
            </w:r>
          </w:p>
        </w:tc>
        <w:tc>
          <w:tcPr>
            <w:tcW w:w="9658" w:type="dxa"/>
            <w:shd w:val="clear" w:color="auto" w:fill="auto"/>
            <w:hideMark/>
          </w:tcPr>
          <w:p w14:paraId="1A5C0472" w14:textId="77777777" w:rsidR="0004143E" w:rsidRPr="00F17EE1" w:rsidRDefault="0004143E" w:rsidP="00CA2123">
            <w:pPr>
              <w:rPr>
                <w:sz w:val="22"/>
                <w:szCs w:val="24"/>
                <w:lang w:eastAsia="en-US"/>
              </w:rPr>
            </w:pPr>
            <w:r w:rsidRPr="00F17EE1">
              <w:rPr>
                <w:sz w:val="22"/>
                <w:szCs w:val="24"/>
                <w:lang w:eastAsia="en-US"/>
              </w:rPr>
              <w:t xml:space="preserve">Любое виновное действие (включая ДТП), совершенные работником Подрядной/субподрядной организации в состоянии алкогольного опьянения </w:t>
            </w:r>
          </w:p>
        </w:tc>
        <w:tc>
          <w:tcPr>
            <w:tcW w:w="4920" w:type="dxa"/>
            <w:gridSpan w:val="6"/>
            <w:shd w:val="clear" w:color="auto" w:fill="auto"/>
            <w:hideMark/>
          </w:tcPr>
          <w:p w14:paraId="572357CA" w14:textId="77777777" w:rsidR="0004143E" w:rsidRPr="00F17EE1" w:rsidRDefault="0004143E" w:rsidP="00CA2123">
            <w:pPr>
              <w:rPr>
                <w:sz w:val="22"/>
                <w:szCs w:val="24"/>
                <w:lang w:eastAsia="en-US"/>
              </w:rPr>
            </w:pPr>
            <w:r w:rsidRPr="00F17EE1">
              <w:rPr>
                <w:sz w:val="22"/>
                <w:szCs w:val="24"/>
                <w:lang w:eastAsia="en-US"/>
              </w:rPr>
              <w:t>500, но не более суммы договора</w:t>
            </w:r>
          </w:p>
        </w:tc>
      </w:tr>
      <w:tr w:rsidR="0004143E" w:rsidRPr="00F17EE1" w14:paraId="3B850FCB" w14:textId="77777777" w:rsidTr="00CA2123">
        <w:trPr>
          <w:trHeight w:val="701"/>
        </w:trPr>
        <w:tc>
          <w:tcPr>
            <w:tcW w:w="656" w:type="dxa"/>
            <w:shd w:val="clear" w:color="auto" w:fill="auto"/>
            <w:hideMark/>
          </w:tcPr>
          <w:p w14:paraId="4B4E2EA3" w14:textId="77777777" w:rsidR="0004143E" w:rsidRPr="00F17EE1" w:rsidRDefault="0004143E" w:rsidP="0004143E">
            <w:pPr>
              <w:tabs>
                <w:tab w:val="center" w:pos="4677"/>
                <w:tab w:val="right" w:pos="9355"/>
              </w:tabs>
              <w:jc w:val="center"/>
              <w:rPr>
                <w:sz w:val="22"/>
                <w:szCs w:val="24"/>
                <w:lang w:eastAsia="en-US"/>
              </w:rPr>
            </w:pPr>
            <w:r w:rsidRPr="00F17EE1">
              <w:rPr>
                <w:sz w:val="22"/>
                <w:szCs w:val="24"/>
                <w:lang w:eastAsia="en-US"/>
              </w:rPr>
              <w:t>23</w:t>
            </w:r>
          </w:p>
        </w:tc>
        <w:tc>
          <w:tcPr>
            <w:tcW w:w="9658" w:type="dxa"/>
            <w:shd w:val="clear" w:color="auto" w:fill="auto"/>
            <w:hideMark/>
          </w:tcPr>
          <w:p w14:paraId="116004DA" w14:textId="77777777" w:rsidR="0004143E" w:rsidRPr="00F17EE1" w:rsidRDefault="0004143E" w:rsidP="00CA2123">
            <w:pPr>
              <w:rPr>
                <w:sz w:val="22"/>
                <w:szCs w:val="24"/>
                <w:lang w:eastAsia="en-US"/>
              </w:rPr>
            </w:pPr>
            <w:r w:rsidRPr="00F17EE1">
              <w:rPr>
                <w:sz w:val="22"/>
                <w:szCs w:val="24"/>
                <w:lang w:eastAsia="en-US"/>
              </w:rPr>
              <w:t>Любое виновное действие (включая ДТП), совершенные работником Подрядной/субподрядной повлекшее причинение тяжкого вреда здоровью человека (за каждый факт/за каждого работника)</w:t>
            </w:r>
          </w:p>
        </w:tc>
        <w:tc>
          <w:tcPr>
            <w:tcW w:w="4920" w:type="dxa"/>
            <w:gridSpan w:val="6"/>
            <w:shd w:val="clear" w:color="auto" w:fill="auto"/>
            <w:hideMark/>
          </w:tcPr>
          <w:p w14:paraId="2BA6DD50" w14:textId="77777777" w:rsidR="0004143E" w:rsidRPr="00F17EE1" w:rsidRDefault="0004143E" w:rsidP="00CA2123">
            <w:pPr>
              <w:rPr>
                <w:sz w:val="22"/>
                <w:szCs w:val="24"/>
                <w:lang w:eastAsia="en-US"/>
              </w:rPr>
            </w:pPr>
            <w:r w:rsidRPr="00F17EE1">
              <w:rPr>
                <w:sz w:val="22"/>
                <w:szCs w:val="24"/>
                <w:lang w:eastAsia="en-US"/>
              </w:rPr>
              <w:t>500, но не более суммы договора</w:t>
            </w:r>
          </w:p>
        </w:tc>
      </w:tr>
      <w:tr w:rsidR="0004143E" w:rsidRPr="00F17EE1" w14:paraId="4F246AF4" w14:textId="77777777" w:rsidTr="00CA2123">
        <w:trPr>
          <w:trHeight w:val="765"/>
        </w:trPr>
        <w:tc>
          <w:tcPr>
            <w:tcW w:w="656" w:type="dxa"/>
            <w:shd w:val="clear" w:color="auto" w:fill="auto"/>
            <w:hideMark/>
          </w:tcPr>
          <w:p w14:paraId="7ABBAE64" w14:textId="77777777" w:rsidR="0004143E" w:rsidRPr="00F17EE1" w:rsidRDefault="0004143E" w:rsidP="0004143E">
            <w:pPr>
              <w:jc w:val="center"/>
              <w:rPr>
                <w:sz w:val="22"/>
                <w:szCs w:val="24"/>
                <w:lang w:eastAsia="en-US"/>
              </w:rPr>
            </w:pPr>
            <w:r w:rsidRPr="00F17EE1">
              <w:rPr>
                <w:sz w:val="22"/>
                <w:szCs w:val="24"/>
                <w:lang w:val="en-US" w:eastAsia="en-US"/>
              </w:rPr>
              <w:t>2</w:t>
            </w:r>
            <w:r w:rsidRPr="00F17EE1">
              <w:rPr>
                <w:sz w:val="22"/>
                <w:szCs w:val="24"/>
                <w:lang w:eastAsia="en-US"/>
              </w:rPr>
              <w:t>4</w:t>
            </w:r>
          </w:p>
        </w:tc>
        <w:tc>
          <w:tcPr>
            <w:tcW w:w="9658" w:type="dxa"/>
            <w:shd w:val="clear" w:color="auto" w:fill="auto"/>
            <w:hideMark/>
          </w:tcPr>
          <w:p w14:paraId="0D1E35C1" w14:textId="77777777" w:rsidR="0004143E" w:rsidRPr="00F17EE1" w:rsidRDefault="0004143E" w:rsidP="00CA2123">
            <w:pPr>
              <w:rPr>
                <w:sz w:val="22"/>
                <w:szCs w:val="24"/>
                <w:lang w:eastAsia="en-US"/>
              </w:rPr>
            </w:pPr>
            <w:r w:rsidRPr="00F17EE1">
              <w:rPr>
                <w:sz w:val="22"/>
                <w:szCs w:val="24"/>
                <w:lang w:eastAsia="en-US"/>
              </w:rPr>
              <w:t>Любое виновное действие, совершенное работником Подрядной/субподрядной организации, повлекшие смерть человека (за каждый факт/за каждого работника)</w:t>
            </w:r>
          </w:p>
        </w:tc>
        <w:tc>
          <w:tcPr>
            <w:tcW w:w="4920" w:type="dxa"/>
            <w:gridSpan w:val="6"/>
            <w:shd w:val="clear" w:color="auto" w:fill="auto"/>
            <w:hideMark/>
          </w:tcPr>
          <w:p w14:paraId="5B00F784" w14:textId="77777777" w:rsidR="0004143E" w:rsidRPr="00F17EE1" w:rsidRDefault="0004143E" w:rsidP="00CA2123">
            <w:pPr>
              <w:rPr>
                <w:sz w:val="22"/>
                <w:szCs w:val="24"/>
                <w:lang w:eastAsia="en-US"/>
              </w:rPr>
            </w:pPr>
            <w:r w:rsidRPr="00F17EE1">
              <w:rPr>
                <w:sz w:val="22"/>
                <w:szCs w:val="24"/>
                <w:lang w:eastAsia="en-US"/>
              </w:rPr>
              <w:t>1000, но не более суммы договора</w:t>
            </w:r>
          </w:p>
        </w:tc>
      </w:tr>
      <w:tr w:rsidR="0004143E" w:rsidRPr="00F17EE1" w14:paraId="739D648E" w14:textId="77777777" w:rsidTr="00CA2123">
        <w:trPr>
          <w:trHeight w:val="2300"/>
        </w:trPr>
        <w:tc>
          <w:tcPr>
            <w:tcW w:w="656" w:type="dxa"/>
            <w:shd w:val="clear" w:color="auto" w:fill="auto"/>
            <w:hideMark/>
          </w:tcPr>
          <w:p w14:paraId="4327F0FA" w14:textId="77777777" w:rsidR="0004143E" w:rsidRPr="00F17EE1" w:rsidRDefault="0004143E" w:rsidP="0004143E">
            <w:pPr>
              <w:jc w:val="center"/>
              <w:rPr>
                <w:sz w:val="22"/>
                <w:szCs w:val="24"/>
                <w:lang w:eastAsia="en-US"/>
              </w:rPr>
            </w:pPr>
            <w:r w:rsidRPr="00F17EE1">
              <w:rPr>
                <w:sz w:val="22"/>
                <w:szCs w:val="24"/>
                <w:lang w:val="en-US" w:eastAsia="en-US"/>
              </w:rPr>
              <w:lastRenderedPageBreak/>
              <w:t>2</w:t>
            </w:r>
            <w:r w:rsidRPr="00F17EE1">
              <w:rPr>
                <w:sz w:val="22"/>
                <w:szCs w:val="24"/>
                <w:lang w:eastAsia="en-US"/>
              </w:rPr>
              <w:t>5</w:t>
            </w:r>
          </w:p>
        </w:tc>
        <w:tc>
          <w:tcPr>
            <w:tcW w:w="9658" w:type="dxa"/>
            <w:shd w:val="clear" w:color="auto" w:fill="auto"/>
            <w:hideMark/>
          </w:tcPr>
          <w:p w14:paraId="6E547498" w14:textId="77777777" w:rsidR="0004143E" w:rsidRPr="00F17EE1" w:rsidRDefault="0004143E" w:rsidP="00CA2123">
            <w:pPr>
              <w:rPr>
                <w:sz w:val="22"/>
                <w:szCs w:val="24"/>
                <w:lang w:eastAsia="en-US"/>
              </w:rPr>
            </w:pPr>
            <w:r w:rsidRPr="00F17EE1">
              <w:rPr>
                <w:sz w:val="22"/>
                <w:szCs w:val="24"/>
                <w:lang w:eastAsia="en-US"/>
              </w:rPr>
              <w:t>Выполнение работ с грубыми нарушениями требований нормативных актов, запрещающих их выполнение (например: проведение спускоподъемных операций с неисправным индикатором веса; проведение спускоподъемных операций с неисправным ограничителем высоты подъема талевого блока; отсутствие согласования с организацией эксплуатирующей ЛЭП; отсутствие или неисправность ограничителя рабочих движений для автоматического отключения механизмов подъема, поворота и выдвижения стрелы на безопасном расстоянии от крана до проводов ЛЭП; неисправные грузозахватные приспособления и другие), за исключением нарушений, предусмотренных п.п. 11; 12 и 14 настоящего Перечня</w:t>
            </w:r>
          </w:p>
        </w:tc>
        <w:tc>
          <w:tcPr>
            <w:tcW w:w="768" w:type="dxa"/>
            <w:shd w:val="clear" w:color="auto" w:fill="auto"/>
            <w:hideMark/>
          </w:tcPr>
          <w:p w14:paraId="3909D9E3" w14:textId="77777777" w:rsidR="0004143E" w:rsidRPr="00F17EE1" w:rsidRDefault="0004143E" w:rsidP="00CA2123">
            <w:pPr>
              <w:rPr>
                <w:sz w:val="22"/>
                <w:szCs w:val="24"/>
                <w:lang w:val="en-US" w:eastAsia="en-US"/>
              </w:rPr>
            </w:pPr>
            <w:r w:rsidRPr="00F17EE1">
              <w:rPr>
                <w:sz w:val="22"/>
                <w:szCs w:val="24"/>
                <w:lang w:val="en-US" w:eastAsia="en-US"/>
              </w:rPr>
              <w:t>15</w:t>
            </w:r>
          </w:p>
        </w:tc>
        <w:tc>
          <w:tcPr>
            <w:tcW w:w="840" w:type="dxa"/>
            <w:shd w:val="clear" w:color="auto" w:fill="auto"/>
            <w:hideMark/>
          </w:tcPr>
          <w:p w14:paraId="49F8BE3E" w14:textId="77777777" w:rsidR="0004143E" w:rsidRPr="00F17EE1" w:rsidRDefault="0004143E" w:rsidP="00CA2123">
            <w:pPr>
              <w:rPr>
                <w:sz w:val="22"/>
                <w:szCs w:val="24"/>
                <w:lang w:val="en-US" w:eastAsia="en-US"/>
              </w:rPr>
            </w:pPr>
            <w:r w:rsidRPr="00F17EE1">
              <w:rPr>
                <w:sz w:val="22"/>
                <w:szCs w:val="24"/>
                <w:lang w:val="en-US" w:eastAsia="en-US"/>
              </w:rPr>
              <w:t>30</w:t>
            </w:r>
          </w:p>
        </w:tc>
        <w:tc>
          <w:tcPr>
            <w:tcW w:w="822" w:type="dxa"/>
            <w:shd w:val="clear" w:color="auto" w:fill="auto"/>
            <w:hideMark/>
          </w:tcPr>
          <w:p w14:paraId="66A73620" w14:textId="77777777" w:rsidR="0004143E" w:rsidRPr="00F17EE1" w:rsidRDefault="0004143E" w:rsidP="00CA2123">
            <w:pPr>
              <w:rPr>
                <w:sz w:val="22"/>
                <w:szCs w:val="24"/>
                <w:lang w:val="en-US" w:eastAsia="en-US"/>
              </w:rPr>
            </w:pPr>
            <w:r w:rsidRPr="00F17EE1">
              <w:rPr>
                <w:sz w:val="22"/>
                <w:szCs w:val="24"/>
                <w:lang w:val="en-US" w:eastAsia="en-US"/>
              </w:rPr>
              <w:t>50</w:t>
            </w:r>
          </w:p>
        </w:tc>
        <w:tc>
          <w:tcPr>
            <w:tcW w:w="859" w:type="dxa"/>
            <w:shd w:val="clear" w:color="auto" w:fill="auto"/>
            <w:hideMark/>
          </w:tcPr>
          <w:p w14:paraId="37D44F27"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22" w:type="dxa"/>
            <w:shd w:val="clear" w:color="auto" w:fill="auto"/>
            <w:hideMark/>
          </w:tcPr>
          <w:p w14:paraId="66ED69BA" w14:textId="77777777" w:rsidR="0004143E" w:rsidRPr="00F17EE1" w:rsidRDefault="0004143E" w:rsidP="00CA2123">
            <w:pPr>
              <w:rPr>
                <w:sz w:val="22"/>
                <w:szCs w:val="24"/>
                <w:lang w:val="en-US" w:eastAsia="en-US"/>
              </w:rPr>
            </w:pPr>
            <w:r w:rsidRPr="00F17EE1">
              <w:rPr>
                <w:sz w:val="22"/>
                <w:szCs w:val="24"/>
                <w:lang w:val="en-US" w:eastAsia="en-US"/>
              </w:rPr>
              <w:t>150</w:t>
            </w:r>
          </w:p>
        </w:tc>
        <w:tc>
          <w:tcPr>
            <w:tcW w:w="809" w:type="dxa"/>
            <w:shd w:val="clear" w:color="auto" w:fill="auto"/>
            <w:hideMark/>
          </w:tcPr>
          <w:p w14:paraId="3CFDE740" w14:textId="77777777" w:rsidR="0004143E" w:rsidRPr="00F17EE1" w:rsidRDefault="0004143E" w:rsidP="00CA2123">
            <w:pPr>
              <w:rPr>
                <w:sz w:val="22"/>
                <w:szCs w:val="24"/>
                <w:lang w:val="en-US" w:eastAsia="en-US"/>
              </w:rPr>
            </w:pPr>
            <w:r w:rsidRPr="00F17EE1">
              <w:rPr>
                <w:sz w:val="22"/>
                <w:szCs w:val="24"/>
                <w:lang w:val="en-US" w:eastAsia="en-US"/>
              </w:rPr>
              <w:t>300</w:t>
            </w:r>
          </w:p>
        </w:tc>
      </w:tr>
      <w:tr w:rsidR="0004143E" w:rsidRPr="00F17EE1" w14:paraId="5008A2B4" w14:textId="77777777" w:rsidTr="00CA2123">
        <w:trPr>
          <w:trHeight w:val="1128"/>
        </w:trPr>
        <w:tc>
          <w:tcPr>
            <w:tcW w:w="656" w:type="dxa"/>
            <w:shd w:val="clear" w:color="auto" w:fill="auto"/>
            <w:hideMark/>
          </w:tcPr>
          <w:p w14:paraId="78278169" w14:textId="77777777" w:rsidR="0004143E" w:rsidRPr="00F17EE1" w:rsidRDefault="0004143E" w:rsidP="0004143E">
            <w:pPr>
              <w:jc w:val="center"/>
              <w:rPr>
                <w:sz w:val="22"/>
                <w:szCs w:val="24"/>
                <w:lang w:eastAsia="en-US"/>
              </w:rPr>
            </w:pPr>
            <w:r w:rsidRPr="00F17EE1">
              <w:rPr>
                <w:sz w:val="22"/>
                <w:szCs w:val="24"/>
                <w:lang w:val="en-US" w:eastAsia="en-US"/>
              </w:rPr>
              <w:t>2</w:t>
            </w:r>
            <w:r w:rsidRPr="00F17EE1">
              <w:rPr>
                <w:sz w:val="22"/>
                <w:szCs w:val="24"/>
                <w:lang w:eastAsia="en-US"/>
              </w:rPr>
              <w:t>6</w:t>
            </w:r>
          </w:p>
        </w:tc>
        <w:tc>
          <w:tcPr>
            <w:tcW w:w="9658" w:type="dxa"/>
            <w:shd w:val="clear" w:color="auto" w:fill="auto"/>
            <w:hideMark/>
          </w:tcPr>
          <w:p w14:paraId="1E9C93A8" w14:textId="77777777" w:rsidR="0004143E" w:rsidRPr="00F17EE1" w:rsidRDefault="0004143E" w:rsidP="00CA2123">
            <w:pPr>
              <w:rPr>
                <w:sz w:val="22"/>
                <w:szCs w:val="24"/>
                <w:lang w:eastAsia="en-US"/>
              </w:rPr>
            </w:pPr>
            <w:r w:rsidRPr="00F17EE1">
              <w:rPr>
                <w:sz w:val="22"/>
                <w:szCs w:val="24"/>
                <w:lang w:eastAsia="en-US"/>
              </w:rPr>
              <w:t>Нарушение Подрядной/субподрядной организацией требований природоохранного законодательства, в том числе законодательства об охране окружающей среды, об охране атмосферного воздуха, земельного, лесного, водного законодательства, законодательства о недрах (за исключением нарушений, предусмотренных отдельными пунктами настоящего Перечня)</w:t>
            </w:r>
          </w:p>
        </w:tc>
        <w:tc>
          <w:tcPr>
            <w:tcW w:w="768" w:type="dxa"/>
            <w:shd w:val="clear" w:color="auto" w:fill="auto"/>
            <w:hideMark/>
          </w:tcPr>
          <w:p w14:paraId="77D946E8" w14:textId="77777777" w:rsidR="0004143E" w:rsidRPr="00F17EE1" w:rsidRDefault="0004143E" w:rsidP="00CA2123">
            <w:pPr>
              <w:rPr>
                <w:sz w:val="22"/>
                <w:szCs w:val="24"/>
                <w:lang w:val="en-US" w:eastAsia="en-US"/>
              </w:rPr>
            </w:pPr>
            <w:r w:rsidRPr="00F17EE1">
              <w:rPr>
                <w:sz w:val="22"/>
                <w:szCs w:val="24"/>
                <w:lang w:val="en-US" w:eastAsia="en-US"/>
              </w:rPr>
              <w:t>10</w:t>
            </w:r>
          </w:p>
        </w:tc>
        <w:tc>
          <w:tcPr>
            <w:tcW w:w="840" w:type="dxa"/>
            <w:shd w:val="clear" w:color="auto" w:fill="auto"/>
            <w:hideMark/>
          </w:tcPr>
          <w:p w14:paraId="658218EE" w14:textId="77777777" w:rsidR="0004143E" w:rsidRPr="00F17EE1" w:rsidRDefault="0004143E" w:rsidP="00CA2123">
            <w:pPr>
              <w:rPr>
                <w:sz w:val="22"/>
                <w:szCs w:val="24"/>
                <w:lang w:val="en-US" w:eastAsia="en-US"/>
              </w:rPr>
            </w:pPr>
            <w:r w:rsidRPr="00F17EE1">
              <w:rPr>
                <w:sz w:val="22"/>
                <w:szCs w:val="24"/>
                <w:lang w:val="en-US" w:eastAsia="en-US"/>
              </w:rPr>
              <w:t>20</w:t>
            </w:r>
          </w:p>
        </w:tc>
        <w:tc>
          <w:tcPr>
            <w:tcW w:w="822" w:type="dxa"/>
            <w:shd w:val="clear" w:color="auto" w:fill="auto"/>
            <w:hideMark/>
          </w:tcPr>
          <w:p w14:paraId="4B035CD2" w14:textId="77777777" w:rsidR="0004143E" w:rsidRPr="00F17EE1" w:rsidRDefault="0004143E" w:rsidP="00CA2123">
            <w:pPr>
              <w:rPr>
                <w:sz w:val="22"/>
                <w:szCs w:val="24"/>
                <w:lang w:val="en-US" w:eastAsia="en-US"/>
              </w:rPr>
            </w:pPr>
            <w:r w:rsidRPr="00F17EE1">
              <w:rPr>
                <w:sz w:val="22"/>
                <w:szCs w:val="24"/>
                <w:lang w:val="en-US" w:eastAsia="en-US"/>
              </w:rPr>
              <w:t>40</w:t>
            </w:r>
          </w:p>
        </w:tc>
        <w:tc>
          <w:tcPr>
            <w:tcW w:w="859" w:type="dxa"/>
            <w:shd w:val="clear" w:color="auto" w:fill="auto"/>
            <w:hideMark/>
          </w:tcPr>
          <w:p w14:paraId="5B0CAF84" w14:textId="77777777" w:rsidR="0004143E" w:rsidRPr="00F17EE1" w:rsidRDefault="0004143E" w:rsidP="00CA2123">
            <w:pPr>
              <w:rPr>
                <w:sz w:val="22"/>
                <w:szCs w:val="24"/>
                <w:lang w:val="en-US" w:eastAsia="en-US"/>
              </w:rPr>
            </w:pPr>
            <w:r w:rsidRPr="00F17EE1">
              <w:rPr>
                <w:sz w:val="22"/>
                <w:szCs w:val="24"/>
                <w:lang w:val="en-US" w:eastAsia="en-US"/>
              </w:rPr>
              <w:t>60</w:t>
            </w:r>
          </w:p>
        </w:tc>
        <w:tc>
          <w:tcPr>
            <w:tcW w:w="822" w:type="dxa"/>
            <w:shd w:val="clear" w:color="auto" w:fill="auto"/>
            <w:hideMark/>
          </w:tcPr>
          <w:p w14:paraId="10B642E2" w14:textId="77777777" w:rsidR="0004143E" w:rsidRPr="00F17EE1" w:rsidRDefault="0004143E" w:rsidP="00CA2123">
            <w:pPr>
              <w:rPr>
                <w:sz w:val="22"/>
                <w:szCs w:val="24"/>
                <w:lang w:val="en-US" w:eastAsia="en-US"/>
              </w:rPr>
            </w:pPr>
            <w:r w:rsidRPr="00F17EE1">
              <w:rPr>
                <w:sz w:val="22"/>
                <w:szCs w:val="24"/>
                <w:lang w:val="en-US" w:eastAsia="en-US"/>
              </w:rPr>
              <w:t>80</w:t>
            </w:r>
          </w:p>
        </w:tc>
        <w:tc>
          <w:tcPr>
            <w:tcW w:w="809" w:type="dxa"/>
            <w:shd w:val="clear" w:color="auto" w:fill="auto"/>
            <w:hideMark/>
          </w:tcPr>
          <w:p w14:paraId="3B30891B" w14:textId="77777777" w:rsidR="0004143E" w:rsidRPr="00F17EE1" w:rsidRDefault="0004143E" w:rsidP="00CA2123">
            <w:pPr>
              <w:rPr>
                <w:sz w:val="22"/>
                <w:szCs w:val="24"/>
                <w:lang w:val="en-US" w:eastAsia="en-US"/>
              </w:rPr>
            </w:pPr>
            <w:r w:rsidRPr="00F17EE1">
              <w:rPr>
                <w:sz w:val="22"/>
                <w:szCs w:val="24"/>
                <w:lang w:val="en-US" w:eastAsia="en-US"/>
              </w:rPr>
              <w:t>100</w:t>
            </w:r>
          </w:p>
        </w:tc>
      </w:tr>
      <w:tr w:rsidR="0004143E" w:rsidRPr="00F17EE1" w14:paraId="19C6907A" w14:textId="77777777" w:rsidTr="00CA2123">
        <w:trPr>
          <w:trHeight w:val="510"/>
        </w:trPr>
        <w:tc>
          <w:tcPr>
            <w:tcW w:w="656" w:type="dxa"/>
            <w:shd w:val="clear" w:color="auto" w:fill="auto"/>
            <w:hideMark/>
          </w:tcPr>
          <w:p w14:paraId="7656C1AF" w14:textId="77777777" w:rsidR="0004143E" w:rsidRPr="00F17EE1" w:rsidRDefault="0004143E" w:rsidP="0004143E">
            <w:pPr>
              <w:jc w:val="center"/>
              <w:rPr>
                <w:sz w:val="22"/>
                <w:szCs w:val="24"/>
                <w:lang w:eastAsia="en-US"/>
              </w:rPr>
            </w:pPr>
            <w:r w:rsidRPr="00F17EE1">
              <w:rPr>
                <w:sz w:val="22"/>
                <w:szCs w:val="24"/>
                <w:lang w:val="en-US" w:eastAsia="en-US"/>
              </w:rPr>
              <w:t>2</w:t>
            </w:r>
            <w:r w:rsidRPr="00F17EE1">
              <w:rPr>
                <w:sz w:val="22"/>
                <w:szCs w:val="24"/>
                <w:lang w:eastAsia="en-US"/>
              </w:rPr>
              <w:t>7</w:t>
            </w:r>
          </w:p>
        </w:tc>
        <w:tc>
          <w:tcPr>
            <w:tcW w:w="9658" w:type="dxa"/>
            <w:shd w:val="clear" w:color="auto" w:fill="auto"/>
            <w:hideMark/>
          </w:tcPr>
          <w:p w14:paraId="79513ECC" w14:textId="77777777" w:rsidR="0004143E" w:rsidRPr="00F17EE1" w:rsidRDefault="0004143E" w:rsidP="00CA2123">
            <w:pPr>
              <w:rPr>
                <w:sz w:val="22"/>
                <w:szCs w:val="24"/>
                <w:lang w:eastAsia="en-US"/>
              </w:rPr>
            </w:pPr>
            <w:r w:rsidRPr="00F17EE1">
              <w:rPr>
                <w:sz w:val="22"/>
                <w:szCs w:val="24"/>
                <w:lang w:eastAsia="en-US"/>
              </w:rPr>
              <w:t>Разлив нефти, нефтепродуктов, подтоварной воды, скважинных жидкостей, кислоты, иных опасных веществ в пределах и/или</w:t>
            </w:r>
            <w:r w:rsidRPr="00F17EE1">
              <w:rPr>
                <w:szCs w:val="24"/>
                <w:lang w:eastAsia="en-US"/>
              </w:rPr>
              <w:t xml:space="preserve"> </w:t>
            </w:r>
            <w:r w:rsidRPr="00F17EE1">
              <w:rPr>
                <w:sz w:val="22"/>
                <w:szCs w:val="24"/>
                <w:lang w:eastAsia="en-US"/>
              </w:rPr>
              <w:t>за пределами промплощадки и/или места ведения работ, а также непринятие мер по немедленной ликвидации загрязнения</w:t>
            </w:r>
          </w:p>
        </w:tc>
        <w:tc>
          <w:tcPr>
            <w:tcW w:w="768" w:type="dxa"/>
            <w:shd w:val="clear" w:color="auto" w:fill="auto"/>
            <w:hideMark/>
          </w:tcPr>
          <w:p w14:paraId="3CE30B6D" w14:textId="77777777" w:rsidR="0004143E" w:rsidRPr="00F17EE1" w:rsidRDefault="0004143E" w:rsidP="00CA2123">
            <w:pPr>
              <w:rPr>
                <w:sz w:val="22"/>
                <w:szCs w:val="24"/>
                <w:lang w:val="en-US" w:eastAsia="en-US"/>
              </w:rPr>
            </w:pPr>
            <w:r w:rsidRPr="00F17EE1">
              <w:rPr>
                <w:sz w:val="22"/>
                <w:szCs w:val="24"/>
                <w:lang w:val="en-US" w:eastAsia="en-US"/>
              </w:rPr>
              <w:t>10</w:t>
            </w:r>
          </w:p>
        </w:tc>
        <w:tc>
          <w:tcPr>
            <w:tcW w:w="840" w:type="dxa"/>
            <w:shd w:val="clear" w:color="auto" w:fill="auto"/>
            <w:hideMark/>
          </w:tcPr>
          <w:p w14:paraId="6D3A1D0D" w14:textId="77777777" w:rsidR="0004143E" w:rsidRPr="00F17EE1" w:rsidRDefault="0004143E" w:rsidP="00CA2123">
            <w:pPr>
              <w:rPr>
                <w:sz w:val="22"/>
                <w:szCs w:val="24"/>
                <w:lang w:val="en-US" w:eastAsia="en-US"/>
              </w:rPr>
            </w:pPr>
            <w:r w:rsidRPr="00F17EE1">
              <w:rPr>
                <w:sz w:val="22"/>
                <w:szCs w:val="24"/>
                <w:lang w:val="en-US" w:eastAsia="en-US"/>
              </w:rPr>
              <w:t>15</w:t>
            </w:r>
          </w:p>
        </w:tc>
        <w:tc>
          <w:tcPr>
            <w:tcW w:w="822" w:type="dxa"/>
            <w:shd w:val="clear" w:color="auto" w:fill="auto"/>
            <w:hideMark/>
          </w:tcPr>
          <w:p w14:paraId="69796E5C" w14:textId="77777777" w:rsidR="0004143E" w:rsidRPr="00F17EE1" w:rsidRDefault="0004143E" w:rsidP="00CA2123">
            <w:pPr>
              <w:rPr>
                <w:sz w:val="22"/>
                <w:szCs w:val="24"/>
                <w:lang w:val="en-US" w:eastAsia="en-US"/>
              </w:rPr>
            </w:pPr>
            <w:r w:rsidRPr="00F17EE1">
              <w:rPr>
                <w:sz w:val="22"/>
                <w:szCs w:val="24"/>
                <w:lang w:val="en-US" w:eastAsia="en-US"/>
              </w:rPr>
              <w:t>50</w:t>
            </w:r>
          </w:p>
        </w:tc>
        <w:tc>
          <w:tcPr>
            <w:tcW w:w="859" w:type="dxa"/>
            <w:shd w:val="clear" w:color="auto" w:fill="auto"/>
            <w:hideMark/>
          </w:tcPr>
          <w:p w14:paraId="728BBC2D"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22" w:type="dxa"/>
            <w:shd w:val="clear" w:color="auto" w:fill="auto"/>
            <w:hideMark/>
          </w:tcPr>
          <w:p w14:paraId="75BEF4BE" w14:textId="77777777" w:rsidR="0004143E" w:rsidRPr="00F17EE1" w:rsidRDefault="0004143E" w:rsidP="00CA2123">
            <w:pPr>
              <w:rPr>
                <w:sz w:val="22"/>
                <w:szCs w:val="24"/>
                <w:lang w:val="en-US" w:eastAsia="en-US"/>
              </w:rPr>
            </w:pPr>
            <w:r w:rsidRPr="00F17EE1">
              <w:rPr>
                <w:sz w:val="22"/>
                <w:szCs w:val="24"/>
                <w:lang w:val="en-US" w:eastAsia="en-US"/>
              </w:rPr>
              <w:t>300</w:t>
            </w:r>
          </w:p>
        </w:tc>
        <w:tc>
          <w:tcPr>
            <w:tcW w:w="809" w:type="dxa"/>
            <w:shd w:val="clear" w:color="auto" w:fill="auto"/>
            <w:hideMark/>
          </w:tcPr>
          <w:p w14:paraId="39C01A87" w14:textId="77777777" w:rsidR="0004143E" w:rsidRPr="00F17EE1" w:rsidRDefault="0004143E" w:rsidP="00CA2123">
            <w:pPr>
              <w:rPr>
                <w:sz w:val="22"/>
                <w:szCs w:val="24"/>
                <w:lang w:val="en-US" w:eastAsia="en-US"/>
              </w:rPr>
            </w:pPr>
            <w:r w:rsidRPr="00F17EE1">
              <w:rPr>
                <w:sz w:val="22"/>
                <w:szCs w:val="24"/>
                <w:lang w:val="en-US" w:eastAsia="en-US"/>
              </w:rPr>
              <w:t>500</w:t>
            </w:r>
          </w:p>
        </w:tc>
      </w:tr>
      <w:tr w:rsidR="0004143E" w:rsidRPr="00F17EE1" w14:paraId="54555E09" w14:textId="77777777" w:rsidTr="00CA2123">
        <w:trPr>
          <w:trHeight w:val="1197"/>
        </w:trPr>
        <w:tc>
          <w:tcPr>
            <w:tcW w:w="656" w:type="dxa"/>
            <w:shd w:val="clear" w:color="auto" w:fill="auto"/>
            <w:hideMark/>
          </w:tcPr>
          <w:p w14:paraId="71A14D38" w14:textId="77777777" w:rsidR="0004143E" w:rsidRPr="00F17EE1" w:rsidRDefault="0004143E" w:rsidP="0004143E">
            <w:pPr>
              <w:jc w:val="center"/>
              <w:rPr>
                <w:sz w:val="22"/>
                <w:szCs w:val="24"/>
                <w:lang w:eastAsia="en-US"/>
              </w:rPr>
            </w:pPr>
            <w:r w:rsidRPr="00F17EE1">
              <w:rPr>
                <w:sz w:val="22"/>
                <w:szCs w:val="24"/>
                <w:lang w:val="en-US" w:eastAsia="en-US"/>
              </w:rPr>
              <w:t>2</w:t>
            </w:r>
            <w:r w:rsidRPr="00F17EE1">
              <w:rPr>
                <w:sz w:val="22"/>
                <w:szCs w:val="24"/>
                <w:lang w:eastAsia="en-US"/>
              </w:rPr>
              <w:t>8</w:t>
            </w:r>
          </w:p>
        </w:tc>
        <w:tc>
          <w:tcPr>
            <w:tcW w:w="9658" w:type="dxa"/>
            <w:shd w:val="clear" w:color="auto" w:fill="auto"/>
            <w:hideMark/>
          </w:tcPr>
          <w:p w14:paraId="541C4053" w14:textId="77777777" w:rsidR="0004143E" w:rsidRPr="00F17EE1" w:rsidRDefault="0004143E" w:rsidP="00CA2123">
            <w:pPr>
              <w:rPr>
                <w:sz w:val="22"/>
                <w:szCs w:val="24"/>
                <w:lang w:eastAsia="en-US"/>
              </w:rPr>
            </w:pPr>
            <w:r w:rsidRPr="00F17EE1">
              <w:rPr>
                <w:sz w:val="22"/>
                <w:szCs w:val="24"/>
                <w:lang w:eastAsia="en-US"/>
              </w:rPr>
              <w:t xml:space="preserve">Нарушение правил пользования топливом, электрической и тепловой энергией, правил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w:t>
            </w:r>
          </w:p>
        </w:tc>
        <w:tc>
          <w:tcPr>
            <w:tcW w:w="768" w:type="dxa"/>
            <w:shd w:val="clear" w:color="auto" w:fill="auto"/>
            <w:hideMark/>
          </w:tcPr>
          <w:p w14:paraId="5ADC880B" w14:textId="77777777" w:rsidR="0004143E" w:rsidRPr="00F17EE1" w:rsidRDefault="0004143E" w:rsidP="00CA2123">
            <w:pPr>
              <w:rPr>
                <w:sz w:val="22"/>
                <w:szCs w:val="24"/>
                <w:lang w:val="en-US" w:eastAsia="en-US"/>
              </w:rPr>
            </w:pPr>
            <w:r w:rsidRPr="00F17EE1">
              <w:rPr>
                <w:sz w:val="22"/>
                <w:szCs w:val="24"/>
                <w:lang w:val="en-US" w:eastAsia="en-US"/>
              </w:rPr>
              <w:t>10</w:t>
            </w:r>
          </w:p>
        </w:tc>
        <w:tc>
          <w:tcPr>
            <w:tcW w:w="840" w:type="dxa"/>
            <w:shd w:val="clear" w:color="auto" w:fill="auto"/>
            <w:hideMark/>
          </w:tcPr>
          <w:p w14:paraId="595BEA4E" w14:textId="77777777" w:rsidR="0004143E" w:rsidRPr="00F17EE1" w:rsidRDefault="0004143E" w:rsidP="00CA2123">
            <w:pPr>
              <w:rPr>
                <w:sz w:val="22"/>
                <w:szCs w:val="24"/>
                <w:lang w:val="en-US" w:eastAsia="en-US"/>
              </w:rPr>
            </w:pPr>
            <w:r w:rsidRPr="00F17EE1">
              <w:rPr>
                <w:sz w:val="22"/>
                <w:szCs w:val="24"/>
                <w:lang w:val="en-US" w:eastAsia="en-US"/>
              </w:rPr>
              <w:t>20</w:t>
            </w:r>
          </w:p>
        </w:tc>
        <w:tc>
          <w:tcPr>
            <w:tcW w:w="822" w:type="dxa"/>
            <w:shd w:val="clear" w:color="auto" w:fill="auto"/>
            <w:hideMark/>
          </w:tcPr>
          <w:p w14:paraId="3638AA26" w14:textId="77777777" w:rsidR="0004143E" w:rsidRPr="00F17EE1" w:rsidRDefault="0004143E" w:rsidP="00CA2123">
            <w:pPr>
              <w:rPr>
                <w:sz w:val="22"/>
                <w:szCs w:val="24"/>
                <w:lang w:val="en-US" w:eastAsia="en-US"/>
              </w:rPr>
            </w:pPr>
            <w:r w:rsidRPr="00F17EE1">
              <w:rPr>
                <w:sz w:val="22"/>
                <w:szCs w:val="24"/>
                <w:lang w:val="en-US" w:eastAsia="en-US"/>
              </w:rPr>
              <w:t>50</w:t>
            </w:r>
          </w:p>
        </w:tc>
        <w:tc>
          <w:tcPr>
            <w:tcW w:w="859" w:type="dxa"/>
            <w:shd w:val="clear" w:color="auto" w:fill="auto"/>
            <w:hideMark/>
          </w:tcPr>
          <w:p w14:paraId="36E4384A"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22" w:type="dxa"/>
            <w:shd w:val="clear" w:color="auto" w:fill="auto"/>
            <w:hideMark/>
          </w:tcPr>
          <w:p w14:paraId="6C504978" w14:textId="77777777" w:rsidR="0004143E" w:rsidRPr="00F17EE1" w:rsidRDefault="0004143E" w:rsidP="00CA2123">
            <w:pPr>
              <w:rPr>
                <w:sz w:val="22"/>
                <w:szCs w:val="24"/>
                <w:lang w:val="en-US" w:eastAsia="en-US"/>
              </w:rPr>
            </w:pPr>
            <w:r w:rsidRPr="00F17EE1">
              <w:rPr>
                <w:sz w:val="22"/>
                <w:szCs w:val="24"/>
                <w:lang w:val="en-US" w:eastAsia="en-US"/>
              </w:rPr>
              <w:t>150</w:t>
            </w:r>
          </w:p>
        </w:tc>
        <w:tc>
          <w:tcPr>
            <w:tcW w:w="809" w:type="dxa"/>
            <w:shd w:val="clear" w:color="auto" w:fill="auto"/>
            <w:hideMark/>
          </w:tcPr>
          <w:p w14:paraId="5F1F7196" w14:textId="77777777" w:rsidR="0004143E" w:rsidRPr="00F17EE1" w:rsidRDefault="0004143E" w:rsidP="00CA2123">
            <w:pPr>
              <w:rPr>
                <w:sz w:val="22"/>
                <w:szCs w:val="24"/>
                <w:lang w:val="en-US" w:eastAsia="en-US"/>
              </w:rPr>
            </w:pPr>
            <w:r w:rsidRPr="00F17EE1">
              <w:rPr>
                <w:sz w:val="22"/>
                <w:szCs w:val="24"/>
                <w:lang w:val="en-US" w:eastAsia="en-US"/>
              </w:rPr>
              <w:t>200</w:t>
            </w:r>
          </w:p>
        </w:tc>
      </w:tr>
      <w:tr w:rsidR="0004143E" w:rsidRPr="00F17EE1" w14:paraId="6D827818" w14:textId="77777777" w:rsidTr="00CA2123">
        <w:trPr>
          <w:trHeight w:val="720"/>
        </w:trPr>
        <w:tc>
          <w:tcPr>
            <w:tcW w:w="656" w:type="dxa"/>
            <w:shd w:val="clear" w:color="auto" w:fill="auto"/>
            <w:hideMark/>
          </w:tcPr>
          <w:p w14:paraId="6A05513D" w14:textId="77777777" w:rsidR="0004143E" w:rsidRPr="00F17EE1" w:rsidRDefault="0004143E" w:rsidP="0004143E">
            <w:pPr>
              <w:jc w:val="center"/>
              <w:rPr>
                <w:sz w:val="22"/>
                <w:szCs w:val="24"/>
                <w:lang w:eastAsia="en-US"/>
              </w:rPr>
            </w:pPr>
            <w:r w:rsidRPr="00F17EE1">
              <w:rPr>
                <w:sz w:val="22"/>
                <w:szCs w:val="24"/>
                <w:lang w:val="en-US" w:eastAsia="en-US"/>
              </w:rPr>
              <w:t>2</w:t>
            </w:r>
            <w:r w:rsidRPr="00F17EE1">
              <w:rPr>
                <w:sz w:val="22"/>
                <w:szCs w:val="24"/>
                <w:lang w:eastAsia="en-US"/>
              </w:rPr>
              <w:t>9</w:t>
            </w:r>
          </w:p>
        </w:tc>
        <w:tc>
          <w:tcPr>
            <w:tcW w:w="9658" w:type="dxa"/>
            <w:shd w:val="clear" w:color="auto" w:fill="auto"/>
            <w:hideMark/>
          </w:tcPr>
          <w:p w14:paraId="690A866C" w14:textId="77777777" w:rsidR="0004143E" w:rsidRPr="00F17EE1" w:rsidRDefault="0004143E" w:rsidP="00CA2123">
            <w:pPr>
              <w:rPr>
                <w:sz w:val="22"/>
                <w:szCs w:val="24"/>
                <w:lang w:eastAsia="en-US"/>
              </w:rPr>
            </w:pPr>
            <w:r w:rsidRPr="00F17EE1">
              <w:rPr>
                <w:sz w:val="22"/>
                <w:szCs w:val="24"/>
                <w:lang w:eastAsia="en-US"/>
              </w:rPr>
              <w:t>Выполнение работ вахтой/бригадой/сменой, не укомплектованной полным составом</w:t>
            </w:r>
          </w:p>
        </w:tc>
        <w:tc>
          <w:tcPr>
            <w:tcW w:w="768" w:type="dxa"/>
            <w:shd w:val="clear" w:color="auto" w:fill="auto"/>
            <w:hideMark/>
          </w:tcPr>
          <w:p w14:paraId="53D3C156" w14:textId="77777777" w:rsidR="0004143E" w:rsidRPr="00F17EE1" w:rsidRDefault="0004143E" w:rsidP="00CA2123">
            <w:pPr>
              <w:rPr>
                <w:sz w:val="22"/>
                <w:szCs w:val="24"/>
                <w:lang w:val="en-US" w:eastAsia="en-US"/>
              </w:rPr>
            </w:pPr>
            <w:r w:rsidRPr="00F17EE1">
              <w:rPr>
                <w:sz w:val="22"/>
                <w:szCs w:val="24"/>
                <w:lang w:val="en-US" w:eastAsia="en-US"/>
              </w:rPr>
              <w:t>10</w:t>
            </w:r>
          </w:p>
        </w:tc>
        <w:tc>
          <w:tcPr>
            <w:tcW w:w="840" w:type="dxa"/>
            <w:shd w:val="clear" w:color="auto" w:fill="auto"/>
            <w:hideMark/>
          </w:tcPr>
          <w:p w14:paraId="7DACF3DA" w14:textId="77777777" w:rsidR="0004143E" w:rsidRPr="00F17EE1" w:rsidRDefault="0004143E" w:rsidP="00CA2123">
            <w:pPr>
              <w:rPr>
                <w:sz w:val="22"/>
                <w:szCs w:val="24"/>
                <w:lang w:val="en-US" w:eastAsia="en-US"/>
              </w:rPr>
            </w:pPr>
            <w:r w:rsidRPr="00F17EE1">
              <w:rPr>
                <w:sz w:val="22"/>
                <w:szCs w:val="24"/>
                <w:lang w:val="en-US" w:eastAsia="en-US"/>
              </w:rPr>
              <w:t>20</w:t>
            </w:r>
          </w:p>
        </w:tc>
        <w:tc>
          <w:tcPr>
            <w:tcW w:w="822" w:type="dxa"/>
            <w:shd w:val="clear" w:color="auto" w:fill="auto"/>
            <w:hideMark/>
          </w:tcPr>
          <w:p w14:paraId="6F13FCCF" w14:textId="77777777" w:rsidR="0004143E" w:rsidRPr="00F17EE1" w:rsidRDefault="0004143E" w:rsidP="00CA2123">
            <w:pPr>
              <w:rPr>
                <w:sz w:val="22"/>
                <w:szCs w:val="24"/>
                <w:lang w:val="en-US" w:eastAsia="en-US"/>
              </w:rPr>
            </w:pPr>
            <w:r w:rsidRPr="00F17EE1">
              <w:rPr>
                <w:sz w:val="22"/>
                <w:szCs w:val="24"/>
                <w:lang w:val="en-US" w:eastAsia="en-US"/>
              </w:rPr>
              <w:t>30</w:t>
            </w:r>
          </w:p>
        </w:tc>
        <w:tc>
          <w:tcPr>
            <w:tcW w:w="859" w:type="dxa"/>
            <w:shd w:val="clear" w:color="auto" w:fill="auto"/>
            <w:hideMark/>
          </w:tcPr>
          <w:p w14:paraId="6CD692BF" w14:textId="77777777" w:rsidR="0004143E" w:rsidRPr="00F17EE1" w:rsidRDefault="0004143E" w:rsidP="00CA2123">
            <w:pPr>
              <w:rPr>
                <w:sz w:val="22"/>
                <w:szCs w:val="24"/>
                <w:lang w:val="en-US" w:eastAsia="en-US"/>
              </w:rPr>
            </w:pPr>
            <w:r w:rsidRPr="00F17EE1">
              <w:rPr>
                <w:sz w:val="22"/>
                <w:szCs w:val="24"/>
                <w:lang w:val="en-US" w:eastAsia="en-US"/>
              </w:rPr>
              <w:t>50</w:t>
            </w:r>
          </w:p>
        </w:tc>
        <w:tc>
          <w:tcPr>
            <w:tcW w:w="822" w:type="dxa"/>
            <w:shd w:val="clear" w:color="auto" w:fill="auto"/>
            <w:hideMark/>
          </w:tcPr>
          <w:p w14:paraId="7EC8ABD5" w14:textId="77777777" w:rsidR="0004143E" w:rsidRPr="00F17EE1" w:rsidRDefault="0004143E" w:rsidP="00CA2123">
            <w:pPr>
              <w:rPr>
                <w:sz w:val="22"/>
                <w:szCs w:val="24"/>
                <w:lang w:val="en-US" w:eastAsia="en-US"/>
              </w:rPr>
            </w:pPr>
            <w:r w:rsidRPr="00F17EE1">
              <w:rPr>
                <w:sz w:val="22"/>
                <w:szCs w:val="24"/>
                <w:lang w:val="en-US" w:eastAsia="en-US"/>
              </w:rPr>
              <w:t>75</w:t>
            </w:r>
          </w:p>
        </w:tc>
        <w:tc>
          <w:tcPr>
            <w:tcW w:w="809" w:type="dxa"/>
            <w:shd w:val="clear" w:color="auto" w:fill="auto"/>
            <w:hideMark/>
          </w:tcPr>
          <w:p w14:paraId="737513B8" w14:textId="77777777" w:rsidR="0004143E" w:rsidRPr="00F17EE1" w:rsidRDefault="0004143E" w:rsidP="00CA2123">
            <w:pPr>
              <w:rPr>
                <w:sz w:val="22"/>
                <w:szCs w:val="24"/>
                <w:lang w:val="en-US" w:eastAsia="en-US"/>
              </w:rPr>
            </w:pPr>
            <w:r w:rsidRPr="00F17EE1">
              <w:rPr>
                <w:sz w:val="22"/>
                <w:szCs w:val="24"/>
                <w:lang w:val="en-US" w:eastAsia="en-US"/>
              </w:rPr>
              <w:t>100</w:t>
            </w:r>
          </w:p>
        </w:tc>
      </w:tr>
      <w:tr w:rsidR="0004143E" w:rsidRPr="00F17EE1" w14:paraId="51E8DAE5" w14:textId="77777777" w:rsidTr="00CA2123">
        <w:trPr>
          <w:trHeight w:val="490"/>
        </w:trPr>
        <w:tc>
          <w:tcPr>
            <w:tcW w:w="656" w:type="dxa"/>
            <w:shd w:val="clear" w:color="auto" w:fill="auto"/>
            <w:hideMark/>
          </w:tcPr>
          <w:p w14:paraId="41463378" w14:textId="77777777" w:rsidR="0004143E" w:rsidRPr="00F17EE1" w:rsidRDefault="0004143E" w:rsidP="0004143E">
            <w:pPr>
              <w:jc w:val="center"/>
              <w:rPr>
                <w:sz w:val="22"/>
                <w:szCs w:val="24"/>
                <w:lang w:eastAsia="en-US"/>
              </w:rPr>
            </w:pPr>
            <w:r w:rsidRPr="00F17EE1">
              <w:rPr>
                <w:sz w:val="22"/>
                <w:szCs w:val="24"/>
                <w:lang w:eastAsia="en-US"/>
              </w:rPr>
              <w:t>30</w:t>
            </w:r>
          </w:p>
        </w:tc>
        <w:tc>
          <w:tcPr>
            <w:tcW w:w="9658" w:type="dxa"/>
            <w:shd w:val="clear" w:color="auto" w:fill="auto"/>
            <w:hideMark/>
          </w:tcPr>
          <w:p w14:paraId="3D315B16" w14:textId="77777777" w:rsidR="0004143E" w:rsidRPr="00F17EE1" w:rsidRDefault="0004143E" w:rsidP="00CA2123">
            <w:pPr>
              <w:rPr>
                <w:sz w:val="22"/>
                <w:szCs w:val="24"/>
                <w:lang w:eastAsia="en-US"/>
              </w:rPr>
            </w:pPr>
            <w:r w:rsidRPr="00F17EE1">
              <w:rPr>
                <w:sz w:val="22"/>
                <w:szCs w:val="24"/>
                <w:lang w:eastAsia="en-US"/>
              </w:rPr>
              <w:t>Несоблюдение Подрядной/субподрядной организацией экологических, санитарно-эпидемиологических и иных требований при сборе, транспортировании, обработке, утилизации, обезвреживании, размещении отходов производства и потребления, а также требований к организации и содержанию мест временного накопления и хранения отходов</w:t>
            </w:r>
          </w:p>
        </w:tc>
        <w:tc>
          <w:tcPr>
            <w:tcW w:w="768" w:type="dxa"/>
            <w:shd w:val="clear" w:color="auto" w:fill="auto"/>
            <w:hideMark/>
          </w:tcPr>
          <w:p w14:paraId="29802253" w14:textId="77777777" w:rsidR="0004143E" w:rsidRPr="00F17EE1" w:rsidRDefault="0004143E" w:rsidP="00CA2123">
            <w:pPr>
              <w:rPr>
                <w:sz w:val="22"/>
                <w:szCs w:val="24"/>
                <w:lang w:val="en-US" w:eastAsia="en-US"/>
              </w:rPr>
            </w:pPr>
            <w:r w:rsidRPr="00F17EE1">
              <w:rPr>
                <w:sz w:val="22"/>
                <w:szCs w:val="24"/>
                <w:lang w:val="en-US" w:eastAsia="en-US"/>
              </w:rPr>
              <w:t>10</w:t>
            </w:r>
          </w:p>
        </w:tc>
        <w:tc>
          <w:tcPr>
            <w:tcW w:w="840" w:type="dxa"/>
            <w:shd w:val="clear" w:color="auto" w:fill="auto"/>
            <w:hideMark/>
          </w:tcPr>
          <w:p w14:paraId="33B1A0FF" w14:textId="77777777" w:rsidR="0004143E" w:rsidRPr="00F17EE1" w:rsidRDefault="0004143E" w:rsidP="00CA2123">
            <w:pPr>
              <w:rPr>
                <w:sz w:val="22"/>
                <w:szCs w:val="24"/>
                <w:lang w:val="en-US" w:eastAsia="en-US"/>
              </w:rPr>
            </w:pPr>
            <w:r w:rsidRPr="00F17EE1">
              <w:rPr>
                <w:sz w:val="22"/>
                <w:szCs w:val="24"/>
                <w:lang w:val="en-US" w:eastAsia="en-US"/>
              </w:rPr>
              <w:t>20</w:t>
            </w:r>
          </w:p>
        </w:tc>
        <w:tc>
          <w:tcPr>
            <w:tcW w:w="822" w:type="dxa"/>
            <w:shd w:val="clear" w:color="auto" w:fill="auto"/>
            <w:hideMark/>
          </w:tcPr>
          <w:p w14:paraId="407A1E1E" w14:textId="77777777" w:rsidR="0004143E" w:rsidRPr="00F17EE1" w:rsidRDefault="0004143E" w:rsidP="00CA2123">
            <w:pPr>
              <w:rPr>
                <w:sz w:val="22"/>
                <w:szCs w:val="24"/>
                <w:lang w:val="en-US" w:eastAsia="en-US"/>
              </w:rPr>
            </w:pPr>
            <w:r w:rsidRPr="00F17EE1">
              <w:rPr>
                <w:sz w:val="22"/>
                <w:szCs w:val="24"/>
                <w:lang w:val="en-US" w:eastAsia="en-US"/>
              </w:rPr>
              <w:t>60</w:t>
            </w:r>
          </w:p>
        </w:tc>
        <w:tc>
          <w:tcPr>
            <w:tcW w:w="859" w:type="dxa"/>
            <w:shd w:val="clear" w:color="auto" w:fill="auto"/>
            <w:hideMark/>
          </w:tcPr>
          <w:p w14:paraId="27E249AE"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22" w:type="dxa"/>
            <w:shd w:val="clear" w:color="auto" w:fill="auto"/>
            <w:hideMark/>
          </w:tcPr>
          <w:p w14:paraId="2F315774" w14:textId="77777777" w:rsidR="0004143E" w:rsidRPr="00F17EE1" w:rsidRDefault="0004143E" w:rsidP="00CA2123">
            <w:pPr>
              <w:rPr>
                <w:sz w:val="22"/>
                <w:szCs w:val="24"/>
                <w:lang w:val="en-US" w:eastAsia="en-US"/>
              </w:rPr>
            </w:pPr>
            <w:r w:rsidRPr="00F17EE1">
              <w:rPr>
                <w:sz w:val="22"/>
                <w:szCs w:val="24"/>
                <w:lang w:val="en-US" w:eastAsia="en-US"/>
              </w:rPr>
              <w:t>150</w:t>
            </w:r>
          </w:p>
        </w:tc>
        <w:tc>
          <w:tcPr>
            <w:tcW w:w="809" w:type="dxa"/>
            <w:shd w:val="clear" w:color="auto" w:fill="auto"/>
            <w:hideMark/>
          </w:tcPr>
          <w:p w14:paraId="12F4BC4F" w14:textId="77777777" w:rsidR="0004143E" w:rsidRPr="00F17EE1" w:rsidRDefault="0004143E" w:rsidP="00CA2123">
            <w:pPr>
              <w:rPr>
                <w:sz w:val="22"/>
                <w:szCs w:val="24"/>
                <w:lang w:val="en-US" w:eastAsia="en-US"/>
              </w:rPr>
            </w:pPr>
            <w:r w:rsidRPr="00F17EE1">
              <w:rPr>
                <w:sz w:val="22"/>
                <w:szCs w:val="24"/>
                <w:lang w:val="en-US" w:eastAsia="en-US"/>
              </w:rPr>
              <w:t>250</w:t>
            </w:r>
          </w:p>
        </w:tc>
      </w:tr>
      <w:tr w:rsidR="0004143E" w:rsidRPr="00F17EE1" w14:paraId="19BFF29A" w14:textId="77777777" w:rsidTr="00CA2123">
        <w:trPr>
          <w:trHeight w:val="510"/>
        </w:trPr>
        <w:tc>
          <w:tcPr>
            <w:tcW w:w="656" w:type="dxa"/>
            <w:shd w:val="clear" w:color="auto" w:fill="auto"/>
            <w:hideMark/>
          </w:tcPr>
          <w:p w14:paraId="6D2265DF" w14:textId="77777777" w:rsidR="0004143E" w:rsidRPr="00F17EE1" w:rsidRDefault="0004143E" w:rsidP="0004143E">
            <w:pPr>
              <w:tabs>
                <w:tab w:val="center" w:pos="4677"/>
                <w:tab w:val="right" w:pos="9355"/>
              </w:tabs>
              <w:jc w:val="center"/>
              <w:rPr>
                <w:sz w:val="22"/>
                <w:szCs w:val="24"/>
                <w:lang w:eastAsia="en-US"/>
              </w:rPr>
            </w:pPr>
            <w:r w:rsidRPr="00F17EE1">
              <w:rPr>
                <w:sz w:val="22"/>
                <w:szCs w:val="24"/>
                <w:lang w:val="en-US" w:eastAsia="en-US"/>
              </w:rPr>
              <w:t>3</w:t>
            </w:r>
            <w:r w:rsidRPr="00F17EE1">
              <w:rPr>
                <w:sz w:val="22"/>
                <w:szCs w:val="24"/>
                <w:lang w:eastAsia="en-US"/>
              </w:rPr>
              <w:t>1</w:t>
            </w:r>
          </w:p>
        </w:tc>
        <w:tc>
          <w:tcPr>
            <w:tcW w:w="9658" w:type="dxa"/>
            <w:shd w:val="clear" w:color="auto" w:fill="auto"/>
            <w:hideMark/>
          </w:tcPr>
          <w:p w14:paraId="5BAAFE51" w14:textId="77777777" w:rsidR="0004143E" w:rsidRPr="00F17EE1" w:rsidRDefault="0004143E" w:rsidP="00CA2123">
            <w:pPr>
              <w:rPr>
                <w:sz w:val="22"/>
                <w:szCs w:val="24"/>
                <w:lang w:eastAsia="en-US"/>
              </w:rPr>
            </w:pPr>
            <w:r w:rsidRPr="00F17EE1">
              <w:rPr>
                <w:sz w:val="22"/>
                <w:szCs w:val="24"/>
                <w:lang w:eastAsia="en-US"/>
              </w:rPr>
              <w:t xml:space="preserve">Самовольное снятие и/или перемещение плодородного слоя почвы, порча земель </w:t>
            </w:r>
          </w:p>
        </w:tc>
        <w:tc>
          <w:tcPr>
            <w:tcW w:w="768" w:type="dxa"/>
            <w:shd w:val="clear" w:color="auto" w:fill="auto"/>
            <w:hideMark/>
          </w:tcPr>
          <w:p w14:paraId="49EB4F41" w14:textId="77777777" w:rsidR="0004143E" w:rsidRPr="00F17EE1" w:rsidRDefault="0004143E" w:rsidP="00CA2123">
            <w:pPr>
              <w:rPr>
                <w:sz w:val="22"/>
                <w:szCs w:val="24"/>
                <w:lang w:val="en-US" w:eastAsia="en-US"/>
              </w:rPr>
            </w:pPr>
            <w:r w:rsidRPr="00F17EE1">
              <w:rPr>
                <w:sz w:val="22"/>
                <w:szCs w:val="24"/>
                <w:lang w:val="en-US" w:eastAsia="en-US"/>
              </w:rPr>
              <w:t>15</w:t>
            </w:r>
          </w:p>
        </w:tc>
        <w:tc>
          <w:tcPr>
            <w:tcW w:w="840" w:type="dxa"/>
            <w:shd w:val="clear" w:color="auto" w:fill="auto"/>
            <w:hideMark/>
          </w:tcPr>
          <w:p w14:paraId="634C44AE" w14:textId="77777777" w:rsidR="0004143E" w:rsidRPr="00F17EE1" w:rsidRDefault="0004143E" w:rsidP="00CA2123">
            <w:pPr>
              <w:rPr>
                <w:sz w:val="22"/>
                <w:szCs w:val="24"/>
                <w:lang w:val="en-US" w:eastAsia="en-US"/>
              </w:rPr>
            </w:pPr>
            <w:r w:rsidRPr="00F17EE1">
              <w:rPr>
                <w:sz w:val="22"/>
                <w:szCs w:val="24"/>
                <w:lang w:val="en-US" w:eastAsia="en-US"/>
              </w:rPr>
              <w:t>30</w:t>
            </w:r>
          </w:p>
        </w:tc>
        <w:tc>
          <w:tcPr>
            <w:tcW w:w="822" w:type="dxa"/>
            <w:shd w:val="clear" w:color="auto" w:fill="auto"/>
            <w:hideMark/>
          </w:tcPr>
          <w:p w14:paraId="7FF3BFC4" w14:textId="77777777" w:rsidR="0004143E" w:rsidRPr="00F17EE1" w:rsidRDefault="0004143E" w:rsidP="00CA2123">
            <w:pPr>
              <w:rPr>
                <w:sz w:val="22"/>
                <w:szCs w:val="24"/>
                <w:lang w:val="en-US" w:eastAsia="en-US"/>
              </w:rPr>
            </w:pPr>
            <w:r w:rsidRPr="00F17EE1">
              <w:rPr>
                <w:sz w:val="22"/>
                <w:szCs w:val="24"/>
                <w:lang w:val="en-US" w:eastAsia="en-US"/>
              </w:rPr>
              <w:t>50</w:t>
            </w:r>
          </w:p>
        </w:tc>
        <w:tc>
          <w:tcPr>
            <w:tcW w:w="859" w:type="dxa"/>
            <w:shd w:val="clear" w:color="auto" w:fill="auto"/>
            <w:hideMark/>
          </w:tcPr>
          <w:p w14:paraId="4510CC5F"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22" w:type="dxa"/>
            <w:shd w:val="clear" w:color="auto" w:fill="auto"/>
            <w:hideMark/>
          </w:tcPr>
          <w:p w14:paraId="307D3041" w14:textId="77777777" w:rsidR="0004143E" w:rsidRPr="00F17EE1" w:rsidRDefault="0004143E" w:rsidP="00CA2123">
            <w:pPr>
              <w:rPr>
                <w:sz w:val="22"/>
                <w:szCs w:val="24"/>
                <w:lang w:val="en-US" w:eastAsia="en-US"/>
              </w:rPr>
            </w:pPr>
            <w:r w:rsidRPr="00F17EE1">
              <w:rPr>
                <w:sz w:val="22"/>
                <w:szCs w:val="24"/>
                <w:lang w:val="en-US" w:eastAsia="en-US"/>
              </w:rPr>
              <w:t>150</w:t>
            </w:r>
          </w:p>
        </w:tc>
        <w:tc>
          <w:tcPr>
            <w:tcW w:w="809" w:type="dxa"/>
            <w:shd w:val="clear" w:color="auto" w:fill="auto"/>
            <w:hideMark/>
          </w:tcPr>
          <w:p w14:paraId="4DB0FBFD" w14:textId="77777777" w:rsidR="0004143E" w:rsidRPr="00F17EE1" w:rsidRDefault="0004143E" w:rsidP="00CA2123">
            <w:pPr>
              <w:rPr>
                <w:sz w:val="22"/>
                <w:szCs w:val="24"/>
                <w:lang w:val="en-US" w:eastAsia="en-US"/>
              </w:rPr>
            </w:pPr>
            <w:r w:rsidRPr="00F17EE1">
              <w:rPr>
                <w:sz w:val="22"/>
                <w:szCs w:val="24"/>
                <w:lang w:val="en-US" w:eastAsia="en-US"/>
              </w:rPr>
              <w:t>200</w:t>
            </w:r>
          </w:p>
        </w:tc>
      </w:tr>
      <w:tr w:rsidR="0004143E" w:rsidRPr="00F17EE1" w14:paraId="2A9703A2" w14:textId="77777777" w:rsidTr="00CA2123">
        <w:trPr>
          <w:trHeight w:val="551"/>
        </w:trPr>
        <w:tc>
          <w:tcPr>
            <w:tcW w:w="656" w:type="dxa"/>
            <w:shd w:val="clear" w:color="auto" w:fill="auto"/>
            <w:hideMark/>
          </w:tcPr>
          <w:p w14:paraId="73CAC1AD" w14:textId="77777777" w:rsidR="0004143E" w:rsidRPr="00F17EE1" w:rsidRDefault="0004143E" w:rsidP="0004143E">
            <w:pPr>
              <w:jc w:val="center"/>
              <w:rPr>
                <w:sz w:val="22"/>
                <w:szCs w:val="24"/>
                <w:lang w:eastAsia="en-US"/>
              </w:rPr>
            </w:pPr>
            <w:r w:rsidRPr="00F17EE1">
              <w:rPr>
                <w:sz w:val="22"/>
                <w:szCs w:val="24"/>
                <w:lang w:val="en-US" w:eastAsia="en-US"/>
              </w:rPr>
              <w:t>3</w:t>
            </w:r>
            <w:r w:rsidRPr="00F17EE1">
              <w:rPr>
                <w:sz w:val="22"/>
                <w:szCs w:val="24"/>
                <w:lang w:eastAsia="en-US"/>
              </w:rPr>
              <w:t>2</w:t>
            </w:r>
          </w:p>
        </w:tc>
        <w:tc>
          <w:tcPr>
            <w:tcW w:w="9658" w:type="dxa"/>
            <w:shd w:val="clear" w:color="auto" w:fill="auto"/>
            <w:hideMark/>
          </w:tcPr>
          <w:p w14:paraId="447511D8" w14:textId="77777777" w:rsidR="0004143E" w:rsidRPr="00F17EE1" w:rsidRDefault="0004143E" w:rsidP="00CA2123">
            <w:pPr>
              <w:rPr>
                <w:sz w:val="22"/>
                <w:szCs w:val="24"/>
                <w:lang w:eastAsia="en-US"/>
              </w:rPr>
            </w:pPr>
            <w:r w:rsidRPr="00F17EE1">
              <w:rPr>
                <w:sz w:val="22"/>
                <w:szCs w:val="24"/>
                <w:lang w:eastAsia="en-US"/>
              </w:rPr>
              <w:t>Загрязнение ледяного покрова водных объектов, водоохранных зон, акватории водных объектов отходами производства и потребления и/или вредными веществами</w:t>
            </w:r>
          </w:p>
        </w:tc>
        <w:tc>
          <w:tcPr>
            <w:tcW w:w="768" w:type="dxa"/>
            <w:shd w:val="clear" w:color="auto" w:fill="auto"/>
            <w:hideMark/>
          </w:tcPr>
          <w:p w14:paraId="5A3A5905" w14:textId="77777777" w:rsidR="0004143E" w:rsidRPr="00F17EE1" w:rsidRDefault="0004143E" w:rsidP="00CA2123">
            <w:pPr>
              <w:rPr>
                <w:sz w:val="22"/>
                <w:szCs w:val="24"/>
                <w:lang w:val="en-US" w:eastAsia="en-US"/>
              </w:rPr>
            </w:pPr>
            <w:r w:rsidRPr="00F17EE1">
              <w:rPr>
                <w:sz w:val="22"/>
                <w:szCs w:val="24"/>
                <w:lang w:val="en-US" w:eastAsia="en-US"/>
              </w:rPr>
              <w:t>15</w:t>
            </w:r>
          </w:p>
        </w:tc>
        <w:tc>
          <w:tcPr>
            <w:tcW w:w="840" w:type="dxa"/>
            <w:shd w:val="clear" w:color="auto" w:fill="auto"/>
            <w:hideMark/>
          </w:tcPr>
          <w:p w14:paraId="0B75EE96" w14:textId="77777777" w:rsidR="0004143E" w:rsidRPr="00F17EE1" w:rsidRDefault="0004143E" w:rsidP="00CA2123">
            <w:pPr>
              <w:rPr>
                <w:sz w:val="22"/>
                <w:szCs w:val="24"/>
                <w:lang w:val="en-US" w:eastAsia="en-US"/>
              </w:rPr>
            </w:pPr>
            <w:r w:rsidRPr="00F17EE1">
              <w:rPr>
                <w:sz w:val="22"/>
                <w:szCs w:val="24"/>
                <w:lang w:val="en-US" w:eastAsia="en-US"/>
              </w:rPr>
              <w:t>30</w:t>
            </w:r>
          </w:p>
        </w:tc>
        <w:tc>
          <w:tcPr>
            <w:tcW w:w="822" w:type="dxa"/>
            <w:shd w:val="clear" w:color="auto" w:fill="auto"/>
            <w:hideMark/>
          </w:tcPr>
          <w:p w14:paraId="464E94D5" w14:textId="77777777" w:rsidR="0004143E" w:rsidRPr="00F17EE1" w:rsidRDefault="0004143E" w:rsidP="00CA2123">
            <w:pPr>
              <w:rPr>
                <w:sz w:val="22"/>
                <w:szCs w:val="24"/>
                <w:lang w:val="en-US" w:eastAsia="en-US"/>
              </w:rPr>
            </w:pPr>
            <w:r w:rsidRPr="00F17EE1">
              <w:rPr>
                <w:sz w:val="22"/>
                <w:szCs w:val="24"/>
                <w:lang w:val="en-US" w:eastAsia="en-US"/>
              </w:rPr>
              <w:t>50</w:t>
            </w:r>
          </w:p>
        </w:tc>
        <w:tc>
          <w:tcPr>
            <w:tcW w:w="859" w:type="dxa"/>
            <w:shd w:val="clear" w:color="auto" w:fill="auto"/>
            <w:hideMark/>
          </w:tcPr>
          <w:p w14:paraId="4FB08CE4"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22" w:type="dxa"/>
            <w:shd w:val="clear" w:color="auto" w:fill="auto"/>
            <w:hideMark/>
          </w:tcPr>
          <w:p w14:paraId="4319D4AE" w14:textId="77777777" w:rsidR="0004143E" w:rsidRPr="00F17EE1" w:rsidRDefault="0004143E" w:rsidP="00CA2123">
            <w:pPr>
              <w:rPr>
                <w:sz w:val="22"/>
                <w:szCs w:val="24"/>
                <w:lang w:val="en-US" w:eastAsia="en-US"/>
              </w:rPr>
            </w:pPr>
            <w:r w:rsidRPr="00F17EE1">
              <w:rPr>
                <w:sz w:val="22"/>
                <w:szCs w:val="24"/>
                <w:lang w:val="en-US" w:eastAsia="en-US"/>
              </w:rPr>
              <w:t>150</w:t>
            </w:r>
          </w:p>
        </w:tc>
        <w:tc>
          <w:tcPr>
            <w:tcW w:w="809" w:type="dxa"/>
            <w:shd w:val="clear" w:color="auto" w:fill="auto"/>
            <w:hideMark/>
          </w:tcPr>
          <w:p w14:paraId="5100E67C" w14:textId="77777777" w:rsidR="0004143E" w:rsidRPr="00F17EE1" w:rsidRDefault="0004143E" w:rsidP="00CA2123">
            <w:pPr>
              <w:rPr>
                <w:sz w:val="22"/>
                <w:szCs w:val="24"/>
                <w:lang w:val="en-US" w:eastAsia="en-US"/>
              </w:rPr>
            </w:pPr>
            <w:r w:rsidRPr="00F17EE1">
              <w:rPr>
                <w:sz w:val="22"/>
                <w:szCs w:val="24"/>
                <w:lang w:val="en-US" w:eastAsia="en-US"/>
              </w:rPr>
              <w:t>200</w:t>
            </w:r>
          </w:p>
        </w:tc>
      </w:tr>
      <w:tr w:rsidR="0004143E" w:rsidRPr="00F17EE1" w14:paraId="495A3A75" w14:textId="77777777" w:rsidTr="00CA2123">
        <w:trPr>
          <w:trHeight w:val="856"/>
        </w:trPr>
        <w:tc>
          <w:tcPr>
            <w:tcW w:w="656" w:type="dxa"/>
            <w:shd w:val="clear" w:color="auto" w:fill="auto"/>
            <w:hideMark/>
          </w:tcPr>
          <w:p w14:paraId="7E73167E" w14:textId="77777777" w:rsidR="0004143E" w:rsidRPr="00F17EE1" w:rsidRDefault="0004143E" w:rsidP="0004143E">
            <w:pPr>
              <w:jc w:val="center"/>
              <w:rPr>
                <w:sz w:val="22"/>
                <w:szCs w:val="24"/>
                <w:lang w:eastAsia="en-US"/>
              </w:rPr>
            </w:pPr>
            <w:r w:rsidRPr="00F17EE1">
              <w:rPr>
                <w:sz w:val="22"/>
                <w:szCs w:val="24"/>
                <w:lang w:val="en-US" w:eastAsia="en-US"/>
              </w:rPr>
              <w:t>3</w:t>
            </w:r>
            <w:r w:rsidRPr="00F17EE1">
              <w:rPr>
                <w:sz w:val="22"/>
                <w:szCs w:val="24"/>
                <w:lang w:eastAsia="en-US"/>
              </w:rPr>
              <w:t>3</w:t>
            </w:r>
          </w:p>
        </w:tc>
        <w:tc>
          <w:tcPr>
            <w:tcW w:w="9658" w:type="dxa"/>
            <w:shd w:val="clear" w:color="auto" w:fill="auto"/>
            <w:hideMark/>
          </w:tcPr>
          <w:p w14:paraId="2032EC44" w14:textId="77777777" w:rsidR="0004143E" w:rsidRPr="00F17EE1" w:rsidRDefault="0004143E" w:rsidP="00CA2123">
            <w:pPr>
              <w:rPr>
                <w:sz w:val="22"/>
                <w:szCs w:val="24"/>
                <w:lang w:eastAsia="en-US"/>
              </w:rPr>
            </w:pPr>
            <w:r w:rsidRPr="00F17EE1">
              <w:rPr>
                <w:sz w:val="22"/>
                <w:szCs w:val="24"/>
                <w:lang w:eastAsia="en-US"/>
              </w:rPr>
              <w:t xml:space="preserve">Несоблюдение установленных требований  при водозаборе из водных объектов либо сброс загрязненных вод (стоков) в водные объекты / на водосборные площади, несоблюдение требований к сбору и очистке сточных вод, условий договора на пользование водным объектом </w:t>
            </w:r>
          </w:p>
        </w:tc>
        <w:tc>
          <w:tcPr>
            <w:tcW w:w="768" w:type="dxa"/>
            <w:shd w:val="clear" w:color="auto" w:fill="auto"/>
            <w:hideMark/>
          </w:tcPr>
          <w:p w14:paraId="5C9EB65B" w14:textId="77777777" w:rsidR="0004143E" w:rsidRPr="00F17EE1" w:rsidRDefault="0004143E" w:rsidP="00CA2123">
            <w:pPr>
              <w:rPr>
                <w:sz w:val="22"/>
                <w:szCs w:val="24"/>
                <w:lang w:val="en-US" w:eastAsia="en-US"/>
              </w:rPr>
            </w:pPr>
            <w:r w:rsidRPr="00F17EE1">
              <w:rPr>
                <w:sz w:val="22"/>
                <w:szCs w:val="24"/>
                <w:lang w:val="en-US" w:eastAsia="en-US"/>
              </w:rPr>
              <w:t>10</w:t>
            </w:r>
          </w:p>
        </w:tc>
        <w:tc>
          <w:tcPr>
            <w:tcW w:w="840" w:type="dxa"/>
            <w:shd w:val="clear" w:color="auto" w:fill="auto"/>
            <w:hideMark/>
          </w:tcPr>
          <w:p w14:paraId="4FC6B01A" w14:textId="77777777" w:rsidR="0004143E" w:rsidRPr="00F17EE1" w:rsidRDefault="0004143E" w:rsidP="00CA2123">
            <w:pPr>
              <w:rPr>
                <w:sz w:val="22"/>
                <w:szCs w:val="24"/>
                <w:lang w:val="en-US" w:eastAsia="en-US"/>
              </w:rPr>
            </w:pPr>
            <w:r w:rsidRPr="00F17EE1">
              <w:rPr>
                <w:sz w:val="22"/>
                <w:szCs w:val="24"/>
                <w:lang w:val="en-US" w:eastAsia="en-US"/>
              </w:rPr>
              <w:t>20</w:t>
            </w:r>
          </w:p>
        </w:tc>
        <w:tc>
          <w:tcPr>
            <w:tcW w:w="822" w:type="dxa"/>
            <w:shd w:val="clear" w:color="auto" w:fill="auto"/>
            <w:hideMark/>
          </w:tcPr>
          <w:p w14:paraId="145EB6A1" w14:textId="77777777" w:rsidR="0004143E" w:rsidRPr="00F17EE1" w:rsidRDefault="0004143E" w:rsidP="00CA2123">
            <w:pPr>
              <w:rPr>
                <w:sz w:val="22"/>
                <w:szCs w:val="24"/>
                <w:lang w:val="en-US" w:eastAsia="en-US"/>
              </w:rPr>
            </w:pPr>
            <w:r w:rsidRPr="00F17EE1">
              <w:rPr>
                <w:sz w:val="22"/>
                <w:szCs w:val="24"/>
                <w:lang w:val="en-US" w:eastAsia="en-US"/>
              </w:rPr>
              <w:t>50</w:t>
            </w:r>
          </w:p>
        </w:tc>
        <w:tc>
          <w:tcPr>
            <w:tcW w:w="859" w:type="dxa"/>
            <w:shd w:val="clear" w:color="auto" w:fill="auto"/>
            <w:hideMark/>
          </w:tcPr>
          <w:p w14:paraId="10910885" w14:textId="77777777" w:rsidR="0004143E" w:rsidRPr="00F17EE1" w:rsidRDefault="0004143E" w:rsidP="00CA2123">
            <w:pPr>
              <w:rPr>
                <w:sz w:val="22"/>
                <w:szCs w:val="24"/>
                <w:lang w:val="en-US" w:eastAsia="en-US"/>
              </w:rPr>
            </w:pPr>
            <w:r w:rsidRPr="00F17EE1">
              <w:rPr>
                <w:sz w:val="22"/>
                <w:szCs w:val="24"/>
                <w:lang w:val="en-US" w:eastAsia="en-US"/>
              </w:rPr>
              <w:t>70</w:t>
            </w:r>
          </w:p>
        </w:tc>
        <w:tc>
          <w:tcPr>
            <w:tcW w:w="822" w:type="dxa"/>
            <w:shd w:val="clear" w:color="auto" w:fill="auto"/>
            <w:hideMark/>
          </w:tcPr>
          <w:p w14:paraId="27009B7A"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09" w:type="dxa"/>
            <w:shd w:val="clear" w:color="auto" w:fill="auto"/>
            <w:hideMark/>
          </w:tcPr>
          <w:p w14:paraId="5D5963E5" w14:textId="77777777" w:rsidR="0004143E" w:rsidRPr="00F17EE1" w:rsidRDefault="0004143E" w:rsidP="00CA2123">
            <w:pPr>
              <w:rPr>
                <w:sz w:val="22"/>
                <w:szCs w:val="24"/>
                <w:lang w:val="en-US" w:eastAsia="en-US"/>
              </w:rPr>
            </w:pPr>
            <w:r w:rsidRPr="00F17EE1">
              <w:rPr>
                <w:sz w:val="22"/>
                <w:szCs w:val="24"/>
                <w:lang w:val="en-US" w:eastAsia="en-US"/>
              </w:rPr>
              <w:t>150</w:t>
            </w:r>
          </w:p>
        </w:tc>
      </w:tr>
      <w:tr w:rsidR="0004143E" w:rsidRPr="00F17EE1" w14:paraId="71941590" w14:textId="77777777" w:rsidTr="00CA2123">
        <w:trPr>
          <w:trHeight w:val="840"/>
        </w:trPr>
        <w:tc>
          <w:tcPr>
            <w:tcW w:w="656" w:type="dxa"/>
            <w:shd w:val="clear" w:color="auto" w:fill="auto"/>
            <w:hideMark/>
          </w:tcPr>
          <w:p w14:paraId="2581746B" w14:textId="77777777" w:rsidR="0004143E" w:rsidRPr="00F17EE1" w:rsidRDefault="0004143E" w:rsidP="0004143E">
            <w:pPr>
              <w:jc w:val="center"/>
              <w:rPr>
                <w:sz w:val="22"/>
                <w:szCs w:val="24"/>
                <w:lang w:eastAsia="en-US"/>
              </w:rPr>
            </w:pPr>
            <w:r w:rsidRPr="00F17EE1">
              <w:rPr>
                <w:sz w:val="22"/>
                <w:szCs w:val="24"/>
                <w:lang w:val="en-US" w:eastAsia="en-US"/>
              </w:rPr>
              <w:lastRenderedPageBreak/>
              <w:t>3</w:t>
            </w:r>
            <w:r w:rsidRPr="00F17EE1">
              <w:rPr>
                <w:sz w:val="22"/>
                <w:szCs w:val="24"/>
                <w:lang w:eastAsia="en-US"/>
              </w:rPr>
              <w:t>4</w:t>
            </w:r>
          </w:p>
        </w:tc>
        <w:tc>
          <w:tcPr>
            <w:tcW w:w="9658" w:type="dxa"/>
            <w:shd w:val="clear" w:color="auto" w:fill="auto"/>
            <w:hideMark/>
          </w:tcPr>
          <w:p w14:paraId="725C0582" w14:textId="77777777" w:rsidR="0004143E" w:rsidRPr="00F17EE1" w:rsidRDefault="0004143E" w:rsidP="00CA2123">
            <w:pPr>
              <w:rPr>
                <w:sz w:val="22"/>
                <w:szCs w:val="24"/>
                <w:lang w:eastAsia="en-US"/>
              </w:rPr>
            </w:pPr>
            <w:r w:rsidRPr="00F17EE1">
              <w:rPr>
                <w:sz w:val="22"/>
                <w:szCs w:val="24"/>
                <w:lang w:eastAsia="en-US"/>
              </w:rPr>
              <w:t>Невыполнение обязанностей по содержанию и уборке рабочей площадки и прилегающей непосредственно к ней территории</w:t>
            </w:r>
          </w:p>
        </w:tc>
        <w:tc>
          <w:tcPr>
            <w:tcW w:w="768" w:type="dxa"/>
            <w:shd w:val="clear" w:color="auto" w:fill="auto"/>
            <w:hideMark/>
          </w:tcPr>
          <w:p w14:paraId="4F4C47DC" w14:textId="77777777" w:rsidR="0004143E" w:rsidRPr="00F17EE1" w:rsidRDefault="0004143E" w:rsidP="00CA2123">
            <w:pPr>
              <w:rPr>
                <w:sz w:val="22"/>
                <w:szCs w:val="24"/>
                <w:lang w:val="en-US" w:eastAsia="en-US"/>
              </w:rPr>
            </w:pPr>
            <w:r w:rsidRPr="00F17EE1">
              <w:rPr>
                <w:sz w:val="22"/>
                <w:szCs w:val="24"/>
                <w:lang w:val="en-US" w:eastAsia="en-US"/>
              </w:rPr>
              <w:t>10</w:t>
            </w:r>
          </w:p>
        </w:tc>
        <w:tc>
          <w:tcPr>
            <w:tcW w:w="840" w:type="dxa"/>
            <w:shd w:val="clear" w:color="auto" w:fill="auto"/>
            <w:hideMark/>
          </w:tcPr>
          <w:p w14:paraId="3C6D9186" w14:textId="77777777" w:rsidR="0004143E" w:rsidRPr="00F17EE1" w:rsidRDefault="0004143E" w:rsidP="00CA2123">
            <w:pPr>
              <w:rPr>
                <w:sz w:val="22"/>
                <w:szCs w:val="24"/>
                <w:lang w:val="en-US" w:eastAsia="en-US"/>
              </w:rPr>
            </w:pPr>
            <w:r w:rsidRPr="00F17EE1">
              <w:rPr>
                <w:sz w:val="22"/>
                <w:szCs w:val="24"/>
                <w:lang w:val="en-US" w:eastAsia="en-US"/>
              </w:rPr>
              <w:t>20</w:t>
            </w:r>
          </w:p>
        </w:tc>
        <w:tc>
          <w:tcPr>
            <w:tcW w:w="822" w:type="dxa"/>
            <w:shd w:val="clear" w:color="auto" w:fill="auto"/>
            <w:hideMark/>
          </w:tcPr>
          <w:p w14:paraId="527489E9" w14:textId="77777777" w:rsidR="0004143E" w:rsidRPr="00F17EE1" w:rsidRDefault="0004143E" w:rsidP="00CA2123">
            <w:pPr>
              <w:rPr>
                <w:sz w:val="22"/>
                <w:szCs w:val="24"/>
                <w:lang w:val="en-US" w:eastAsia="en-US"/>
              </w:rPr>
            </w:pPr>
            <w:r w:rsidRPr="00F17EE1">
              <w:rPr>
                <w:sz w:val="22"/>
                <w:szCs w:val="24"/>
                <w:lang w:val="en-US" w:eastAsia="en-US"/>
              </w:rPr>
              <w:t>50</w:t>
            </w:r>
          </w:p>
        </w:tc>
        <w:tc>
          <w:tcPr>
            <w:tcW w:w="859" w:type="dxa"/>
            <w:shd w:val="clear" w:color="auto" w:fill="auto"/>
            <w:hideMark/>
          </w:tcPr>
          <w:p w14:paraId="5BDB8D61" w14:textId="77777777" w:rsidR="0004143E" w:rsidRPr="00F17EE1" w:rsidRDefault="0004143E" w:rsidP="00CA2123">
            <w:pPr>
              <w:rPr>
                <w:sz w:val="22"/>
                <w:szCs w:val="24"/>
                <w:lang w:val="en-US" w:eastAsia="en-US"/>
              </w:rPr>
            </w:pPr>
            <w:r w:rsidRPr="00F17EE1">
              <w:rPr>
                <w:sz w:val="22"/>
                <w:szCs w:val="24"/>
                <w:lang w:val="en-US" w:eastAsia="en-US"/>
              </w:rPr>
              <w:t>70</w:t>
            </w:r>
          </w:p>
        </w:tc>
        <w:tc>
          <w:tcPr>
            <w:tcW w:w="822" w:type="dxa"/>
            <w:shd w:val="clear" w:color="auto" w:fill="auto"/>
            <w:hideMark/>
          </w:tcPr>
          <w:p w14:paraId="10CBA4FF"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09" w:type="dxa"/>
            <w:shd w:val="clear" w:color="auto" w:fill="auto"/>
            <w:hideMark/>
          </w:tcPr>
          <w:p w14:paraId="6F858D8C" w14:textId="77777777" w:rsidR="0004143E" w:rsidRPr="00F17EE1" w:rsidRDefault="0004143E" w:rsidP="00CA2123">
            <w:pPr>
              <w:rPr>
                <w:sz w:val="22"/>
                <w:szCs w:val="24"/>
                <w:lang w:val="en-US" w:eastAsia="en-US"/>
              </w:rPr>
            </w:pPr>
            <w:r w:rsidRPr="00F17EE1">
              <w:rPr>
                <w:sz w:val="22"/>
                <w:szCs w:val="24"/>
                <w:lang w:val="en-US" w:eastAsia="en-US"/>
              </w:rPr>
              <w:t>150</w:t>
            </w:r>
          </w:p>
        </w:tc>
      </w:tr>
      <w:tr w:rsidR="0004143E" w:rsidRPr="00F17EE1" w14:paraId="43B2D7FF" w14:textId="77777777" w:rsidTr="00CA2123">
        <w:trPr>
          <w:trHeight w:val="413"/>
        </w:trPr>
        <w:tc>
          <w:tcPr>
            <w:tcW w:w="656" w:type="dxa"/>
            <w:shd w:val="clear" w:color="auto" w:fill="auto"/>
            <w:hideMark/>
          </w:tcPr>
          <w:p w14:paraId="590C301E" w14:textId="77777777" w:rsidR="0004143E" w:rsidRPr="00F17EE1" w:rsidRDefault="0004143E" w:rsidP="0004143E">
            <w:pPr>
              <w:jc w:val="center"/>
              <w:rPr>
                <w:sz w:val="22"/>
                <w:szCs w:val="24"/>
                <w:lang w:eastAsia="en-US"/>
              </w:rPr>
            </w:pPr>
            <w:r w:rsidRPr="00F17EE1">
              <w:rPr>
                <w:sz w:val="22"/>
                <w:szCs w:val="24"/>
                <w:lang w:val="en-US" w:eastAsia="en-US"/>
              </w:rPr>
              <w:t>3</w:t>
            </w:r>
            <w:r w:rsidRPr="00F17EE1">
              <w:rPr>
                <w:sz w:val="22"/>
                <w:szCs w:val="24"/>
                <w:lang w:eastAsia="en-US"/>
              </w:rPr>
              <w:t>5</w:t>
            </w:r>
          </w:p>
        </w:tc>
        <w:tc>
          <w:tcPr>
            <w:tcW w:w="9658" w:type="dxa"/>
            <w:shd w:val="clear" w:color="auto" w:fill="auto"/>
            <w:hideMark/>
          </w:tcPr>
          <w:p w14:paraId="439EE403" w14:textId="77777777" w:rsidR="0004143E" w:rsidRPr="00F17EE1" w:rsidRDefault="0004143E" w:rsidP="00CA2123">
            <w:pPr>
              <w:rPr>
                <w:sz w:val="22"/>
                <w:szCs w:val="24"/>
                <w:lang w:eastAsia="en-US"/>
              </w:rPr>
            </w:pPr>
            <w:r w:rsidRPr="00F17EE1">
              <w:rPr>
                <w:sz w:val="22"/>
                <w:szCs w:val="24"/>
                <w:lang w:eastAsia="en-US"/>
              </w:rPr>
              <w:t xml:space="preserve">Обнаружение у работников Подрядной/субподрядной организации собак </w:t>
            </w:r>
          </w:p>
        </w:tc>
        <w:tc>
          <w:tcPr>
            <w:tcW w:w="768" w:type="dxa"/>
            <w:shd w:val="clear" w:color="auto" w:fill="auto"/>
            <w:hideMark/>
          </w:tcPr>
          <w:p w14:paraId="419E1D42" w14:textId="77777777" w:rsidR="0004143E" w:rsidRPr="00F17EE1" w:rsidRDefault="0004143E" w:rsidP="00CA2123">
            <w:pPr>
              <w:rPr>
                <w:sz w:val="22"/>
                <w:szCs w:val="24"/>
                <w:lang w:val="en-US" w:eastAsia="en-US"/>
              </w:rPr>
            </w:pPr>
            <w:r w:rsidRPr="00F17EE1">
              <w:rPr>
                <w:sz w:val="22"/>
                <w:szCs w:val="24"/>
                <w:lang w:val="en-US" w:eastAsia="en-US"/>
              </w:rPr>
              <w:t>10</w:t>
            </w:r>
          </w:p>
        </w:tc>
        <w:tc>
          <w:tcPr>
            <w:tcW w:w="840" w:type="dxa"/>
            <w:shd w:val="clear" w:color="auto" w:fill="auto"/>
            <w:hideMark/>
          </w:tcPr>
          <w:p w14:paraId="69D54278" w14:textId="77777777" w:rsidR="0004143E" w:rsidRPr="00F17EE1" w:rsidRDefault="0004143E" w:rsidP="00CA2123">
            <w:pPr>
              <w:rPr>
                <w:sz w:val="22"/>
                <w:szCs w:val="24"/>
                <w:lang w:val="en-US" w:eastAsia="en-US"/>
              </w:rPr>
            </w:pPr>
            <w:r w:rsidRPr="00F17EE1">
              <w:rPr>
                <w:sz w:val="22"/>
                <w:szCs w:val="24"/>
                <w:lang w:val="en-US" w:eastAsia="en-US"/>
              </w:rPr>
              <w:t>20</w:t>
            </w:r>
          </w:p>
        </w:tc>
        <w:tc>
          <w:tcPr>
            <w:tcW w:w="822" w:type="dxa"/>
            <w:shd w:val="clear" w:color="auto" w:fill="auto"/>
            <w:hideMark/>
          </w:tcPr>
          <w:p w14:paraId="3563D919" w14:textId="77777777" w:rsidR="0004143E" w:rsidRPr="00F17EE1" w:rsidRDefault="0004143E" w:rsidP="00CA2123">
            <w:pPr>
              <w:rPr>
                <w:sz w:val="22"/>
                <w:szCs w:val="24"/>
                <w:lang w:val="en-US" w:eastAsia="en-US"/>
              </w:rPr>
            </w:pPr>
            <w:r w:rsidRPr="00F17EE1">
              <w:rPr>
                <w:sz w:val="22"/>
                <w:szCs w:val="24"/>
                <w:lang w:val="en-US" w:eastAsia="en-US"/>
              </w:rPr>
              <w:t>50</w:t>
            </w:r>
          </w:p>
        </w:tc>
        <w:tc>
          <w:tcPr>
            <w:tcW w:w="859" w:type="dxa"/>
            <w:shd w:val="clear" w:color="auto" w:fill="auto"/>
            <w:hideMark/>
          </w:tcPr>
          <w:p w14:paraId="528C7650" w14:textId="77777777" w:rsidR="0004143E" w:rsidRPr="00F17EE1" w:rsidRDefault="0004143E" w:rsidP="00CA2123">
            <w:pPr>
              <w:rPr>
                <w:sz w:val="22"/>
                <w:szCs w:val="24"/>
                <w:lang w:val="en-US" w:eastAsia="en-US"/>
              </w:rPr>
            </w:pPr>
            <w:r w:rsidRPr="00F17EE1">
              <w:rPr>
                <w:sz w:val="22"/>
                <w:szCs w:val="24"/>
                <w:lang w:val="en-US" w:eastAsia="en-US"/>
              </w:rPr>
              <w:t>70</w:t>
            </w:r>
          </w:p>
        </w:tc>
        <w:tc>
          <w:tcPr>
            <w:tcW w:w="822" w:type="dxa"/>
            <w:shd w:val="clear" w:color="auto" w:fill="auto"/>
            <w:hideMark/>
          </w:tcPr>
          <w:p w14:paraId="71A3B9EB"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09" w:type="dxa"/>
            <w:shd w:val="clear" w:color="auto" w:fill="auto"/>
            <w:hideMark/>
          </w:tcPr>
          <w:p w14:paraId="31206AED" w14:textId="77777777" w:rsidR="0004143E" w:rsidRPr="00F17EE1" w:rsidRDefault="0004143E" w:rsidP="00CA2123">
            <w:pPr>
              <w:rPr>
                <w:sz w:val="22"/>
                <w:szCs w:val="24"/>
                <w:lang w:val="en-US" w:eastAsia="en-US"/>
              </w:rPr>
            </w:pPr>
            <w:r w:rsidRPr="00F17EE1">
              <w:rPr>
                <w:sz w:val="22"/>
                <w:szCs w:val="24"/>
                <w:lang w:val="en-US" w:eastAsia="en-US"/>
              </w:rPr>
              <w:t>150</w:t>
            </w:r>
          </w:p>
        </w:tc>
      </w:tr>
      <w:tr w:rsidR="0004143E" w:rsidRPr="00F17EE1" w14:paraId="36D1F97F" w14:textId="77777777" w:rsidTr="00CA2123">
        <w:trPr>
          <w:trHeight w:val="2688"/>
        </w:trPr>
        <w:tc>
          <w:tcPr>
            <w:tcW w:w="656" w:type="dxa"/>
            <w:shd w:val="clear" w:color="auto" w:fill="auto"/>
            <w:hideMark/>
          </w:tcPr>
          <w:p w14:paraId="3F151991" w14:textId="77777777" w:rsidR="0004143E" w:rsidRPr="00F17EE1" w:rsidRDefault="0004143E" w:rsidP="0004143E">
            <w:pPr>
              <w:jc w:val="center"/>
              <w:rPr>
                <w:sz w:val="22"/>
                <w:szCs w:val="24"/>
                <w:lang w:eastAsia="en-US"/>
              </w:rPr>
            </w:pPr>
            <w:r w:rsidRPr="00F17EE1">
              <w:rPr>
                <w:sz w:val="22"/>
                <w:szCs w:val="24"/>
                <w:lang w:val="en-US" w:eastAsia="en-US"/>
              </w:rPr>
              <w:t>3</w:t>
            </w:r>
            <w:r w:rsidRPr="00F17EE1">
              <w:rPr>
                <w:sz w:val="22"/>
                <w:szCs w:val="24"/>
                <w:lang w:eastAsia="en-US"/>
              </w:rPr>
              <w:t>6</w:t>
            </w:r>
          </w:p>
        </w:tc>
        <w:tc>
          <w:tcPr>
            <w:tcW w:w="9658" w:type="dxa"/>
            <w:shd w:val="clear" w:color="auto" w:fill="auto"/>
            <w:hideMark/>
          </w:tcPr>
          <w:p w14:paraId="2782B7E7" w14:textId="77777777" w:rsidR="0004143E" w:rsidRPr="00F17EE1" w:rsidRDefault="0004143E" w:rsidP="00CA2123">
            <w:pPr>
              <w:rPr>
                <w:sz w:val="22"/>
                <w:szCs w:val="24"/>
                <w:lang w:eastAsia="en-US"/>
              </w:rPr>
            </w:pPr>
            <w:r w:rsidRPr="00F17EE1">
              <w:rPr>
                <w:sz w:val="22"/>
                <w:szCs w:val="24"/>
                <w:lang w:eastAsia="en-US"/>
              </w:rPr>
              <w:t>Необеспечение Подрядной/субподрядной организацией рабочих мест работников:</w:t>
            </w:r>
            <w:r w:rsidRPr="00F17EE1">
              <w:rPr>
                <w:sz w:val="22"/>
                <w:szCs w:val="24"/>
                <w:lang w:eastAsia="en-US"/>
              </w:rPr>
              <w:br/>
              <w:t>– первичными средствами пожаротушения;</w:t>
            </w:r>
            <w:r w:rsidRPr="00F17EE1">
              <w:rPr>
                <w:sz w:val="22"/>
                <w:szCs w:val="24"/>
                <w:lang w:eastAsia="en-US"/>
              </w:rPr>
              <w:br/>
              <w:t>– средствами коллективной защиты;</w:t>
            </w:r>
            <w:r w:rsidRPr="00F17EE1">
              <w:rPr>
                <w:sz w:val="22"/>
                <w:szCs w:val="24"/>
                <w:lang w:eastAsia="en-US"/>
              </w:rPr>
              <w:br/>
              <w:t>– аптечками первой медицинской помощи;</w:t>
            </w:r>
            <w:r w:rsidRPr="00F17EE1">
              <w:rPr>
                <w:sz w:val="22"/>
                <w:szCs w:val="24"/>
                <w:lang w:eastAsia="en-US"/>
              </w:rPr>
              <w:br/>
              <w:t>– заземляющими устройствами;</w:t>
            </w:r>
            <w:r w:rsidRPr="00F17EE1">
              <w:rPr>
                <w:sz w:val="22"/>
                <w:szCs w:val="24"/>
                <w:lang w:eastAsia="en-US"/>
              </w:rPr>
              <w:br/>
              <w:t>– электроосвещением во взрывобезопасном исполнении;</w:t>
            </w:r>
          </w:p>
          <w:p w14:paraId="5CD5E5CB" w14:textId="77777777" w:rsidR="0004143E" w:rsidRPr="00F17EE1" w:rsidRDefault="0004143E" w:rsidP="00CA2123">
            <w:pPr>
              <w:rPr>
                <w:sz w:val="22"/>
                <w:szCs w:val="24"/>
                <w:lang w:eastAsia="en-US"/>
              </w:rPr>
            </w:pPr>
            <w:r w:rsidRPr="00F17EE1">
              <w:rPr>
                <w:sz w:val="22"/>
                <w:szCs w:val="24"/>
                <w:lang w:eastAsia="en-US"/>
              </w:rPr>
              <w:t>- специальной одеждой, специальной обувью и СИЗ соответствующей вредным и опасным факторам выполняемых работ (огнестойкая специальная одежда, костюмы защиты от электрической дуги и тд);</w:t>
            </w:r>
            <w:r w:rsidRPr="00F17EE1">
              <w:rPr>
                <w:sz w:val="22"/>
                <w:szCs w:val="24"/>
                <w:lang w:eastAsia="en-US"/>
              </w:rPr>
              <w:br/>
              <w:t>– предупредительными знаками (плакатами, аншлагами и др.)</w:t>
            </w:r>
          </w:p>
        </w:tc>
        <w:tc>
          <w:tcPr>
            <w:tcW w:w="768" w:type="dxa"/>
            <w:shd w:val="clear" w:color="auto" w:fill="auto"/>
            <w:hideMark/>
          </w:tcPr>
          <w:p w14:paraId="14DD8486" w14:textId="77777777" w:rsidR="0004143E" w:rsidRPr="00F17EE1" w:rsidRDefault="0004143E" w:rsidP="00CA2123">
            <w:pPr>
              <w:rPr>
                <w:sz w:val="22"/>
                <w:szCs w:val="24"/>
                <w:lang w:val="en-US" w:eastAsia="en-US"/>
              </w:rPr>
            </w:pPr>
            <w:r w:rsidRPr="00F17EE1">
              <w:rPr>
                <w:sz w:val="22"/>
                <w:szCs w:val="24"/>
                <w:lang w:val="en-US" w:eastAsia="en-US"/>
              </w:rPr>
              <w:t>10</w:t>
            </w:r>
          </w:p>
        </w:tc>
        <w:tc>
          <w:tcPr>
            <w:tcW w:w="840" w:type="dxa"/>
            <w:shd w:val="clear" w:color="auto" w:fill="auto"/>
            <w:hideMark/>
          </w:tcPr>
          <w:p w14:paraId="1131D21D" w14:textId="77777777" w:rsidR="0004143E" w:rsidRPr="00F17EE1" w:rsidRDefault="0004143E" w:rsidP="00CA2123">
            <w:pPr>
              <w:rPr>
                <w:sz w:val="22"/>
                <w:szCs w:val="24"/>
                <w:lang w:val="en-US" w:eastAsia="en-US"/>
              </w:rPr>
            </w:pPr>
            <w:r w:rsidRPr="00F17EE1">
              <w:rPr>
                <w:sz w:val="22"/>
                <w:szCs w:val="24"/>
                <w:lang w:val="en-US" w:eastAsia="en-US"/>
              </w:rPr>
              <w:t>20</w:t>
            </w:r>
          </w:p>
        </w:tc>
        <w:tc>
          <w:tcPr>
            <w:tcW w:w="822" w:type="dxa"/>
            <w:shd w:val="clear" w:color="auto" w:fill="auto"/>
            <w:hideMark/>
          </w:tcPr>
          <w:p w14:paraId="3F565650" w14:textId="77777777" w:rsidR="0004143E" w:rsidRPr="00F17EE1" w:rsidRDefault="0004143E" w:rsidP="00CA2123">
            <w:pPr>
              <w:rPr>
                <w:sz w:val="22"/>
                <w:szCs w:val="24"/>
                <w:lang w:val="en-US" w:eastAsia="en-US"/>
              </w:rPr>
            </w:pPr>
            <w:r w:rsidRPr="00F17EE1">
              <w:rPr>
                <w:sz w:val="22"/>
                <w:szCs w:val="24"/>
                <w:lang w:val="en-US" w:eastAsia="en-US"/>
              </w:rPr>
              <w:t>50</w:t>
            </w:r>
          </w:p>
        </w:tc>
        <w:tc>
          <w:tcPr>
            <w:tcW w:w="859" w:type="dxa"/>
            <w:shd w:val="clear" w:color="auto" w:fill="auto"/>
            <w:hideMark/>
          </w:tcPr>
          <w:p w14:paraId="6E3A023E" w14:textId="77777777" w:rsidR="0004143E" w:rsidRPr="00F17EE1" w:rsidRDefault="0004143E" w:rsidP="00CA2123">
            <w:pPr>
              <w:rPr>
                <w:sz w:val="22"/>
                <w:szCs w:val="24"/>
                <w:lang w:val="en-US" w:eastAsia="en-US"/>
              </w:rPr>
            </w:pPr>
            <w:r w:rsidRPr="00F17EE1">
              <w:rPr>
                <w:sz w:val="22"/>
                <w:szCs w:val="24"/>
                <w:lang w:val="en-US" w:eastAsia="en-US"/>
              </w:rPr>
              <w:t>70</w:t>
            </w:r>
          </w:p>
        </w:tc>
        <w:tc>
          <w:tcPr>
            <w:tcW w:w="822" w:type="dxa"/>
            <w:shd w:val="clear" w:color="auto" w:fill="auto"/>
            <w:hideMark/>
          </w:tcPr>
          <w:p w14:paraId="4274F3CB"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09" w:type="dxa"/>
            <w:shd w:val="clear" w:color="auto" w:fill="auto"/>
            <w:hideMark/>
          </w:tcPr>
          <w:p w14:paraId="1BB9828C" w14:textId="77777777" w:rsidR="0004143E" w:rsidRPr="00F17EE1" w:rsidRDefault="0004143E" w:rsidP="00CA2123">
            <w:pPr>
              <w:rPr>
                <w:sz w:val="22"/>
                <w:szCs w:val="24"/>
                <w:lang w:val="en-US" w:eastAsia="en-US"/>
              </w:rPr>
            </w:pPr>
            <w:r w:rsidRPr="00F17EE1">
              <w:rPr>
                <w:sz w:val="22"/>
                <w:szCs w:val="24"/>
                <w:lang w:val="en-US" w:eastAsia="en-US"/>
              </w:rPr>
              <w:t>150</w:t>
            </w:r>
          </w:p>
        </w:tc>
      </w:tr>
      <w:tr w:rsidR="0004143E" w:rsidRPr="00F17EE1" w14:paraId="0A5FBF8A" w14:textId="77777777" w:rsidTr="00CA2123">
        <w:trPr>
          <w:trHeight w:val="859"/>
        </w:trPr>
        <w:tc>
          <w:tcPr>
            <w:tcW w:w="656" w:type="dxa"/>
            <w:shd w:val="clear" w:color="auto" w:fill="auto"/>
            <w:hideMark/>
          </w:tcPr>
          <w:p w14:paraId="305D3F4D" w14:textId="77777777" w:rsidR="0004143E" w:rsidRPr="00F17EE1" w:rsidRDefault="0004143E" w:rsidP="0004143E">
            <w:pPr>
              <w:jc w:val="center"/>
              <w:rPr>
                <w:sz w:val="22"/>
                <w:szCs w:val="24"/>
                <w:lang w:eastAsia="en-US"/>
              </w:rPr>
            </w:pPr>
            <w:r w:rsidRPr="00F17EE1">
              <w:rPr>
                <w:sz w:val="22"/>
                <w:szCs w:val="24"/>
                <w:lang w:val="en-US" w:eastAsia="en-US"/>
              </w:rPr>
              <w:t>3</w:t>
            </w:r>
            <w:r w:rsidRPr="00F17EE1">
              <w:rPr>
                <w:sz w:val="22"/>
                <w:szCs w:val="24"/>
                <w:lang w:eastAsia="en-US"/>
              </w:rPr>
              <w:t>7</w:t>
            </w:r>
          </w:p>
        </w:tc>
        <w:tc>
          <w:tcPr>
            <w:tcW w:w="9658" w:type="dxa"/>
            <w:shd w:val="clear" w:color="auto" w:fill="auto"/>
            <w:hideMark/>
          </w:tcPr>
          <w:p w14:paraId="04522F5D" w14:textId="77777777" w:rsidR="0004143E" w:rsidRPr="00F17EE1" w:rsidRDefault="0004143E" w:rsidP="00CA2123">
            <w:pPr>
              <w:rPr>
                <w:sz w:val="22"/>
                <w:szCs w:val="24"/>
                <w:lang w:eastAsia="en-US"/>
              </w:rPr>
            </w:pPr>
            <w:r w:rsidRPr="00F17EE1">
              <w:rPr>
                <w:sz w:val="22"/>
                <w:szCs w:val="24"/>
                <w:lang w:eastAsia="en-US"/>
              </w:rPr>
              <w:t xml:space="preserve">Выполнение работ с неисправным и/или неиспытанным инструментом и оборудованием, не прошедшим в установленном порядке экспертизу и диагностику, техническое освидетельствование, техническое обслуживание, планово – предупредительный ремонт и/или неполное комплектование бригады необходимым инструментом и оборудованием </w:t>
            </w:r>
          </w:p>
        </w:tc>
        <w:tc>
          <w:tcPr>
            <w:tcW w:w="768" w:type="dxa"/>
            <w:shd w:val="clear" w:color="auto" w:fill="auto"/>
            <w:hideMark/>
          </w:tcPr>
          <w:p w14:paraId="5FEFB3B6" w14:textId="77777777" w:rsidR="0004143E" w:rsidRPr="00F17EE1" w:rsidRDefault="0004143E" w:rsidP="00CA2123">
            <w:pPr>
              <w:rPr>
                <w:sz w:val="22"/>
                <w:szCs w:val="24"/>
                <w:lang w:val="en-US" w:eastAsia="en-US"/>
              </w:rPr>
            </w:pPr>
            <w:r w:rsidRPr="00F17EE1">
              <w:rPr>
                <w:sz w:val="22"/>
                <w:szCs w:val="24"/>
                <w:lang w:val="en-US" w:eastAsia="en-US"/>
              </w:rPr>
              <w:t>10</w:t>
            </w:r>
          </w:p>
        </w:tc>
        <w:tc>
          <w:tcPr>
            <w:tcW w:w="840" w:type="dxa"/>
            <w:shd w:val="clear" w:color="auto" w:fill="auto"/>
            <w:hideMark/>
          </w:tcPr>
          <w:p w14:paraId="09CE3E6A" w14:textId="77777777" w:rsidR="0004143E" w:rsidRPr="00F17EE1" w:rsidRDefault="0004143E" w:rsidP="00CA2123">
            <w:pPr>
              <w:rPr>
                <w:sz w:val="22"/>
                <w:szCs w:val="24"/>
                <w:lang w:val="en-US" w:eastAsia="en-US"/>
              </w:rPr>
            </w:pPr>
            <w:r w:rsidRPr="00F17EE1">
              <w:rPr>
                <w:sz w:val="22"/>
                <w:szCs w:val="24"/>
                <w:lang w:val="en-US" w:eastAsia="en-US"/>
              </w:rPr>
              <w:t>20</w:t>
            </w:r>
          </w:p>
        </w:tc>
        <w:tc>
          <w:tcPr>
            <w:tcW w:w="822" w:type="dxa"/>
            <w:shd w:val="clear" w:color="auto" w:fill="auto"/>
            <w:hideMark/>
          </w:tcPr>
          <w:p w14:paraId="483D0E32" w14:textId="77777777" w:rsidR="0004143E" w:rsidRPr="00F17EE1" w:rsidRDefault="0004143E" w:rsidP="00CA2123">
            <w:pPr>
              <w:rPr>
                <w:sz w:val="22"/>
                <w:szCs w:val="24"/>
                <w:lang w:val="en-US" w:eastAsia="en-US"/>
              </w:rPr>
            </w:pPr>
            <w:r w:rsidRPr="00F17EE1">
              <w:rPr>
                <w:sz w:val="22"/>
                <w:szCs w:val="24"/>
                <w:lang w:val="en-US" w:eastAsia="en-US"/>
              </w:rPr>
              <w:t>50</w:t>
            </w:r>
          </w:p>
        </w:tc>
        <w:tc>
          <w:tcPr>
            <w:tcW w:w="859" w:type="dxa"/>
            <w:shd w:val="clear" w:color="auto" w:fill="auto"/>
            <w:hideMark/>
          </w:tcPr>
          <w:p w14:paraId="69567C03" w14:textId="77777777" w:rsidR="0004143E" w:rsidRPr="00F17EE1" w:rsidRDefault="0004143E" w:rsidP="00CA2123">
            <w:pPr>
              <w:rPr>
                <w:sz w:val="22"/>
                <w:szCs w:val="24"/>
                <w:lang w:val="en-US" w:eastAsia="en-US"/>
              </w:rPr>
            </w:pPr>
            <w:r w:rsidRPr="00F17EE1">
              <w:rPr>
                <w:sz w:val="22"/>
                <w:szCs w:val="24"/>
                <w:lang w:val="en-US" w:eastAsia="en-US"/>
              </w:rPr>
              <w:t>70</w:t>
            </w:r>
          </w:p>
        </w:tc>
        <w:tc>
          <w:tcPr>
            <w:tcW w:w="822" w:type="dxa"/>
            <w:shd w:val="clear" w:color="auto" w:fill="auto"/>
            <w:hideMark/>
          </w:tcPr>
          <w:p w14:paraId="35E075DA"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09" w:type="dxa"/>
            <w:shd w:val="clear" w:color="auto" w:fill="auto"/>
            <w:hideMark/>
          </w:tcPr>
          <w:p w14:paraId="7F160236" w14:textId="77777777" w:rsidR="0004143E" w:rsidRPr="00F17EE1" w:rsidRDefault="0004143E" w:rsidP="00CA2123">
            <w:pPr>
              <w:rPr>
                <w:sz w:val="22"/>
                <w:szCs w:val="24"/>
                <w:lang w:val="en-US" w:eastAsia="en-US"/>
              </w:rPr>
            </w:pPr>
            <w:r w:rsidRPr="00F17EE1">
              <w:rPr>
                <w:sz w:val="22"/>
                <w:szCs w:val="24"/>
                <w:lang w:val="en-US" w:eastAsia="en-US"/>
              </w:rPr>
              <w:t>150</w:t>
            </w:r>
          </w:p>
        </w:tc>
      </w:tr>
      <w:tr w:rsidR="0004143E" w:rsidRPr="00F17EE1" w14:paraId="31E07A04" w14:textId="77777777" w:rsidTr="00CA2123">
        <w:trPr>
          <w:trHeight w:val="585"/>
        </w:trPr>
        <w:tc>
          <w:tcPr>
            <w:tcW w:w="656" w:type="dxa"/>
            <w:shd w:val="clear" w:color="auto" w:fill="auto"/>
            <w:hideMark/>
          </w:tcPr>
          <w:p w14:paraId="1643D698" w14:textId="77777777" w:rsidR="0004143E" w:rsidRPr="00F17EE1" w:rsidRDefault="0004143E" w:rsidP="0004143E">
            <w:pPr>
              <w:tabs>
                <w:tab w:val="center" w:pos="4677"/>
                <w:tab w:val="right" w:pos="9355"/>
              </w:tabs>
              <w:jc w:val="center"/>
              <w:rPr>
                <w:sz w:val="22"/>
                <w:szCs w:val="24"/>
                <w:lang w:eastAsia="en-US"/>
              </w:rPr>
            </w:pPr>
            <w:r w:rsidRPr="00F17EE1">
              <w:rPr>
                <w:sz w:val="22"/>
                <w:szCs w:val="24"/>
                <w:lang w:val="en-US" w:eastAsia="en-US"/>
              </w:rPr>
              <w:t>3</w:t>
            </w:r>
            <w:r w:rsidRPr="00F17EE1">
              <w:rPr>
                <w:sz w:val="22"/>
                <w:szCs w:val="24"/>
                <w:lang w:eastAsia="en-US"/>
              </w:rPr>
              <w:t>8</w:t>
            </w:r>
          </w:p>
        </w:tc>
        <w:tc>
          <w:tcPr>
            <w:tcW w:w="9658" w:type="dxa"/>
            <w:shd w:val="clear" w:color="auto" w:fill="auto"/>
            <w:hideMark/>
          </w:tcPr>
          <w:p w14:paraId="438C474E" w14:textId="77777777" w:rsidR="0004143E" w:rsidRPr="00F17EE1" w:rsidRDefault="0004143E" w:rsidP="00CA2123">
            <w:pPr>
              <w:rPr>
                <w:sz w:val="22"/>
                <w:szCs w:val="24"/>
                <w:lang w:eastAsia="en-US"/>
              </w:rPr>
            </w:pPr>
            <w:r w:rsidRPr="00F17EE1">
              <w:rPr>
                <w:sz w:val="22"/>
                <w:szCs w:val="24"/>
                <w:lang w:eastAsia="en-US"/>
              </w:rPr>
              <w:t xml:space="preserve">Порча лесных насаждений, незаконная рубка лесов, лесных насаждений </w:t>
            </w:r>
          </w:p>
        </w:tc>
        <w:tc>
          <w:tcPr>
            <w:tcW w:w="768" w:type="dxa"/>
            <w:shd w:val="clear" w:color="auto" w:fill="auto"/>
            <w:hideMark/>
          </w:tcPr>
          <w:p w14:paraId="77985D1D" w14:textId="77777777" w:rsidR="0004143E" w:rsidRPr="00F17EE1" w:rsidRDefault="0004143E" w:rsidP="00CA2123">
            <w:pPr>
              <w:rPr>
                <w:sz w:val="22"/>
                <w:szCs w:val="24"/>
                <w:lang w:val="en-US" w:eastAsia="en-US"/>
              </w:rPr>
            </w:pPr>
            <w:r w:rsidRPr="00F17EE1">
              <w:rPr>
                <w:sz w:val="22"/>
                <w:szCs w:val="24"/>
                <w:lang w:val="en-US" w:eastAsia="en-US"/>
              </w:rPr>
              <w:t>20</w:t>
            </w:r>
          </w:p>
        </w:tc>
        <w:tc>
          <w:tcPr>
            <w:tcW w:w="840" w:type="dxa"/>
            <w:shd w:val="clear" w:color="auto" w:fill="auto"/>
            <w:hideMark/>
          </w:tcPr>
          <w:p w14:paraId="2B392350" w14:textId="77777777" w:rsidR="0004143E" w:rsidRPr="00F17EE1" w:rsidRDefault="0004143E" w:rsidP="00CA2123">
            <w:pPr>
              <w:rPr>
                <w:sz w:val="22"/>
                <w:szCs w:val="24"/>
                <w:lang w:val="en-US" w:eastAsia="en-US"/>
              </w:rPr>
            </w:pPr>
            <w:r w:rsidRPr="00F17EE1">
              <w:rPr>
                <w:sz w:val="22"/>
                <w:szCs w:val="24"/>
                <w:lang w:val="en-US" w:eastAsia="en-US"/>
              </w:rPr>
              <w:t>40</w:t>
            </w:r>
          </w:p>
        </w:tc>
        <w:tc>
          <w:tcPr>
            <w:tcW w:w="822" w:type="dxa"/>
            <w:shd w:val="clear" w:color="auto" w:fill="auto"/>
            <w:hideMark/>
          </w:tcPr>
          <w:p w14:paraId="4A0C7E9E" w14:textId="77777777" w:rsidR="0004143E" w:rsidRPr="00F17EE1" w:rsidRDefault="0004143E" w:rsidP="00CA2123">
            <w:pPr>
              <w:rPr>
                <w:sz w:val="22"/>
                <w:szCs w:val="24"/>
                <w:lang w:val="en-US" w:eastAsia="en-US"/>
              </w:rPr>
            </w:pPr>
            <w:r w:rsidRPr="00F17EE1">
              <w:rPr>
                <w:sz w:val="22"/>
                <w:szCs w:val="24"/>
                <w:lang w:val="en-US" w:eastAsia="en-US"/>
              </w:rPr>
              <w:t>60</w:t>
            </w:r>
          </w:p>
        </w:tc>
        <w:tc>
          <w:tcPr>
            <w:tcW w:w="859" w:type="dxa"/>
            <w:shd w:val="clear" w:color="auto" w:fill="auto"/>
            <w:hideMark/>
          </w:tcPr>
          <w:p w14:paraId="5C6242F9"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22" w:type="dxa"/>
            <w:shd w:val="clear" w:color="auto" w:fill="auto"/>
            <w:hideMark/>
          </w:tcPr>
          <w:p w14:paraId="40B0208D" w14:textId="77777777" w:rsidR="0004143E" w:rsidRPr="00F17EE1" w:rsidRDefault="0004143E" w:rsidP="00CA2123">
            <w:pPr>
              <w:rPr>
                <w:sz w:val="22"/>
                <w:szCs w:val="24"/>
                <w:lang w:val="en-US" w:eastAsia="en-US"/>
              </w:rPr>
            </w:pPr>
            <w:r w:rsidRPr="00F17EE1">
              <w:rPr>
                <w:sz w:val="22"/>
                <w:szCs w:val="24"/>
                <w:lang w:val="en-US" w:eastAsia="en-US"/>
              </w:rPr>
              <w:t>150</w:t>
            </w:r>
          </w:p>
        </w:tc>
        <w:tc>
          <w:tcPr>
            <w:tcW w:w="809" w:type="dxa"/>
            <w:shd w:val="clear" w:color="auto" w:fill="auto"/>
            <w:hideMark/>
          </w:tcPr>
          <w:p w14:paraId="3FDD8FBF" w14:textId="77777777" w:rsidR="0004143E" w:rsidRPr="00F17EE1" w:rsidRDefault="0004143E" w:rsidP="00CA2123">
            <w:pPr>
              <w:rPr>
                <w:sz w:val="22"/>
                <w:szCs w:val="24"/>
                <w:lang w:val="en-US" w:eastAsia="en-US"/>
              </w:rPr>
            </w:pPr>
            <w:r w:rsidRPr="00F17EE1">
              <w:rPr>
                <w:sz w:val="22"/>
                <w:szCs w:val="24"/>
                <w:lang w:val="en-US" w:eastAsia="en-US"/>
              </w:rPr>
              <w:t>200</w:t>
            </w:r>
          </w:p>
        </w:tc>
      </w:tr>
      <w:tr w:rsidR="0004143E" w:rsidRPr="00F17EE1" w14:paraId="54DBBC1E" w14:textId="77777777" w:rsidTr="00CA2123">
        <w:trPr>
          <w:trHeight w:val="778"/>
        </w:trPr>
        <w:tc>
          <w:tcPr>
            <w:tcW w:w="656" w:type="dxa"/>
            <w:shd w:val="clear" w:color="auto" w:fill="auto"/>
            <w:hideMark/>
          </w:tcPr>
          <w:p w14:paraId="0BB5A6F3" w14:textId="77777777" w:rsidR="0004143E" w:rsidRPr="00F17EE1" w:rsidRDefault="0004143E" w:rsidP="0004143E">
            <w:pPr>
              <w:jc w:val="center"/>
              <w:rPr>
                <w:sz w:val="22"/>
                <w:szCs w:val="24"/>
                <w:lang w:eastAsia="en-US"/>
              </w:rPr>
            </w:pPr>
            <w:r w:rsidRPr="00F17EE1">
              <w:rPr>
                <w:sz w:val="22"/>
                <w:szCs w:val="24"/>
                <w:lang w:eastAsia="en-US"/>
              </w:rPr>
              <w:t>39</w:t>
            </w:r>
          </w:p>
        </w:tc>
        <w:tc>
          <w:tcPr>
            <w:tcW w:w="9658" w:type="dxa"/>
            <w:shd w:val="clear" w:color="auto" w:fill="auto"/>
            <w:hideMark/>
          </w:tcPr>
          <w:p w14:paraId="52D2744B" w14:textId="1953A5B7" w:rsidR="0004143E" w:rsidRPr="00F17EE1" w:rsidRDefault="0004143E" w:rsidP="00CA2123">
            <w:pPr>
              <w:rPr>
                <w:sz w:val="22"/>
                <w:szCs w:val="24"/>
                <w:lang w:eastAsia="en-US"/>
              </w:rPr>
            </w:pPr>
            <w:r w:rsidRPr="00F17EE1">
              <w:rPr>
                <w:sz w:val="22"/>
                <w:szCs w:val="24"/>
                <w:lang w:eastAsia="en-US"/>
              </w:rPr>
              <w:t xml:space="preserve">Нарушение требований локальных нормативных актов </w:t>
            </w:r>
            <w:r w:rsidR="0099585B">
              <w:rPr>
                <w:sz w:val="22"/>
                <w:szCs w:val="24"/>
                <w:lang w:eastAsia="en-US"/>
              </w:rPr>
              <w:t xml:space="preserve">Поставщика </w:t>
            </w:r>
            <w:r w:rsidRPr="00F17EE1">
              <w:rPr>
                <w:sz w:val="22"/>
                <w:szCs w:val="24"/>
                <w:lang w:eastAsia="en-US"/>
              </w:rPr>
              <w:t>в области ПБОТОС, обязанность соблюдения которых предусмотрена Договором (за исключением нарушений, предусмотренных отдельными пунктами настоящего Перечня)</w:t>
            </w:r>
          </w:p>
        </w:tc>
        <w:tc>
          <w:tcPr>
            <w:tcW w:w="768" w:type="dxa"/>
            <w:shd w:val="clear" w:color="auto" w:fill="auto"/>
            <w:hideMark/>
          </w:tcPr>
          <w:p w14:paraId="6EC44E0A" w14:textId="77777777" w:rsidR="0004143E" w:rsidRPr="00F17EE1" w:rsidRDefault="0004143E" w:rsidP="00CA2123">
            <w:pPr>
              <w:rPr>
                <w:sz w:val="22"/>
                <w:szCs w:val="24"/>
                <w:lang w:val="en-US" w:eastAsia="en-US"/>
              </w:rPr>
            </w:pPr>
            <w:r w:rsidRPr="00F17EE1">
              <w:rPr>
                <w:sz w:val="22"/>
                <w:szCs w:val="24"/>
                <w:lang w:val="en-US" w:eastAsia="en-US"/>
              </w:rPr>
              <w:t>10</w:t>
            </w:r>
          </w:p>
        </w:tc>
        <w:tc>
          <w:tcPr>
            <w:tcW w:w="840" w:type="dxa"/>
            <w:shd w:val="clear" w:color="auto" w:fill="auto"/>
            <w:hideMark/>
          </w:tcPr>
          <w:p w14:paraId="7BF2CBF1" w14:textId="77777777" w:rsidR="0004143E" w:rsidRPr="00F17EE1" w:rsidRDefault="0004143E" w:rsidP="00CA2123">
            <w:pPr>
              <w:rPr>
                <w:sz w:val="22"/>
                <w:szCs w:val="24"/>
                <w:lang w:val="en-US" w:eastAsia="en-US"/>
              </w:rPr>
            </w:pPr>
            <w:r w:rsidRPr="00F17EE1">
              <w:rPr>
                <w:sz w:val="22"/>
                <w:szCs w:val="24"/>
                <w:lang w:val="en-US" w:eastAsia="en-US"/>
              </w:rPr>
              <w:t>20</w:t>
            </w:r>
          </w:p>
        </w:tc>
        <w:tc>
          <w:tcPr>
            <w:tcW w:w="822" w:type="dxa"/>
            <w:shd w:val="clear" w:color="auto" w:fill="auto"/>
            <w:hideMark/>
          </w:tcPr>
          <w:p w14:paraId="2C86D590" w14:textId="77777777" w:rsidR="0004143E" w:rsidRPr="00F17EE1" w:rsidRDefault="0004143E" w:rsidP="00CA2123">
            <w:pPr>
              <w:rPr>
                <w:sz w:val="22"/>
                <w:szCs w:val="24"/>
                <w:lang w:val="en-US" w:eastAsia="en-US"/>
              </w:rPr>
            </w:pPr>
            <w:r w:rsidRPr="00F17EE1">
              <w:rPr>
                <w:sz w:val="22"/>
                <w:szCs w:val="24"/>
                <w:lang w:val="en-US" w:eastAsia="en-US"/>
              </w:rPr>
              <w:t>30</w:t>
            </w:r>
          </w:p>
        </w:tc>
        <w:tc>
          <w:tcPr>
            <w:tcW w:w="859" w:type="dxa"/>
            <w:shd w:val="clear" w:color="auto" w:fill="auto"/>
            <w:hideMark/>
          </w:tcPr>
          <w:p w14:paraId="4BBBB646" w14:textId="77777777" w:rsidR="0004143E" w:rsidRPr="00F17EE1" w:rsidRDefault="0004143E" w:rsidP="00CA2123">
            <w:pPr>
              <w:rPr>
                <w:sz w:val="22"/>
                <w:szCs w:val="24"/>
                <w:lang w:val="en-US" w:eastAsia="en-US"/>
              </w:rPr>
            </w:pPr>
            <w:r w:rsidRPr="00F17EE1">
              <w:rPr>
                <w:sz w:val="22"/>
                <w:szCs w:val="24"/>
                <w:lang w:val="en-US" w:eastAsia="en-US"/>
              </w:rPr>
              <w:t>50</w:t>
            </w:r>
          </w:p>
        </w:tc>
        <w:tc>
          <w:tcPr>
            <w:tcW w:w="822" w:type="dxa"/>
            <w:shd w:val="clear" w:color="auto" w:fill="auto"/>
            <w:hideMark/>
          </w:tcPr>
          <w:p w14:paraId="7B4C87C6" w14:textId="77777777" w:rsidR="0004143E" w:rsidRPr="00F17EE1" w:rsidRDefault="0004143E" w:rsidP="00CA2123">
            <w:pPr>
              <w:rPr>
                <w:sz w:val="22"/>
                <w:szCs w:val="24"/>
                <w:lang w:val="en-US" w:eastAsia="en-US"/>
              </w:rPr>
            </w:pPr>
            <w:r w:rsidRPr="00F17EE1">
              <w:rPr>
                <w:sz w:val="22"/>
                <w:szCs w:val="24"/>
                <w:lang w:val="en-US" w:eastAsia="en-US"/>
              </w:rPr>
              <w:t>80</w:t>
            </w:r>
          </w:p>
        </w:tc>
        <w:tc>
          <w:tcPr>
            <w:tcW w:w="809" w:type="dxa"/>
            <w:shd w:val="clear" w:color="auto" w:fill="auto"/>
            <w:hideMark/>
          </w:tcPr>
          <w:p w14:paraId="4201A9CC" w14:textId="77777777" w:rsidR="0004143E" w:rsidRPr="00F17EE1" w:rsidRDefault="0004143E" w:rsidP="00CA2123">
            <w:pPr>
              <w:rPr>
                <w:sz w:val="22"/>
                <w:szCs w:val="24"/>
                <w:lang w:val="en-US" w:eastAsia="en-US"/>
              </w:rPr>
            </w:pPr>
            <w:r w:rsidRPr="00F17EE1">
              <w:rPr>
                <w:sz w:val="22"/>
                <w:szCs w:val="24"/>
                <w:lang w:val="en-US" w:eastAsia="en-US"/>
              </w:rPr>
              <w:t>100</w:t>
            </w:r>
          </w:p>
        </w:tc>
      </w:tr>
      <w:tr w:rsidR="0004143E" w:rsidRPr="00F17EE1" w14:paraId="6ACB010D" w14:textId="77777777" w:rsidTr="00CA2123">
        <w:trPr>
          <w:trHeight w:val="1116"/>
        </w:trPr>
        <w:tc>
          <w:tcPr>
            <w:tcW w:w="656" w:type="dxa"/>
            <w:shd w:val="clear" w:color="auto" w:fill="auto"/>
            <w:hideMark/>
          </w:tcPr>
          <w:p w14:paraId="0CCCAFE8" w14:textId="77777777" w:rsidR="0004143E" w:rsidRPr="00F17EE1" w:rsidRDefault="0004143E" w:rsidP="0004143E">
            <w:pPr>
              <w:jc w:val="center"/>
              <w:rPr>
                <w:sz w:val="22"/>
                <w:szCs w:val="24"/>
                <w:lang w:eastAsia="en-US"/>
              </w:rPr>
            </w:pPr>
            <w:r w:rsidRPr="00F17EE1">
              <w:rPr>
                <w:sz w:val="22"/>
                <w:szCs w:val="24"/>
                <w:lang w:eastAsia="en-US"/>
              </w:rPr>
              <w:t>40</w:t>
            </w:r>
          </w:p>
        </w:tc>
        <w:tc>
          <w:tcPr>
            <w:tcW w:w="9658" w:type="dxa"/>
            <w:shd w:val="clear" w:color="auto" w:fill="auto"/>
            <w:hideMark/>
          </w:tcPr>
          <w:p w14:paraId="23850511" w14:textId="33C2FAE0" w:rsidR="0004143E" w:rsidRPr="00F17EE1" w:rsidRDefault="0004143E" w:rsidP="00CA2123">
            <w:pPr>
              <w:rPr>
                <w:sz w:val="22"/>
                <w:szCs w:val="24"/>
                <w:lang w:eastAsia="en-US"/>
              </w:rPr>
            </w:pPr>
            <w:r w:rsidRPr="00F17EE1">
              <w:rPr>
                <w:sz w:val="22"/>
                <w:szCs w:val="24"/>
                <w:lang w:eastAsia="en-US"/>
              </w:rPr>
              <w:t xml:space="preserve">Направление/допуск к производству работ на производственных объектах и лицензионных участках </w:t>
            </w:r>
            <w:r w:rsidR="0099585B">
              <w:rPr>
                <w:sz w:val="22"/>
                <w:szCs w:val="24"/>
                <w:lang w:eastAsia="en-US"/>
              </w:rPr>
              <w:t xml:space="preserve">Поставщика </w:t>
            </w:r>
            <w:r w:rsidRPr="00F17EE1">
              <w:rPr>
                <w:sz w:val="22"/>
                <w:szCs w:val="24"/>
                <w:lang w:eastAsia="en-US"/>
              </w:rPr>
              <w:t xml:space="preserve">работников и/или транспорта </w:t>
            </w:r>
            <w:r w:rsidR="00F26801">
              <w:rPr>
                <w:sz w:val="22"/>
                <w:szCs w:val="24"/>
                <w:lang w:eastAsia="en-US"/>
              </w:rPr>
              <w:t>Покупателя</w:t>
            </w:r>
            <w:r w:rsidRPr="00F17EE1">
              <w:rPr>
                <w:sz w:val="22"/>
                <w:szCs w:val="24"/>
                <w:lang w:eastAsia="en-US"/>
              </w:rPr>
              <w:t xml:space="preserve">/субподрядчика без оформленных в установленном </w:t>
            </w:r>
            <w:r w:rsidR="00F26801">
              <w:rPr>
                <w:sz w:val="22"/>
                <w:szCs w:val="24"/>
                <w:lang w:eastAsia="en-US"/>
              </w:rPr>
              <w:t>Поставщиком</w:t>
            </w:r>
            <w:r w:rsidRPr="00F17EE1">
              <w:rPr>
                <w:sz w:val="22"/>
                <w:szCs w:val="24"/>
                <w:lang w:eastAsia="en-US"/>
              </w:rPr>
              <w:t xml:space="preserve"> порядке пропусков/допусков либо с недействительным пропуском, передача личного пропуска другим лицам, допуск на объекты </w:t>
            </w:r>
            <w:r w:rsidR="0099585B">
              <w:rPr>
                <w:sz w:val="22"/>
                <w:szCs w:val="24"/>
                <w:lang w:eastAsia="en-US"/>
              </w:rPr>
              <w:t xml:space="preserve">Поставщика </w:t>
            </w:r>
            <w:r w:rsidRPr="00F17EE1">
              <w:rPr>
                <w:sz w:val="22"/>
                <w:szCs w:val="24"/>
                <w:lang w:eastAsia="en-US"/>
              </w:rPr>
              <w:t xml:space="preserve">по личному пропуску иных лиц </w:t>
            </w:r>
          </w:p>
        </w:tc>
        <w:tc>
          <w:tcPr>
            <w:tcW w:w="768" w:type="dxa"/>
            <w:shd w:val="clear" w:color="auto" w:fill="auto"/>
            <w:hideMark/>
          </w:tcPr>
          <w:p w14:paraId="41200FFA" w14:textId="77777777" w:rsidR="0004143E" w:rsidRPr="00F17EE1" w:rsidRDefault="0004143E" w:rsidP="00CA2123">
            <w:pPr>
              <w:rPr>
                <w:sz w:val="22"/>
                <w:szCs w:val="24"/>
                <w:lang w:val="en-US" w:eastAsia="en-US"/>
              </w:rPr>
            </w:pPr>
            <w:r w:rsidRPr="00F17EE1">
              <w:rPr>
                <w:sz w:val="22"/>
                <w:szCs w:val="24"/>
                <w:lang w:val="en-US" w:eastAsia="en-US"/>
              </w:rPr>
              <w:t>5</w:t>
            </w:r>
          </w:p>
        </w:tc>
        <w:tc>
          <w:tcPr>
            <w:tcW w:w="840" w:type="dxa"/>
            <w:shd w:val="clear" w:color="auto" w:fill="auto"/>
            <w:hideMark/>
          </w:tcPr>
          <w:p w14:paraId="0611C982" w14:textId="77777777" w:rsidR="0004143E" w:rsidRPr="00F17EE1" w:rsidRDefault="0004143E" w:rsidP="00CA2123">
            <w:pPr>
              <w:rPr>
                <w:sz w:val="22"/>
                <w:szCs w:val="24"/>
                <w:lang w:val="en-US" w:eastAsia="en-US"/>
              </w:rPr>
            </w:pPr>
            <w:r w:rsidRPr="00F17EE1">
              <w:rPr>
                <w:sz w:val="22"/>
                <w:szCs w:val="24"/>
                <w:lang w:val="en-US" w:eastAsia="en-US"/>
              </w:rPr>
              <w:t>10</w:t>
            </w:r>
          </w:p>
        </w:tc>
        <w:tc>
          <w:tcPr>
            <w:tcW w:w="822" w:type="dxa"/>
            <w:shd w:val="clear" w:color="auto" w:fill="auto"/>
            <w:hideMark/>
          </w:tcPr>
          <w:p w14:paraId="736C31FA" w14:textId="77777777" w:rsidR="0004143E" w:rsidRPr="00F17EE1" w:rsidRDefault="0004143E" w:rsidP="00CA2123">
            <w:pPr>
              <w:rPr>
                <w:sz w:val="22"/>
                <w:szCs w:val="24"/>
                <w:lang w:val="en-US" w:eastAsia="en-US"/>
              </w:rPr>
            </w:pPr>
            <w:r w:rsidRPr="00F17EE1">
              <w:rPr>
                <w:sz w:val="22"/>
                <w:szCs w:val="24"/>
                <w:lang w:val="en-US" w:eastAsia="en-US"/>
              </w:rPr>
              <w:t>20</w:t>
            </w:r>
          </w:p>
        </w:tc>
        <w:tc>
          <w:tcPr>
            <w:tcW w:w="859" w:type="dxa"/>
            <w:shd w:val="clear" w:color="auto" w:fill="auto"/>
            <w:hideMark/>
          </w:tcPr>
          <w:p w14:paraId="18C6350A" w14:textId="77777777" w:rsidR="0004143E" w:rsidRPr="00F17EE1" w:rsidRDefault="0004143E" w:rsidP="00CA2123">
            <w:pPr>
              <w:rPr>
                <w:sz w:val="22"/>
                <w:szCs w:val="24"/>
                <w:lang w:val="en-US" w:eastAsia="en-US"/>
              </w:rPr>
            </w:pPr>
            <w:r w:rsidRPr="00F17EE1">
              <w:rPr>
                <w:sz w:val="22"/>
                <w:szCs w:val="24"/>
                <w:lang w:val="en-US" w:eastAsia="en-US"/>
              </w:rPr>
              <w:t>40</w:t>
            </w:r>
          </w:p>
        </w:tc>
        <w:tc>
          <w:tcPr>
            <w:tcW w:w="822" w:type="dxa"/>
            <w:shd w:val="clear" w:color="auto" w:fill="auto"/>
            <w:hideMark/>
          </w:tcPr>
          <w:p w14:paraId="06ED85CC" w14:textId="77777777" w:rsidR="0004143E" w:rsidRPr="00F17EE1" w:rsidRDefault="0004143E" w:rsidP="00CA2123">
            <w:pPr>
              <w:rPr>
                <w:sz w:val="22"/>
                <w:szCs w:val="24"/>
                <w:lang w:val="en-US" w:eastAsia="en-US"/>
              </w:rPr>
            </w:pPr>
            <w:r w:rsidRPr="00F17EE1">
              <w:rPr>
                <w:sz w:val="22"/>
                <w:szCs w:val="24"/>
                <w:lang w:val="en-US" w:eastAsia="en-US"/>
              </w:rPr>
              <w:t>60</w:t>
            </w:r>
          </w:p>
        </w:tc>
        <w:tc>
          <w:tcPr>
            <w:tcW w:w="809" w:type="dxa"/>
            <w:shd w:val="clear" w:color="auto" w:fill="auto"/>
            <w:hideMark/>
          </w:tcPr>
          <w:p w14:paraId="61328952" w14:textId="77777777" w:rsidR="0004143E" w:rsidRPr="00F17EE1" w:rsidRDefault="0004143E" w:rsidP="00CA2123">
            <w:pPr>
              <w:rPr>
                <w:sz w:val="22"/>
                <w:szCs w:val="24"/>
                <w:lang w:val="en-US" w:eastAsia="en-US"/>
              </w:rPr>
            </w:pPr>
            <w:r w:rsidRPr="00F17EE1">
              <w:rPr>
                <w:sz w:val="22"/>
                <w:szCs w:val="24"/>
                <w:lang w:val="en-US" w:eastAsia="en-US"/>
              </w:rPr>
              <w:t>80</w:t>
            </w:r>
          </w:p>
        </w:tc>
      </w:tr>
      <w:tr w:rsidR="0004143E" w:rsidRPr="00F17EE1" w14:paraId="4E83BDA4" w14:textId="77777777" w:rsidTr="00CA2123">
        <w:trPr>
          <w:trHeight w:val="2971"/>
        </w:trPr>
        <w:tc>
          <w:tcPr>
            <w:tcW w:w="656" w:type="dxa"/>
            <w:shd w:val="clear" w:color="auto" w:fill="auto"/>
            <w:hideMark/>
          </w:tcPr>
          <w:p w14:paraId="08F45001" w14:textId="77777777" w:rsidR="0004143E" w:rsidRPr="00F17EE1" w:rsidRDefault="0004143E" w:rsidP="0004143E">
            <w:pPr>
              <w:jc w:val="center"/>
              <w:rPr>
                <w:sz w:val="22"/>
                <w:szCs w:val="24"/>
                <w:lang w:eastAsia="en-US"/>
              </w:rPr>
            </w:pPr>
            <w:r w:rsidRPr="00F17EE1">
              <w:rPr>
                <w:sz w:val="22"/>
                <w:szCs w:val="24"/>
                <w:lang w:val="en-US" w:eastAsia="en-US"/>
              </w:rPr>
              <w:lastRenderedPageBreak/>
              <w:t>4</w:t>
            </w:r>
            <w:r w:rsidRPr="00F17EE1">
              <w:rPr>
                <w:sz w:val="22"/>
                <w:szCs w:val="24"/>
                <w:lang w:eastAsia="en-US"/>
              </w:rPr>
              <w:t>1</w:t>
            </w:r>
          </w:p>
        </w:tc>
        <w:tc>
          <w:tcPr>
            <w:tcW w:w="9658" w:type="dxa"/>
            <w:shd w:val="clear" w:color="auto" w:fill="auto"/>
            <w:hideMark/>
          </w:tcPr>
          <w:p w14:paraId="1FADE8A4" w14:textId="77777777" w:rsidR="0004143E" w:rsidRPr="00F17EE1" w:rsidRDefault="0004143E" w:rsidP="00CA2123">
            <w:pPr>
              <w:rPr>
                <w:sz w:val="22"/>
                <w:szCs w:val="24"/>
                <w:lang w:eastAsia="en-US"/>
              </w:rPr>
            </w:pPr>
            <w:r w:rsidRPr="00F17EE1">
              <w:rPr>
                <w:sz w:val="22"/>
                <w:szCs w:val="24"/>
                <w:lang w:eastAsia="en-US"/>
              </w:rPr>
              <w:t>Пронос, провоз (включая попытку совершения указанных действий), хранение, распространение, транспортировка на территории Заказчика:</w:t>
            </w:r>
            <w:r w:rsidRPr="00F17EE1">
              <w:rPr>
                <w:sz w:val="22"/>
                <w:szCs w:val="24"/>
                <w:lang w:eastAsia="en-US"/>
              </w:rPr>
              <w:b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представителем Заказчика, при условии соблюдения установленных правил и норм безопасности при перевозке и хранении;</w:t>
            </w:r>
            <w:r w:rsidRPr="00F17EE1">
              <w:rPr>
                <w:sz w:val="22"/>
                <w:szCs w:val="24"/>
                <w:lang w:eastAsia="en-US"/>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F17EE1">
              <w:rPr>
                <w:sz w:val="22"/>
                <w:szCs w:val="24"/>
                <w:lang w:eastAsia="en-US"/>
              </w:rPr>
              <w:br/>
              <w:t>– запрещенных орудий лова рыбных запасов и дичи;</w:t>
            </w:r>
            <w:r w:rsidRPr="00F17EE1">
              <w:rPr>
                <w:sz w:val="22"/>
                <w:szCs w:val="24"/>
                <w:lang w:eastAsia="en-US"/>
              </w:rPr>
              <w:br/>
              <w:t>– иных запрещенных в гражданском обороте веществ и предметов</w:t>
            </w:r>
          </w:p>
        </w:tc>
        <w:tc>
          <w:tcPr>
            <w:tcW w:w="768" w:type="dxa"/>
            <w:shd w:val="clear" w:color="auto" w:fill="auto"/>
            <w:hideMark/>
          </w:tcPr>
          <w:p w14:paraId="6DC2B0D8" w14:textId="77777777" w:rsidR="0004143E" w:rsidRPr="00F17EE1" w:rsidRDefault="0004143E" w:rsidP="00CA2123">
            <w:pPr>
              <w:rPr>
                <w:sz w:val="22"/>
                <w:szCs w:val="24"/>
                <w:lang w:val="en-US" w:eastAsia="en-US"/>
              </w:rPr>
            </w:pPr>
            <w:r w:rsidRPr="00F17EE1">
              <w:rPr>
                <w:sz w:val="22"/>
                <w:szCs w:val="24"/>
                <w:lang w:val="en-US" w:eastAsia="en-US"/>
              </w:rPr>
              <w:t>15</w:t>
            </w:r>
          </w:p>
        </w:tc>
        <w:tc>
          <w:tcPr>
            <w:tcW w:w="840" w:type="dxa"/>
            <w:shd w:val="clear" w:color="auto" w:fill="auto"/>
            <w:hideMark/>
          </w:tcPr>
          <w:p w14:paraId="6107436E" w14:textId="77777777" w:rsidR="0004143E" w:rsidRPr="00F17EE1" w:rsidRDefault="0004143E" w:rsidP="00CA2123">
            <w:pPr>
              <w:rPr>
                <w:sz w:val="22"/>
                <w:szCs w:val="24"/>
                <w:lang w:val="en-US" w:eastAsia="en-US"/>
              </w:rPr>
            </w:pPr>
            <w:r w:rsidRPr="00F17EE1">
              <w:rPr>
                <w:sz w:val="22"/>
                <w:szCs w:val="24"/>
                <w:lang w:val="en-US" w:eastAsia="en-US"/>
              </w:rPr>
              <w:t>30</w:t>
            </w:r>
          </w:p>
        </w:tc>
        <w:tc>
          <w:tcPr>
            <w:tcW w:w="822" w:type="dxa"/>
            <w:shd w:val="clear" w:color="auto" w:fill="auto"/>
            <w:hideMark/>
          </w:tcPr>
          <w:p w14:paraId="6EB2C1A1" w14:textId="77777777" w:rsidR="0004143E" w:rsidRPr="00F17EE1" w:rsidRDefault="0004143E" w:rsidP="00CA2123">
            <w:pPr>
              <w:rPr>
                <w:sz w:val="22"/>
                <w:szCs w:val="24"/>
                <w:lang w:val="en-US" w:eastAsia="en-US"/>
              </w:rPr>
            </w:pPr>
            <w:r w:rsidRPr="00F17EE1">
              <w:rPr>
                <w:sz w:val="22"/>
                <w:szCs w:val="24"/>
                <w:lang w:val="en-US" w:eastAsia="en-US"/>
              </w:rPr>
              <w:t>50</w:t>
            </w:r>
          </w:p>
        </w:tc>
        <w:tc>
          <w:tcPr>
            <w:tcW w:w="859" w:type="dxa"/>
            <w:shd w:val="clear" w:color="auto" w:fill="auto"/>
            <w:hideMark/>
          </w:tcPr>
          <w:p w14:paraId="5ABB2231"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22" w:type="dxa"/>
            <w:shd w:val="clear" w:color="auto" w:fill="auto"/>
            <w:hideMark/>
          </w:tcPr>
          <w:p w14:paraId="581B906F" w14:textId="77777777" w:rsidR="0004143E" w:rsidRPr="00F17EE1" w:rsidRDefault="0004143E" w:rsidP="00CA2123">
            <w:pPr>
              <w:rPr>
                <w:sz w:val="22"/>
                <w:szCs w:val="24"/>
                <w:lang w:val="en-US" w:eastAsia="en-US"/>
              </w:rPr>
            </w:pPr>
            <w:r w:rsidRPr="00F17EE1">
              <w:rPr>
                <w:sz w:val="22"/>
                <w:szCs w:val="24"/>
                <w:lang w:val="en-US" w:eastAsia="en-US"/>
              </w:rPr>
              <w:t>150</w:t>
            </w:r>
          </w:p>
        </w:tc>
        <w:tc>
          <w:tcPr>
            <w:tcW w:w="809" w:type="dxa"/>
            <w:shd w:val="clear" w:color="auto" w:fill="auto"/>
            <w:hideMark/>
          </w:tcPr>
          <w:p w14:paraId="3480DBF9" w14:textId="77777777" w:rsidR="0004143E" w:rsidRPr="00F17EE1" w:rsidRDefault="0004143E" w:rsidP="00CA2123">
            <w:pPr>
              <w:rPr>
                <w:sz w:val="22"/>
                <w:szCs w:val="24"/>
                <w:lang w:val="en-US" w:eastAsia="en-US"/>
              </w:rPr>
            </w:pPr>
            <w:r w:rsidRPr="00F17EE1">
              <w:rPr>
                <w:sz w:val="22"/>
                <w:szCs w:val="24"/>
                <w:lang w:val="en-US" w:eastAsia="en-US"/>
              </w:rPr>
              <w:t>200</w:t>
            </w:r>
          </w:p>
        </w:tc>
      </w:tr>
      <w:tr w:rsidR="0004143E" w:rsidRPr="00F17EE1" w14:paraId="295CF526" w14:textId="77777777" w:rsidTr="00CA2123">
        <w:trPr>
          <w:trHeight w:val="1695"/>
        </w:trPr>
        <w:tc>
          <w:tcPr>
            <w:tcW w:w="656" w:type="dxa"/>
            <w:shd w:val="clear" w:color="auto" w:fill="auto"/>
            <w:hideMark/>
          </w:tcPr>
          <w:p w14:paraId="2F0F22C8" w14:textId="77777777" w:rsidR="0004143E" w:rsidRPr="00F17EE1" w:rsidRDefault="0004143E" w:rsidP="0004143E">
            <w:pPr>
              <w:jc w:val="center"/>
              <w:rPr>
                <w:sz w:val="22"/>
                <w:szCs w:val="24"/>
                <w:lang w:eastAsia="en-US"/>
              </w:rPr>
            </w:pPr>
            <w:r w:rsidRPr="00F17EE1">
              <w:rPr>
                <w:sz w:val="22"/>
                <w:szCs w:val="24"/>
                <w:lang w:val="en-US" w:eastAsia="en-US"/>
              </w:rPr>
              <w:t>4</w:t>
            </w:r>
            <w:r w:rsidRPr="00F17EE1">
              <w:rPr>
                <w:sz w:val="22"/>
                <w:szCs w:val="24"/>
                <w:lang w:eastAsia="en-US"/>
              </w:rPr>
              <w:t>2</w:t>
            </w:r>
          </w:p>
        </w:tc>
        <w:tc>
          <w:tcPr>
            <w:tcW w:w="9658" w:type="dxa"/>
            <w:shd w:val="clear" w:color="auto" w:fill="auto"/>
            <w:hideMark/>
          </w:tcPr>
          <w:p w14:paraId="72B62334" w14:textId="7A31BE86" w:rsidR="0004143E" w:rsidRPr="00F17EE1" w:rsidRDefault="0004143E" w:rsidP="00CA2123">
            <w:pPr>
              <w:rPr>
                <w:sz w:val="22"/>
                <w:szCs w:val="24"/>
                <w:lang w:eastAsia="en-US"/>
              </w:rPr>
            </w:pPr>
            <w:r w:rsidRPr="00F17EE1">
              <w:rPr>
                <w:sz w:val="22"/>
                <w:szCs w:val="24"/>
                <w:lang w:eastAsia="en-US"/>
              </w:rPr>
              <w:t xml:space="preserve">Сокрытие </w:t>
            </w:r>
            <w:r w:rsidR="00F26801">
              <w:rPr>
                <w:sz w:val="22"/>
                <w:szCs w:val="24"/>
                <w:lang w:eastAsia="en-US"/>
              </w:rPr>
              <w:t>Покупателем</w:t>
            </w:r>
            <w:r w:rsidRPr="00F17EE1">
              <w:rPr>
                <w:sz w:val="22"/>
                <w:szCs w:val="24"/>
                <w:lang w:eastAsia="en-US"/>
              </w:rPr>
              <w:t xml:space="preserve">/субподрядчиком  информации о случаях употребления, нахождения на производственных объектах и лицензионных участках </w:t>
            </w:r>
            <w:r w:rsidR="0099585B">
              <w:rPr>
                <w:sz w:val="22"/>
                <w:szCs w:val="24"/>
                <w:lang w:eastAsia="en-US"/>
              </w:rPr>
              <w:t xml:space="preserve">Поставщика </w:t>
            </w:r>
            <w:r w:rsidRPr="00F17EE1">
              <w:rPr>
                <w:sz w:val="22"/>
                <w:szCs w:val="24"/>
                <w:lang w:eastAsia="en-US"/>
              </w:rPr>
              <w:t xml:space="preserve">работников подрядной/субподрядной организации в состоянии алкогольного, наркотического или токсического опьянения и/или пронос/провоз (включая попытку совершения указанного действия), хранение веществ, вызывающих алкогольное, наркотическое, токсическое или иное опьянение, либо уведомление о них с опозданием более чем на 24 часа с момента обнаружения происшествия </w:t>
            </w:r>
          </w:p>
        </w:tc>
        <w:tc>
          <w:tcPr>
            <w:tcW w:w="4920" w:type="dxa"/>
            <w:gridSpan w:val="6"/>
            <w:shd w:val="clear" w:color="auto" w:fill="auto"/>
            <w:hideMark/>
          </w:tcPr>
          <w:p w14:paraId="507165D8" w14:textId="77777777" w:rsidR="0004143E" w:rsidRPr="00F17EE1" w:rsidRDefault="0004143E" w:rsidP="00CA2123">
            <w:pPr>
              <w:rPr>
                <w:sz w:val="22"/>
                <w:szCs w:val="24"/>
                <w:lang w:eastAsia="en-US"/>
              </w:rPr>
            </w:pPr>
            <w:r w:rsidRPr="00F17EE1">
              <w:rPr>
                <w:sz w:val="22"/>
                <w:szCs w:val="24"/>
                <w:lang w:eastAsia="en-US"/>
              </w:rPr>
              <w:t>200 за единичный случай, 1000 за повторные случаи в период действия договора, но не более суммы договора</w:t>
            </w:r>
          </w:p>
        </w:tc>
      </w:tr>
      <w:tr w:rsidR="0004143E" w:rsidRPr="00F17EE1" w14:paraId="17B55D5E" w14:textId="77777777" w:rsidTr="00CA2123">
        <w:trPr>
          <w:trHeight w:val="348"/>
        </w:trPr>
        <w:tc>
          <w:tcPr>
            <w:tcW w:w="656" w:type="dxa"/>
            <w:shd w:val="clear" w:color="auto" w:fill="auto"/>
            <w:hideMark/>
          </w:tcPr>
          <w:p w14:paraId="6E3578EF" w14:textId="77777777" w:rsidR="0004143E" w:rsidRPr="00F17EE1" w:rsidRDefault="0004143E" w:rsidP="0004143E">
            <w:pPr>
              <w:jc w:val="center"/>
              <w:rPr>
                <w:sz w:val="22"/>
                <w:szCs w:val="24"/>
                <w:lang w:eastAsia="en-US"/>
              </w:rPr>
            </w:pPr>
            <w:r w:rsidRPr="00F17EE1">
              <w:rPr>
                <w:sz w:val="22"/>
                <w:szCs w:val="24"/>
                <w:lang w:val="en-US" w:eastAsia="en-US"/>
              </w:rPr>
              <w:t>4</w:t>
            </w:r>
            <w:r w:rsidRPr="00F17EE1">
              <w:rPr>
                <w:sz w:val="22"/>
                <w:szCs w:val="24"/>
                <w:lang w:eastAsia="en-US"/>
              </w:rPr>
              <w:t>3</w:t>
            </w:r>
          </w:p>
        </w:tc>
        <w:tc>
          <w:tcPr>
            <w:tcW w:w="9658" w:type="dxa"/>
            <w:shd w:val="clear" w:color="auto" w:fill="auto"/>
            <w:hideMark/>
          </w:tcPr>
          <w:p w14:paraId="146D69A1" w14:textId="4C1A5ADD" w:rsidR="0004143E" w:rsidRPr="00F17EE1" w:rsidRDefault="0004143E" w:rsidP="00CA2123">
            <w:pPr>
              <w:rPr>
                <w:sz w:val="22"/>
                <w:szCs w:val="24"/>
                <w:lang w:eastAsia="en-US"/>
              </w:rPr>
            </w:pPr>
            <w:r w:rsidRPr="00F17EE1">
              <w:rPr>
                <w:sz w:val="22"/>
                <w:szCs w:val="24"/>
                <w:lang w:eastAsia="en-US"/>
              </w:rPr>
              <w:t xml:space="preserve">Нахождение на производственных объектах и лицензионных участках </w:t>
            </w:r>
            <w:r w:rsidR="0099585B">
              <w:rPr>
                <w:sz w:val="22"/>
                <w:szCs w:val="24"/>
                <w:lang w:eastAsia="en-US"/>
              </w:rPr>
              <w:t xml:space="preserve">Поставщика </w:t>
            </w:r>
            <w:r w:rsidRPr="00F17EE1">
              <w:rPr>
                <w:sz w:val="22"/>
                <w:szCs w:val="24"/>
                <w:lang w:eastAsia="en-US"/>
              </w:rPr>
              <w:t xml:space="preserve">работников </w:t>
            </w:r>
            <w:r w:rsidR="00F26801">
              <w:rPr>
                <w:sz w:val="22"/>
                <w:szCs w:val="24"/>
                <w:lang w:eastAsia="en-US"/>
              </w:rPr>
              <w:t>Покупателя</w:t>
            </w:r>
            <w:r w:rsidRPr="00F17EE1">
              <w:rPr>
                <w:sz w:val="22"/>
                <w:szCs w:val="24"/>
                <w:lang w:eastAsia="en-US"/>
              </w:rPr>
              <w:t>/субподрядчика в состоянии алкогольного, наркотического или токсического  опьянения и/или пронос/провоз (включая попытку совершения указанных действия), хранение веществ, вызывающих алкогольное, наркотическое, токсическое или иное опьянение</w:t>
            </w:r>
          </w:p>
        </w:tc>
        <w:tc>
          <w:tcPr>
            <w:tcW w:w="4920" w:type="dxa"/>
            <w:gridSpan w:val="6"/>
            <w:shd w:val="clear" w:color="auto" w:fill="auto"/>
            <w:hideMark/>
          </w:tcPr>
          <w:p w14:paraId="447A0241" w14:textId="77777777" w:rsidR="0004143E" w:rsidRPr="00F17EE1" w:rsidRDefault="0004143E" w:rsidP="00CA2123">
            <w:pPr>
              <w:rPr>
                <w:sz w:val="22"/>
                <w:szCs w:val="24"/>
                <w:lang w:eastAsia="en-US"/>
              </w:rPr>
            </w:pPr>
            <w:r w:rsidRPr="00F17EE1">
              <w:rPr>
                <w:sz w:val="22"/>
                <w:szCs w:val="24"/>
                <w:lang w:eastAsia="en-US"/>
              </w:rPr>
              <w:t>200 за единичный случай, 1000 за повторные случаи в период действия договора, но не более суммы договора</w:t>
            </w:r>
          </w:p>
        </w:tc>
      </w:tr>
      <w:tr w:rsidR="0004143E" w:rsidRPr="00F17EE1" w14:paraId="1A8410EA" w14:textId="77777777" w:rsidTr="00CA2123">
        <w:trPr>
          <w:trHeight w:val="941"/>
        </w:trPr>
        <w:tc>
          <w:tcPr>
            <w:tcW w:w="656" w:type="dxa"/>
            <w:shd w:val="clear" w:color="auto" w:fill="auto"/>
            <w:hideMark/>
          </w:tcPr>
          <w:p w14:paraId="23CBAC40" w14:textId="77777777" w:rsidR="0004143E" w:rsidRPr="00F17EE1" w:rsidRDefault="0004143E" w:rsidP="0004143E">
            <w:pPr>
              <w:jc w:val="center"/>
              <w:rPr>
                <w:sz w:val="22"/>
                <w:szCs w:val="24"/>
                <w:lang w:eastAsia="en-US"/>
              </w:rPr>
            </w:pPr>
            <w:r w:rsidRPr="00F17EE1">
              <w:rPr>
                <w:sz w:val="22"/>
                <w:szCs w:val="24"/>
                <w:lang w:val="en-US" w:eastAsia="en-US"/>
              </w:rPr>
              <w:t>4</w:t>
            </w:r>
            <w:r w:rsidRPr="00F17EE1">
              <w:rPr>
                <w:sz w:val="22"/>
                <w:szCs w:val="24"/>
                <w:lang w:eastAsia="en-US"/>
              </w:rPr>
              <w:t>4</w:t>
            </w:r>
          </w:p>
        </w:tc>
        <w:tc>
          <w:tcPr>
            <w:tcW w:w="9658" w:type="dxa"/>
            <w:shd w:val="clear" w:color="auto" w:fill="auto"/>
            <w:hideMark/>
          </w:tcPr>
          <w:p w14:paraId="579BE991" w14:textId="77777777" w:rsidR="0004143E" w:rsidRPr="00F17EE1" w:rsidRDefault="0004143E" w:rsidP="00CA2123">
            <w:pPr>
              <w:rPr>
                <w:sz w:val="22"/>
                <w:szCs w:val="24"/>
                <w:lang w:eastAsia="en-US"/>
              </w:rPr>
            </w:pPr>
            <w:r w:rsidRPr="00F17EE1">
              <w:rPr>
                <w:sz w:val="22"/>
                <w:szCs w:val="24"/>
                <w:lang w:eastAsia="en-US"/>
              </w:rPr>
              <w:t>Привлечение к выполнению работ иностранных граждан, не имеющих регистрации по месту пребывания/месту жительства и (или) не имеющих разрешения на трудовую деятельность на территории РФ, а равно при отсутствии разрешения на привлечение иностранной рабочей силы</w:t>
            </w:r>
          </w:p>
        </w:tc>
        <w:tc>
          <w:tcPr>
            <w:tcW w:w="768" w:type="dxa"/>
            <w:shd w:val="clear" w:color="auto" w:fill="auto"/>
            <w:hideMark/>
          </w:tcPr>
          <w:p w14:paraId="135C431C" w14:textId="77777777" w:rsidR="0004143E" w:rsidRPr="00F17EE1" w:rsidRDefault="0004143E" w:rsidP="00CA2123">
            <w:pPr>
              <w:rPr>
                <w:sz w:val="22"/>
                <w:szCs w:val="24"/>
                <w:lang w:val="en-US" w:eastAsia="en-US"/>
              </w:rPr>
            </w:pPr>
            <w:r w:rsidRPr="00F17EE1">
              <w:rPr>
                <w:sz w:val="22"/>
                <w:szCs w:val="24"/>
                <w:lang w:val="en-US" w:eastAsia="en-US"/>
              </w:rPr>
              <w:t>5</w:t>
            </w:r>
          </w:p>
        </w:tc>
        <w:tc>
          <w:tcPr>
            <w:tcW w:w="840" w:type="dxa"/>
            <w:shd w:val="clear" w:color="auto" w:fill="auto"/>
            <w:hideMark/>
          </w:tcPr>
          <w:p w14:paraId="55873E12" w14:textId="77777777" w:rsidR="0004143E" w:rsidRPr="00F17EE1" w:rsidRDefault="0004143E" w:rsidP="00CA2123">
            <w:pPr>
              <w:rPr>
                <w:sz w:val="22"/>
                <w:szCs w:val="24"/>
                <w:lang w:val="en-US" w:eastAsia="en-US"/>
              </w:rPr>
            </w:pPr>
            <w:r w:rsidRPr="00F17EE1">
              <w:rPr>
                <w:sz w:val="22"/>
                <w:szCs w:val="24"/>
                <w:lang w:val="en-US" w:eastAsia="en-US"/>
              </w:rPr>
              <w:t>10</w:t>
            </w:r>
          </w:p>
        </w:tc>
        <w:tc>
          <w:tcPr>
            <w:tcW w:w="822" w:type="dxa"/>
            <w:shd w:val="clear" w:color="auto" w:fill="auto"/>
            <w:hideMark/>
          </w:tcPr>
          <w:p w14:paraId="40651B85" w14:textId="77777777" w:rsidR="0004143E" w:rsidRPr="00F17EE1" w:rsidRDefault="0004143E" w:rsidP="00CA2123">
            <w:pPr>
              <w:rPr>
                <w:sz w:val="22"/>
                <w:szCs w:val="24"/>
                <w:lang w:val="en-US" w:eastAsia="en-US"/>
              </w:rPr>
            </w:pPr>
            <w:r w:rsidRPr="00F17EE1">
              <w:rPr>
                <w:sz w:val="22"/>
                <w:szCs w:val="24"/>
                <w:lang w:val="en-US" w:eastAsia="en-US"/>
              </w:rPr>
              <w:t>20</w:t>
            </w:r>
          </w:p>
        </w:tc>
        <w:tc>
          <w:tcPr>
            <w:tcW w:w="859" w:type="dxa"/>
            <w:shd w:val="clear" w:color="auto" w:fill="auto"/>
            <w:hideMark/>
          </w:tcPr>
          <w:p w14:paraId="01DD9523" w14:textId="77777777" w:rsidR="0004143E" w:rsidRPr="00F17EE1" w:rsidRDefault="0004143E" w:rsidP="00CA2123">
            <w:pPr>
              <w:rPr>
                <w:sz w:val="22"/>
                <w:szCs w:val="24"/>
                <w:lang w:val="en-US" w:eastAsia="en-US"/>
              </w:rPr>
            </w:pPr>
            <w:r w:rsidRPr="00F17EE1">
              <w:rPr>
                <w:sz w:val="22"/>
                <w:szCs w:val="24"/>
                <w:lang w:val="en-US" w:eastAsia="en-US"/>
              </w:rPr>
              <w:t>30</w:t>
            </w:r>
          </w:p>
        </w:tc>
        <w:tc>
          <w:tcPr>
            <w:tcW w:w="822" w:type="dxa"/>
            <w:shd w:val="clear" w:color="auto" w:fill="auto"/>
            <w:hideMark/>
          </w:tcPr>
          <w:p w14:paraId="2CAF0EB2" w14:textId="77777777" w:rsidR="0004143E" w:rsidRPr="00F17EE1" w:rsidRDefault="0004143E" w:rsidP="00CA2123">
            <w:pPr>
              <w:rPr>
                <w:sz w:val="22"/>
                <w:szCs w:val="24"/>
                <w:lang w:val="en-US" w:eastAsia="en-US"/>
              </w:rPr>
            </w:pPr>
            <w:r w:rsidRPr="00F17EE1">
              <w:rPr>
                <w:sz w:val="22"/>
                <w:szCs w:val="24"/>
                <w:lang w:val="en-US" w:eastAsia="en-US"/>
              </w:rPr>
              <w:t>40</w:t>
            </w:r>
          </w:p>
        </w:tc>
        <w:tc>
          <w:tcPr>
            <w:tcW w:w="809" w:type="dxa"/>
            <w:shd w:val="clear" w:color="auto" w:fill="auto"/>
            <w:hideMark/>
          </w:tcPr>
          <w:p w14:paraId="52D3983C" w14:textId="77777777" w:rsidR="0004143E" w:rsidRPr="00F17EE1" w:rsidRDefault="0004143E" w:rsidP="00CA2123">
            <w:pPr>
              <w:rPr>
                <w:sz w:val="22"/>
                <w:szCs w:val="24"/>
                <w:lang w:val="en-US" w:eastAsia="en-US"/>
              </w:rPr>
            </w:pPr>
            <w:r w:rsidRPr="00F17EE1">
              <w:rPr>
                <w:sz w:val="22"/>
                <w:szCs w:val="24"/>
                <w:lang w:val="en-US" w:eastAsia="en-US"/>
              </w:rPr>
              <w:t>50</w:t>
            </w:r>
          </w:p>
        </w:tc>
      </w:tr>
      <w:tr w:rsidR="0004143E" w:rsidRPr="00F17EE1" w14:paraId="1CBC535A" w14:textId="77777777" w:rsidTr="00CA2123">
        <w:trPr>
          <w:trHeight w:val="510"/>
        </w:trPr>
        <w:tc>
          <w:tcPr>
            <w:tcW w:w="656" w:type="dxa"/>
            <w:shd w:val="clear" w:color="auto" w:fill="auto"/>
            <w:hideMark/>
          </w:tcPr>
          <w:p w14:paraId="57898FB0" w14:textId="77777777" w:rsidR="0004143E" w:rsidRPr="00F17EE1" w:rsidRDefault="0004143E" w:rsidP="0004143E">
            <w:pPr>
              <w:jc w:val="center"/>
              <w:rPr>
                <w:sz w:val="22"/>
                <w:szCs w:val="24"/>
                <w:lang w:eastAsia="en-US"/>
              </w:rPr>
            </w:pPr>
            <w:r w:rsidRPr="00F17EE1">
              <w:rPr>
                <w:sz w:val="22"/>
                <w:szCs w:val="24"/>
                <w:lang w:val="en-US" w:eastAsia="en-US"/>
              </w:rPr>
              <w:t>4</w:t>
            </w:r>
            <w:r w:rsidRPr="00F17EE1">
              <w:rPr>
                <w:sz w:val="22"/>
                <w:szCs w:val="24"/>
                <w:lang w:eastAsia="en-US"/>
              </w:rPr>
              <w:t>5</w:t>
            </w:r>
          </w:p>
        </w:tc>
        <w:tc>
          <w:tcPr>
            <w:tcW w:w="9658" w:type="dxa"/>
            <w:shd w:val="clear" w:color="auto" w:fill="auto"/>
            <w:hideMark/>
          </w:tcPr>
          <w:p w14:paraId="535A32FF" w14:textId="77777777" w:rsidR="0004143E" w:rsidRPr="00F17EE1" w:rsidRDefault="0004143E" w:rsidP="00CA2123">
            <w:pPr>
              <w:rPr>
                <w:sz w:val="22"/>
                <w:szCs w:val="24"/>
                <w:lang w:eastAsia="en-US"/>
              </w:rPr>
            </w:pPr>
            <w:r w:rsidRPr="00F17EE1">
              <w:rPr>
                <w:sz w:val="22"/>
                <w:szCs w:val="24"/>
                <w:lang w:eastAsia="en-US"/>
              </w:rPr>
              <w:t>Самовольное занятие земельных участков в границах землеотвода Заказчика</w:t>
            </w:r>
          </w:p>
        </w:tc>
        <w:tc>
          <w:tcPr>
            <w:tcW w:w="768" w:type="dxa"/>
            <w:shd w:val="clear" w:color="auto" w:fill="auto"/>
            <w:hideMark/>
          </w:tcPr>
          <w:p w14:paraId="4663353B" w14:textId="77777777" w:rsidR="0004143E" w:rsidRPr="00F17EE1" w:rsidRDefault="0004143E" w:rsidP="00CA2123">
            <w:pPr>
              <w:rPr>
                <w:sz w:val="22"/>
                <w:szCs w:val="24"/>
                <w:lang w:val="en-US" w:eastAsia="en-US"/>
              </w:rPr>
            </w:pPr>
            <w:r w:rsidRPr="00F17EE1">
              <w:rPr>
                <w:sz w:val="22"/>
                <w:szCs w:val="24"/>
                <w:lang w:val="en-US" w:eastAsia="en-US"/>
              </w:rPr>
              <w:t>10</w:t>
            </w:r>
          </w:p>
        </w:tc>
        <w:tc>
          <w:tcPr>
            <w:tcW w:w="840" w:type="dxa"/>
            <w:shd w:val="clear" w:color="auto" w:fill="auto"/>
            <w:hideMark/>
          </w:tcPr>
          <w:p w14:paraId="66FDF50B" w14:textId="77777777" w:rsidR="0004143E" w:rsidRPr="00F17EE1" w:rsidRDefault="0004143E" w:rsidP="00CA2123">
            <w:pPr>
              <w:rPr>
                <w:sz w:val="22"/>
                <w:szCs w:val="24"/>
                <w:lang w:val="en-US" w:eastAsia="en-US"/>
              </w:rPr>
            </w:pPr>
            <w:r w:rsidRPr="00F17EE1">
              <w:rPr>
                <w:sz w:val="22"/>
                <w:szCs w:val="24"/>
                <w:lang w:val="en-US" w:eastAsia="en-US"/>
              </w:rPr>
              <w:t>20</w:t>
            </w:r>
          </w:p>
        </w:tc>
        <w:tc>
          <w:tcPr>
            <w:tcW w:w="822" w:type="dxa"/>
            <w:shd w:val="clear" w:color="auto" w:fill="auto"/>
            <w:hideMark/>
          </w:tcPr>
          <w:p w14:paraId="37AE9451" w14:textId="77777777" w:rsidR="0004143E" w:rsidRPr="00F17EE1" w:rsidRDefault="0004143E" w:rsidP="00CA2123">
            <w:pPr>
              <w:rPr>
                <w:sz w:val="22"/>
                <w:szCs w:val="24"/>
                <w:lang w:val="en-US" w:eastAsia="en-US"/>
              </w:rPr>
            </w:pPr>
            <w:r w:rsidRPr="00F17EE1">
              <w:rPr>
                <w:sz w:val="22"/>
                <w:szCs w:val="24"/>
                <w:lang w:val="en-US" w:eastAsia="en-US"/>
              </w:rPr>
              <w:t>50</w:t>
            </w:r>
          </w:p>
        </w:tc>
        <w:tc>
          <w:tcPr>
            <w:tcW w:w="859" w:type="dxa"/>
            <w:shd w:val="clear" w:color="auto" w:fill="auto"/>
            <w:hideMark/>
          </w:tcPr>
          <w:p w14:paraId="3F7CC1CA" w14:textId="77777777" w:rsidR="0004143E" w:rsidRPr="00F17EE1" w:rsidRDefault="0004143E" w:rsidP="00CA2123">
            <w:pPr>
              <w:rPr>
                <w:sz w:val="22"/>
                <w:szCs w:val="24"/>
                <w:lang w:val="en-US" w:eastAsia="en-US"/>
              </w:rPr>
            </w:pPr>
            <w:r w:rsidRPr="00F17EE1">
              <w:rPr>
                <w:sz w:val="22"/>
                <w:szCs w:val="24"/>
                <w:lang w:val="en-US" w:eastAsia="en-US"/>
              </w:rPr>
              <w:t>70</w:t>
            </w:r>
          </w:p>
        </w:tc>
        <w:tc>
          <w:tcPr>
            <w:tcW w:w="822" w:type="dxa"/>
            <w:shd w:val="clear" w:color="auto" w:fill="auto"/>
            <w:hideMark/>
          </w:tcPr>
          <w:p w14:paraId="30233E79"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09" w:type="dxa"/>
            <w:shd w:val="clear" w:color="auto" w:fill="auto"/>
            <w:hideMark/>
          </w:tcPr>
          <w:p w14:paraId="53206480" w14:textId="77777777" w:rsidR="0004143E" w:rsidRPr="00F17EE1" w:rsidRDefault="0004143E" w:rsidP="00CA2123">
            <w:pPr>
              <w:rPr>
                <w:sz w:val="22"/>
                <w:szCs w:val="24"/>
                <w:lang w:val="en-US" w:eastAsia="en-US"/>
              </w:rPr>
            </w:pPr>
            <w:r w:rsidRPr="00F17EE1">
              <w:rPr>
                <w:sz w:val="22"/>
                <w:szCs w:val="24"/>
                <w:lang w:val="en-US" w:eastAsia="en-US"/>
              </w:rPr>
              <w:t>150</w:t>
            </w:r>
          </w:p>
        </w:tc>
      </w:tr>
      <w:tr w:rsidR="0004143E" w:rsidRPr="00F17EE1" w14:paraId="50F4FA43" w14:textId="77777777" w:rsidTr="00CA2123">
        <w:trPr>
          <w:trHeight w:val="765"/>
        </w:trPr>
        <w:tc>
          <w:tcPr>
            <w:tcW w:w="656" w:type="dxa"/>
            <w:shd w:val="clear" w:color="auto" w:fill="auto"/>
            <w:hideMark/>
          </w:tcPr>
          <w:p w14:paraId="7FD656CB" w14:textId="77777777" w:rsidR="0004143E" w:rsidRPr="00F17EE1" w:rsidRDefault="0004143E" w:rsidP="0004143E">
            <w:pPr>
              <w:jc w:val="center"/>
              <w:rPr>
                <w:sz w:val="22"/>
                <w:szCs w:val="24"/>
                <w:lang w:eastAsia="en-US"/>
              </w:rPr>
            </w:pPr>
            <w:r w:rsidRPr="00F17EE1">
              <w:rPr>
                <w:sz w:val="22"/>
                <w:szCs w:val="24"/>
                <w:lang w:val="en-US" w:eastAsia="en-US"/>
              </w:rPr>
              <w:t>4</w:t>
            </w:r>
            <w:r w:rsidRPr="00F17EE1">
              <w:rPr>
                <w:sz w:val="22"/>
                <w:szCs w:val="24"/>
                <w:lang w:eastAsia="en-US"/>
              </w:rPr>
              <w:t>6</w:t>
            </w:r>
          </w:p>
        </w:tc>
        <w:tc>
          <w:tcPr>
            <w:tcW w:w="9658" w:type="dxa"/>
            <w:shd w:val="clear" w:color="auto" w:fill="auto"/>
            <w:hideMark/>
          </w:tcPr>
          <w:p w14:paraId="5CCCA54D" w14:textId="77777777" w:rsidR="0004143E" w:rsidRPr="00F17EE1" w:rsidRDefault="0004143E" w:rsidP="00CA2123">
            <w:pPr>
              <w:rPr>
                <w:sz w:val="22"/>
                <w:szCs w:val="24"/>
                <w:lang w:eastAsia="en-US"/>
              </w:rPr>
            </w:pPr>
            <w:r w:rsidRPr="00F17EE1">
              <w:rPr>
                <w:sz w:val="22"/>
                <w:szCs w:val="24"/>
                <w:lang w:eastAsia="en-US"/>
              </w:rPr>
              <w:t>Самовольная добыча общераспространенных полезных ископаемых (в том числе песок, гравий, глина, торф, сапропель) в пределах землеотвода Заказчика</w:t>
            </w:r>
          </w:p>
        </w:tc>
        <w:tc>
          <w:tcPr>
            <w:tcW w:w="768" w:type="dxa"/>
            <w:shd w:val="clear" w:color="auto" w:fill="auto"/>
            <w:hideMark/>
          </w:tcPr>
          <w:p w14:paraId="31EE690B" w14:textId="77777777" w:rsidR="0004143E" w:rsidRPr="00F17EE1" w:rsidRDefault="0004143E" w:rsidP="00CA2123">
            <w:pPr>
              <w:rPr>
                <w:sz w:val="22"/>
                <w:szCs w:val="24"/>
                <w:lang w:val="en-US" w:eastAsia="en-US"/>
              </w:rPr>
            </w:pPr>
            <w:r w:rsidRPr="00F17EE1">
              <w:rPr>
                <w:sz w:val="22"/>
                <w:szCs w:val="24"/>
                <w:lang w:val="en-US" w:eastAsia="en-US"/>
              </w:rPr>
              <w:t>15</w:t>
            </w:r>
          </w:p>
        </w:tc>
        <w:tc>
          <w:tcPr>
            <w:tcW w:w="840" w:type="dxa"/>
            <w:shd w:val="clear" w:color="auto" w:fill="auto"/>
            <w:hideMark/>
          </w:tcPr>
          <w:p w14:paraId="22409E52" w14:textId="77777777" w:rsidR="0004143E" w:rsidRPr="00F17EE1" w:rsidRDefault="0004143E" w:rsidP="00CA2123">
            <w:pPr>
              <w:rPr>
                <w:sz w:val="22"/>
                <w:szCs w:val="24"/>
                <w:lang w:val="en-US" w:eastAsia="en-US"/>
              </w:rPr>
            </w:pPr>
            <w:r w:rsidRPr="00F17EE1">
              <w:rPr>
                <w:sz w:val="22"/>
                <w:szCs w:val="24"/>
                <w:lang w:val="en-US" w:eastAsia="en-US"/>
              </w:rPr>
              <w:t>30</w:t>
            </w:r>
          </w:p>
        </w:tc>
        <w:tc>
          <w:tcPr>
            <w:tcW w:w="822" w:type="dxa"/>
            <w:shd w:val="clear" w:color="auto" w:fill="auto"/>
            <w:hideMark/>
          </w:tcPr>
          <w:p w14:paraId="240662AB" w14:textId="77777777" w:rsidR="0004143E" w:rsidRPr="00F17EE1" w:rsidRDefault="0004143E" w:rsidP="00CA2123">
            <w:pPr>
              <w:rPr>
                <w:sz w:val="22"/>
                <w:szCs w:val="24"/>
                <w:lang w:val="en-US" w:eastAsia="en-US"/>
              </w:rPr>
            </w:pPr>
            <w:r w:rsidRPr="00F17EE1">
              <w:rPr>
                <w:sz w:val="22"/>
                <w:szCs w:val="24"/>
                <w:lang w:val="en-US" w:eastAsia="en-US"/>
              </w:rPr>
              <w:t>50</w:t>
            </w:r>
          </w:p>
        </w:tc>
        <w:tc>
          <w:tcPr>
            <w:tcW w:w="859" w:type="dxa"/>
            <w:shd w:val="clear" w:color="auto" w:fill="auto"/>
            <w:hideMark/>
          </w:tcPr>
          <w:p w14:paraId="2403FA69"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22" w:type="dxa"/>
            <w:shd w:val="clear" w:color="auto" w:fill="auto"/>
            <w:hideMark/>
          </w:tcPr>
          <w:p w14:paraId="47AA6224" w14:textId="77777777" w:rsidR="0004143E" w:rsidRPr="00F17EE1" w:rsidRDefault="0004143E" w:rsidP="00CA2123">
            <w:pPr>
              <w:rPr>
                <w:sz w:val="22"/>
                <w:szCs w:val="24"/>
                <w:lang w:val="en-US" w:eastAsia="en-US"/>
              </w:rPr>
            </w:pPr>
            <w:r w:rsidRPr="00F17EE1">
              <w:rPr>
                <w:sz w:val="22"/>
                <w:szCs w:val="24"/>
                <w:lang w:val="en-US" w:eastAsia="en-US"/>
              </w:rPr>
              <w:t>150</w:t>
            </w:r>
          </w:p>
        </w:tc>
        <w:tc>
          <w:tcPr>
            <w:tcW w:w="809" w:type="dxa"/>
            <w:shd w:val="clear" w:color="auto" w:fill="auto"/>
            <w:hideMark/>
          </w:tcPr>
          <w:p w14:paraId="6E83CA4E" w14:textId="77777777" w:rsidR="0004143E" w:rsidRPr="00F17EE1" w:rsidRDefault="0004143E" w:rsidP="00CA2123">
            <w:pPr>
              <w:rPr>
                <w:sz w:val="22"/>
                <w:szCs w:val="24"/>
                <w:lang w:val="en-US" w:eastAsia="en-US"/>
              </w:rPr>
            </w:pPr>
            <w:r w:rsidRPr="00F17EE1">
              <w:rPr>
                <w:sz w:val="22"/>
                <w:szCs w:val="24"/>
                <w:lang w:val="en-US" w:eastAsia="en-US"/>
              </w:rPr>
              <w:t>200</w:t>
            </w:r>
          </w:p>
        </w:tc>
      </w:tr>
      <w:tr w:rsidR="0004143E" w:rsidRPr="00F17EE1" w14:paraId="5FB2BE19" w14:textId="77777777" w:rsidTr="00CA2123">
        <w:trPr>
          <w:trHeight w:val="510"/>
        </w:trPr>
        <w:tc>
          <w:tcPr>
            <w:tcW w:w="656" w:type="dxa"/>
            <w:shd w:val="clear" w:color="auto" w:fill="auto"/>
            <w:hideMark/>
          </w:tcPr>
          <w:p w14:paraId="6131B3C8" w14:textId="77777777" w:rsidR="0004143E" w:rsidRPr="00F17EE1" w:rsidRDefault="0004143E" w:rsidP="0004143E">
            <w:pPr>
              <w:jc w:val="center"/>
              <w:rPr>
                <w:sz w:val="22"/>
                <w:szCs w:val="24"/>
                <w:lang w:eastAsia="en-US"/>
              </w:rPr>
            </w:pPr>
            <w:r w:rsidRPr="00F17EE1">
              <w:rPr>
                <w:sz w:val="22"/>
                <w:szCs w:val="24"/>
                <w:lang w:val="en-US" w:eastAsia="en-US"/>
              </w:rPr>
              <w:t>4</w:t>
            </w:r>
            <w:r w:rsidRPr="00F17EE1">
              <w:rPr>
                <w:sz w:val="22"/>
                <w:szCs w:val="24"/>
                <w:lang w:eastAsia="en-US"/>
              </w:rPr>
              <w:t>7</w:t>
            </w:r>
          </w:p>
        </w:tc>
        <w:tc>
          <w:tcPr>
            <w:tcW w:w="9658" w:type="dxa"/>
            <w:shd w:val="clear" w:color="auto" w:fill="auto"/>
            <w:hideMark/>
          </w:tcPr>
          <w:p w14:paraId="4ACAD885" w14:textId="2AD6A6DB" w:rsidR="0004143E" w:rsidRPr="00F17EE1" w:rsidRDefault="0004143E" w:rsidP="00CA2123">
            <w:pPr>
              <w:rPr>
                <w:sz w:val="22"/>
                <w:szCs w:val="24"/>
                <w:lang w:eastAsia="en-US"/>
              </w:rPr>
            </w:pPr>
            <w:r w:rsidRPr="00F17EE1">
              <w:rPr>
                <w:sz w:val="22"/>
                <w:szCs w:val="24"/>
                <w:lang w:eastAsia="en-US"/>
              </w:rPr>
              <w:t xml:space="preserve">Самовольное подключение к сетям энергоснабжения </w:t>
            </w:r>
            <w:r w:rsidR="0099585B">
              <w:rPr>
                <w:sz w:val="22"/>
                <w:szCs w:val="24"/>
                <w:lang w:eastAsia="en-US"/>
              </w:rPr>
              <w:t xml:space="preserve">Поставщика </w:t>
            </w:r>
            <w:r w:rsidRPr="00F17EE1">
              <w:rPr>
                <w:sz w:val="22"/>
                <w:szCs w:val="24"/>
                <w:lang w:eastAsia="en-US"/>
              </w:rPr>
              <w:t>(за каждый факт)</w:t>
            </w:r>
          </w:p>
        </w:tc>
        <w:tc>
          <w:tcPr>
            <w:tcW w:w="768" w:type="dxa"/>
            <w:shd w:val="clear" w:color="auto" w:fill="auto"/>
            <w:hideMark/>
          </w:tcPr>
          <w:p w14:paraId="62E1507D" w14:textId="77777777" w:rsidR="0004143E" w:rsidRPr="00F17EE1" w:rsidRDefault="0004143E" w:rsidP="00CA2123">
            <w:pPr>
              <w:rPr>
                <w:sz w:val="22"/>
                <w:szCs w:val="24"/>
                <w:lang w:val="en-US" w:eastAsia="en-US"/>
              </w:rPr>
            </w:pPr>
            <w:r w:rsidRPr="00F17EE1">
              <w:rPr>
                <w:sz w:val="22"/>
                <w:szCs w:val="24"/>
                <w:lang w:val="en-US" w:eastAsia="en-US"/>
              </w:rPr>
              <w:t>10</w:t>
            </w:r>
          </w:p>
        </w:tc>
        <w:tc>
          <w:tcPr>
            <w:tcW w:w="840" w:type="dxa"/>
            <w:shd w:val="clear" w:color="auto" w:fill="auto"/>
            <w:hideMark/>
          </w:tcPr>
          <w:p w14:paraId="78D9B402" w14:textId="77777777" w:rsidR="0004143E" w:rsidRPr="00F17EE1" w:rsidRDefault="0004143E" w:rsidP="00CA2123">
            <w:pPr>
              <w:rPr>
                <w:sz w:val="22"/>
                <w:szCs w:val="24"/>
                <w:lang w:val="en-US" w:eastAsia="en-US"/>
              </w:rPr>
            </w:pPr>
            <w:r w:rsidRPr="00F17EE1">
              <w:rPr>
                <w:sz w:val="22"/>
                <w:szCs w:val="24"/>
                <w:lang w:val="en-US" w:eastAsia="en-US"/>
              </w:rPr>
              <w:t>20</w:t>
            </w:r>
          </w:p>
        </w:tc>
        <w:tc>
          <w:tcPr>
            <w:tcW w:w="822" w:type="dxa"/>
            <w:shd w:val="clear" w:color="auto" w:fill="auto"/>
            <w:hideMark/>
          </w:tcPr>
          <w:p w14:paraId="52DBA072" w14:textId="77777777" w:rsidR="0004143E" w:rsidRPr="00F17EE1" w:rsidRDefault="0004143E" w:rsidP="00CA2123">
            <w:pPr>
              <w:rPr>
                <w:sz w:val="22"/>
                <w:szCs w:val="24"/>
                <w:lang w:val="en-US" w:eastAsia="en-US"/>
              </w:rPr>
            </w:pPr>
            <w:r w:rsidRPr="00F17EE1">
              <w:rPr>
                <w:sz w:val="22"/>
                <w:szCs w:val="24"/>
                <w:lang w:val="en-US" w:eastAsia="en-US"/>
              </w:rPr>
              <w:t>50</w:t>
            </w:r>
          </w:p>
        </w:tc>
        <w:tc>
          <w:tcPr>
            <w:tcW w:w="859" w:type="dxa"/>
            <w:shd w:val="clear" w:color="auto" w:fill="auto"/>
            <w:hideMark/>
          </w:tcPr>
          <w:p w14:paraId="4EA708A9" w14:textId="77777777" w:rsidR="0004143E" w:rsidRPr="00F17EE1" w:rsidRDefault="0004143E" w:rsidP="00CA2123">
            <w:pPr>
              <w:rPr>
                <w:sz w:val="22"/>
                <w:szCs w:val="24"/>
                <w:lang w:val="en-US" w:eastAsia="en-US"/>
              </w:rPr>
            </w:pPr>
            <w:r w:rsidRPr="00F17EE1">
              <w:rPr>
                <w:sz w:val="22"/>
                <w:szCs w:val="24"/>
                <w:lang w:val="en-US" w:eastAsia="en-US"/>
              </w:rPr>
              <w:t>100</w:t>
            </w:r>
          </w:p>
        </w:tc>
        <w:tc>
          <w:tcPr>
            <w:tcW w:w="822" w:type="dxa"/>
            <w:shd w:val="clear" w:color="auto" w:fill="auto"/>
            <w:hideMark/>
          </w:tcPr>
          <w:p w14:paraId="79040DAA" w14:textId="77777777" w:rsidR="0004143E" w:rsidRPr="00F17EE1" w:rsidRDefault="0004143E" w:rsidP="00CA2123">
            <w:pPr>
              <w:rPr>
                <w:sz w:val="22"/>
                <w:szCs w:val="24"/>
                <w:lang w:val="en-US" w:eastAsia="en-US"/>
              </w:rPr>
            </w:pPr>
            <w:r w:rsidRPr="00F17EE1">
              <w:rPr>
                <w:sz w:val="22"/>
                <w:szCs w:val="24"/>
                <w:lang w:val="en-US" w:eastAsia="en-US"/>
              </w:rPr>
              <w:t>150</w:t>
            </w:r>
          </w:p>
        </w:tc>
        <w:tc>
          <w:tcPr>
            <w:tcW w:w="809" w:type="dxa"/>
            <w:shd w:val="clear" w:color="auto" w:fill="auto"/>
            <w:hideMark/>
          </w:tcPr>
          <w:p w14:paraId="2B8D1D88" w14:textId="77777777" w:rsidR="0004143E" w:rsidRPr="00F17EE1" w:rsidRDefault="0004143E" w:rsidP="00CA2123">
            <w:pPr>
              <w:rPr>
                <w:sz w:val="22"/>
                <w:szCs w:val="24"/>
                <w:lang w:val="en-US" w:eastAsia="en-US"/>
              </w:rPr>
            </w:pPr>
            <w:r w:rsidRPr="00F17EE1">
              <w:rPr>
                <w:sz w:val="22"/>
                <w:szCs w:val="24"/>
                <w:lang w:val="en-US" w:eastAsia="en-US"/>
              </w:rPr>
              <w:t>200</w:t>
            </w:r>
          </w:p>
        </w:tc>
      </w:tr>
      <w:tr w:rsidR="0004143E" w:rsidRPr="00F17EE1" w14:paraId="23C45A38" w14:textId="77777777" w:rsidTr="00CA2123">
        <w:trPr>
          <w:trHeight w:val="1020"/>
        </w:trPr>
        <w:tc>
          <w:tcPr>
            <w:tcW w:w="656" w:type="dxa"/>
            <w:shd w:val="clear" w:color="auto" w:fill="auto"/>
            <w:hideMark/>
          </w:tcPr>
          <w:p w14:paraId="6733C129" w14:textId="77777777" w:rsidR="0004143E" w:rsidRPr="00F17EE1" w:rsidRDefault="0004143E" w:rsidP="0004143E">
            <w:pPr>
              <w:jc w:val="center"/>
              <w:rPr>
                <w:sz w:val="22"/>
                <w:szCs w:val="24"/>
                <w:lang w:eastAsia="en-US"/>
              </w:rPr>
            </w:pPr>
            <w:r w:rsidRPr="00F17EE1">
              <w:rPr>
                <w:sz w:val="22"/>
                <w:szCs w:val="24"/>
                <w:lang w:val="en-US" w:eastAsia="en-US"/>
              </w:rPr>
              <w:t>4</w:t>
            </w:r>
            <w:r w:rsidRPr="00F17EE1">
              <w:rPr>
                <w:sz w:val="22"/>
                <w:szCs w:val="24"/>
                <w:lang w:eastAsia="en-US"/>
              </w:rPr>
              <w:t>8</w:t>
            </w:r>
          </w:p>
        </w:tc>
        <w:tc>
          <w:tcPr>
            <w:tcW w:w="9658" w:type="dxa"/>
            <w:shd w:val="clear" w:color="auto" w:fill="auto"/>
            <w:hideMark/>
          </w:tcPr>
          <w:p w14:paraId="47863A4E" w14:textId="77777777" w:rsidR="0004143E" w:rsidRPr="00F17EE1" w:rsidRDefault="0004143E" w:rsidP="00CA2123">
            <w:pPr>
              <w:rPr>
                <w:sz w:val="22"/>
                <w:szCs w:val="24"/>
                <w:lang w:eastAsia="en-US"/>
              </w:rPr>
            </w:pPr>
            <w:r w:rsidRPr="00F17EE1">
              <w:rPr>
                <w:sz w:val="22"/>
                <w:szCs w:val="24"/>
                <w:lang w:eastAsia="en-US"/>
              </w:rPr>
              <w:t>Нарушение требований Стандарта «О пропускном и внутриобъектовом режимах» Заказчика, (за исключением нарушений, предусмотренных отдельными пунктами настоящего Перечня)</w:t>
            </w:r>
          </w:p>
        </w:tc>
        <w:tc>
          <w:tcPr>
            <w:tcW w:w="768" w:type="dxa"/>
            <w:shd w:val="clear" w:color="auto" w:fill="auto"/>
            <w:hideMark/>
          </w:tcPr>
          <w:p w14:paraId="03779835" w14:textId="77777777" w:rsidR="0004143E" w:rsidRPr="00F17EE1" w:rsidRDefault="0004143E" w:rsidP="00CA2123">
            <w:pPr>
              <w:rPr>
                <w:sz w:val="22"/>
                <w:szCs w:val="24"/>
                <w:lang w:val="en-US" w:eastAsia="en-US"/>
              </w:rPr>
            </w:pPr>
            <w:r w:rsidRPr="00F17EE1">
              <w:rPr>
                <w:sz w:val="22"/>
                <w:szCs w:val="24"/>
                <w:lang w:val="en-US" w:eastAsia="en-US"/>
              </w:rPr>
              <w:t>10</w:t>
            </w:r>
          </w:p>
        </w:tc>
        <w:tc>
          <w:tcPr>
            <w:tcW w:w="840" w:type="dxa"/>
            <w:shd w:val="clear" w:color="auto" w:fill="auto"/>
            <w:hideMark/>
          </w:tcPr>
          <w:p w14:paraId="1E16E2E0" w14:textId="77777777" w:rsidR="0004143E" w:rsidRPr="00F17EE1" w:rsidRDefault="0004143E" w:rsidP="00CA2123">
            <w:pPr>
              <w:rPr>
                <w:sz w:val="22"/>
                <w:szCs w:val="24"/>
                <w:lang w:val="en-US" w:eastAsia="en-US"/>
              </w:rPr>
            </w:pPr>
            <w:r w:rsidRPr="00F17EE1">
              <w:rPr>
                <w:sz w:val="22"/>
                <w:szCs w:val="24"/>
                <w:lang w:val="en-US" w:eastAsia="en-US"/>
              </w:rPr>
              <w:t>20</w:t>
            </w:r>
          </w:p>
        </w:tc>
        <w:tc>
          <w:tcPr>
            <w:tcW w:w="822" w:type="dxa"/>
            <w:shd w:val="clear" w:color="auto" w:fill="auto"/>
            <w:hideMark/>
          </w:tcPr>
          <w:p w14:paraId="6F0A7900" w14:textId="77777777" w:rsidR="0004143E" w:rsidRPr="00F17EE1" w:rsidRDefault="0004143E" w:rsidP="00CA2123">
            <w:pPr>
              <w:rPr>
                <w:sz w:val="22"/>
                <w:szCs w:val="24"/>
                <w:lang w:val="en-US" w:eastAsia="en-US"/>
              </w:rPr>
            </w:pPr>
            <w:r w:rsidRPr="00F17EE1">
              <w:rPr>
                <w:sz w:val="22"/>
                <w:szCs w:val="24"/>
                <w:lang w:val="en-US" w:eastAsia="en-US"/>
              </w:rPr>
              <w:t>30</w:t>
            </w:r>
          </w:p>
        </w:tc>
        <w:tc>
          <w:tcPr>
            <w:tcW w:w="859" w:type="dxa"/>
            <w:shd w:val="clear" w:color="auto" w:fill="auto"/>
            <w:hideMark/>
          </w:tcPr>
          <w:p w14:paraId="7FD0D5BB" w14:textId="77777777" w:rsidR="0004143E" w:rsidRPr="00F17EE1" w:rsidRDefault="0004143E" w:rsidP="00CA2123">
            <w:pPr>
              <w:rPr>
                <w:sz w:val="22"/>
                <w:szCs w:val="24"/>
                <w:lang w:val="en-US" w:eastAsia="en-US"/>
              </w:rPr>
            </w:pPr>
            <w:r w:rsidRPr="00F17EE1">
              <w:rPr>
                <w:sz w:val="22"/>
                <w:szCs w:val="24"/>
                <w:lang w:val="en-US" w:eastAsia="en-US"/>
              </w:rPr>
              <w:t>50</w:t>
            </w:r>
          </w:p>
        </w:tc>
        <w:tc>
          <w:tcPr>
            <w:tcW w:w="822" w:type="dxa"/>
            <w:shd w:val="clear" w:color="auto" w:fill="auto"/>
            <w:hideMark/>
          </w:tcPr>
          <w:p w14:paraId="09A453F5" w14:textId="77777777" w:rsidR="0004143E" w:rsidRPr="00F17EE1" w:rsidRDefault="0004143E" w:rsidP="00CA2123">
            <w:pPr>
              <w:rPr>
                <w:sz w:val="22"/>
                <w:szCs w:val="24"/>
                <w:lang w:val="en-US" w:eastAsia="en-US"/>
              </w:rPr>
            </w:pPr>
            <w:r w:rsidRPr="00F17EE1">
              <w:rPr>
                <w:sz w:val="22"/>
                <w:szCs w:val="24"/>
                <w:lang w:val="en-US" w:eastAsia="en-US"/>
              </w:rPr>
              <w:t>80</w:t>
            </w:r>
          </w:p>
        </w:tc>
        <w:tc>
          <w:tcPr>
            <w:tcW w:w="809" w:type="dxa"/>
            <w:shd w:val="clear" w:color="auto" w:fill="auto"/>
            <w:hideMark/>
          </w:tcPr>
          <w:p w14:paraId="00359C93" w14:textId="77777777" w:rsidR="0004143E" w:rsidRPr="00F17EE1" w:rsidRDefault="0004143E" w:rsidP="00CA2123">
            <w:pPr>
              <w:rPr>
                <w:sz w:val="22"/>
                <w:szCs w:val="24"/>
                <w:lang w:val="en-US" w:eastAsia="en-US"/>
              </w:rPr>
            </w:pPr>
            <w:r w:rsidRPr="00F17EE1">
              <w:rPr>
                <w:sz w:val="22"/>
                <w:szCs w:val="24"/>
                <w:lang w:val="en-US" w:eastAsia="en-US"/>
              </w:rPr>
              <w:t>100</w:t>
            </w:r>
          </w:p>
        </w:tc>
      </w:tr>
      <w:tr w:rsidR="0004143E" w:rsidRPr="00F17EE1" w14:paraId="0F2CDD6F" w14:textId="77777777" w:rsidTr="00CA2123">
        <w:trPr>
          <w:trHeight w:val="1370"/>
        </w:trPr>
        <w:tc>
          <w:tcPr>
            <w:tcW w:w="656" w:type="dxa"/>
            <w:shd w:val="clear" w:color="auto" w:fill="auto"/>
            <w:hideMark/>
          </w:tcPr>
          <w:p w14:paraId="3EC5CD45" w14:textId="77777777" w:rsidR="0004143E" w:rsidRPr="00F17EE1" w:rsidRDefault="0004143E" w:rsidP="0004143E">
            <w:pPr>
              <w:jc w:val="center"/>
              <w:rPr>
                <w:sz w:val="22"/>
                <w:szCs w:val="24"/>
                <w:lang w:eastAsia="en-US"/>
              </w:rPr>
            </w:pPr>
            <w:r w:rsidRPr="00F17EE1">
              <w:rPr>
                <w:sz w:val="22"/>
                <w:szCs w:val="24"/>
                <w:lang w:eastAsia="en-US"/>
              </w:rPr>
              <w:lastRenderedPageBreak/>
              <w:t>49</w:t>
            </w:r>
          </w:p>
        </w:tc>
        <w:tc>
          <w:tcPr>
            <w:tcW w:w="9658" w:type="dxa"/>
            <w:shd w:val="clear" w:color="auto" w:fill="auto"/>
            <w:hideMark/>
          </w:tcPr>
          <w:p w14:paraId="45609766" w14:textId="77777777" w:rsidR="0004143E" w:rsidRPr="00F17EE1" w:rsidRDefault="0004143E" w:rsidP="00CA2123">
            <w:pPr>
              <w:rPr>
                <w:sz w:val="22"/>
                <w:szCs w:val="24"/>
                <w:lang w:eastAsia="en-US"/>
              </w:rPr>
            </w:pPr>
            <w:r w:rsidRPr="00F17EE1">
              <w:rPr>
                <w:sz w:val="22"/>
                <w:szCs w:val="24"/>
                <w:lang w:eastAsia="en-US"/>
              </w:rPr>
              <w:t>Совершение работниками Подрядной/субподрядной организации проноса (попытка провоза, проноса) на Объект или с Объекта товароматериальных ценностей (ТМЦ), горюче-смазочных материалов (ГСМ) без товаросопроводительных документов и/или по поддельным товаросопроводительным документам и/или по ненадлежащим образом оформленным товаросопроводительным документам</w:t>
            </w:r>
          </w:p>
        </w:tc>
        <w:tc>
          <w:tcPr>
            <w:tcW w:w="768" w:type="dxa"/>
            <w:shd w:val="clear" w:color="auto" w:fill="auto"/>
            <w:hideMark/>
          </w:tcPr>
          <w:p w14:paraId="259CFAE6" w14:textId="77777777" w:rsidR="0004143E" w:rsidRPr="00F17EE1" w:rsidRDefault="0004143E" w:rsidP="00CA2123">
            <w:pPr>
              <w:rPr>
                <w:sz w:val="22"/>
                <w:szCs w:val="24"/>
                <w:lang w:val="en-US" w:eastAsia="en-US"/>
              </w:rPr>
            </w:pPr>
            <w:r w:rsidRPr="00F17EE1">
              <w:rPr>
                <w:sz w:val="22"/>
                <w:szCs w:val="24"/>
                <w:lang w:val="en-US" w:eastAsia="en-US"/>
              </w:rPr>
              <w:t>20</w:t>
            </w:r>
          </w:p>
        </w:tc>
        <w:tc>
          <w:tcPr>
            <w:tcW w:w="840" w:type="dxa"/>
            <w:shd w:val="clear" w:color="auto" w:fill="auto"/>
            <w:hideMark/>
          </w:tcPr>
          <w:p w14:paraId="1252110A" w14:textId="77777777" w:rsidR="0004143E" w:rsidRPr="00F17EE1" w:rsidRDefault="0004143E" w:rsidP="00CA2123">
            <w:pPr>
              <w:rPr>
                <w:sz w:val="22"/>
                <w:szCs w:val="24"/>
                <w:lang w:val="en-US" w:eastAsia="en-US"/>
              </w:rPr>
            </w:pPr>
            <w:r w:rsidRPr="00F17EE1">
              <w:rPr>
                <w:sz w:val="22"/>
                <w:szCs w:val="24"/>
                <w:lang w:val="en-US" w:eastAsia="en-US"/>
              </w:rPr>
              <w:t>30</w:t>
            </w:r>
          </w:p>
        </w:tc>
        <w:tc>
          <w:tcPr>
            <w:tcW w:w="822" w:type="dxa"/>
            <w:shd w:val="clear" w:color="auto" w:fill="auto"/>
            <w:hideMark/>
          </w:tcPr>
          <w:p w14:paraId="71646B0C" w14:textId="77777777" w:rsidR="0004143E" w:rsidRPr="00F17EE1" w:rsidRDefault="0004143E" w:rsidP="00CA2123">
            <w:pPr>
              <w:rPr>
                <w:sz w:val="22"/>
                <w:szCs w:val="24"/>
                <w:lang w:val="en-US" w:eastAsia="en-US"/>
              </w:rPr>
            </w:pPr>
            <w:r w:rsidRPr="00F17EE1">
              <w:rPr>
                <w:sz w:val="22"/>
                <w:szCs w:val="24"/>
                <w:lang w:val="en-US" w:eastAsia="en-US"/>
              </w:rPr>
              <w:t>40</w:t>
            </w:r>
          </w:p>
        </w:tc>
        <w:tc>
          <w:tcPr>
            <w:tcW w:w="859" w:type="dxa"/>
            <w:shd w:val="clear" w:color="auto" w:fill="auto"/>
            <w:hideMark/>
          </w:tcPr>
          <w:p w14:paraId="346B90F7" w14:textId="77777777" w:rsidR="0004143E" w:rsidRPr="00F17EE1" w:rsidRDefault="0004143E" w:rsidP="00CA2123">
            <w:pPr>
              <w:rPr>
                <w:sz w:val="22"/>
                <w:szCs w:val="24"/>
                <w:lang w:val="en-US" w:eastAsia="en-US"/>
              </w:rPr>
            </w:pPr>
            <w:r w:rsidRPr="00F17EE1">
              <w:rPr>
                <w:sz w:val="22"/>
                <w:szCs w:val="24"/>
                <w:lang w:val="en-US" w:eastAsia="en-US"/>
              </w:rPr>
              <w:t>60</w:t>
            </w:r>
          </w:p>
        </w:tc>
        <w:tc>
          <w:tcPr>
            <w:tcW w:w="822" w:type="dxa"/>
            <w:shd w:val="clear" w:color="auto" w:fill="auto"/>
            <w:hideMark/>
          </w:tcPr>
          <w:p w14:paraId="1DA512E6" w14:textId="77777777" w:rsidR="0004143E" w:rsidRPr="00F17EE1" w:rsidRDefault="0004143E" w:rsidP="00CA2123">
            <w:pPr>
              <w:rPr>
                <w:sz w:val="22"/>
                <w:szCs w:val="24"/>
                <w:lang w:val="en-US" w:eastAsia="en-US"/>
              </w:rPr>
            </w:pPr>
            <w:r w:rsidRPr="00F17EE1">
              <w:rPr>
                <w:sz w:val="22"/>
                <w:szCs w:val="24"/>
                <w:lang w:val="en-US" w:eastAsia="en-US"/>
              </w:rPr>
              <w:t>80</w:t>
            </w:r>
          </w:p>
        </w:tc>
        <w:tc>
          <w:tcPr>
            <w:tcW w:w="809" w:type="dxa"/>
            <w:shd w:val="clear" w:color="auto" w:fill="auto"/>
            <w:hideMark/>
          </w:tcPr>
          <w:p w14:paraId="60D2B9C0" w14:textId="77777777" w:rsidR="0004143E" w:rsidRPr="00F17EE1" w:rsidRDefault="0004143E" w:rsidP="00CA2123">
            <w:pPr>
              <w:rPr>
                <w:sz w:val="22"/>
                <w:szCs w:val="24"/>
                <w:lang w:val="en-US" w:eastAsia="en-US"/>
              </w:rPr>
            </w:pPr>
            <w:r w:rsidRPr="00F17EE1">
              <w:rPr>
                <w:sz w:val="22"/>
                <w:szCs w:val="24"/>
                <w:lang w:val="en-US" w:eastAsia="en-US"/>
              </w:rPr>
              <w:t>100</w:t>
            </w:r>
          </w:p>
        </w:tc>
      </w:tr>
      <w:tr w:rsidR="0004143E" w:rsidRPr="00F17EE1" w14:paraId="75E9E1DF" w14:textId="77777777" w:rsidTr="00CA2123">
        <w:trPr>
          <w:trHeight w:val="315"/>
        </w:trPr>
        <w:tc>
          <w:tcPr>
            <w:tcW w:w="656" w:type="dxa"/>
            <w:shd w:val="clear" w:color="auto" w:fill="auto"/>
            <w:hideMark/>
          </w:tcPr>
          <w:p w14:paraId="4737A744" w14:textId="77777777" w:rsidR="0004143E" w:rsidRPr="00F17EE1" w:rsidRDefault="0004143E" w:rsidP="0004143E">
            <w:pPr>
              <w:jc w:val="center"/>
              <w:rPr>
                <w:sz w:val="22"/>
                <w:szCs w:val="24"/>
                <w:lang w:eastAsia="en-US"/>
              </w:rPr>
            </w:pPr>
            <w:r w:rsidRPr="00F17EE1">
              <w:rPr>
                <w:sz w:val="22"/>
                <w:szCs w:val="24"/>
                <w:lang w:eastAsia="en-US"/>
              </w:rPr>
              <w:t>50</w:t>
            </w:r>
          </w:p>
        </w:tc>
        <w:tc>
          <w:tcPr>
            <w:tcW w:w="9658" w:type="dxa"/>
            <w:shd w:val="clear" w:color="auto" w:fill="auto"/>
            <w:hideMark/>
          </w:tcPr>
          <w:p w14:paraId="3D18C188" w14:textId="5FF54894" w:rsidR="0004143E" w:rsidRPr="00D66088" w:rsidRDefault="0004143E" w:rsidP="00CA2123">
            <w:pPr>
              <w:rPr>
                <w:sz w:val="22"/>
                <w:szCs w:val="22"/>
                <w:lang w:eastAsia="en-US"/>
              </w:rPr>
            </w:pPr>
            <w:r w:rsidRPr="00D66088">
              <w:rPr>
                <w:sz w:val="22"/>
                <w:szCs w:val="22"/>
                <w:lang w:eastAsia="en-US"/>
              </w:rPr>
              <w:t xml:space="preserve">Не согласованное с </w:t>
            </w:r>
            <w:r w:rsidR="00F26801">
              <w:rPr>
                <w:sz w:val="22"/>
                <w:szCs w:val="22"/>
                <w:lang w:eastAsia="en-US"/>
              </w:rPr>
              <w:t>Поставщиком</w:t>
            </w:r>
            <w:r w:rsidRPr="00D66088">
              <w:rPr>
                <w:sz w:val="22"/>
                <w:szCs w:val="22"/>
                <w:lang w:eastAsia="en-US"/>
              </w:rPr>
              <w:t xml:space="preserve"> уничтожение/повреждение материалов видеофиксации с целью сокрытия  обстоятельств происшествия</w:t>
            </w:r>
          </w:p>
        </w:tc>
        <w:tc>
          <w:tcPr>
            <w:tcW w:w="768" w:type="dxa"/>
            <w:shd w:val="clear" w:color="auto" w:fill="auto"/>
            <w:vAlign w:val="center"/>
            <w:hideMark/>
          </w:tcPr>
          <w:p w14:paraId="79C55279" w14:textId="77777777" w:rsidR="0004143E" w:rsidRPr="00F17EE1" w:rsidRDefault="0004143E" w:rsidP="00CA2123">
            <w:pPr>
              <w:jc w:val="center"/>
              <w:rPr>
                <w:sz w:val="22"/>
                <w:szCs w:val="24"/>
                <w:lang w:val="en-US" w:eastAsia="en-US"/>
              </w:rPr>
            </w:pPr>
            <w:r w:rsidRPr="00F17EE1">
              <w:rPr>
                <w:szCs w:val="24"/>
                <w:lang w:val="en-US" w:eastAsia="en-US"/>
              </w:rPr>
              <w:t>15</w:t>
            </w:r>
          </w:p>
        </w:tc>
        <w:tc>
          <w:tcPr>
            <w:tcW w:w="840" w:type="dxa"/>
            <w:shd w:val="clear" w:color="auto" w:fill="auto"/>
            <w:vAlign w:val="center"/>
            <w:hideMark/>
          </w:tcPr>
          <w:p w14:paraId="21F9E485" w14:textId="77777777" w:rsidR="0004143E" w:rsidRPr="00F17EE1" w:rsidRDefault="0004143E" w:rsidP="00CA2123">
            <w:pPr>
              <w:jc w:val="center"/>
              <w:rPr>
                <w:sz w:val="22"/>
                <w:szCs w:val="24"/>
                <w:lang w:val="en-US" w:eastAsia="en-US"/>
              </w:rPr>
            </w:pPr>
            <w:r w:rsidRPr="00F17EE1">
              <w:rPr>
                <w:szCs w:val="24"/>
                <w:lang w:val="en-US" w:eastAsia="en-US"/>
              </w:rPr>
              <w:t>30</w:t>
            </w:r>
          </w:p>
        </w:tc>
        <w:tc>
          <w:tcPr>
            <w:tcW w:w="822" w:type="dxa"/>
            <w:shd w:val="clear" w:color="auto" w:fill="auto"/>
            <w:vAlign w:val="center"/>
            <w:hideMark/>
          </w:tcPr>
          <w:p w14:paraId="0AC07FD6" w14:textId="77777777" w:rsidR="0004143E" w:rsidRPr="00F17EE1" w:rsidRDefault="0004143E" w:rsidP="00CA2123">
            <w:pPr>
              <w:jc w:val="center"/>
              <w:rPr>
                <w:sz w:val="22"/>
                <w:szCs w:val="24"/>
                <w:lang w:val="en-US" w:eastAsia="en-US"/>
              </w:rPr>
            </w:pPr>
            <w:r w:rsidRPr="00F17EE1">
              <w:rPr>
                <w:szCs w:val="24"/>
                <w:lang w:val="en-US" w:eastAsia="en-US"/>
              </w:rPr>
              <w:t>50</w:t>
            </w:r>
          </w:p>
        </w:tc>
        <w:tc>
          <w:tcPr>
            <w:tcW w:w="859" w:type="dxa"/>
            <w:shd w:val="clear" w:color="auto" w:fill="auto"/>
            <w:vAlign w:val="center"/>
            <w:hideMark/>
          </w:tcPr>
          <w:p w14:paraId="15F4ED17" w14:textId="77777777" w:rsidR="0004143E" w:rsidRPr="00F17EE1" w:rsidRDefault="0004143E" w:rsidP="00CA2123">
            <w:pPr>
              <w:jc w:val="center"/>
              <w:rPr>
                <w:sz w:val="22"/>
                <w:szCs w:val="24"/>
                <w:lang w:val="en-US" w:eastAsia="en-US"/>
              </w:rPr>
            </w:pPr>
            <w:r w:rsidRPr="00F17EE1">
              <w:rPr>
                <w:szCs w:val="24"/>
                <w:lang w:val="en-US" w:eastAsia="en-US"/>
              </w:rPr>
              <w:t>80</w:t>
            </w:r>
          </w:p>
        </w:tc>
        <w:tc>
          <w:tcPr>
            <w:tcW w:w="822" w:type="dxa"/>
            <w:shd w:val="clear" w:color="auto" w:fill="auto"/>
            <w:vAlign w:val="center"/>
            <w:hideMark/>
          </w:tcPr>
          <w:p w14:paraId="7038559B" w14:textId="77777777" w:rsidR="0004143E" w:rsidRPr="00F17EE1" w:rsidRDefault="0004143E" w:rsidP="00CA2123">
            <w:pPr>
              <w:jc w:val="center"/>
              <w:rPr>
                <w:sz w:val="22"/>
                <w:szCs w:val="24"/>
                <w:lang w:val="en-US" w:eastAsia="en-US"/>
              </w:rPr>
            </w:pPr>
            <w:r w:rsidRPr="00F17EE1">
              <w:rPr>
                <w:szCs w:val="24"/>
                <w:lang w:val="en-US" w:eastAsia="en-US"/>
              </w:rPr>
              <w:t>100</w:t>
            </w:r>
          </w:p>
        </w:tc>
        <w:tc>
          <w:tcPr>
            <w:tcW w:w="809" w:type="dxa"/>
            <w:shd w:val="clear" w:color="auto" w:fill="auto"/>
            <w:vAlign w:val="center"/>
            <w:hideMark/>
          </w:tcPr>
          <w:p w14:paraId="3C391BBC" w14:textId="77777777" w:rsidR="0004143E" w:rsidRPr="00F17EE1" w:rsidRDefault="0004143E" w:rsidP="00CA2123">
            <w:pPr>
              <w:jc w:val="center"/>
              <w:rPr>
                <w:sz w:val="22"/>
                <w:szCs w:val="24"/>
                <w:lang w:val="en-US" w:eastAsia="en-US"/>
              </w:rPr>
            </w:pPr>
            <w:r w:rsidRPr="00F17EE1">
              <w:rPr>
                <w:szCs w:val="24"/>
                <w:lang w:val="en-US" w:eastAsia="en-US"/>
              </w:rPr>
              <w:t>150</w:t>
            </w:r>
          </w:p>
        </w:tc>
      </w:tr>
      <w:tr w:rsidR="0004143E" w:rsidRPr="00F17EE1" w14:paraId="358EF796" w14:textId="77777777" w:rsidTr="00CA2123">
        <w:trPr>
          <w:trHeight w:val="270"/>
        </w:trPr>
        <w:tc>
          <w:tcPr>
            <w:tcW w:w="656" w:type="dxa"/>
            <w:shd w:val="clear" w:color="auto" w:fill="auto"/>
            <w:hideMark/>
          </w:tcPr>
          <w:p w14:paraId="288B1B67" w14:textId="77777777" w:rsidR="0004143E" w:rsidRPr="00F17EE1" w:rsidRDefault="0004143E" w:rsidP="0004143E">
            <w:pPr>
              <w:jc w:val="center"/>
              <w:rPr>
                <w:sz w:val="22"/>
                <w:szCs w:val="24"/>
                <w:lang w:val="en-US" w:eastAsia="en-US"/>
              </w:rPr>
            </w:pPr>
          </w:p>
        </w:tc>
        <w:tc>
          <w:tcPr>
            <w:tcW w:w="9658" w:type="dxa"/>
            <w:shd w:val="clear" w:color="auto" w:fill="auto"/>
            <w:hideMark/>
          </w:tcPr>
          <w:p w14:paraId="7BA70DC4" w14:textId="77777777" w:rsidR="0004143E" w:rsidRPr="00F17EE1" w:rsidRDefault="0004143E" w:rsidP="00CA2123">
            <w:pPr>
              <w:rPr>
                <w:sz w:val="22"/>
                <w:szCs w:val="24"/>
                <w:lang w:val="en-US" w:eastAsia="en-US"/>
              </w:rPr>
            </w:pPr>
          </w:p>
        </w:tc>
        <w:tc>
          <w:tcPr>
            <w:tcW w:w="768" w:type="dxa"/>
            <w:shd w:val="clear" w:color="auto" w:fill="auto"/>
            <w:hideMark/>
          </w:tcPr>
          <w:p w14:paraId="52C7FFC1" w14:textId="77777777" w:rsidR="0004143E" w:rsidRPr="00F17EE1" w:rsidRDefault="0004143E" w:rsidP="00CA2123">
            <w:pPr>
              <w:rPr>
                <w:sz w:val="22"/>
                <w:szCs w:val="24"/>
                <w:lang w:val="en-US" w:eastAsia="en-US"/>
              </w:rPr>
            </w:pPr>
          </w:p>
        </w:tc>
        <w:tc>
          <w:tcPr>
            <w:tcW w:w="840" w:type="dxa"/>
            <w:shd w:val="clear" w:color="auto" w:fill="auto"/>
            <w:hideMark/>
          </w:tcPr>
          <w:p w14:paraId="5DAB6A00" w14:textId="77777777" w:rsidR="0004143E" w:rsidRPr="00F17EE1" w:rsidRDefault="0004143E" w:rsidP="00CA2123">
            <w:pPr>
              <w:rPr>
                <w:sz w:val="22"/>
                <w:szCs w:val="24"/>
                <w:lang w:val="en-US" w:eastAsia="en-US"/>
              </w:rPr>
            </w:pPr>
          </w:p>
        </w:tc>
        <w:tc>
          <w:tcPr>
            <w:tcW w:w="822" w:type="dxa"/>
            <w:shd w:val="clear" w:color="auto" w:fill="auto"/>
            <w:hideMark/>
          </w:tcPr>
          <w:p w14:paraId="140E6881" w14:textId="77777777" w:rsidR="0004143E" w:rsidRPr="00F17EE1" w:rsidRDefault="0004143E" w:rsidP="00CA2123">
            <w:pPr>
              <w:rPr>
                <w:sz w:val="22"/>
                <w:szCs w:val="24"/>
                <w:lang w:val="en-US" w:eastAsia="en-US"/>
              </w:rPr>
            </w:pPr>
          </w:p>
        </w:tc>
        <w:tc>
          <w:tcPr>
            <w:tcW w:w="859" w:type="dxa"/>
            <w:shd w:val="clear" w:color="auto" w:fill="auto"/>
            <w:hideMark/>
          </w:tcPr>
          <w:p w14:paraId="07CBE2ED" w14:textId="77777777" w:rsidR="0004143E" w:rsidRPr="00F17EE1" w:rsidRDefault="0004143E" w:rsidP="00CA2123">
            <w:pPr>
              <w:rPr>
                <w:sz w:val="22"/>
                <w:szCs w:val="24"/>
                <w:lang w:val="en-US" w:eastAsia="en-US"/>
              </w:rPr>
            </w:pPr>
          </w:p>
        </w:tc>
        <w:tc>
          <w:tcPr>
            <w:tcW w:w="822" w:type="dxa"/>
            <w:shd w:val="clear" w:color="auto" w:fill="auto"/>
            <w:hideMark/>
          </w:tcPr>
          <w:p w14:paraId="33CD4B35" w14:textId="77777777" w:rsidR="0004143E" w:rsidRPr="00F17EE1" w:rsidRDefault="0004143E" w:rsidP="00CA2123">
            <w:pPr>
              <w:rPr>
                <w:sz w:val="22"/>
                <w:szCs w:val="24"/>
                <w:lang w:val="en-US" w:eastAsia="en-US"/>
              </w:rPr>
            </w:pPr>
          </w:p>
        </w:tc>
        <w:tc>
          <w:tcPr>
            <w:tcW w:w="809" w:type="dxa"/>
            <w:shd w:val="clear" w:color="auto" w:fill="auto"/>
            <w:hideMark/>
          </w:tcPr>
          <w:p w14:paraId="65CAF111" w14:textId="77777777" w:rsidR="0004143E" w:rsidRPr="00F17EE1" w:rsidRDefault="0004143E" w:rsidP="00CA2123">
            <w:pPr>
              <w:rPr>
                <w:sz w:val="22"/>
                <w:szCs w:val="24"/>
                <w:lang w:val="en-US" w:eastAsia="en-US"/>
              </w:rPr>
            </w:pPr>
          </w:p>
        </w:tc>
      </w:tr>
      <w:tr w:rsidR="0004143E" w:rsidRPr="00F17EE1" w14:paraId="173E8A59" w14:textId="77777777" w:rsidTr="00CA2123">
        <w:trPr>
          <w:trHeight w:val="300"/>
        </w:trPr>
        <w:tc>
          <w:tcPr>
            <w:tcW w:w="15234" w:type="dxa"/>
            <w:gridSpan w:val="8"/>
            <w:shd w:val="clear" w:color="auto" w:fill="auto"/>
            <w:hideMark/>
          </w:tcPr>
          <w:p w14:paraId="48BD0A3C" w14:textId="77777777" w:rsidR="0004143E" w:rsidRPr="00F17EE1" w:rsidRDefault="0004143E" w:rsidP="00CA2123">
            <w:pPr>
              <w:rPr>
                <w:sz w:val="22"/>
                <w:szCs w:val="24"/>
                <w:lang w:val="en-US" w:eastAsia="en-US"/>
              </w:rPr>
            </w:pPr>
            <w:r w:rsidRPr="00F17EE1">
              <w:rPr>
                <w:sz w:val="22"/>
                <w:szCs w:val="24"/>
                <w:lang w:val="en-US" w:eastAsia="en-US"/>
              </w:rPr>
              <w:t>Примечания:</w:t>
            </w:r>
          </w:p>
        </w:tc>
      </w:tr>
      <w:tr w:rsidR="0004143E" w:rsidRPr="00F17EE1" w14:paraId="34A2A279" w14:textId="77777777" w:rsidTr="00CA2123">
        <w:trPr>
          <w:trHeight w:val="300"/>
        </w:trPr>
        <w:tc>
          <w:tcPr>
            <w:tcW w:w="15234" w:type="dxa"/>
            <w:gridSpan w:val="8"/>
            <w:shd w:val="clear" w:color="auto" w:fill="auto"/>
            <w:hideMark/>
          </w:tcPr>
          <w:p w14:paraId="554E370C" w14:textId="77777777" w:rsidR="0004143E" w:rsidRPr="00F17EE1" w:rsidRDefault="0004143E" w:rsidP="00CA2123">
            <w:pPr>
              <w:rPr>
                <w:sz w:val="22"/>
                <w:szCs w:val="24"/>
                <w:lang w:eastAsia="en-US"/>
              </w:rPr>
            </w:pPr>
            <w:r w:rsidRPr="00F17EE1">
              <w:rPr>
                <w:sz w:val="22"/>
                <w:szCs w:val="24"/>
                <w:lang w:eastAsia="en-US"/>
              </w:rPr>
              <w:t>1.</w:t>
            </w:r>
            <w:r w:rsidRPr="00F17EE1">
              <w:rPr>
                <w:sz w:val="22"/>
                <w:szCs w:val="24"/>
                <w:lang w:val="en-US" w:eastAsia="en-US"/>
              </w:rPr>
              <w:t> </w:t>
            </w:r>
            <w:r w:rsidRPr="00F17EE1">
              <w:rPr>
                <w:sz w:val="22"/>
                <w:szCs w:val="24"/>
                <w:lang w:eastAsia="en-US"/>
              </w:rPr>
              <w:t>Штраф взыскивается за каждый факт нарушения.</w:t>
            </w:r>
          </w:p>
        </w:tc>
      </w:tr>
      <w:tr w:rsidR="0004143E" w:rsidRPr="00F17EE1" w14:paraId="5141CD0F" w14:textId="77777777" w:rsidTr="00CA2123">
        <w:trPr>
          <w:trHeight w:val="632"/>
        </w:trPr>
        <w:tc>
          <w:tcPr>
            <w:tcW w:w="15234" w:type="dxa"/>
            <w:gridSpan w:val="8"/>
            <w:shd w:val="clear" w:color="auto" w:fill="auto"/>
            <w:hideMark/>
          </w:tcPr>
          <w:p w14:paraId="5E3FD100" w14:textId="2779B472" w:rsidR="0004143E" w:rsidRPr="00F17EE1" w:rsidRDefault="0004143E" w:rsidP="00CA2123">
            <w:pPr>
              <w:rPr>
                <w:sz w:val="22"/>
                <w:szCs w:val="24"/>
                <w:lang w:eastAsia="en-US"/>
              </w:rPr>
            </w:pPr>
            <w:r w:rsidRPr="00F17EE1">
              <w:rPr>
                <w:sz w:val="22"/>
                <w:szCs w:val="24"/>
                <w:lang w:eastAsia="en-US"/>
              </w:rPr>
              <w:t>2.</w:t>
            </w:r>
            <w:r w:rsidRPr="00F17EE1">
              <w:rPr>
                <w:sz w:val="22"/>
                <w:szCs w:val="24"/>
                <w:lang w:val="en-US" w:eastAsia="en-US"/>
              </w:rPr>
              <w:t> </w:t>
            </w:r>
            <w:r w:rsidRPr="00F17EE1">
              <w:rPr>
                <w:sz w:val="22"/>
                <w:szCs w:val="24"/>
                <w:lang w:eastAsia="en-US"/>
              </w:rPr>
              <w:t>В случае, если установлено нарушение двумя и более работниками Подрядной организации, штраф взыскивается по факту (один факт соответствует нарушению одним работником).</w:t>
            </w:r>
          </w:p>
        </w:tc>
      </w:tr>
      <w:tr w:rsidR="0004143E" w:rsidRPr="00F17EE1" w14:paraId="0083BB9D" w14:textId="77777777" w:rsidTr="00CA2123">
        <w:trPr>
          <w:trHeight w:val="632"/>
        </w:trPr>
        <w:tc>
          <w:tcPr>
            <w:tcW w:w="15234" w:type="dxa"/>
            <w:gridSpan w:val="8"/>
            <w:shd w:val="clear" w:color="auto" w:fill="auto"/>
            <w:hideMark/>
          </w:tcPr>
          <w:p w14:paraId="64648D0B" w14:textId="77777777" w:rsidR="0004143E" w:rsidRPr="00F17EE1" w:rsidRDefault="0004143E" w:rsidP="00CA2123">
            <w:pPr>
              <w:rPr>
                <w:sz w:val="22"/>
                <w:szCs w:val="24"/>
                <w:lang w:eastAsia="en-US"/>
              </w:rPr>
            </w:pPr>
            <w:r w:rsidRPr="00F17EE1">
              <w:rPr>
                <w:sz w:val="22"/>
                <w:szCs w:val="24"/>
                <w:lang w:eastAsia="en-US"/>
              </w:rPr>
              <w:t>3. В случае, если установлено несколько нарушений работниками Подрядной организации в рамках одного события/происшествия/ДТП, взыскивается сумма штрафов за каждый  факт нарушения).</w:t>
            </w:r>
          </w:p>
        </w:tc>
      </w:tr>
      <w:tr w:rsidR="0004143E" w:rsidRPr="00F17EE1" w14:paraId="028DF8DB" w14:textId="77777777" w:rsidTr="00CA2123">
        <w:trPr>
          <w:trHeight w:val="467"/>
        </w:trPr>
        <w:tc>
          <w:tcPr>
            <w:tcW w:w="15234" w:type="dxa"/>
            <w:gridSpan w:val="8"/>
            <w:shd w:val="clear" w:color="auto" w:fill="auto"/>
            <w:hideMark/>
          </w:tcPr>
          <w:p w14:paraId="58C116A1" w14:textId="34E5D319" w:rsidR="0004143E" w:rsidRPr="00F17EE1" w:rsidRDefault="0004143E" w:rsidP="00CA2123">
            <w:pPr>
              <w:rPr>
                <w:sz w:val="22"/>
                <w:szCs w:val="24"/>
                <w:lang w:eastAsia="en-US"/>
              </w:rPr>
            </w:pPr>
            <w:r w:rsidRPr="00F17EE1">
              <w:rPr>
                <w:sz w:val="22"/>
                <w:szCs w:val="24"/>
                <w:lang w:eastAsia="en-US"/>
              </w:rPr>
              <w:t xml:space="preserve">4. Штраф взыскивается сверх иных выплат, уплачиваемых в связи с причинением </w:t>
            </w:r>
            <w:r w:rsidR="00F26801">
              <w:rPr>
                <w:sz w:val="22"/>
                <w:szCs w:val="24"/>
                <w:lang w:eastAsia="en-US"/>
              </w:rPr>
              <w:t xml:space="preserve">Поставщику </w:t>
            </w:r>
            <w:r w:rsidRPr="00F17EE1">
              <w:rPr>
                <w:sz w:val="22"/>
                <w:szCs w:val="24"/>
                <w:lang w:eastAsia="en-US"/>
              </w:rPr>
              <w:t xml:space="preserve"> убытков.</w:t>
            </w:r>
          </w:p>
        </w:tc>
      </w:tr>
      <w:tr w:rsidR="0004143E" w:rsidRPr="00F17EE1" w14:paraId="17F33C48" w14:textId="77777777" w:rsidTr="00CA2123">
        <w:trPr>
          <w:trHeight w:val="1020"/>
        </w:trPr>
        <w:tc>
          <w:tcPr>
            <w:tcW w:w="15234" w:type="dxa"/>
            <w:gridSpan w:val="8"/>
            <w:shd w:val="clear" w:color="auto" w:fill="auto"/>
            <w:hideMark/>
          </w:tcPr>
          <w:p w14:paraId="1B90AAC0" w14:textId="4CF83313" w:rsidR="0004143E" w:rsidRPr="00F17EE1" w:rsidRDefault="0004143E" w:rsidP="00CA2123">
            <w:pPr>
              <w:rPr>
                <w:sz w:val="22"/>
                <w:szCs w:val="24"/>
                <w:lang w:eastAsia="en-US"/>
              </w:rPr>
            </w:pPr>
            <w:r w:rsidRPr="00F17EE1">
              <w:rPr>
                <w:sz w:val="22"/>
                <w:szCs w:val="24"/>
                <w:lang w:eastAsia="en-US"/>
              </w:rPr>
              <w:t>5.</w:t>
            </w:r>
            <w:r w:rsidRPr="00F17EE1">
              <w:rPr>
                <w:sz w:val="22"/>
                <w:szCs w:val="24"/>
                <w:lang w:val="en-US" w:eastAsia="en-US"/>
              </w:rPr>
              <w:t> </w:t>
            </w:r>
            <w:r w:rsidRPr="00F17EE1">
              <w:rPr>
                <w:sz w:val="22"/>
                <w:szCs w:val="24"/>
                <w:lang w:eastAsia="en-US"/>
              </w:rPr>
              <w:t>По тексту Перечня понятием «работник Подрядной организации» охватывается перечень лиц, включая лиц, с которыми Подрядчик</w:t>
            </w:r>
            <w:r w:rsidR="001F1ADA">
              <w:rPr>
                <w:sz w:val="22"/>
                <w:szCs w:val="24"/>
                <w:lang w:eastAsia="en-US"/>
              </w:rPr>
              <w:t>/Исполнитель</w:t>
            </w:r>
            <w:r w:rsidRPr="00F17EE1">
              <w:rPr>
                <w:sz w:val="22"/>
                <w:szCs w:val="24"/>
                <w:lang w:eastAsia="en-US"/>
              </w:rPr>
              <w:t xml:space="preserve">, контрагент </w:t>
            </w:r>
            <w:r w:rsidR="00F26801">
              <w:rPr>
                <w:sz w:val="22"/>
                <w:szCs w:val="24"/>
                <w:lang w:eastAsia="en-US"/>
              </w:rPr>
              <w:t>Покупателя</w:t>
            </w:r>
            <w:r w:rsidRPr="00F17EE1">
              <w:rPr>
                <w:sz w:val="22"/>
                <w:szCs w:val="24"/>
                <w:lang w:eastAsia="en-US"/>
              </w:rPr>
              <w:t xml:space="preserve"> заключил трудовой договор, гражданско-правовой договор, иные лица, которые выполняют</w:t>
            </w:r>
            <w:r w:rsidR="004658B3">
              <w:rPr>
                <w:sz w:val="22"/>
                <w:szCs w:val="24"/>
                <w:lang w:eastAsia="en-US"/>
              </w:rPr>
              <w:t>/оказывают</w:t>
            </w:r>
            <w:r w:rsidRPr="00F17EE1">
              <w:rPr>
                <w:sz w:val="22"/>
                <w:szCs w:val="24"/>
                <w:lang w:eastAsia="en-US"/>
              </w:rPr>
              <w:t xml:space="preserve"> для </w:t>
            </w:r>
            <w:r w:rsidR="00F26801">
              <w:rPr>
                <w:sz w:val="22"/>
                <w:szCs w:val="24"/>
                <w:lang w:eastAsia="en-US"/>
              </w:rPr>
              <w:t>Покупателя</w:t>
            </w:r>
            <w:r w:rsidRPr="00F17EE1">
              <w:rPr>
                <w:sz w:val="22"/>
                <w:szCs w:val="24"/>
                <w:lang w:eastAsia="en-US"/>
              </w:rPr>
              <w:t xml:space="preserve">/контрагента </w:t>
            </w:r>
            <w:r w:rsidR="00F26801">
              <w:rPr>
                <w:sz w:val="22"/>
                <w:szCs w:val="24"/>
                <w:lang w:eastAsia="en-US"/>
              </w:rPr>
              <w:t>Покупателя</w:t>
            </w:r>
            <w:r w:rsidRPr="00F17EE1">
              <w:rPr>
                <w:sz w:val="22"/>
                <w:szCs w:val="24"/>
                <w:lang w:eastAsia="en-US"/>
              </w:rPr>
              <w:t xml:space="preserve"> работы</w:t>
            </w:r>
            <w:r w:rsidR="004658B3">
              <w:rPr>
                <w:sz w:val="22"/>
                <w:szCs w:val="24"/>
                <w:lang w:eastAsia="en-US"/>
              </w:rPr>
              <w:t>/услуги</w:t>
            </w:r>
            <w:r w:rsidRPr="00F17EE1">
              <w:rPr>
                <w:sz w:val="22"/>
                <w:szCs w:val="24"/>
                <w:lang w:eastAsia="en-US"/>
              </w:rPr>
              <w:t xml:space="preserve"> на объектах Заказчика.</w:t>
            </w:r>
          </w:p>
        </w:tc>
      </w:tr>
      <w:tr w:rsidR="0004143E" w:rsidRPr="00F17EE1" w14:paraId="141A222F" w14:textId="77777777" w:rsidTr="00CA2123">
        <w:trPr>
          <w:trHeight w:val="674"/>
        </w:trPr>
        <w:tc>
          <w:tcPr>
            <w:tcW w:w="15234" w:type="dxa"/>
            <w:gridSpan w:val="8"/>
            <w:shd w:val="clear" w:color="auto" w:fill="auto"/>
            <w:hideMark/>
          </w:tcPr>
          <w:p w14:paraId="695C46EF" w14:textId="7EEE7C24" w:rsidR="0004143E" w:rsidRPr="00F17EE1" w:rsidRDefault="0004143E" w:rsidP="00CA2123">
            <w:pPr>
              <w:rPr>
                <w:sz w:val="22"/>
                <w:szCs w:val="24"/>
                <w:lang w:eastAsia="en-US"/>
              </w:rPr>
            </w:pPr>
            <w:r w:rsidRPr="00F17EE1">
              <w:rPr>
                <w:sz w:val="22"/>
                <w:szCs w:val="24"/>
                <w:lang w:eastAsia="en-US"/>
              </w:rPr>
              <w:t xml:space="preserve">6. </w:t>
            </w:r>
            <w:r w:rsidR="00F26801">
              <w:rPr>
                <w:sz w:val="22"/>
                <w:szCs w:val="24"/>
                <w:lang w:eastAsia="en-US"/>
              </w:rPr>
              <w:t xml:space="preserve">Покупатель </w:t>
            </w:r>
            <w:r w:rsidRPr="00F17EE1">
              <w:rPr>
                <w:sz w:val="22"/>
                <w:szCs w:val="24"/>
                <w:lang w:eastAsia="en-US"/>
              </w:rPr>
              <w:t xml:space="preserve">отвечает за нарушения </w:t>
            </w:r>
            <w:r w:rsidR="00D12E27">
              <w:rPr>
                <w:sz w:val="22"/>
                <w:szCs w:val="24"/>
                <w:lang w:eastAsia="en-US"/>
              </w:rPr>
              <w:t>Субисполнител</w:t>
            </w:r>
            <w:r w:rsidR="00140F94">
              <w:rPr>
                <w:sz w:val="22"/>
                <w:szCs w:val="24"/>
                <w:lang w:eastAsia="en-US"/>
              </w:rPr>
              <w:t>ей</w:t>
            </w:r>
            <w:r w:rsidRPr="00F17EE1">
              <w:rPr>
                <w:sz w:val="22"/>
                <w:szCs w:val="24"/>
                <w:lang w:eastAsia="en-US"/>
              </w:rPr>
              <w:t>, иных третьих лиц, выполняющих работы</w:t>
            </w:r>
            <w:r w:rsidR="00140F94">
              <w:rPr>
                <w:sz w:val="22"/>
                <w:szCs w:val="24"/>
                <w:lang w:eastAsia="en-US"/>
              </w:rPr>
              <w:t xml:space="preserve">/оказывающих услуги </w:t>
            </w:r>
            <w:r w:rsidRPr="00F17EE1">
              <w:rPr>
                <w:sz w:val="22"/>
                <w:szCs w:val="24"/>
                <w:lang w:eastAsia="en-US"/>
              </w:rPr>
              <w:t>на производственных объектах или лицензионных участках Заказчика, как за свои собственные.</w:t>
            </w:r>
          </w:p>
        </w:tc>
      </w:tr>
      <w:tr w:rsidR="0004143E" w:rsidRPr="00F17EE1" w14:paraId="504BF477" w14:textId="77777777" w:rsidTr="00CA2123">
        <w:trPr>
          <w:trHeight w:val="615"/>
        </w:trPr>
        <w:tc>
          <w:tcPr>
            <w:tcW w:w="15234" w:type="dxa"/>
            <w:gridSpan w:val="8"/>
            <w:shd w:val="clear" w:color="auto" w:fill="auto"/>
            <w:hideMark/>
          </w:tcPr>
          <w:p w14:paraId="499E1301" w14:textId="77777777" w:rsidR="0004143E" w:rsidRPr="00F17EE1" w:rsidRDefault="0004143E" w:rsidP="00CA2123">
            <w:pPr>
              <w:rPr>
                <w:sz w:val="22"/>
                <w:szCs w:val="24"/>
                <w:lang w:eastAsia="en-US"/>
              </w:rPr>
            </w:pPr>
            <w:r w:rsidRPr="00F17EE1">
              <w:rPr>
                <w:sz w:val="22"/>
                <w:szCs w:val="24"/>
                <w:lang w:eastAsia="en-US"/>
              </w:rPr>
              <w:t>7. В случае неоднократного совершения в течение шести месяцев одного и того же нарушения, указанного в настоящем Перечне, размер налагаемого штрафа увеличивается в 1,5 раза.</w:t>
            </w:r>
          </w:p>
        </w:tc>
      </w:tr>
      <w:tr w:rsidR="0004143E" w:rsidRPr="00F17EE1" w14:paraId="2D99AF5A" w14:textId="77777777" w:rsidTr="00CA2123">
        <w:trPr>
          <w:trHeight w:val="2145"/>
        </w:trPr>
        <w:tc>
          <w:tcPr>
            <w:tcW w:w="15234" w:type="dxa"/>
            <w:gridSpan w:val="8"/>
            <w:shd w:val="clear" w:color="auto" w:fill="auto"/>
            <w:hideMark/>
          </w:tcPr>
          <w:p w14:paraId="0CEE50AD" w14:textId="54342A79" w:rsidR="0004143E" w:rsidRPr="00F17EE1" w:rsidRDefault="0004143E" w:rsidP="00CA2123">
            <w:pPr>
              <w:rPr>
                <w:sz w:val="22"/>
                <w:szCs w:val="24"/>
                <w:lang w:eastAsia="en-US"/>
              </w:rPr>
            </w:pPr>
            <w:r w:rsidRPr="00F17EE1">
              <w:rPr>
                <w:sz w:val="22"/>
                <w:szCs w:val="24"/>
                <w:lang w:eastAsia="en-US"/>
              </w:rPr>
              <w:t xml:space="preserve">8. Факт нарушения устанавливается актом, подписанным куратором договора, специалистом службы ПБОТОС и/или работником Заказчика, осуществляющего производственный контроль, либо третьим лицом, привлеченным </w:t>
            </w:r>
            <w:r w:rsidR="00F26801">
              <w:rPr>
                <w:sz w:val="22"/>
                <w:szCs w:val="24"/>
                <w:lang w:eastAsia="en-US"/>
              </w:rPr>
              <w:t>Поставщиком</w:t>
            </w:r>
            <w:r w:rsidRPr="00F17EE1">
              <w:rPr>
                <w:sz w:val="22"/>
                <w:szCs w:val="24"/>
                <w:lang w:eastAsia="en-US"/>
              </w:rPr>
              <w:t xml:space="preserve"> для осуществления контроля (супервайзеры, лица осуществляющие технический надзор), и/или работниками предприятия, привлеченного для оказания охранных услуг, а также работником </w:t>
            </w:r>
            <w:r w:rsidR="00F26801">
              <w:rPr>
                <w:sz w:val="22"/>
                <w:szCs w:val="24"/>
                <w:lang w:eastAsia="en-US"/>
              </w:rPr>
              <w:t>Покупателя</w:t>
            </w:r>
            <w:r w:rsidRPr="00F17EE1">
              <w:rPr>
                <w:sz w:val="22"/>
                <w:szCs w:val="24"/>
                <w:lang w:eastAsia="en-US"/>
              </w:rPr>
              <w:t xml:space="preserve"> и/или представителем </w:t>
            </w:r>
            <w:r w:rsidR="00F26801">
              <w:rPr>
                <w:sz w:val="22"/>
                <w:szCs w:val="24"/>
                <w:lang w:eastAsia="en-US"/>
              </w:rPr>
              <w:t>Покупателя</w:t>
            </w:r>
            <w:r w:rsidRPr="00F17EE1">
              <w:rPr>
                <w:sz w:val="22"/>
                <w:szCs w:val="24"/>
                <w:lang w:eastAsia="en-US"/>
              </w:rPr>
              <w:t xml:space="preserve">. Общее количество лиц, подписывающих акт, должно быть не менее двух человек.                                                                                                                                                             </w:t>
            </w:r>
            <w:r w:rsidRPr="00F17EE1">
              <w:rPr>
                <w:sz w:val="22"/>
                <w:szCs w:val="24"/>
                <w:lang w:eastAsia="en-US"/>
              </w:rPr>
              <w:br/>
              <w:t xml:space="preserve">В случае отказа работника </w:t>
            </w:r>
            <w:r w:rsidR="00F26801">
              <w:rPr>
                <w:sz w:val="22"/>
                <w:szCs w:val="24"/>
                <w:lang w:eastAsia="en-US"/>
              </w:rPr>
              <w:t>Покупателя</w:t>
            </w:r>
            <w:r w:rsidRPr="00F17EE1">
              <w:rPr>
                <w:sz w:val="22"/>
                <w:szCs w:val="24"/>
                <w:lang w:eastAsia="en-US"/>
              </w:rPr>
              <w:t xml:space="preserve"> от подписания акта, такой факт фиксируется в акте об отказе подписания и выявленных нарушениях и заверяется подписью свидетеля (-ей). Отказ работника </w:t>
            </w:r>
            <w:r w:rsidR="00F26801">
              <w:rPr>
                <w:sz w:val="22"/>
                <w:szCs w:val="24"/>
                <w:lang w:eastAsia="en-US"/>
              </w:rPr>
              <w:t>Покупателя</w:t>
            </w:r>
            <w:r w:rsidRPr="00F17EE1">
              <w:rPr>
                <w:sz w:val="22"/>
                <w:szCs w:val="24"/>
                <w:lang w:eastAsia="en-US"/>
              </w:rPr>
              <w:t xml:space="preserve">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04143E" w:rsidRPr="00F17EE1" w14:paraId="2E06E477" w14:textId="77777777" w:rsidTr="00CA2123">
        <w:trPr>
          <w:trHeight w:val="360"/>
        </w:trPr>
        <w:tc>
          <w:tcPr>
            <w:tcW w:w="15234" w:type="dxa"/>
            <w:gridSpan w:val="8"/>
            <w:shd w:val="clear" w:color="auto" w:fill="auto"/>
            <w:hideMark/>
          </w:tcPr>
          <w:p w14:paraId="7BE8D381" w14:textId="77777777" w:rsidR="0004143E" w:rsidRPr="00F17EE1" w:rsidRDefault="0004143E" w:rsidP="00CA2123">
            <w:pPr>
              <w:rPr>
                <w:sz w:val="22"/>
                <w:szCs w:val="24"/>
                <w:lang w:eastAsia="en-US"/>
              </w:rPr>
            </w:pPr>
            <w:r w:rsidRPr="00F17EE1">
              <w:rPr>
                <w:sz w:val="22"/>
                <w:szCs w:val="24"/>
                <w:lang w:eastAsia="en-US"/>
              </w:rPr>
              <w:t>9. Кроме того, факт нарушения может быть подтвержден одним из следующих документов:</w:t>
            </w:r>
          </w:p>
        </w:tc>
      </w:tr>
      <w:tr w:rsidR="0004143E" w:rsidRPr="00F17EE1" w14:paraId="5673B7A9" w14:textId="77777777" w:rsidTr="00CA2123">
        <w:trPr>
          <w:trHeight w:val="390"/>
        </w:trPr>
        <w:tc>
          <w:tcPr>
            <w:tcW w:w="15234" w:type="dxa"/>
            <w:gridSpan w:val="8"/>
            <w:shd w:val="clear" w:color="auto" w:fill="auto"/>
            <w:hideMark/>
          </w:tcPr>
          <w:p w14:paraId="59777296" w14:textId="77777777" w:rsidR="0004143E" w:rsidRPr="00F17EE1" w:rsidRDefault="0004143E" w:rsidP="00CA2123">
            <w:pPr>
              <w:rPr>
                <w:sz w:val="22"/>
                <w:szCs w:val="24"/>
                <w:lang w:eastAsia="en-US"/>
              </w:rPr>
            </w:pPr>
            <w:r w:rsidRPr="00F17EE1">
              <w:rPr>
                <w:sz w:val="22"/>
                <w:szCs w:val="24"/>
                <w:lang w:eastAsia="en-US"/>
              </w:rPr>
              <w:lastRenderedPageBreak/>
              <w:t>- актом – предписанием куратора договора, специалистом ПБОТОС, специалиста Заказчика, осуществляющего производственный контроль,</w:t>
            </w:r>
          </w:p>
        </w:tc>
      </w:tr>
      <w:tr w:rsidR="0004143E" w:rsidRPr="00F17EE1" w14:paraId="7E29EE57" w14:textId="77777777" w:rsidTr="00CA2123">
        <w:trPr>
          <w:trHeight w:val="660"/>
        </w:trPr>
        <w:tc>
          <w:tcPr>
            <w:tcW w:w="15234" w:type="dxa"/>
            <w:gridSpan w:val="8"/>
            <w:shd w:val="clear" w:color="auto" w:fill="auto"/>
            <w:hideMark/>
          </w:tcPr>
          <w:p w14:paraId="3059C010" w14:textId="355CC48D" w:rsidR="0004143E" w:rsidRPr="00F17EE1" w:rsidRDefault="0004143E" w:rsidP="00CA2123">
            <w:pPr>
              <w:rPr>
                <w:sz w:val="22"/>
                <w:szCs w:val="24"/>
                <w:lang w:eastAsia="en-US"/>
              </w:rPr>
            </w:pPr>
            <w:r w:rsidRPr="00F17EE1">
              <w:rPr>
                <w:sz w:val="22"/>
                <w:szCs w:val="24"/>
                <w:lang w:eastAsia="en-US"/>
              </w:rPr>
              <w:t xml:space="preserve">- актом расследования причин происшествия, составленного комиссией по расследованию причин происшествия </w:t>
            </w:r>
            <w:r w:rsidR="0099585B">
              <w:rPr>
                <w:sz w:val="22"/>
                <w:szCs w:val="24"/>
                <w:lang w:eastAsia="en-US"/>
              </w:rPr>
              <w:t xml:space="preserve">Поставщика </w:t>
            </w:r>
            <w:r w:rsidRPr="00F17EE1">
              <w:rPr>
                <w:sz w:val="22"/>
                <w:szCs w:val="24"/>
                <w:lang w:eastAsia="en-US"/>
              </w:rPr>
              <w:t xml:space="preserve">с участием представителей </w:t>
            </w:r>
            <w:r w:rsidR="00F26801">
              <w:rPr>
                <w:sz w:val="22"/>
                <w:szCs w:val="24"/>
                <w:lang w:eastAsia="en-US"/>
              </w:rPr>
              <w:t>Покупателя</w:t>
            </w:r>
            <w:r w:rsidRPr="00F17EE1">
              <w:rPr>
                <w:sz w:val="22"/>
                <w:szCs w:val="24"/>
                <w:lang w:eastAsia="en-US"/>
              </w:rPr>
              <w:t>,</w:t>
            </w:r>
          </w:p>
        </w:tc>
      </w:tr>
      <w:tr w:rsidR="0004143E" w:rsidRPr="00F17EE1" w14:paraId="659C0553" w14:textId="77777777" w:rsidTr="00CA2123">
        <w:trPr>
          <w:trHeight w:val="495"/>
        </w:trPr>
        <w:tc>
          <w:tcPr>
            <w:tcW w:w="15234" w:type="dxa"/>
            <w:gridSpan w:val="8"/>
            <w:shd w:val="clear" w:color="auto" w:fill="auto"/>
            <w:hideMark/>
          </w:tcPr>
          <w:p w14:paraId="29A97937" w14:textId="77777777" w:rsidR="0004143E" w:rsidRPr="00F17EE1" w:rsidRDefault="0004143E" w:rsidP="00CA2123">
            <w:pPr>
              <w:rPr>
                <w:sz w:val="22"/>
                <w:szCs w:val="24"/>
                <w:lang w:eastAsia="en-US"/>
              </w:rPr>
            </w:pPr>
            <w:r w:rsidRPr="00F17EE1">
              <w:rPr>
                <w:sz w:val="22"/>
                <w:szCs w:val="24"/>
                <w:lang w:eastAsia="en-US"/>
              </w:rPr>
              <w:t>- соответствующим актом или предписанием контролирующих и надзорных органов.</w:t>
            </w:r>
          </w:p>
        </w:tc>
      </w:tr>
      <w:tr w:rsidR="0004143E" w:rsidRPr="00F17EE1" w14:paraId="69FE4AB0" w14:textId="77777777" w:rsidTr="00CA2123">
        <w:trPr>
          <w:trHeight w:val="735"/>
        </w:trPr>
        <w:tc>
          <w:tcPr>
            <w:tcW w:w="15234" w:type="dxa"/>
            <w:gridSpan w:val="8"/>
            <w:shd w:val="clear" w:color="auto" w:fill="auto"/>
            <w:hideMark/>
          </w:tcPr>
          <w:p w14:paraId="2D8532E5" w14:textId="77777777" w:rsidR="0004143E" w:rsidRPr="00F17EE1" w:rsidRDefault="0004143E" w:rsidP="00CA2123">
            <w:pPr>
              <w:rPr>
                <w:sz w:val="22"/>
                <w:szCs w:val="24"/>
                <w:lang w:eastAsia="en-US"/>
              </w:rPr>
            </w:pPr>
            <w:r w:rsidRPr="00F17EE1">
              <w:rPr>
                <w:sz w:val="22"/>
                <w:szCs w:val="24"/>
                <w:lang w:eastAsia="en-US"/>
              </w:rPr>
              <w:t>10. В случае противоречий между условиями Договора и условиями настоящего Приложения применению подлежат условия настоящего Приложения.</w:t>
            </w:r>
          </w:p>
        </w:tc>
      </w:tr>
      <w:tr w:rsidR="0004143E" w:rsidRPr="00F17EE1" w14:paraId="7A4F233E" w14:textId="77777777" w:rsidTr="00CA2123">
        <w:trPr>
          <w:trHeight w:val="585"/>
        </w:trPr>
        <w:tc>
          <w:tcPr>
            <w:tcW w:w="15234" w:type="dxa"/>
            <w:gridSpan w:val="8"/>
            <w:shd w:val="clear" w:color="auto" w:fill="auto"/>
          </w:tcPr>
          <w:p w14:paraId="3E43D681" w14:textId="1C1459F3" w:rsidR="0004143E" w:rsidRDefault="0004143E" w:rsidP="00CA2123">
            <w:pPr>
              <w:rPr>
                <w:sz w:val="22"/>
                <w:szCs w:val="24"/>
                <w:lang w:eastAsia="en-US"/>
              </w:rPr>
            </w:pPr>
            <w:r w:rsidRPr="00F17EE1">
              <w:rPr>
                <w:sz w:val="22"/>
                <w:szCs w:val="24"/>
                <w:lang w:eastAsia="en-US"/>
              </w:rPr>
              <w:t xml:space="preserve">11. В случаях выявления представителями </w:t>
            </w:r>
            <w:r w:rsidR="00F26801">
              <w:rPr>
                <w:sz w:val="22"/>
                <w:szCs w:val="24"/>
                <w:lang w:eastAsia="en-US"/>
              </w:rPr>
              <w:t>Покупателя</w:t>
            </w:r>
            <w:r w:rsidRPr="00F17EE1">
              <w:rPr>
                <w:sz w:val="22"/>
                <w:szCs w:val="24"/>
                <w:lang w:eastAsia="en-US"/>
              </w:rPr>
              <w:t xml:space="preserve"> фактов нахождени</w:t>
            </w:r>
            <w:r w:rsidR="00C45576">
              <w:rPr>
                <w:sz w:val="22"/>
                <w:szCs w:val="24"/>
                <w:lang w:eastAsia="en-US"/>
              </w:rPr>
              <w:t xml:space="preserve">я </w:t>
            </w:r>
            <w:r w:rsidRPr="00F17EE1">
              <w:rPr>
                <w:sz w:val="22"/>
                <w:szCs w:val="24"/>
                <w:lang w:eastAsia="en-US"/>
              </w:rPr>
              <w:t xml:space="preserve">на производственных объектах и лицензионных участках </w:t>
            </w:r>
            <w:r w:rsidR="0099585B">
              <w:rPr>
                <w:sz w:val="22"/>
                <w:szCs w:val="24"/>
                <w:lang w:eastAsia="en-US"/>
              </w:rPr>
              <w:t xml:space="preserve">Поставщика </w:t>
            </w:r>
            <w:r w:rsidRPr="00F17EE1">
              <w:rPr>
                <w:sz w:val="22"/>
                <w:szCs w:val="24"/>
                <w:lang w:eastAsia="en-US"/>
              </w:rPr>
              <w:t xml:space="preserve">работников </w:t>
            </w:r>
            <w:r w:rsidR="00F26801">
              <w:rPr>
                <w:sz w:val="22"/>
                <w:szCs w:val="24"/>
                <w:lang w:eastAsia="en-US"/>
              </w:rPr>
              <w:t>Покупателя</w:t>
            </w:r>
            <w:r w:rsidRPr="00F17EE1">
              <w:rPr>
                <w:sz w:val="22"/>
                <w:szCs w:val="24"/>
                <w:lang w:eastAsia="en-US"/>
              </w:rPr>
              <w:t>/</w:t>
            </w:r>
            <w:r w:rsidR="008666B6">
              <w:rPr>
                <w:sz w:val="22"/>
                <w:szCs w:val="24"/>
                <w:lang w:eastAsia="en-US"/>
              </w:rPr>
              <w:t>Субисполнителя</w:t>
            </w:r>
            <w:r w:rsidRPr="00F17EE1">
              <w:rPr>
                <w:sz w:val="22"/>
                <w:szCs w:val="24"/>
                <w:lang w:eastAsia="en-US"/>
              </w:rPr>
              <w:t xml:space="preserve"> в состоянии алкогольного, наркотического или токсического опьянения и/или пронос/провоз (включая попытку совершения указанных действия), хранение веществ, вызывающих алкогольное, наркотическое, токсическое или иное опьянение, и своевременного сообщения о данных фактах в установленном п. 4</w:t>
            </w:r>
            <w:r w:rsidR="00BF546A">
              <w:rPr>
                <w:sz w:val="22"/>
                <w:szCs w:val="24"/>
                <w:lang w:eastAsia="en-US"/>
              </w:rPr>
              <w:t>2</w:t>
            </w:r>
            <w:r w:rsidRPr="00F17EE1">
              <w:rPr>
                <w:sz w:val="22"/>
                <w:szCs w:val="24"/>
                <w:lang w:eastAsia="en-US"/>
              </w:rPr>
              <w:t xml:space="preserve"> настоящего перечня порядке </w:t>
            </w:r>
            <w:r w:rsidR="00F26801">
              <w:rPr>
                <w:sz w:val="22"/>
                <w:szCs w:val="24"/>
                <w:lang w:eastAsia="en-US"/>
              </w:rPr>
              <w:t xml:space="preserve">Поставщику </w:t>
            </w:r>
            <w:r w:rsidRPr="00F17EE1">
              <w:rPr>
                <w:sz w:val="22"/>
                <w:szCs w:val="24"/>
                <w:lang w:eastAsia="en-US"/>
              </w:rPr>
              <w:t xml:space="preserve">, штрафные санкции к </w:t>
            </w:r>
            <w:r w:rsidR="00F26801">
              <w:rPr>
                <w:sz w:val="22"/>
                <w:szCs w:val="24"/>
                <w:lang w:eastAsia="en-US"/>
              </w:rPr>
              <w:t>Покупателю</w:t>
            </w:r>
            <w:r w:rsidR="00BF546A">
              <w:rPr>
                <w:sz w:val="22"/>
                <w:szCs w:val="24"/>
                <w:lang w:eastAsia="en-US"/>
              </w:rPr>
              <w:t xml:space="preserve"> </w:t>
            </w:r>
            <w:r w:rsidRPr="00F17EE1">
              <w:rPr>
                <w:sz w:val="22"/>
                <w:szCs w:val="24"/>
                <w:lang w:eastAsia="en-US"/>
              </w:rPr>
              <w:t>не применяются.</w:t>
            </w:r>
          </w:p>
          <w:p w14:paraId="5B84376C" w14:textId="1BB307ED" w:rsidR="008666B6" w:rsidRPr="00F17EE1" w:rsidRDefault="008666B6" w:rsidP="00CA2123">
            <w:pPr>
              <w:rPr>
                <w:sz w:val="22"/>
                <w:szCs w:val="24"/>
                <w:lang w:eastAsia="en-US"/>
              </w:rPr>
            </w:pPr>
          </w:p>
        </w:tc>
      </w:tr>
      <w:tr w:rsidR="0004143E" w:rsidRPr="00F17EE1" w14:paraId="4F79D94F" w14:textId="77777777" w:rsidTr="00CA2123">
        <w:trPr>
          <w:trHeight w:val="585"/>
        </w:trPr>
        <w:tc>
          <w:tcPr>
            <w:tcW w:w="15234" w:type="dxa"/>
            <w:gridSpan w:val="8"/>
            <w:shd w:val="clear" w:color="auto" w:fill="auto"/>
          </w:tcPr>
          <w:p w14:paraId="4907E8C6" w14:textId="057212F1" w:rsidR="0004143E" w:rsidRPr="00F17EE1" w:rsidRDefault="0004143E" w:rsidP="00CA2123">
            <w:pPr>
              <w:rPr>
                <w:sz w:val="22"/>
                <w:szCs w:val="22"/>
                <w:lang w:eastAsia="en-US"/>
              </w:rPr>
            </w:pPr>
            <w:r w:rsidRPr="00F17EE1">
              <w:rPr>
                <w:color w:val="000000"/>
                <w:sz w:val="22"/>
                <w:szCs w:val="22"/>
                <w:lang w:eastAsia="en-US"/>
              </w:rPr>
              <w:t xml:space="preserve">12. В случае неисполнения работниками Подрядных/субподрядных организаций требований действующего законодательства в области ПБОТОС и/или ЛНД </w:t>
            </w:r>
            <w:r w:rsidR="0099585B">
              <w:rPr>
                <w:color w:val="000000"/>
                <w:sz w:val="22"/>
                <w:szCs w:val="22"/>
                <w:lang w:eastAsia="en-US"/>
              </w:rPr>
              <w:t xml:space="preserve">Поставщика </w:t>
            </w:r>
            <w:r w:rsidRPr="00F17EE1">
              <w:rPr>
                <w:color w:val="000000"/>
                <w:sz w:val="22"/>
                <w:szCs w:val="22"/>
                <w:lang w:eastAsia="en-US"/>
              </w:rPr>
              <w:t xml:space="preserve">в области ПБОТОС, а также, если действия работников Подрядной/субподрядной организации  могут привести к возникновению аварии, инцидента, несчастного случая, пожара, ДТП, причинению ущерба имуществу </w:t>
            </w:r>
            <w:r w:rsidR="0099585B">
              <w:rPr>
                <w:color w:val="000000"/>
                <w:sz w:val="22"/>
                <w:szCs w:val="22"/>
                <w:lang w:eastAsia="en-US"/>
              </w:rPr>
              <w:t xml:space="preserve">Поставщика </w:t>
            </w:r>
            <w:r w:rsidRPr="00F17EE1">
              <w:rPr>
                <w:color w:val="000000"/>
                <w:sz w:val="22"/>
                <w:szCs w:val="22"/>
                <w:lang w:eastAsia="en-US"/>
              </w:rPr>
              <w:t xml:space="preserve">и окружающей среде, представители </w:t>
            </w:r>
            <w:r w:rsidR="0099585B">
              <w:rPr>
                <w:color w:val="000000"/>
                <w:sz w:val="22"/>
                <w:szCs w:val="22"/>
                <w:lang w:eastAsia="en-US"/>
              </w:rPr>
              <w:t xml:space="preserve">Поставщика </w:t>
            </w:r>
            <w:r w:rsidRPr="00F17EE1">
              <w:rPr>
                <w:color w:val="000000"/>
                <w:sz w:val="22"/>
                <w:szCs w:val="22"/>
                <w:lang w:eastAsia="en-US"/>
              </w:rPr>
              <w:t>вправе приостановить работу Подрядной/субподрядной организации и наложить на Подрядную организацию штрафные санкции.</w:t>
            </w:r>
          </w:p>
        </w:tc>
      </w:tr>
      <w:tr w:rsidR="0004143E" w:rsidRPr="00F17EE1" w14:paraId="5EB840B6" w14:textId="77777777" w:rsidTr="00CA2123">
        <w:trPr>
          <w:trHeight w:val="585"/>
        </w:trPr>
        <w:tc>
          <w:tcPr>
            <w:tcW w:w="15234" w:type="dxa"/>
            <w:gridSpan w:val="8"/>
            <w:shd w:val="clear" w:color="auto" w:fill="auto"/>
          </w:tcPr>
          <w:p w14:paraId="10927C53" w14:textId="2975AD04" w:rsidR="0004143E" w:rsidRPr="00F17EE1" w:rsidRDefault="0004143E" w:rsidP="00CA2123">
            <w:pPr>
              <w:rPr>
                <w:sz w:val="22"/>
                <w:szCs w:val="22"/>
                <w:lang w:eastAsia="en-US"/>
              </w:rPr>
            </w:pPr>
            <w:r w:rsidRPr="00F17EE1">
              <w:rPr>
                <w:color w:val="000000"/>
                <w:sz w:val="22"/>
                <w:szCs w:val="22"/>
                <w:lang w:eastAsia="en-US"/>
              </w:rPr>
              <w:t xml:space="preserve">13. Нарушение </w:t>
            </w:r>
            <w:r w:rsidR="00F26801">
              <w:rPr>
                <w:color w:val="000000"/>
                <w:sz w:val="22"/>
                <w:szCs w:val="22"/>
                <w:lang w:eastAsia="en-US"/>
              </w:rPr>
              <w:t>Покупателем</w:t>
            </w:r>
            <w:r w:rsidRPr="00F17EE1">
              <w:rPr>
                <w:color w:val="000000"/>
                <w:sz w:val="22"/>
                <w:szCs w:val="22"/>
                <w:lang w:eastAsia="en-US"/>
              </w:rPr>
              <w:t xml:space="preserve"> (</w:t>
            </w:r>
            <w:r w:rsidR="00D12E27">
              <w:rPr>
                <w:color w:val="000000"/>
                <w:sz w:val="22"/>
                <w:szCs w:val="22"/>
                <w:lang w:eastAsia="en-US"/>
              </w:rPr>
              <w:t>Субисполнител</w:t>
            </w:r>
            <w:r w:rsidR="008D201C">
              <w:rPr>
                <w:color w:val="000000"/>
                <w:sz w:val="22"/>
                <w:szCs w:val="22"/>
                <w:lang w:eastAsia="en-US"/>
              </w:rPr>
              <w:t>ем</w:t>
            </w:r>
            <w:r w:rsidRPr="00F17EE1">
              <w:rPr>
                <w:color w:val="000000"/>
                <w:sz w:val="22"/>
                <w:szCs w:val="22"/>
                <w:lang w:eastAsia="en-US"/>
              </w:rPr>
              <w:t xml:space="preserve">) требований действующего законодательства в области ПБОТОС, ЛНД </w:t>
            </w:r>
            <w:r w:rsidR="0099585B">
              <w:rPr>
                <w:color w:val="000000"/>
                <w:sz w:val="22"/>
                <w:szCs w:val="22"/>
                <w:lang w:eastAsia="en-US"/>
              </w:rPr>
              <w:t xml:space="preserve">Поставщика </w:t>
            </w:r>
            <w:r w:rsidRPr="00F17EE1">
              <w:rPr>
                <w:color w:val="000000"/>
                <w:sz w:val="22"/>
                <w:szCs w:val="22"/>
                <w:lang w:eastAsia="en-US"/>
              </w:rPr>
              <w:t xml:space="preserve">в области ПБОТОС, нарушения производственной и трудовой дисциплины, предусмотренные настоящим Приложением рассматриваются как существенные нарушения условий </w:t>
            </w:r>
            <w:r w:rsidR="008D201C">
              <w:rPr>
                <w:color w:val="000000"/>
                <w:sz w:val="22"/>
                <w:szCs w:val="22"/>
                <w:lang w:eastAsia="en-US"/>
              </w:rPr>
              <w:t>Д</w:t>
            </w:r>
            <w:r w:rsidRPr="00F17EE1">
              <w:rPr>
                <w:color w:val="000000"/>
                <w:sz w:val="22"/>
                <w:szCs w:val="22"/>
                <w:lang w:eastAsia="en-US"/>
              </w:rPr>
              <w:t xml:space="preserve">оговора и влекут за собой наложение штрафных санкций на </w:t>
            </w:r>
            <w:r w:rsidR="00F26801">
              <w:rPr>
                <w:color w:val="000000"/>
                <w:sz w:val="22"/>
                <w:szCs w:val="22"/>
                <w:lang w:eastAsia="en-US"/>
              </w:rPr>
              <w:t>Покупателя</w:t>
            </w:r>
            <w:r w:rsidRPr="00F17EE1">
              <w:rPr>
                <w:color w:val="000000"/>
                <w:sz w:val="22"/>
                <w:szCs w:val="22"/>
                <w:lang w:eastAsia="en-US"/>
              </w:rPr>
              <w:t xml:space="preserve">, а также являются основанием для расторжения </w:t>
            </w:r>
            <w:r w:rsidR="008D201C">
              <w:rPr>
                <w:color w:val="000000"/>
                <w:sz w:val="22"/>
                <w:szCs w:val="22"/>
                <w:lang w:eastAsia="en-US"/>
              </w:rPr>
              <w:t>Д</w:t>
            </w:r>
            <w:r w:rsidRPr="00F17EE1">
              <w:rPr>
                <w:color w:val="000000"/>
                <w:sz w:val="22"/>
                <w:szCs w:val="22"/>
                <w:lang w:eastAsia="en-US"/>
              </w:rPr>
              <w:t>оговора в одностороннем порядке со стороны Заказчика.</w:t>
            </w:r>
          </w:p>
        </w:tc>
      </w:tr>
    </w:tbl>
    <w:p w14:paraId="3A1EDBD2" w14:textId="77777777" w:rsidR="00CA2123" w:rsidRDefault="00CA2123" w:rsidP="006A4559">
      <w:pPr>
        <w:pStyle w:val="1"/>
        <w:rPr>
          <w:b/>
          <w:sz w:val="24"/>
          <w:szCs w:val="24"/>
        </w:rPr>
        <w:sectPr w:rsidR="00CA2123" w:rsidSect="006864B8">
          <w:pgSz w:w="16838" w:h="11906" w:orient="landscape" w:code="9"/>
          <w:pgMar w:top="1418" w:right="567" w:bottom="567" w:left="567" w:header="426" w:footer="263" w:gutter="0"/>
          <w:cols w:space="720"/>
        </w:sectPr>
      </w:pPr>
    </w:p>
    <w:p w14:paraId="51BB8DED" w14:textId="1194AD84" w:rsidR="00412979" w:rsidRDefault="00412979" w:rsidP="00412979">
      <w:pPr>
        <w:rPr>
          <w:b/>
          <w:szCs w:val="24"/>
        </w:rPr>
      </w:pPr>
      <w:r w:rsidRPr="006B76CE">
        <w:rPr>
          <w:szCs w:val="24"/>
        </w:rPr>
        <w:lastRenderedPageBreak/>
        <w:fldChar w:fldCharType="begin">
          <w:ffData>
            <w:name w:val=""/>
            <w:enabled/>
            <w:calcOnExit w:val="0"/>
            <w:checkBox>
              <w:sizeAuto/>
              <w:default w:val="0"/>
            </w:checkBox>
          </w:ffData>
        </w:fldChar>
      </w:r>
      <w:r w:rsidRPr="006B76CE">
        <w:rPr>
          <w:szCs w:val="24"/>
        </w:rPr>
        <w:instrText xml:space="preserve"> FORMCHECKBOX </w:instrText>
      </w:r>
      <w:r w:rsidR="00026A28">
        <w:rPr>
          <w:szCs w:val="24"/>
        </w:rPr>
      </w:r>
      <w:r w:rsidR="00026A28">
        <w:rPr>
          <w:szCs w:val="24"/>
        </w:rPr>
        <w:fldChar w:fldCharType="separate"/>
      </w:r>
      <w:r w:rsidRPr="006B76CE">
        <w:rPr>
          <w:szCs w:val="24"/>
        </w:rPr>
        <w:fldChar w:fldCharType="end"/>
      </w:r>
      <w:r w:rsidRPr="006B76CE">
        <w:rPr>
          <w:szCs w:val="24"/>
        </w:rPr>
        <w:t>  Оговорка не применима / </w:t>
      </w:r>
      <w:r w:rsidR="00357BD6">
        <w:rPr>
          <w:szCs w:val="24"/>
        </w:rPr>
        <w:sym w:font="Wingdings" w:char="F0FE"/>
      </w:r>
      <w:r w:rsidRPr="006B76CE">
        <w:rPr>
          <w:szCs w:val="24"/>
        </w:rPr>
        <w:t> Оговорка применима</w:t>
      </w:r>
      <w:r>
        <w:rPr>
          <w:b/>
          <w:szCs w:val="24"/>
        </w:rPr>
        <w:t xml:space="preserve"> </w:t>
      </w:r>
    </w:p>
    <w:p w14:paraId="305BEDB9" w14:textId="77777777" w:rsidR="00412979" w:rsidRDefault="00412979" w:rsidP="0081237C">
      <w:pPr>
        <w:pStyle w:val="1"/>
        <w:ind w:firstLine="0"/>
        <w:rPr>
          <w:b/>
          <w:sz w:val="24"/>
          <w:szCs w:val="24"/>
        </w:rPr>
      </w:pPr>
    </w:p>
    <w:p w14:paraId="03195FD0" w14:textId="2404D55C" w:rsidR="0000253B" w:rsidRPr="00695DD0" w:rsidRDefault="0000253B" w:rsidP="0081237C">
      <w:pPr>
        <w:pStyle w:val="1"/>
        <w:ind w:firstLine="0"/>
        <w:rPr>
          <w:b/>
          <w:sz w:val="24"/>
          <w:szCs w:val="24"/>
        </w:rPr>
      </w:pPr>
      <w:r w:rsidRPr="00695DD0">
        <w:rPr>
          <w:b/>
          <w:sz w:val="24"/>
          <w:szCs w:val="24"/>
        </w:rPr>
        <w:t>ОГОВОРКА №</w:t>
      </w:r>
      <w:r w:rsidR="0081237C">
        <w:rPr>
          <w:b/>
          <w:sz w:val="24"/>
          <w:szCs w:val="24"/>
        </w:rPr>
        <w:t xml:space="preserve"> </w:t>
      </w:r>
      <w:r w:rsidR="00F52E7C">
        <w:rPr>
          <w:b/>
          <w:sz w:val="24"/>
          <w:szCs w:val="24"/>
        </w:rPr>
        <w:t>5</w:t>
      </w:r>
      <w:r w:rsidR="0081237C">
        <w:rPr>
          <w:b/>
          <w:sz w:val="24"/>
          <w:szCs w:val="24"/>
        </w:rPr>
        <w:t xml:space="preserve">. </w:t>
      </w:r>
      <w:r w:rsidRPr="00695DD0">
        <w:rPr>
          <w:b/>
          <w:sz w:val="24"/>
          <w:szCs w:val="24"/>
        </w:rPr>
        <w:t>О ПРЕДОСТАВЛЕНИИ БУХГАЛТЕРСКОЙ ОТЧЕТНОСТИ</w:t>
      </w:r>
      <w:r>
        <w:rPr>
          <w:b/>
          <w:sz w:val="24"/>
          <w:szCs w:val="24"/>
        </w:rPr>
        <w:t>.</w:t>
      </w:r>
    </w:p>
    <w:p w14:paraId="7F7D4E2E" w14:textId="77777777" w:rsidR="0000253B" w:rsidRPr="000813C6" w:rsidRDefault="0000253B" w:rsidP="0000253B">
      <w:pPr>
        <w:suppressAutoHyphens/>
        <w:autoSpaceDE w:val="0"/>
        <w:autoSpaceDN w:val="0"/>
        <w:adjustRightInd w:val="0"/>
        <w:ind w:firstLine="720"/>
        <w:jc w:val="both"/>
      </w:pPr>
    </w:p>
    <w:p w14:paraId="052D2D95" w14:textId="6716DD1C" w:rsidR="0000253B" w:rsidRPr="009951C2" w:rsidRDefault="000D4645" w:rsidP="0000253B">
      <w:pPr>
        <w:suppressAutoHyphens/>
        <w:autoSpaceDE w:val="0"/>
        <w:autoSpaceDN w:val="0"/>
        <w:adjustRightInd w:val="0"/>
        <w:ind w:firstLine="720"/>
        <w:jc w:val="both"/>
      </w:pPr>
      <w:r>
        <w:t xml:space="preserve">1. </w:t>
      </w:r>
      <w:r w:rsidR="00F26801">
        <w:t>П</w:t>
      </w:r>
      <w:r w:rsidR="00FA5437">
        <w:t>родавец</w:t>
      </w:r>
      <w:r w:rsidR="0000253B" w:rsidRPr="00FA59E7">
        <w:t xml:space="preserve"> в целях достоверного представления информации о финансовом положении </w:t>
      </w:r>
      <w:r w:rsidR="00F26801">
        <w:t>Покупателя</w:t>
      </w:r>
      <w:r w:rsidR="00FA59E7" w:rsidRPr="00FA59E7">
        <w:t xml:space="preserve"> </w:t>
      </w:r>
      <w:r w:rsidR="0000253B" w:rsidRPr="00FA59E7">
        <w:t xml:space="preserve">вправе требовать предоставления бухгалтерской (финансовой) отчётности, а </w:t>
      </w:r>
      <w:r w:rsidR="00F26801">
        <w:t xml:space="preserve">Покупатель </w:t>
      </w:r>
      <w:r w:rsidR="0000253B" w:rsidRPr="00FA59E7">
        <w:t xml:space="preserve">обязан предоставить указанную информацию в </w:t>
      </w:r>
      <w:r w:rsidR="00C70ADD">
        <w:t xml:space="preserve">электронном/бумажном </w:t>
      </w:r>
      <w:r w:rsidR="0000253B" w:rsidRPr="00FA59E7">
        <w:t>виде,</w:t>
      </w:r>
      <w:r w:rsidR="00C70ADD">
        <w:t xml:space="preserve"> по письменному</w:t>
      </w:r>
      <w:r w:rsidR="00FB411C">
        <w:t xml:space="preserve"> запросу/запросу </w:t>
      </w:r>
      <w:r w:rsidR="00FA5437">
        <w:t>Продавца п</w:t>
      </w:r>
      <w:r w:rsidR="00FB411C">
        <w:t>о электронной почте</w:t>
      </w:r>
      <w:r w:rsidR="0000253B" w:rsidRPr="00FA59E7">
        <w:t xml:space="preserve">, направленному по реквизитам, указанным в разделе </w:t>
      </w:r>
      <w:r w:rsidR="00D62DD2">
        <w:t>15</w:t>
      </w:r>
      <w:r w:rsidR="005478C0">
        <w:t xml:space="preserve"> </w:t>
      </w:r>
      <w:r w:rsidR="0000253B" w:rsidRPr="00FA59E7">
        <w:t>настоящего Д</w:t>
      </w:r>
      <w:r w:rsidR="0017223D" w:rsidRPr="00FA59E7">
        <w:t>оговора</w:t>
      </w:r>
      <w:r w:rsidR="0000253B" w:rsidRPr="00FA59E7">
        <w:t xml:space="preserve">, в течение </w:t>
      </w:r>
      <w:r w:rsidR="00FB411C">
        <w:t xml:space="preserve">10 (десяти) рабочих дней </w:t>
      </w:r>
      <w:r w:rsidR="0000253B" w:rsidRPr="00FA59E7">
        <w:t xml:space="preserve">с даты получения соответствующего запроса. В случае отсутствия на момент получения запроса бухгалтерской (финансовой)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 но не позднее </w:t>
      </w:r>
      <w:r w:rsidR="00560E38">
        <w:t xml:space="preserve">3 (трёх) рабочих дней </w:t>
      </w:r>
      <w:r w:rsidR="0000253B" w:rsidRPr="00FA59E7">
        <w:t>с даты её подписания.</w:t>
      </w:r>
      <w:r w:rsidR="0000253B" w:rsidRPr="009951C2">
        <w:t xml:space="preserve"> </w:t>
      </w:r>
    </w:p>
    <w:p w14:paraId="7FE6E276" w14:textId="75A7FE96" w:rsidR="0081237C" w:rsidRDefault="0000253B" w:rsidP="0000253B">
      <w:pPr>
        <w:suppressAutoHyphens/>
        <w:autoSpaceDE w:val="0"/>
        <w:autoSpaceDN w:val="0"/>
        <w:adjustRightInd w:val="0"/>
        <w:ind w:firstLine="720"/>
        <w:jc w:val="both"/>
      </w:pPr>
      <w:r w:rsidRPr="009951C2">
        <w:t>Бухгалтерская (финансовая) отчётность предоставляется на последнюю отчетную дату (квартал, год) за подписью руководителя организации, заверенная печатью</w:t>
      </w:r>
      <w:r w:rsidR="00C23F94" w:rsidRPr="00C23F94">
        <w:t xml:space="preserve"> по формам, установленным Приказом Министерства финансов Российской Федерации от 02.07.2010 № 66н «О формах бухгалтерской отчётности организаций»: Форма 0710001 по ОКУД, Форма 0710002 по ОКУД, Форма 0710003 по ОКУД, Форма 0710005 по ОКУД</w:t>
      </w:r>
      <w:r w:rsidR="00C23F94">
        <w:t>.</w:t>
      </w:r>
      <w:r w:rsidRPr="009951C2">
        <w:t xml:space="preserve"> </w:t>
      </w:r>
    </w:p>
    <w:p w14:paraId="27E9685C" w14:textId="162718D2" w:rsidR="0000253B" w:rsidRDefault="0000253B" w:rsidP="0000253B">
      <w:pPr>
        <w:suppressAutoHyphens/>
        <w:autoSpaceDE w:val="0"/>
        <w:autoSpaceDN w:val="0"/>
        <w:adjustRightInd w:val="0"/>
        <w:ind w:firstLine="720"/>
        <w:jc w:val="both"/>
      </w:pPr>
      <w:r w:rsidRPr="009951C2">
        <w:t xml:space="preserve">Годовая бухгалтерская (финансовая) отчетность предоставляется с отметкой налогового органа о принятии. В случае отсутствия на момент получения запроса </w:t>
      </w:r>
      <w:r w:rsidR="00871612">
        <w:t xml:space="preserve">Продавца </w:t>
      </w:r>
      <w:r>
        <w:t>о</w:t>
      </w:r>
      <w:r w:rsidRPr="009951C2">
        <w:t xml:space="preserve">тметки налогового органа о принятии годовой бухгалтерской (финансовой) отчётности, отчётность предоставляется без указанной отметки с последующим обязательным предоставлением годовой бухгалтерской (финансовой) отчётности с отметкой налогового органа о её принятии, но не позднее </w:t>
      </w:r>
      <w:r w:rsidR="001343E7">
        <w:t xml:space="preserve">3 (трёх) рабочих дней </w:t>
      </w:r>
      <w:r w:rsidRPr="009951C2">
        <w:t xml:space="preserve">с даты получения соответствующей отметки. </w:t>
      </w:r>
    </w:p>
    <w:p w14:paraId="5F93722F" w14:textId="0CE5CE22" w:rsidR="0028621A" w:rsidRPr="009951C2" w:rsidRDefault="0028621A" w:rsidP="0028621A">
      <w:pPr>
        <w:suppressAutoHyphens/>
        <w:autoSpaceDE w:val="0"/>
        <w:autoSpaceDN w:val="0"/>
        <w:adjustRightInd w:val="0"/>
        <w:ind w:firstLine="720"/>
        <w:jc w:val="both"/>
      </w:pPr>
      <w:r w:rsidRPr="0028621A">
        <w:t>2. В случае не</w:t>
      </w:r>
      <w:r>
        <w:t xml:space="preserve"> </w:t>
      </w:r>
      <w:r w:rsidRPr="0028621A">
        <w:t xml:space="preserve">предоставления Покупателем бухгалтерской (финансовой) отчётности по запросу Поставщика, предоставление которой предусмотрено п. 1 настоящей Оговорки Покупатель обязан уплатить </w:t>
      </w:r>
      <w:r w:rsidR="002A4C15">
        <w:t xml:space="preserve">Продавцу </w:t>
      </w:r>
      <w:r w:rsidRPr="0028621A">
        <w:t>штраф в размере   10 000  (Десять тысяч) рублей.</w:t>
      </w:r>
      <w:r>
        <w:t xml:space="preserve"> </w:t>
      </w:r>
    </w:p>
    <w:p w14:paraId="2305C986" w14:textId="3623D304" w:rsidR="009766F6" w:rsidRPr="009951C2" w:rsidRDefault="009766F6" w:rsidP="009766F6">
      <w:pPr>
        <w:suppressAutoHyphens/>
        <w:autoSpaceDE w:val="0"/>
        <w:autoSpaceDN w:val="0"/>
        <w:adjustRightInd w:val="0"/>
        <w:ind w:firstLine="720"/>
        <w:jc w:val="both"/>
      </w:pPr>
    </w:p>
    <w:p w14:paraId="3021FD79" w14:textId="77777777" w:rsidR="009766F6" w:rsidRPr="009951C2" w:rsidRDefault="009766F6" w:rsidP="0000253B">
      <w:pPr>
        <w:suppressAutoHyphens/>
        <w:autoSpaceDE w:val="0"/>
        <w:autoSpaceDN w:val="0"/>
        <w:adjustRightInd w:val="0"/>
        <w:ind w:firstLine="720"/>
        <w:jc w:val="both"/>
      </w:pPr>
    </w:p>
    <w:p w14:paraId="00A6B7DF" w14:textId="77777777" w:rsidR="00B5351B" w:rsidRDefault="0000253B" w:rsidP="0081237C">
      <w:pPr>
        <w:pStyle w:val="1"/>
        <w:ind w:firstLine="0"/>
      </w:pPr>
      <w:r>
        <w:br w:type="page"/>
      </w:r>
    </w:p>
    <w:p w14:paraId="28889315" w14:textId="73B3BA2F" w:rsidR="00B5351B" w:rsidRDefault="00B5351B" w:rsidP="00B5351B">
      <w:pPr>
        <w:rPr>
          <w:b/>
          <w:szCs w:val="24"/>
        </w:rPr>
      </w:pPr>
      <w:r w:rsidRPr="006B76CE">
        <w:rPr>
          <w:szCs w:val="24"/>
        </w:rPr>
        <w:lastRenderedPageBreak/>
        <w:fldChar w:fldCharType="begin">
          <w:ffData>
            <w:name w:val=""/>
            <w:enabled/>
            <w:calcOnExit w:val="0"/>
            <w:checkBox>
              <w:sizeAuto/>
              <w:default w:val="0"/>
            </w:checkBox>
          </w:ffData>
        </w:fldChar>
      </w:r>
      <w:r w:rsidRPr="006B76CE">
        <w:rPr>
          <w:szCs w:val="24"/>
        </w:rPr>
        <w:instrText xml:space="preserve"> FORMCHECKBOX </w:instrText>
      </w:r>
      <w:r w:rsidR="00026A28">
        <w:rPr>
          <w:szCs w:val="24"/>
        </w:rPr>
      </w:r>
      <w:r w:rsidR="00026A28">
        <w:rPr>
          <w:szCs w:val="24"/>
        </w:rPr>
        <w:fldChar w:fldCharType="separate"/>
      </w:r>
      <w:r w:rsidRPr="006B76CE">
        <w:rPr>
          <w:szCs w:val="24"/>
        </w:rPr>
        <w:fldChar w:fldCharType="end"/>
      </w:r>
      <w:r w:rsidRPr="006B76CE">
        <w:rPr>
          <w:szCs w:val="24"/>
        </w:rPr>
        <w:t>  Оговорка не применима / </w:t>
      </w:r>
      <w:r w:rsidR="008338E1">
        <w:rPr>
          <w:szCs w:val="24"/>
        </w:rPr>
        <w:sym w:font="Wingdings" w:char="F0FE"/>
      </w:r>
      <w:r w:rsidR="00DD1B67" w:rsidRPr="006B76CE">
        <w:rPr>
          <w:szCs w:val="24"/>
        </w:rPr>
        <w:t> </w:t>
      </w:r>
      <w:r w:rsidRPr="006B76CE">
        <w:rPr>
          <w:szCs w:val="24"/>
        </w:rPr>
        <w:t> Оговорка применима</w:t>
      </w:r>
      <w:r>
        <w:rPr>
          <w:b/>
          <w:szCs w:val="24"/>
        </w:rPr>
        <w:t xml:space="preserve"> </w:t>
      </w:r>
    </w:p>
    <w:p w14:paraId="73A8A9D7" w14:textId="77777777" w:rsidR="00B5351B" w:rsidRDefault="00B5351B" w:rsidP="0081237C">
      <w:pPr>
        <w:pStyle w:val="1"/>
        <w:ind w:firstLine="0"/>
        <w:rPr>
          <w:b/>
          <w:sz w:val="24"/>
          <w:szCs w:val="24"/>
        </w:rPr>
      </w:pPr>
    </w:p>
    <w:p w14:paraId="40556A83" w14:textId="61A51412" w:rsidR="0000253B" w:rsidRDefault="0000253B" w:rsidP="0081237C">
      <w:pPr>
        <w:pStyle w:val="1"/>
        <w:ind w:firstLine="0"/>
        <w:rPr>
          <w:b/>
          <w:sz w:val="24"/>
          <w:szCs w:val="24"/>
        </w:rPr>
      </w:pPr>
      <w:r w:rsidRPr="005767D9">
        <w:rPr>
          <w:b/>
          <w:sz w:val="24"/>
          <w:szCs w:val="24"/>
        </w:rPr>
        <w:t>ОГОВОРКА №</w:t>
      </w:r>
      <w:r w:rsidR="002C2BD2">
        <w:rPr>
          <w:b/>
          <w:sz w:val="24"/>
          <w:szCs w:val="24"/>
        </w:rPr>
        <w:t xml:space="preserve"> 6</w:t>
      </w:r>
      <w:r>
        <w:rPr>
          <w:b/>
          <w:sz w:val="24"/>
          <w:szCs w:val="24"/>
        </w:rPr>
        <w:t xml:space="preserve">. </w:t>
      </w:r>
      <w:r w:rsidRPr="005767D9">
        <w:rPr>
          <w:b/>
          <w:sz w:val="24"/>
          <w:szCs w:val="24"/>
        </w:rPr>
        <w:t>ОТВЕТСТВЕННОСТЬ ЗА НЕПРЕДОСТАВЛЕНИЕ АКТА СВЕРКИ</w:t>
      </w:r>
      <w:r w:rsidR="0081237C">
        <w:rPr>
          <w:b/>
          <w:sz w:val="24"/>
          <w:szCs w:val="24"/>
        </w:rPr>
        <w:t>.</w:t>
      </w:r>
    </w:p>
    <w:p w14:paraId="27E3FC4F" w14:textId="77777777" w:rsidR="0000253B" w:rsidRPr="005767D9" w:rsidRDefault="0000253B" w:rsidP="0000253B">
      <w:pPr>
        <w:jc w:val="center"/>
      </w:pPr>
    </w:p>
    <w:p w14:paraId="3EE289E2" w14:textId="64539ABA" w:rsidR="0000253B" w:rsidRPr="00E14791" w:rsidRDefault="0000253B" w:rsidP="0000253B">
      <w:pPr>
        <w:pStyle w:val="13"/>
        <w:widowControl w:val="0"/>
        <w:suppressAutoHyphens/>
        <w:spacing w:line="240" w:lineRule="auto"/>
        <w:ind w:left="0" w:firstLine="720"/>
        <w:rPr>
          <w:rFonts w:ascii="Times New Roman" w:eastAsia="Calibri" w:hAnsi="Times New Roman"/>
          <w:sz w:val="24"/>
          <w:szCs w:val="24"/>
          <w:lang w:val="ru-RU"/>
        </w:rPr>
      </w:pPr>
      <w:r w:rsidRPr="00E14791">
        <w:rPr>
          <w:rFonts w:ascii="Times New Roman" w:hAnsi="Times New Roman"/>
          <w:sz w:val="24"/>
          <w:szCs w:val="24"/>
          <w:lang w:val="ru-RU"/>
        </w:rPr>
        <w:t xml:space="preserve">В случае непредоставления </w:t>
      </w:r>
      <w:r w:rsidRPr="00E14791">
        <w:rPr>
          <w:rFonts w:ascii="Times New Roman" w:hAnsi="Times New Roman"/>
          <w:bCs/>
          <w:sz w:val="24"/>
          <w:szCs w:val="24"/>
          <w:lang w:val="ru-RU"/>
        </w:rPr>
        <w:t>и/или несвоевременного предоставления</w:t>
      </w:r>
      <w:r w:rsidRPr="00E14791">
        <w:rPr>
          <w:rFonts w:ascii="Times New Roman" w:hAnsi="Times New Roman"/>
          <w:sz w:val="24"/>
          <w:szCs w:val="24"/>
          <w:lang w:val="ru-RU"/>
        </w:rPr>
        <w:t xml:space="preserve"> </w:t>
      </w:r>
      <w:r w:rsidR="00F26801">
        <w:rPr>
          <w:rFonts w:ascii="Times New Roman" w:hAnsi="Times New Roman"/>
          <w:sz w:val="24"/>
          <w:szCs w:val="24"/>
          <w:lang w:val="ru-RU"/>
        </w:rPr>
        <w:t>Покупателем</w:t>
      </w:r>
      <w:r w:rsidRPr="00E14791">
        <w:rPr>
          <w:rFonts w:ascii="Times New Roman" w:hAnsi="Times New Roman"/>
          <w:sz w:val="24"/>
          <w:szCs w:val="24"/>
          <w:lang w:val="ru-RU"/>
        </w:rPr>
        <w:t xml:space="preserve"> предусмотренного Д</w:t>
      </w:r>
      <w:r w:rsidR="0081237C" w:rsidRPr="00E14791">
        <w:rPr>
          <w:rFonts w:ascii="Times New Roman" w:hAnsi="Times New Roman"/>
          <w:sz w:val="24"/>
          <w:szCs w:val="24"/>
          <w:lang w:val="ru-RU"/>
        </w:rPr>
        <w:t>оговором</w:t>
      </w:r>
      <w:r w:rsidRPr="00E14791">
        <w:rPr>
          <w:rFonts w:ascii="Times New Roman" w:hAnsi="Times New Roman"/>
          <w:sz w:val="24"/>
          <w:szCs w:val="24"/>
          <w:lang w:val="ru-RU"/>
        </w:rPr>
        <w:t xml:space="preserve"> Акта сверки взаимных расчетов, </w:t>
      </w:r>
      <w:r w:rsidR="00F26801">
        <w:rPr>
          <w:rFonts w:ascii="Times New Roman" w:hAnsi="Times New Roman"/>
          <w:sz w:val="24"/>
          <w:szCs w:val="24"/>
          <w:lang w:val="ru-RU"/>
        </w:rPr>
        <w:t>Поставщик</w:t>
      </w:r>
      <w:r w:rsidRPr="00E14791">
        <w:rPr>
          <w:rFonts w:ascii="Times New Roman" w:hAnsi="Times New Roman"/>
          <w:sz w:val="24"/>
          <w:szCs w:val="24"/>
          <w:lang w:val="ru-RU"/>
        </w:rPr>
        <w:t xml:space="preserve"> вправе предъявить </w:t>
      </w:r>
      <w:r w:rsidR="00F26801">
        <w:rPr>
          <w:rFonts w:ascii="Times New Roman" w:hAnsi="Times New Roman"/>
          <w:sz w:val="24"/>
          <w:szCs w:val="24"/>
          <w:lang w:val="ru-RU"/>
        </w:rPr>
        <w:t>Покупателю</w:t>
      </w:r>
      <w:r w:rsidRPr="00E14791">
        <w:rPr>
          <w:rFonts w:ascii="Times New Roman" w:hAnsi="Times New Roman"/>
          <w:sz w:val="24"/>
          <w:szCs w:val="24"/>
          <w:lang w:val="ru-RU"/>
        </w:rPr>
        <w:t xml:space="preserve"> требование об уплате штрафа в размере </w:t>
      </w:r>
      <w:r w:rsidR="00C23F94" w:rsidRPr="00C23F94">
        <w:rPr>
          <w:rFonts w:ascii="Times New Roman" w:hAnsi="Times New Roman"/>
          <w:color w:val="000000"/>
          <w:sz w:val="24"/>
          <w:szCs w:val="24"/>
          <w:lang w:val="ru-RU"/>
        </w:rPr>
        <w:t>10 000 (Десять тысяч)</w:t>
      </w:r>
      <w:r w:rsidRPr="00E14791">
        <w:rPr>
          <w:rFonts w:ascii="Times New Roman" w:hAnsi="Times New Roman"/>
          <w:sz w:val="24"/>
          <w:szCs w:val="24"/>
          <w:lang w:val="ru-RU"/>
        </w:rPr>
        <w:t xml:space="preserve"> руб. (НДС не облагается) за каждый факт непредоставления Акта сверки за соответствующий период.</w:t>
      </w:r>
    </w:p>
    <w:p w14:paraId="13D06BB6" w14:textId="535C7176" w:rsidR="0000253B" w:rsidRDefault="0000253B" w:rsidP="0000253B">
      <w:pPr>
        <w:suppressAutoHyphens/>
        <w:ind w:firstLine="720"/>
        <w:jc w:val="both"/>
        <w:rPr>
          <w:szCs w:val="24"/>
        </w:rPr>
      </w:pPr>
      <w:r w:rsidRPr="00E14791">
        <w:rPr>
          <w:szCs w:val="24"/>
        </w:rPr>
        <w:t xml:space="preserve">Акт сверки за соответствующий период считается непредоставленным </w:t>
      </w:r>
      <w:r w:rsidRPr="00E14791">
        <w:rPr>
          <w:bCs/>
          <w:szCs w:val="24"/>
        </w:rPr>
        <w:t xml:space="preserve">и/или несвоевременно предоставленным </w:t>
      </w:r>
      <w:r w:rsidR="00F26801">
        <w:rPr>
          <w:bCs/>
          <w:szCs w:val="24"/>
        </w:rPr>
        <w:t>Покупателем</w:t>
      </w:r>
      <w:r w:rsidRPr="00E14791">
        <w:rPr>
          <w:szCs w:val="24"/>
        </w:rPr>
        <w:t xml:space="preserve">, в случае его непредоставления </w:t>
      </w:r>
      <w:r w:rsidR="00996976">
        <w:t>Продавцу</w:t>
      </w:r>
      <w:r w:rsidR="00996976">
        <w:rPr>
          <w:szCs w:val="24"/>
        </w:rPr>
        <w:t xml:space="preserve"> </w:t>
      </w:r>
      <w:r w:rsidRPr="00E14791">
        <w:rPr>
          <w:szCs w:val="24"/>
        </w:rPr>
        <w:t>в сроки, установленные Д</w:t>
      </w:r>
      <w:r w:rsidR="0081237C" w:rsidRPr="00E14791">
        <w:rPr>
          <w:szCs w:val="24"/>
        </w:rPr>
        <w:t>оговором</w:t>
      </w:r>
      <w:r w:rsidRPr="00E14791">
        <w:rPr>
          <w:szCs w:val="24"/>
        </w:rPr>
        <w:t>.</w:t>
      </w:r>
    </w:p>
    <w:p w14:paraId="3DC0D8F8" w14:textId="77777777" w:rsidR="0000253B" w:rsidRDefault="0000253B" w:rsidP="0000253B"/>
    <w:p w14:paraId="0B2ED0F0" w14:textId="77777777" w:rsidR="00210DBC" w:rsidRDefault="00210DBC" w:rsidP="006A4559">
      <w:pPr>
        <w:pStyle w:val="1"/>
        <w:rPr>
          <w:b/>
          <w:sz w:val="24"/>
          <w:szCs w:val="24"/>
        </w:rPr>
      </w:pPr>
    </w:p>
    <w:p w14:paraId="34B2D4D8" w14:textId="77777777" w:rsidR="0081237C" w:rsidRDefault="0081237C" w:rsidP="0081237C"/>
    <w:p w14:paraId="4B9C2CA6" w14:textId="77777777" w:rsidR="0081237C" w:rsidRDefault="0081237C" w:rsidP="0081237C"/>
    <w:p w14:paraId="4169AF67" w14:textId="77777777" w:rsidR="0081237C" w:rsidRDefault="0081237C" w:rsidP="0081237C"/>
    <w:p w14:paraId="0E7AC6C2" w14:textId="77777777" w:rsidR="0081237C" w:rsidRDefault="0081237C" w:rsidP="0081237C"/>
    <w:p w14:paraId="1727A6C5" w14:textId="77777777" w:rsidR="0081237C" w:rsidRDefault="0081237C" w:rsidP="0081237C"/>
    <w:p w14:paraId="67358012" w14:textId="77777777" w:rsidR="0081237C" w:rsidRDefault="0081237C" w:rsidP="0081237C"/>
    <w:p w14:paraId="0A7F2EB3" w14:textId="77777777" w:rsidR="0081237C" w:rsidRDefault="0081237C" w:rsidP="0081237C"/>
    <w:p w14:paraId="4C2F3BAE" w14:textId="77777777" w:rsidR="0081237C" w:rsidRDefault="0081237C" w:rsidP="0081237C"/>
    <w:p w14:paraId="4B1153F5" w14:textId="77777777" w:rsidR="0081237C" w:rsidRDefault="0081237C" w:rsidP="0081237C"/>
    <w:p w14:paraId="72CEBE5C" w14:textId="77777777" w:rsidR="0081237C" w:rsidRDefault="0081237C" w:rsidP="0081237C"/>
    <w:p w14:paraId="0069BFE5" w14:textId="77777777" w:rsidR="0081237C" w:rsidRDefault="0081237C" w:rsidP="0081237C"/>
    <w:p w14:paraId="73F35A07" w14:textId="77777777" w:rsidR="0081237C" w:rsidRDefault="0081237C" w:rsidP="0081237C"/>
    <w:p w14:paraId="59D1B455" w14:textId="77777777" w:rsidR="0081237C" w:rsidRDefault="0081237C" w:rsidP="0081237C"/>
    <w:p w14:paraId="5CFFF76B" w14:textId="77777777" w:rsidR="0081237C" w:rsidRDefault="0081237C" w:rsidP="0081237C"/>
    <w:p w14:paraId="62C3BC34" w14:textId="77777777" w:rsidR="0081237C" w:rsidRDefault="0081237C" w:rsidP="0081237C"/>
    <w:p w14:paraId="0A180C28" w14:textId="77777777" w:rsidR="0081237C" w:rsidRDefault="0081237C" w:rsidP="0081237C"/>
    <w:p w14:paraId="57971845" w14:textId="77777777" w:rsidR="0081237C" w:rsidRDefault="0081237C" w:rsidP="0081237C"/>
    <w:p w14:paraId="5A8B02AE" w14:textId="77777777" w:rsidR="0081237C" w:rsidRDefault="0081237C" w:rsidP="0081237C"/>
    <w:p w14:paraId="21F2B178" w14:textId="77777777" w:rsidR="0081237C" w:rsidRDefault="0081237C" w:rsidP="0081237C"/>
    <w:p w14:paraId="768EFD6A" w14:textId="77777777" w:rsidR="0081237C" w:rsidRDefault="0081237C" w:rsidP="0081237C"/>
    <w:p w14:paraId="669CCDE2" w14:textId="77777777" w:rsidR="0081237C" w:rsidRDefault="0081237C" w:rsidP="0081237C"/>
    <w:p w14:paraId="2893330A" w14:textId="77777777" w:rsidR="0081237C" w:rsidRDefault="0081237C" w:rsidP="0081237C"/>
    <w:p w14:paraId="3219DB9A" w14:textId="77777777" w:rsidR="0081237C" w:rsidRDefault="0081237C" w:rsidP="0081237C"/>
    <w:p w14:paraId="250A7C09" w14:textId="77777777" w:rsidR="0081237C" w:rsidRDefault="0081237C" w:rsidP="0081237C"/>
    <w:p w14:paraId="1E453DFD" w14:textId="77777777" w:rsidR="0081237C" w:rsidRDefault="0081237C" w:rsidP="0081237C"/>
    <w:p w14:paraId="6167C8C8" w14:textId="77777777" w:rsidR="0081237C" w:rsidRDefault="0081237C" w:rsidP="0081237C"/>
    <w:p w14:paraId="658E917F" w14:textId="77777777" w:rsidR="0081237C" w:rsidRDefault="0081237C" w:rsidP="0081237C"/>
    <w:p w14:paraId="2970A41B" w14:textId="77777777" w:rsidR="0081237C" w:rsidRDefault="0081237C" w:rsidP="0081237C"/>
    <w:p w14:paraId="61547A05" w14:textId="77777777" w:rsidR="0081237C" w:rsidRDefault="0081237C" w:rsidP="0081237C"/>
    <w:p w14:paraId="00DA0656" w14:textId="77777777" w:rsidR="0081237C" w:rsidRDefault="0081237C" w:rsidP="0081237C"/>
    <w:p w14:paraId="4731AFAA" w14:textId="77777777" w:rsidR="0081237C" w:rsidRDefault="0081237C" w:rsidP="0081237C"/>
    <w:p w14:paraId="582CDCDB" w14:textId="77777777" w:rsidR="0081237C" w:rsidRDefault="0081237C" w:rsidP="0081237C"/>
    <w:p w14:paraId="7DD53AD7" w14:textId="77777777" w:rsidR="00B5184A" w:rsidRDefault="00B5184A" w:rsidP="0081237C"/>
    <w:p w14:paraId="4C21A988" w14:textId="77777777" w:rsidR="0081237C" w:rsidRDefault="0081237C" w:rsidP="0081237C"/>
    <w:p w14:paraId="4271966E" w14:textId="77777777" w:rsidR="0081237C" w:rsidRDefault="0081237C" w:rsidP="0081237C"/>
    <w:p w14:paraId="1AA4D381" w14:textId="77777777" w:rsidR="0081237C" w:rsidRDefault="0081237C" w:rsidP="0081237C"/>
    <w:p w14:paraId="4052B1A9" w14:textId="77777777" w:rsidR="0081237C" w:rsidRDefault="0081237C" w:rsidP="0081237C"/>
    <w:p w14:paraId="3F768A45" w14:textId="77777777" w:rsidR="0081237C" w:rsidRDefault="0081237C" w:rsidP="0081237C"/>
    <w:p w14:paraId="41A345CB" w14:textId="77777777" w:rsidR="0081237C" w:rsidRDefault="0081237C" w:rsidP="0081237C"/>
    <w:bookmarkStart w:id="15" w:name="_Toc27055051"/>
    <w:bookmarkEnd w:id="14"/>
    <w:p w14:paraId="360DD2D2" w14:textId="5BD06308" w:rsidR="00AD4443" w:rsidRDefault="005158A1" w:rsidP="00AD4443">
      <w:r w:rsidRPr="006B76CE">
        <w:rPr>
          <w:szCs w:val="24"/>
        </w:rPr>
        <w:lastRenderedPageBreak/>
        <w:fldChar w:fldCharType="begin">
          <w:ffData>
            <w:name w:val=""/>
            <w:enabled/>
            <w:calcOnExit w:val="0"/>
            <w:checkBox>
              <w:sizeAuto/>
              <w:default w:val="0"/>
            </w:checkBox>
          </w:ffData>
        </w:fldChar>
      </w:r>
      <w:r w:rsidRPr="006B76CE">
        <w:rPr>
          <w:szCs w:val="24"/>
        </w:rPr>
        <w:instrText xml:space="preserve"> FORMCHECKBOX </w:instrText>
      </w:r>
      <w:r w:rsidR="00026A28">
        <w:rPr>
          <w:szCs w:val="24"/>
        </w:rPr>
      </w:r>
      <w:r w:rsidR="00026A28">
        <w:rPr>
          <w:szCs w:val="24"/>
        </w:rPr>
        <w:fldChar w:fldCharType="separate"/>
      </w:r>
      <w:r w:rsidRPr="006B76CE">
        <w:rPr>
          <w:szCs w:val="24"/>
        </w:rPr>
        <w:fldChar w:fldCharType="end"/>
      </w:r>
      <w:r w:rsidRPr="006B76CE">
        <w:rPr>
          <w:szCs w:val="24"/>
        </w:rPr>
        <w:t>  Оговорка не применима / </w:t>
      </w:r>
      <w:r w:rsidR="00DF2612">
        <w:rPr>
          <w:szCs w:val="24"/>
        </w:rPr>
        <w:sym w:font="Wingdings" w:char="F0FE"/>
      </w:r>
      <w:r w:rsidRPr="006B76CE">
        <w:rPr>
          <w:szCs w:val="24"/>
        </w:rPr>
        <w:t> Оговорка применима</w:t>
      </w:r>
      <w:r>
        <w:rPr>
          <w:b/>
          <w:szCs w:val="24"/>
        </w:rPr>
        <w:t xml:space="preserve"> </w:t>
      </w:r>
    </w:p>
    <w:p w14:paraId="4B5D85E0" w14:textId="77777777" w:rsidR="00AD4443" w:rsidRDefault="00AD4443" w:rsidP="00AD4443"/>
    <w:p w14:paraId="7A645720" w14:textId="43C0B72D" w:rsidR="00D9172F" w:rsidRPr="00065E40" w:rsidRDefault="00D9172F" w:rsidP="00D9172F">
      <w:pPr>
        <w:jc w:val="center"/>
        <w:rPr>
          <w:b/>
        </w:rPr>
      </w:pPr>
      <w:r w:rsidRPr="00065E40">
        <w:rPr>
          <w:b/>
        </w:rPr>
        <w:t>ОГОВОРКА №</w:t>
      </w:r>
      <w:r w:rsidR="0031577F">
        <w:rPr>
          <w:b/>
        </w:rPr>
        <w:t xml:space="preserve"> 7</w:t>
      </w:r>
      <w:r w:rsidRPr="00065E40">
        <w:rPr>
          <w:b/>
        </w:rPr>
        <w:t xml:space="preserve">. О СОБЛЮДЕНИИ КОНТРАГЕНТАМИ ТРЕБОВАНИЙ </w:t>
      </w:r>
    </w:p>
    <w:p w14:paraId="21951B28" w14:textId="766F5B23" w:rsidR="00D9172F" w:rsidRPr="00065E40" w:rsidRDefault="00D9172F" w:rsidP="00D9172F">
      <w:pPr>
        <w:jc w:val="center"/>
        <w:rPr>
          <w:b/>
        </w:rPr>
      </w:pPr>
      <w:r w:rsidRPr="00065E40">
        <w:rPr>
          <w:b/>
        </w:rPr>
        <w:t>ЛОКАЛЬНЫХ НОРМАТИВНЫХ ДОКУМЕНТОВ.</w:t>
      </w:r>
    </w:p>
    <w:p w14:paraId="4FA0F742" w14:textId="77777777" w:rsidR="00D9172F" w:rsidRPr="00065E40" w:rsidRDefault="00D9172F" w:rsidP="00D9172F"/>
    <w:p w14:paraId="45DF6342" w14:textId="18958A81" w:rsidR="00D9172F" w:rsidRPr="00065E40" w:rsidRDefault="00AE3CAA" w:rsidP="009F4451">
      <w:pPr>
        <w:jc w:val="both"/>
        <w:rPr>
          <w:bCs/>
          <w:szCs w:val="24"/>
        </w:rPr>
      </w:pPr>
      <w:r w:rsidRPr="00065E40">
        <w:tab/>
      </w:r>
      <w:r w:rsidR="00D9172F" w:rsidRPr="00065E40">
        <w:rPr>
          <w:bCs/>
          <w:szCs w:val="24"/>
        </w:rPr>
        <w:t>1.</w:t>
      </w:r>
      <w:r w:rsidR="00D9172F" w:rsidRPr="00065E40">
        <w:rPr>
          <w:rFonts w:eastAsiaTheme="minorHAnsi"/>
          <w:bCs/>
          <w:sz w:val="20"/>
          <w:lang w:eastAsia="en-US"/>
        </w:rPr>
        <w:t xml:space="preserve"> </w:t>
      </w:r>
      <w:r w:rsidR="00D9172F" w:rsidRPr="00065E40">
        <w:rPr>
          <w:bCs/>
          <w:szCs w:val="24"/>
        </w:rPr>
        <w:t xml:space="preserve">При подписании настоящего Договора </w:t>
      </w:r>
      <w:r w:rsidR="006C6430">
        <w:t>Продавец</w:t>
      </w:r>
      <w:r w:rsidR="006C6430">
        <w:rPr>
          <w:bCs/>
          <w:szCs w:val="24"/>
        </w:rPr>
        <w:t xml:space="preserve"> </w:t>
      </w:r>
      <w:r w:rsidR="00D9172F" w:rsidRPr="00065E40">
        <w:rPr>
          <w:bCs/>
          <w:szCs w:val="24"/>
        </w:rPr>
        <w:t xml:space="preserve">обязан ознакомить </w:t>
      </w:r>
      <w:r w:rsidR="00F26801">
        <w:rPr>
          <w:bCs/>
          <w:szCs w:val="24"/>
        </w:rPr>
        <w:t>Покупателя</w:t>
      </w:r>
      <w:r w:rsidR="00D9172F" w:rsidRPr="00065E40">
        <w:rPr>
          <w:bCs/>
          <w:szCs w:val="24"/>
        </w:rPr>
        <w:t xml:space="preserve"> с действующими у него локальными нормативными документами (далее – «ЛНД»), затрагивающими предмет настоящего Договора, с целью их соблюдения и применения </w:t>
      </w:r>
      <w:r w:rsidR="00F26801">
        <w:rPr>
          <w:bCs/>
          <w:szCs w:val="24"/>
        </w:rPr>
        <w:t>Покупателем</w:t>
      </w:r>
      <w:r w:rsidR="00D9172F" w:rsidRPr="00065E40">
        <w:rPr>
          <w:bCs/>
          <w:szCs w:val="24"/>
        </w:rPr>
        <w:t xml:space="preserve"> при исполнении Договора,  для чего передать </w:t>
      </w:r>
      <w:r w:rsidR="00F26801">
        <w:rPr>
          <w:bCs/>
          <w:szCs w:val="24"/>
        </w:rPr>
        <w:t>Покупателю</w:t>
      </w:r>
      <w:r w:rsidR="00D9172F" w:rsidRPr="00065E40">
        <w:rPr>
          <w:bCs/>
          <w:szCs w:val="24"/>
        </w:rPr>
        <w:t xml:space="preserve"> соответствующие документы по Акту приема-передачи ЛНД способом, определенным Сторонами в Акте приема-передачи ЛНД (Приложение № </w:t>
      </w:r>
      <w:r w:rsidR="009F4451" w:rsidRPr="00065E40">
        <w:rPr>
          <w:bCs/>
          <w:szCs w:val="24"/>
        </w:rPr>
        <w:t>1</w:t>
      </w:r>
      <w:r w:rsidR="00D9172F" w:rsidRPr="00065E40">
        <w:rPr>
          <w:bCs/>
          <w:szCs w:val="24"/>
        </w:rPr>
        <w:t xml:space="preserve"> к настояще</w:t>
      </w:r>
      <w:r w:rsidR="009F4451" w:rsidRPr="00065E40">
        <w:rPr>
          <w:bCs/>
          <w:szCs w:val="24"/>
        </w:rPr>
        <w:t>й</w:t>
      </w:r>
      <w:r w:rsidR="00D9172F" w:rsidRPr="00065E40">
        <w:rPr>
          <w:bCs/>
          <w:szCs w:val="24"/>
        </w:rPr>
        <w:t xml:space="preserve"> </w:t>
      </w:r>
      <w:r w:rsidR="009F4451" w:rsidRPr="00065E40">
        <w:rPr>
          <w:bCs/>
          <w:szCs w:val="24"/>
        </w:rPr>
        <w:t>Оговорке</w:t>
      </w:r>
      <w:r w:rsidR="00D9172F" w:rsidRPr="00065E40">
        <w:rPr>
          <w:bCs/>
          <w:szCs w:val="24"/>
        </w:rPr>
        <w:t xml:space="preserve">), позволяющим подтвердить факт получения ЛНД </w:t>
      </w:r>
      <w:r w:rsidR="00F26801">
        <w:rPr>
          <w:bCs/>
          <w:szCs w:val="24"/>
        </w:rPr>
        <w:t>Покупателем</w:t>
      </w:r>
      <w:r w:rsidR="00D9172F" w:rsidRPr="00065E40">
        <w:rPr>
          <w:bCs/>
          <w:szCs w:val="24"/>
        </w:rPr>
        <w:t>.</w:t>
      </w:r>
    </w:p>
    <w:p w14:paraId="25EFC24E" w14:textId="02702FA4" w:rsidR="00D9172F" w:rsidRPr="00065E40" w:rsidRDefault="009F4451" w:rsidP="00D9172F">
      <w:pPr>
        <w:jc w:val="both"/>
        <w:rPr>
          <w:bCs/>
          <w:szCs w:val="24"/>
        </w:rPr>
      </w:pPr>
      <w:r w:rsidRPr="00065E40">
        <w:rPr>
          <w:bCs/>
          <w:szCs w:val="24"/>
        </w:rPr>
        <w:tab/>
      </w:r>
      <w:r w:rsidR="00D9172F" w:rsidRPr="00065E40">
        <w:rPr>
          <w:bCs/>
          <w:szCs w:val="24"/>
        </w:rPr>
        <w:t xml:space="preserve">В Акте приема-передачи ЛНД содержится полный перечень документов с указанием полных реквизитов ЛНД, таких как вид, название, номер, версия, реквизиты распорядительного документа об утверждении/введении в действие/введении в действие изменений в ЛНД, которые </w:t>
      </w:r>
      <w:r w:rsidR="003D2A49">
        <w:t>Продавец</w:t>
      </w:r>
      <w:r w:rsidR="003D2A49">
        <w:rPr>
          <w:bCs/>
          <w:szCs w:val="24"/>
        </w:rPr>
        <w:t xml:space="preserve"> п</w:t>
      </w:r>
      <w:r w:rsidR="00D9172F" w:rsidRPr="00065E40">
        <w:rPr>
          <w:bCs/>
          <w:szCs w:val="24"/>
        </w:rPr>
        <w:t xml:space="preserve">ередает </w:t>
      </w:r>
      <w:r w:rsidR="00F26801">
        <w:rPr>
          <w:bCs/>
          <w:szCs w:val="24"/>
        </w:rPr>
        <w:t>Покупателю</w:t>
      </w:r>
      <w:r w:rsidR="00D9172F" w:rsidRPr="00065E40">
        <w:rPr>
          <w:bCs/>
          <w:szCs w:val="24"/>
        </w:rPr>
        <w:t xml:space="preserve">. </w:t>
      </w:r>
    </w:p>
    <w:p w14:paraId="79FDF051" w14:textId="22299C3B" w:rsidR="00D9172F" w:rsidRPr="00065E40" w:rsidRDefault="009F4451" w:rsidP="00D9172F">
      <w:pPr>
        <w:jc w:val="both"/>
        <w:rPr>
          <w:bCs/>
          <w:szCs w:val="24"/>
        </w:rPr>
      </w:pPr>
      <w:r w:rsidRPr="00065E40">
        <w:rPr>
          <w:bCs/>
          <w:szCs w:val="24"/>
        </w:rPr>
        <w:tab/>
      </w:r>
      <w:r w:rsidR="00D9172F" w:rsidRPr="00065E40">
        <w:rPr>
          <w:bCs/>
          <w:szCs w:val="24"/>
        </w:rPr>
        <w:t xml:space="preserve">В случае внесения изменений в ЛНД </w:t>
      </w:r>
      <w:r w:rsidR="00B14EBD">
        <w:t>Продавца</w:t>
      </w:r>
      <w:r w:rsidR="00D9172F" w:rsidRPr="00065E40">
        <w:rPr>
          <w:bCs/>
          <w:szCs w:val="24"/>
        </w:rPr>
        <w:t xml:space="preserve">, последний обязан ознакомить </w:t>
      </w:r>
      <w:r w:rsidR="00F26801">
        <w:rPr>
          <w:bCs/>
          <w:szCs w:val="24"/>
        </w:rPr>
        <w:t>Покупателя</w:t>
      </w:r>
      <w:r w:rsidR="00D9172F" w:rsidRPr="00065E40">
        <w:rPr>
          <w:bCs/>
          <w:szCs w:val="24"/>
        </w:rPr>
        <w:t xml:space="preserve"> с новой редакцией соответствующего ЛНД, для чего передать </w:t>
      </w:r>
      <w:r w:rsidR="00F26801">
        <w:rPr>
          <w:bCs/>
          <w:szCs w:val="24"/>
        </w:rPr>
        <w:t>Покупателю</w:t>
      </w:r>
      <w:r w:rsidR="00B441CD" w:rsidRPr="00065E40">
        <w:rPr>
          <w:bCs/>
          <w:szCs w:val="24"/>
        </w:rPr>
        <w:t xml:space="preserve"> </w:t>
      </w:r>
      <w:r w:rsidR="00D9172F" w:rsidRPr="00065E40">
        <w:rPr>
          <w:bCs/>
          <w:szCs w:val="24"/>
        </w:rPr>
        <w:t xml:space="preserve">новую редакцию ЛНД по Акту приема-передачи ЛНД, в срок не позднее 5 рабочих дней с момента утверждения/введения в действие таких изменений или новых версий ЛНД, путем направления сопроводительного письма с приложением Акта приема-передачи ЛНД, оформленного в соответствии с требованиями настоящего пункта и по форме, предусмотренной для первичной передачи ЛНД </w:t>
      </w:r>
      <w:r w:rsidR="002557B1">
        <w:t>Продавца</w:t>
      </w:r>
      <w:r w:rsidR="00D9172F" w:rsidRPr="00065E40">
        <w:rPr>
          <w:bCs/>
          <w:szCs w:val="24"/>
        </w:rPr>
        <w:t xml:space="preserve">. </w:t>
      </w:r>
    </w:p>
    <w:p w14:paraId="1DF9464B" w14:textId="0A7B5CD5" w:rsidR="00D9172F" w:rsidRPr="00065E40" w:rsidRDefault="009F4451" w:rsidP="00D9172F">
      <w:pPr>
        <w:jc w:val="both"/>
        <w:rPr>
          <w:bCs/>
          <w:szCs w:val="24"/>
        </w:rPr>
      </w:pPr>
      <w:r w:rsidRPr="00065E40">
        <w:rPr>
          <w:bCs/>
          <w:szCs w:val="24"/>
        </w:rPr>
        <w:tab/>
      </w:r>
      <w:r w:rsidR="00D9172F" w:rsidRPr="00065E40">
        <w:rPr>
          <w:bCs/>
          <w:szCs w:val="24"/>
        </w:rPr>
        <w:t xml:space="preserve">После получения ЛНД </w:t>
      </w:r>
      <w:r w:rsidR="00F26801">
        <w:rPr>
          <w:bCs/>
          <w:szCs w:val="24"/>
        </w:rPr>
        <w:t xml:space="preserve">Покупатель </w:t>
      </w:r>
      <w:r w:rsidR="00D9172F" w:rsidRPr="00065E40">
        <w:rPr>
          <w:bCs/>
          <w:szCs w:val="24"/>
        </w:rPr>
        <w:t xml:space="preserve">обязан подписать Акт приема-передачи ЛНД в двух экземплярах и передать один экземпляр Акта </w:t>
      </w:r>
      <w:r w:rsidR="00092222">
        <w:t>Продавцу</w:t>
      </w:r>
      <w:r w:rsidR="00D9172F" w:rsidRPr="00065E40">
        <w:rPr>
          <w:bCs/>
          <w:szCs w:val="24"/>
        </w:rPr>
        <w:t xml:space="preserve">.  </w:t>
      </w:r>
    </w:p>
    <w:p w14:paraId="420CAC1F" w14:textId="5FCFCCB8" w:rsidR="00D730DE" w:rsidRPr="00065E40" w:rsidRDefault="009F4451" w:rsidP="00D730DE">
      <w:pPr>
        <w:jc w:val="both"/>
        <w:rPr>
          <w:bCs/>
          <w:szCs w:val="24"/>
        </w:rPr>
      </w:pPr>
      <w:r w:rsidRPr="00065E40">
        <w:rPr>
          <w:bCs/>
          <w:szCs w:val="24"/>
        </w:rPr>
        <w:tab/>
      </w:r>
      <w:r w:rsidR="00D9172F" w:rsidRPr="00065E40">
        <w:rPr>
          <w:bCs/>
          <w:szCs w:val="24"/>
        </w:rPr>
        <w:t xml:space="preserve">Условия ЛНД, указанных в Приложении № </w:t>
      </w:r>
      <w:r w:rsidRPr="00065E40">
        <w:rPr>
          <w:bCs/>
          <w:szCs w:val="24"/>
        </w:rPr>
        <w:t>1 к настоящей Оговорке</w:t>
      </w:r>
      <w:r w:rsidR="00D9172F" w:rsidRPr="00065E40">
        <w:rPr>
          <w:bCs/>
          <w:szCs w:val="24"/>
        </w:rPr>
        <w:t>, и последующих Актах приема-передачи ЛНД (в случае оформления их Сторонами), Стороны признают существенными условиями Договора. Требования ЛНД являются обязательными для соблюдения и приме</w:t>
      </w:r>
      <w:r w:rsidR="00D730DE" w:rsidRPr="00065E40">
        <w:rPr>
          <w:bCs/>
          <w:szCs w:val="24"/>
        </w:rPr>
        <w:t xml:space="preserve">нения </w:t>
      </w:r>
      <w:r w:rsidR="00F26801">
        <w:rPr>
          <w:bCs/>
          <w:szCs w:val="24"/>
        </w:rPr>
        <w:t>Покупателем</w:t>
      </w:r>
      <w:r w:rsidR="00D730DE" w:rsidRPr="00065E40">
        <w:rPr>
          <w:bCs/>
          <w:szCs w:val="24"/>
        </w:rPr>
        <w:t>.</w:t>
      </w:r>
    </w:p>
    <w:p w14:paraId="4E81529E" w14:textId="42FCC5AC" w:rsidR="00D9172F" w:rsidRPr="00065E40" w:rsidRDefault="00D730DE" w:rsidP="00D730DE">
      <w:pPr>
        <w:jc w:val="both"/>
        <w:rPr>
          <w:bCs/>
          <w:szCs w:val="24"/>
        </w:rPr>
      </w:pPr>
      <w:r w:rsidRPr="00065E40">
        <w:rPr>
          <w:bCs/>
          <w:szCs w:val="24"/>
        </w:rPr>
        <w:tab/>
      </w:r>
      <w:r w:rsidR="00D9172F" w:rsidRPr="00065E40">
        <w:rPr>
          <w:bCs/>
          <w:szCs w:val="24"/>
        </w:rPr>
        <w:t xml:space="preserve">2. В случае, если в соответствии с условиями настоящего Договора </w:t>
      </w:r>
      <w:r w:rsidR="00F26801">
        <w:rPr>
          <w:bCs/>
          <w:szCs w:val="24"/>
        </w:rPr>
        <w:t xml:space="preserve">Покупатель </w:t>
      </w:r>
      <w:r w:rsidR="00D9172F" w:rsidRPr="00065E40">
        <w:rPr>
          <w:bCs/>
          <w:szCs w:val="24"/>
        </w:rPr>
        <w:t xml:space="preserve">по согласованию с </w:t>
      </w:r>
      <w:r w:rsidR="0098189F">
        <w:t xml:space="preserve">Продавцом </w:t>
      </w:r>
      <w:r w:rsidR="00D9172F" w:rsidRPr="00065E40">
        <w:rPr>
          <w:bCs/>
          <w:szCs w:val="24"/>
        </w:rPr>
        <w:t>вправе привлекать для выполнения</w:t>
      </w:r>
      <w:r w:rsidR="003A477E">
        <w:rPr>
          <w:bCs/>
          <w:szCs w:val="24"/>
        </w:rPr>
        <w:t xml:space="preserve"> обязательств по настоящему Договору третьих лиц</w:t>
      </w:r>
      <w:r w:rsidR="00D9172F" w:rsidRPr="00065E40">
        <w:rPr>
          <w:bCs/>
          <w:szCs w:val="24"/>
        </w:rPr>
        <w:t xml:space="preserve">, </w:t>
      </w:r>
      <w:r w:rsidR="00F26801">
        <w:rPr>
          <w:bCs/>
          <w:szCs w:val="24"/>
        </w:rPr>
        <w:t xml:space="preserve">Покупатель </w:t>
      </w:r>
      <w:r w:rsidR="00D9172F" w:rsidRPr="00065E40">
        <w:rPr>
          <w:bCs/>
          <w:szCs w:val="24"/>
        </w:rPr>
        <w:t>обязуется в заключаемые с ними Договоры на выполнение работ</w:t>
      </w:r>
      <w:r w:rsidR="00B441CD" w:rsidRPr="00065E40">
        <w:rPr>
          <w:bCs/>
          <w:szCs w:val="24"/>
        </w:rPr>
        <w:t xml:space="preserve">/оказание услуг </w:t>
      </w:r>
      <w:r w:rsidR="00D9172F" w:rsidRPr="00065E40">
        <w:rPr>
          <w:bCs/>
          <w:szCs w:val="24"/>
        </w:rPr>
        <w:t xml:space="preserve">включить пункты о порядке передачи и соблюдении требований ЛНД </w:t>
      </w:r>
      <w:r w:rsidR="00A70A7E">
        <w:t>Продавца,</w:t>
      </w:r>
      <w:r w:rsidR="00D9172F" w:rsidRPr="00065E40">
        <w:rPr>
          <w:bCs/>
          <w:szCs w:val="24"/>
        </w:rPr>
        <w:t xml:space="preserve"> передаваемых </w:t>
      </w:r>
      <w:r w:rsidR="000D2337">
        <w:rPr>
          <w:bCs/>
          <w:szCs w:val="24"/>
        </w:rPr>
        <w:t xml:space="preserve">третьему лицу </w:t>
      </w:r>
      <w:r w:rsidR="00D9172F" w:rsidRPr="00065E40">
        <w:rPr>
          <w:bCs/>
          <w:szCs w:val="24"/>
        </w:rPr>
        <w:t xml:space="preserve">на основании Акта приема-передачи ЛНД по форме, предусмотренной для передачи ЛНД </w:t>
      </w:r>
      <w:r w:rsidR="00254155">
        <w:t xml:space="preserve">Продавцом </w:t>
      </w:r>
      <w:r w:rsidR="00F26801">
        <w:rPr>
          <w:bCs/>
          <w:szCs w:val="24"/>
        </w:rPr>
        <w:t>Покупателю</w:t>
      </w:r>
      <w:r w:rsidR="00D9172F" w:rsidRPr="00065E40">
        <w:rPr>
          <w:bCs/>
          <w:szCs w:val="24"/>
        </w:rPr>
        <w:t xml:space="preserve">. </w:t>
      </w:r>
    </w:p>
    <w:p w14:paraId="524B4B8B" w14:textId="41C84BDD" w:rsidR="00D9172F" w:rsidRPr="00065E40" w:rsidRDefault="009F4451" w:rsidP="00D9172F">
      <w:pPr>
        <w:jc w:val="both"/>
        <w:rPr>
          <w:bCs/>
          <w:szCs w:val="24"/>
        </w:rPr>
      </w:pPr>
      <w:r w:rsidRPr="00065E40">
        <w:rPr>
          <w:bCs/>
          <w:szCs w:val="24"/>
        </w:rPr>
        <w:tab/>
      </w:r>
      <w:r w:rsidR="00F26801">
        <w:rPr>
          <w:bCs/>
          <w:szCs w:val="24"/>
        </w:rPr>
        <w:t xml:space="preserve">Покупатель </w:t>
      </w:r>
      <w:r w:rsidR="00D9172F" w:rsidRPr="00065E40">
        <w:rPr>
          <w:bCs/>
          <w:szCs w:val="24"/>
        </w:rPr>
        <w:t xml:space="preserve">обязан обеспечить соблюдение третьими лицами, которые привлекаются для выполнения </w:t>
      </w:r>
      <w:r w:rsidR="0097480A">
        <w:rPr>
          <w:bCs/>
          <w:szCs w:val="24"/>
        </w:rPr>
        <w:t>обязательств по настоящему Договору</w:t>
      </w:r>
      <w:r w:rsidR="00D9172F" w:rsidRPr="00065E40">
        <w:rPr>
          <w:bCs/>
          <w:szCs w:val="24"/>
        </w:rPr>
        <w:t xml:space="preserve">, ЛНД </w:t>
      </w:r>
      <w:r w:rsidR="00A0403A">
        <w:t>Продавца</w:t>
      </w:r>
      <w:r w:rsidR="00D9172F" w:rsidRPr="00065E40">
        <w:rPr>
          <w:bCs/>
          <w:szCs w:val="24"/>
        </w:rPr>
        <w:t>, переданных ему в порядке, определенном в п.</w:t>
      </w:r>
      <w:r w:rsidR="00257722" w:rsidRPr="00065E40">
        <w:rPr>
          <w:bCs/>
          <w:szCs w:val="24"/>
        </w:rPr>
        <w:t xml:space="preserve"> 1</w:t>
      </w:r>
      <w:r w:rsidR="00D9172F" w:rsidRPr="00065E40">
        <w:rPr>
          <w:bCs/>
          <w:szCs w:val="24"/>
        </w:rPr>
        <w:t xml:space="preserve"> настояще</w:t>
      </w:r>
      <w:r w:rsidR="00257722" w:rsidRPr="00065E40">
        <w:rPr>
          <w:bCs/>
          <w:szCs w:val="24"/>
        </w:rPr>
        <w:t>й</w:t>
      </w:r>
      <w:r w:rsidR="00D9172F" w:rsidRPr="00065E40">
        <w:rPr>
          <w:bCs/>
          <w:szCs w:val="24"/>
        </w:rPr>
        <w:t xml:space="preserve"> </w:t>
      </w:r>
      <w:r w:rsidR="00257722" w:rsidRPr="00065E40">
        <w:rPr>
          <w:bCs/>
          <w:szCs w:val="24"/>
        </w:rPr>
        <w:t>Оговорки</w:t>
      </w:r>
      <w:r w:rsidR="00D9172F" w:rsidRPr="00065E40">
        <w:rPr>
          <w:bCs/>
          <w:szCs w:val="24"/>
        </w:rPr>
        <w:t>.</w:t>
      </w:r>
    </w:p>
    <w:p w14:paraId="2D9DECAA" w14:textId="5ED13BA8" w:rsidR="00D9172F" w:rsidRPr="00065E40" w:rsidRDefault="00257722" w:rsidP="00D9172F">
      <w:pPr>
        <w:jc w:val="both"/>
        <w:rPr>
          <w:bCs/>
          <w:szCs w:val="24"/>
        </w:rPr>
      </w:pPr>
      <w:r w:rsidRPr="00065E40">
        <w:rPr>
          <w:bCs/>
          <w:szCs w:val="24"/>
        </w:rPr>
        <w:tab/>
      </w:r>
      <w:r w:rsidR="00D9172F" w:rsidRPr="00065E40">
        <w:rPr>
          <w:bCs/>
          <w:szCs w:val="24"/>
        </w:rPr>
        <w:t xml:space="preserve">Ответственность за передачу необходимых для соблюдения </w:t>
      </w:r>
      <w:r w:rsidR="00270ACF">
        <w:rPr>
          <w:bCs/>
          <w:szCs w:val="24"/>
        </w:rPr>
        <w:t xml:space="preserve">третьим лицом </w:t>
      </w:r>
      <w:r w:rsidR="00D9172F" w:rsidRPr="00065E40">
        <w:rPr>
          <w:bCs/>
          <w:szCs w:val="24"/>
        </w:rPr>
        <w:t xml:space="preserve">ЛНД, а также за своевременную передачу </w:t>
      </w:r>
      <w:r w:rsidR="0036727F">
        <w:rPr>
          <w:bCs/>
          <w:szCs w:val="24"/>
        </w:rPr>
        <w:t xml:space="preserve">третьему лицу </w:t>
      </w:r>
      <w:r w:rsidR="00D9172F" w:rsidRPr="00065E40">
        <w:rPr>
          <w:bCs/>
          <w:szCs w:val="24"/>
        </w:rPr>
        <w:t xml:space="preserve">их новых редакций возлагается в полной мере на </w:t>
      </w:r>
      <w:r w:rsidR="00F26801">
        <w:rPr>
          <w:bCs/>
          <w:szCs w:val="24"/>
        </w:rPr>
        <w:t>Покупателя</w:t>
      </w:r>
      <w:r w:rsidR="00D9172F" w:rsidRPr="00065E40">
        <w:rPr>
          <w:bCs/>
          <w:szCs w:val="24"/>
        </w:rPr>
        <w:t>.</w:t>
      </w:r>
    </w:p>
    <w:p w14:paraId="1E8CEF15" w14:textId="662FD837" w:rsidR="00D9172F" w:rsidRPr="00065E40" w:rsidRDefault="00D9172F" w:rsidP="00D9172F">
      <w:pPr>
        <w:ind w:firstLine="709"/>
        <w:jc w:val="both"/>
        <w:rPr>
          <w:bCs/>
          <w:szCs w:val="24"/>
        </w:rPr>
      </w:pPr>
      <w:r w:rsidRPr="00065E40">
        <w:rPr>
          <w:bCs/>
          <w:szCs w:val="24"/>
        </w:rPr>
        <w:t xml:space="preserve">3. </w:t>
      </w:r>
      <w:r w:rsidR="00F26801">
        <w:rPr>
          <w:bCs/>
          <w:szCs w:val="24"/>
        </w:rPr>
        <w:t xml:space="preserve">Покупатель </w:t>
      </w:r>
      <w:r w:rsidRPr="00065E40">
        <w:rPr>
          <w:bCs/>
          <w:szCs w:val="24"/>
        </w:rPr>
        <w:t xml:space="preserve">несет ответственность за несоблюдение требований ЛНД </w:t>
      </w:r>
      <w:r w:rsidR="004C065F">
        <w:t>Продавца</w:t>
      </w:r>
      <w:r w:rsidR="00347D57">
        <w:rPr>
          <w:bCs/>
          <w:szCs w:val="24"/>
        </w:rPr>
        <w:t>,</w:t>
      </w:r>
      <w:r w:rsidRPr="00065E40">
        <w:rPr>
          <w:bCs/>
          <w:szCs w:val="24"/>
        </w:rPr>
        <w:t xml:space="preserve"> переданных ему по Акту приема-передачи ЛНД. В случае выявления нарушений требований указанных ЛНД </w:t>
      </w:r>
      <w:r w:rsidR="00F26801">
        <w:rPr>
          <w:bCs/>
          <w:szCs w:val="24"/>
        </w:rPr>
        <w:t xml:space="preserve">Покупатель </w:t>
      </w:r>
      <w:r w:rsidRPr="00065E40">
        <w:rPr>
          <w:bCs/>
          <w:szCs w:val="24"/>
        </w:rPr>
        <w:t xml:space="preserve">обязан уплатить </w:t>
      </w:r>
      <w:r w:rsidR="004C065F">
        <w:t xml:space="preserve">Продавцу </w:t>
      </w:r>
      <w:r w:rsidRPr="00065E40">
        <w:rPr>
          <w:bCs/>
          <w:szCs w:val="24"/>
        </w:rPr>
        <w:t xml:space="preserve">штраф в </w:t>
      </w:r>
      <w:r w:rsidR="00C23F94" w:rsidRPr="00C23F94">
        <w:rPr>
          <w:bCs/>
          <w:szCs w:val="24"/>
        </w:rPr>
        <w:t>размере 5 000 (пять тысяч)</w:t>
      </w:r>
      <w:r w:rsidRPr="00065E40">
        <w:rPr>
          <w:bCs/>
          <w:szCs w:val="24"/>
        </w:rPr>
        <w:t xml:space="preserve"> рублей за каждый факт нарушения, при этом размер штрафа за нарушения </w:t>
      </w:r>
      <w:r w:rsidR="00F26801">
        <w:rPr>
          <w:bCs/>
          <w:szCs w:val="24"/>
        </w:rPr>
        <w:t>Покупателем</w:t>
      </w:r>
      <w:r w:rsidRPr="00065E40">
        <w:rPr>
          <w:bCs/>
          <w:szCs w:val="24"/>
        </w:rPr>
        <w:t xml:space="preserve"> допущенные им в области промышленной безопасности, охраны труда и окружающей среды (ПБОТОС) определяется, в соответствии с Приложением № </w:t>
      </w:r>
      <w:r w:rsidR="00257722" w:rsidRPr="00065E40">
        <w:rPr>
          <w:bCs/>
          <w:szCs w:val="24"/>
        </w:rPr>
        <w:t>3</w:t>
      </w:r>
      <w:r w:rsidRPr="00065E40">
        <w:rPr>
          <w:bCs/>
          <w:szCs w:val="24"/>
        </w:rPr>
        <w:t xml:space="preserve"> к </w:t>
      </w:r>
      <w:r w:rsidR="00257722" w:rsidRPr="00065E40">
        <w:rPr>
          <w:bCs/>
          <w:szCs w:val="24"/>
        </w:rPr>
        <w:t xml:space="preserve">Оговорке № </w:t>
      </w:r>
      <w:r w:rsidR="00FD6429">
        <w:rPr>
          <w:bCs/>
          <w:szCs w:val="24"/>
        </w:rPr>
        <w:t>4</w:t>
      </w:r>
      <w:r w:rsidRPr="00065E40">
        <w:rPr>
          <w:bCs/>
          <w:szCs w:val="24"/>
        </w:rPr>
        <w:t xml:space="preserve"> «Штрафы за нарушения в области ПБОТОС».</w:t>
      </w:r>
    </w:p>
    <w:p w14:paraId="57CE0406" w14:textId="7188F0EB" w:rsidR="00D730DE" w:rsidRPr="00065E40" w:rsidRDefault="00257722" w:rsidP="00D730DE">
      <w:pPr>
        <w:jc w:val="both"/>
        <w:rPr>
          <w:bCs/>
          <w:szCs w:val="24"/>
        </w:rPr>
      </w:pPr>
      <w:r w:rsidRPr="00065E40">
        <w:rPr>
          <w:bCs/>
          <w:szCs w:val="24"/>
        </w:rPr>
        <w:tab/>
      </w:r>
      <w:r w:rsidR="00D9172F" w:rsidRPr="00065E40">
        <w:rPr>
          <w:bCs/>
          <w:szCs w:val="24"/>
        </w:rPr>
        <w:t xml:space="preserve">В случае неоднократного нарушения </w:t>
      </w:r>
      <w:r w:rsidR="00F26801">
        <w:rPr>
          <w:bCs/>
          <w:szCs w:val="24"/>
        </w:rPr>
        <w:t>Покупателем</w:t>
      </w:r>
      <w:r w:rsidR="00065E40" w:rsidRPr="00065E40">
        <w:rPr>
          <w:bCs/>
          <w:szCs w:val="24"/>
        </w:rPr>
        <w:t xml:space="preserve"> </w:t>
      </w:r>
      <w:r w:rsidR="00D9172F" w:rsidRPr="00065E40">
        <w:rPr>
          <w:bCs/>
          <w:szCs w:val="24"/>
        </w:rPr>
        <w:t xml:space="preserve">требований ЛНД, полученных им от </w:t>
      </w:r>
      <w:r w:rsidR="000B7C46">
        <w:t>Продавца</w:t>
      </w:r>
      <w:r w:rsidR="00D9172F" w:rsidRPr="00065E40">
        <w:rPr>
          <w:bCs/>
          <w:szCs w:val="24"/>
        </w:rPr>
        <w:t>, последний имеет право в одностороннем внесудебном порядке отказаться от исполнения настоящего Договора без в</w:t>
      </w:r>
      <w:r w:rsidRPr="00065E40">
        <w:rPr>
          <w:bCs/>
          <w:szCs w:val="24"/>
        </w:rPr>
        <w:t xml:space="preserve">озмещения </w:t>
      </w:r>
      <w:r w:rsidR="00D9172F" w:rsidRPr="00065E40">
        <w:rPr>
          <w:bCs/>
          <w:szCs w:val="24"/>
        </w:rPr>
        <w:t xml:space="preserve">убытков </w:t>
      </w:r>
      <w:r w:rsidR="00F26801">
        <w:rPr>
          <w:bCs/>
          <w:szCs w:val="24"/>
        </w:rPr>
        <w:t>Покупателю</w:t>
      </w:r>
      <w:r w:rsidR="00D9172F" w:rsidRPr="00065E40">
        <w:rPr>
          <w:bCs/>
          <w:szCs w:val="24"/>
        </w:rPr>
        <w:t>, причиненных прекращением настоящего Договора.</w:t>
      </w:r>
    </w:p>
    <w:p w14:paraId="23E13C75" w14:textId="6679E1AA" w:rsidR="00D9172F" w:rsidRPr="007A4B40" w:rsidRDefault="00D730DE" w:rsidP="00D730DE">
      <w:pPr>
        <w:jc w:val="both"/>
        <w:rPr>
          <w:bCs/>
          <w:szCs w:val="24"/>
        </w:rPr>
      </w:pPr>
      <w:r w:rsidRPr="00065E40">
        <w:rPr>
          <w:bCs/>
          <w:szCs w:val="24"/>
        </w:rPr>
        <w:lastRenderedPageBreak/>
        <w:tab/>
      </w:r>
      <w:r w:rsidR="00D9172F" w:rsidRPr="00065E40">
        <w:rPr>
          <w:bCs/>
          <w:szCs w:val="24"/>
        </w:rPr>
        <w:t>4.</w:t>
      </w:r>
      <w:r w:rsidR="00D9172F" w:rsidRPr="00065E40">
        <w:rPr>
          <w:sz w:val="20"/>
        </w:rPr>
        <w:t xml:space="preserve"> </w:t>
      </w:r>
      <w:r w:rsidR="00D9172F" w:rsidRPr="00065E40">
        <w:rPr>
          <w:bCs/>
          <w:szCs w:val="24"/>
        </w:rPr>
        <w:t xml:space="preserve">В случае, если </w:t>
      </w:r>
      <w:r w:rsidR="00F26801">
        <w:rPr>
          <w:bCs/>
          <w:szCs w:val="24"/>
        </w:rPr>
        <w:t xml:space="preserve">Покупатель </w:t>
      </w:r>
      <w:r w:rsidR="00D9172F" w:rsidRPr="00065E40">
        <w:rPr>
          <w:bCs/>
          <w:szCs w:val="24"/>
        </w:rPr>
        <w:t>привлекает к исполнению настоящего Договора третьих лиц (</w:t>
      </w:r>
      <w:r w:rsidR="00F42BA2">
        <w:rPr>
          <w:bCs/>
          <w:szCs w:val="24"/>
        </w:rPr>
        <w:t>Субисполнителей</w:t>
      </w:r>
      <w:r w:rsidR="00D9172F" w:rsidRPr="00065E40">
        <w:rPr>
          <w:bCs/>
          <w:szCs w:val="24"/>
        </w:rPr>
        <w:t xml:space="preserve">) в нарушение положений пункта </w:t>
      </w:r>
      <w:r w:rsidR="00257722" w:rsidRPr="00065E40">
        <w:rPr>
          <w:bCs/>
          <w:szCs w:val="24"/>
        </w:rPr>
        <w:t>2</w:t>
      </w:r>
      <w:r w:rsidR="00D9172F" w:rsidRPr="00065E40">
        <w:rPr>
          <w:bCs/>
          <w:szCs w:val="24"/>
        </w:rPr>
        <w:t xml:space="preserve"> настояще</w:t>
      </w:r>
      <w:r w:rsidR="00257722" w:rsidRPr="00065E40">
        <w:rPr>
          <w:bCs/>
          <w:szCs w:val="24"/>
        </w:rPr>
        <w:t>й Оговорки</w:t>
      </w:r>
      <w:r w:rsidR="00D9172F" w:rsidRPr="00065E40">
        <w:rPr>
          <w:bCs/>
          <w:szCs w:val="24"/>
        </w:rPr>
        <w:t xml:space="preserve">, </w:t>
      </w:r>
      <w:r w:rsidR="00F26801">
        <w:rPr>
          <w:bCs/>
          <w:szCs w:val="24"/>
        </w:rPr>
        <w:t xml:space="preserve">Покупатель </w:t>
      </w:r>
      <w:r w:rsidR="00D9172F" w:rsidRPr="00065E40">
        <w:rPr>
          <w:bCs/>
          <w:szCs w:val="24"/>
        </w:rPr>
        <w:t xml:space="preserve">несет перед </w:t>
      </w:r>
      <w:r w:rsidR="00042603">
        <w:t xml:space="preserve">Продавцом </w:t>
      </w:r>
      <w:r w:rsidR="00D9172F" w:rsidRPr="00065E40">
        <w:rPr>
          <w:bCs/>
          <w:szCs w:val="24"/>
        </w:rPr>
        <w:t>ответственность за все убытки, причиненные участием третьих лиц (</w:t>
      </w:r>
      <w:r w:rsidR="00F42BA2">
        <w:rPr>
          <w:bCs/>
          <w:szCs w:val="24"/>
        </w:rPr>
        <w:t>Субисполнителей</w:t>
      </w:r>
      <w:r w:rsidR="00D9172F" w:rsidRPr="00065E40">
        <w:rPr>
          <w:bCs/>
          <w:szCs w:val="24"/>
        </w:rPr>
        <w:t>) при исполнении настоящего Договора.</w:t>
      </w:r>
    </w:p>
    <w:p w14:paraId="5DE5B612" w14:textId="4FFDA6FB" w:rsidR="00AD4443" w:rsidRPr="00D730DE" w:rsidRDefault="00AD4443" w:rsidP="00AD4443"/>
    <w:p w14:paraId="5086A642" w14:textId="77777777" w:rsidR="00AD4443" w:rsidRDefault="00AD4443" w:rsidP="00AD4443"/>
    <w:p w14:paraId="41B8CBE4" w14:textId="77777777" w:rsidR="00257722" w:rsidRDefault="00257722" w:rsidP="00AD4443"/>
    <w:p w14:paraId="6972B25B" w14:textId="77777777" w:rsidR="00257722" w:rsidRDefault="00257722" w:rsidP="00AD4443"/>
    <w:p w14:paraId="2D70E065" w14:textId="77777777" w:rsidR="00257722" w:rsidRDefault="00257722" w:rsidP="00AD4443"/>
    <w:p w14:paraId="5E5D4719" w14:textId="77777777" w:rsidR="00257722" w:rsidRDefault="00257722" w:rsidP="00AD4443"/>
    <w:p w14:paraId="3B7D8411" w14:textId="77777777" w:rsidR="00257722" w:rsidRDefault="00257722" w:rsidP="00AD4443"/>
    <w:p w14:paraId="59404EED" w14:textId="77777777" w:rsidR="00257722" w:rsidRDefault="00257722" w:rsidP="00AD4443"/>
    <w:p w14:paraId="1320B045" w14:textId="77777777" w:rsidR="00257722" w:rsidRDefault="00257722" w:rsidP="00AD4443"/>
    <w:p w14:paraId="6816F632" w14:textId="77777777" w:rsidR="00257722" w:rsidRDefault="00257722" w:rsidP="00AD4443"/>
    <w:p w14:paraId="53EFBFAB" w14:textId="77777777" w:rsidR="00257722" w:rsidRDefault="00257722" w:rsidP="00AD4443"/>
    <w:p w14:paraId="2F98E55A" w14:textId="77777777" w:rsidR="00257722" w:rsidRDefault="00257722" w:rsidP="00AD4443"/>
    <w:p w14:paraId="17A38C8F" w14:textId="77777777" w:rsidR="00257722" w:rsidRDefault="00257722" w:rsidP="00AD4443"/>
    <w:p w14:paraId="7853FBC6" w14:textId="77777777" w:rsidR="00257722" w:rsidRDefault="00257722" w:rsidP="00AD4443"/>
    <w:p w14:paraId="48EED31D" w14:textId="77777777" w:rsidR="00257722" w:rsidRDefault="00257722" w:rsidP="00AD4443"/>
    <w:p w14:paraId="0D25E6DD" w14:textId="77777777" w:rsidR="00257722" w:rsidRDefault="00257722" w:rsidP="00AD4443"/>
    <w:p w14:paraId="02167246" w14:textId="77777777" w:rsidR="00257722" w:rsidRDefault="00257722" w:rsidP="00AD4443"/>
    <w:p w14:paraId="322A8D92" w14:textId="77777777" w:rsidR="00257722" w:rsidRDefault="00257722" w:rsidP="00AD4443"/>
    <w:p w14:paraId="2585DEFA" w14:textId="77777777" w:rsidR="00257722" w:rsidRDefault="00257722" w:rsidP="00AD4443"/>
    <w:p w14:paraId="1BC7EB7F" w14:textId="77777777" w:rsidR="00257722" w:rsidRDefault="00257722" w:rsidP="00AD4443"/>
    <w:p w14:paraId="5FA23656" w14:textId="77777777" w:rsidR="00257722" w:rsidRDefault="00257722" w:rsidP="00AD4443"/>
    <w:p w14:paraId="6D0B5ADB" w14:textId="77777777" w:rsidR="00257722" w:rsidRDefault="00257722" w:rsidP="00AD4443"/>
    <w:p w14:paraId="67A966B0" w14:textId="77777777" w:rsidR="00257722" w:rsidRDefault="00257722" w:rsidP="00AD4443"/>
    <w:p w14:paraId="68D553C3" w14:textId="77777777" w:rsidR="00257722" w:rsidRDefault="00257722" w:rsidP="00AD4443"/>
    <w:p w14:paraId="5AFB5A45" w14:textId="77777777" w:rsidR="00257722" w:rsidRDefault="00257722" w:rsidP="00AD4443"/>
    <w:p w14:paraId="77C3019F" w14:textId="77777777" w:rsidR="00257722" w:rsidRDefault="00257722" w:rsidP="00AD4443"/>
    <w:p w14:paraId="0F223AEF" w14:textId="77777777" w:rsidR="00257722" w:rsidRDefault="00257722" w:rsidP="00AD4443"/>
    <w:p w14:paraId="2F3B9434" w14:textId="77777777" w:rsidR="00257722" w:rsidRDefault="00257722" w:rsidP="00AD4443"/>
    <w:p w14:paraId="1BB15D45" w14:textId="77777777" w:rsidR="00257722" w:rsidRDefault="00257722" w:rsidP="00AD4443"/>
    <w:p w14:paraId="7E53D364" w14:textId="77777777" w:rsidR="00257722" w:rsidRDefault="00257722" w:rsidP="00AD4443"/>
    <w:p w14:paraId="70E18D6D" w14:textId="77777777" w:rsidR="00257722" w:rsidRDefault="00257722" w:rsidP="00AD4443"/>
    <w:p w14:paraId="17FB703B" w14:textId="77777777" w:rsidR="00257722" w:rsidRDefault="00257722" w:rsidP="00AD4443"/>
    <w:p w14:paraId="240D54FD" w14:textId="77777777" w:rsidR="00257722" w:rsidRDefault="00257722" w:rsidP="00AD4443"/>
    <w:p w14:paraId="2E822150" w14:textId="77777777" w:rsidR="00257722" w:rsidRDefault="00257722" w:rsidP="00AD4443"/>
    <w:p w14:paraId="5144C4C4" w14:textId="77777777" w:rsidR="00257722" w:rsidRDefault="00257722" w:rsidP="00AD4443"/>
    <w:p w14:paraId="563D70B6" w14:textId="77777777" w:rsidR="00257722" w:rsidRDefault="00257722" w:rsidP="00AD4443"/>
    <w:p w14:paraId="0E19EA56" w14:textId="77777777" w:rsidR="00257722" w:rsidRDefault="00257722" w:rsidP="00AD4443"/>
    <w:p w14:paraId="133F8E28" w14:textId="77777777" w:rsidR="00257722" w:rsidRDefault="00257722" w:rsidP="00AD4443"/>
    <w:p w14:paraId="083D4EC1" w14:textId="77777777" w:rsidR="00257722" w:rsidRDefault="00257722" w:rsidP="00AD4443"/>
    <w:p w14:paraId="3302FAC3" w14:textId="77777777" w:rsidR="00257722" w:rsidRDefault="00257722" w:rsidP="00AD4443"/>
    <w:p w14:paraId="145ACA9B" w14:textId="77777777" w:rsidR="00257722" w:rsidRDefault="00257722" w:rsidP="00AD4443"/>
    <w:p w14:paraId="7A1B65E3" w14:textId="77777777" w:rsidR="00257722" w:rsidRDefault="00257722" w:rsidP="00AD4443"/>
    <w:p w14:paraId="08209D8B" w14:textId="77777777" w:rsidR="00257722" w:rsidRDefault="00257722" w:rsidP="00AD4443"/>
    <w:p w14:paraId="66489C82" w14:textId="77777777" w:rsidR="00257722" w:rsidRDefault="00257722" w:rsidP="00AD4443"/>
    <w:p w14:paraId="0AA91E37" w14:textId="6A350C6B" w:rsidR="00257722" w:rsidRDefault="00257722" w:rsidP="00AD4443"/>
    <w:p w14:paraId="1873C3D4" w14:textId="77777777" w:rsidR="00C23F94" w:rsidRDefault="00C23F94" w:rsidP="00AD4443"/>
    <w:p w14:paraId="2C2C56D6" w14:textId="77777777" w:rsidR="00C23F94" w:rsidRDefault="00C23F94" w:rsidP="00AD4443"/>
    <w:p w14:paraId="3C0C19C6" w14:textId="77777777" w:rsidR="00C23F94" w:rsidRDefault="00C23F94" w:rsidP="00AD4443"/>
    <w:p w14:paraId="51213143" w14:textId="77777777" w:rsidR="00C23F94" w:rsidRDefault="00C23F94" w:rsidP="00257722">
      <w:pPr>
        <w:widowControl w:val="0"/>
        <w:ind w:left="7513"/>
        <w:rPr>
          <w:sz w:val="20"/>
        </w:rPr>
      </w:pPr>
    </w:p>
    <w:p w14:paraId="48E47224" w14:textId="77777777" w:rsidR="00257722" w:rsidRDefault="00257722" w:rsidP="00C23F94">
      <w:pPr>
        <w:widowControl w:val="0"/>
        <w:ind w:left="7513"/>
        <w:jc w:val="right"/>
        <w:rPr>
          <w:sz w:val="20"/>
        </w:rPr>
      </w:pPr>
      <w:r w:rsidRPr="00257722">
        <w:rPr>
          <w:sz w:val="20"/>
        </w:rPr>
        <w:lastRenderedPageBreak/>
        <w:t>Приложение № 1</w:t>
      </w:r>
    </w:p>
    <w:p w14:paraId="0FD081D9" w14:textId="00E6E400" w:rsidR="00257722" w:rsidRPr="00257722" w:rsidRDefault="00257722" w:rsidP="00C23F94">
      <w:pPr>
        <w:widowControl w:val="0"/>
        <w:ind w:left="7513"/>
        <w:jc w:val="right"/>
        <w:rPr>
          <w:sz w:val="20"/>
        </w:rPr>
      </w:pPr>
      <w:r>
        <w:rPr>
          <w:sz w:val="20"/>
        </w:rPr>
        <w:t xml:space="preserve">к Оговорке № </w:t>
      </w:r>
      <w:r w:rsidR="007A6C21">
        <w:rPr>
          <w:sz w:val="20"/>
        </w:rPr>
        <w:t>7</w:t>
      </w:r>
      <w:r w:rsidRPr="00257722">
        <w:rPr>
          <w:sz w:val="20"/>
        </w:rPr>
        <w:t xml:space="preserve"> </w:t>
      </w:r>
    </w:p>
    <w:p w14:paraId="4D122E09" w14:textId="207A2706" w:rsidR="00257722" w:rsidRDefault="00257722" w:rsidP="00C23F94">
      <w:pPr>
        <w:widowControl w:val="0"/>
        <w:jc w:val="right"/>
        <w:rPr>
          <w:sz w:val="20"/>
        </w:rPr>
      </w:pPr>
      <w:r w:rsidRPr="00257722">
        <w:rPr>
          <w:sz w:val="20"/>
        </w:rPr>
        <w:t xml:space="preserve">к Договору </w:t>
      </w:r>
      <w:r w:rsidR="00A4468E" w:rsidRPr="00A4468E">
        <w:rPr>
          <w:sz w:val="20"/>
        </w:rPr>
        <w:t>№БН</w:t>
      </w:r>
      <w:r w:rsidR="0027362D">
        <w:rPr>
          <w:sz w:val="20"/>
        </w:rPr>
        <w:t>Ф</w:t>
      </w:r>
      <w:r w:rsidR="00A4468E" w:rsidRPr="00A4468E">
        <w:rPr>
          <w:sz w:val="20"/>
        </w:rPr>
        <w:t>/п/</w:t>
      </w:r>
      <w:r w:rsidR="0027362D">
        <w:rPr>
          <w:sz w:val="20"/>
        </w:rPr>
        <w:t>54</w:t>
      </w:r>
      <w:r w:rsidR="00985F58">
        <w:rPr>
          <w:sz w:val="20"/>
        </w:rPr>
        <w:t>/___/21</w:t>
      </w:r>
      <w:r w:rsidR="00A4468E" w:rsidRPr="00A4468E">
        <w:rPr>
          <w:sz w:val="20"/>
        </w:rPr>
        <w:t>/МТС</w:t>
      </w:r>
    </w:p>
    <w:p w14:paraId="20157219" w14:textId="6104AE56" w:rsidR="007A4B40" w:rsidRPr="00257722" w:rsidRDefault="007A4B40" w:rsidP="00C23F94">
      <w:pPr>
        <w:widowControl w:val="0"/>
        <w:ind w:left="7513"/>
        <w:jc w:val="right"/>
        <w:rPr>
          <w:sz w:val="20"/>
        </w:rPr>
      </w:pPr>
      <w:r>
        <w:rPr>
          <w:sz w:val="20"/>
        </w:rPr>
        <w:t>от «____»_______________</w:t>
      </w:r>
    </w:p>
    <w:p w14:paraId="4A781AD2" w14:textId="77777777" w:rsidR="00257722" w:rsidRDefault="00257722" w:rsidP="00257722">
      <w:pPr>
        <w:spacing w:after="200"/>
        <w:contextualSpacing/>
        <w:jc w:val="right"/>
        <w:rPr>
          <w:rFonts w:eastAsia="Calibri"/>
          <w:b/>
          <w:szCs w:val="24"/>
          <w:lang w:eastAsia="en-US"/>
        </w:rPr>
      </w:pPr>
    </w:p>
    <w:p w14:paraId="4D325F7D" w14:textId="77777777" w:rsidR="00C23F94" w:rsidRPr="00C23F94" w:rsidRDefault="00C23F94" w:rsidP="00C23F94">
      <w:pPr>
        <w:spacing w:after="200" w:line="276" w:lineRule="auto"/>
        <w:ind w:left="720"/>
        <w:contextualSpacing/>
        <w:jc w:val="center"/>
        <w:rPr>
          <w:rFonts w:eastAsiaTheme="minorHAnsi"/>
          <w:b/>
          <w:bCs/>
          <w:szCs w:val="24"/>
          <w:lang w:eastAsia="en-US"/>
        </w:rPr>
      </w:pPr>
      <w:r w:rsidRPr="00C23F94">
        <w:rPr>
          <w:rFonts w:eastAsiaTheme="minorHAnsi"/>
          <w:b/>
          <w:bCs/>
          <w:szCs w:val="24"/>
          <w:lang w:eastAsia="en-US"/>
        </w:rPr>
        <w:t>АКТ</w:t>
      </w:r>
    </w:p>
    <w:p w14:paraId="20862032" w14:textId="77777777" w:rsidR="00C23F94" w:rsidRPr="00C23F94" w:rsidRDefault="00C23F94" w:rsidP="00C23F94">
      <w:pPr>
        <w:spacing w:after="200" w:line="276" w:lineRule="auto"/>
        <w:ind w:left="720"/>
        <w:contextualSpacing/>
        <w:jc w:val="center"/>
        <w:rPr>
          <w:rFonts w:eastAsiaTheme="minorHAnsi"/>
          <w:b/>
          <w:bCs/>
          <w:szCs w:val="24"/>
          <w:lang w:eastAsia="en-US"/>
        </w:rPr>
      </w:pPr>
      <w:r w:rsidRPr="00C23F94">
        <w:rPr>
          <w:rFonts w:eastAsiaTheme="minorHAnsi"/>
          <w:b/>
          <w:bCs/>
          <w:szCs w:val="24"/>
          <w:lang w:eastAsia="en-US"/>
        </w:rPr>
        <w:t>приема-передачи локальных нормативных документов</w:t>
      </w:r>
    </w:p>
    <w:p w14:paraId="548DD336" w14:textId="77777777" w:rsidR="00C23F94" w:rsidRPr="00C23F94" w:rsidRDefault="00C23F94" w:rsidP="00C23F94">
      <w:pPr>
        <w:spacing w:after="200" w:line="276" w:lineRule="auto"/>
        <w:ind w:left="720"/>
        <w:contextualSpacing/>
        <w:jc w:val="both"/>
        <w:rPr>
          <w:rFonts w:eastAsiaTheme="minorHAnsi"/>
          <w:bCs/>
          <w:szCs w:val="24"/>
          <w:lang w:eastAsia="en-US"/>
        </w:rPr>
      </w:pPr>
    </w:p>
    <w:p w14:paraId="20E2625C" w14:textId="77777777" w:rsidR="00C96374" w:rsidRDefault="00C23F94" w:rsidP="00C96374">
      <w:pPr>
        <w:spacing w:after="200" w:line="276" w:lineRule="auto"/>
        <w:contextualSpacing/>
        <w:jc w:val="both"/>
        <w:rPr>
          <w:rFonts w:eastAsiaTheme="minorHAnsi"/>
          <w:bCs/>
          <w:szCs w:val="24"/>
          <w:lang w:eastAsia="en-US"/>
        </w:rPr>
      </w:pPr>
      <w:r w:rsidRPr="00C23F94">
        <w:rPr>
          <w:rFonts w:eastAsiaTheme="minorHAnsi"/>
          <w:bCs/>
          <w:szCs w:val="24"/>
          <w:lang w:eastAsia="en-US"/>
        </w:rPr>
        <w:t xml:space="preserve"> г. Уфа</w:t>
      </w:r>
      <w:r w:rsidRPr="00C23F94">
        <w:rPr>
          <w:rFonts w:eastAsiaTheme="minorHAnsi"/>
          <w:bCs/>
          <w:szCs w:val="24"/>
          <w:lang w:eastAsia="en-US"/>
        </w:rPr>
        <w:tab/>
      </w:r>
      <w:r w:rsidRPr="00C23F94">
        <w:rPr>
          <w:rFonts w:eastAsiaTheme="minorHAnsi"/>
          <w:bCs/>
          <w:szCs w:val="24"/>
          <w:lang w:eastAsia="en-US"/>
        </w:rPr>
        <w:tab/>
      </w:r>
      <w:r w:rsidRPr="00C23F94">
        <w:rPr>
          <w:rFonts w:eastAsiaTheme="minorHAnsi"/>
          <w:bCs/>
          <w:szCs w:val="24"/>
          <w:lang w:eastAsia="en-US"/>
        </w:rPr>
        <w:tab/>
      </w:r>
      <w:r w:rsidRPr="00C23F94">
        <w:rPr>
          <w:rFonts w:eastAsiaTheme="minorHAnsi"/>
          <w:bCs/>
          <w:szCs w:val="24"/>
          <w:lang w:eastAsia="en-US"/>
        </w:rPr>
        <w:tab/>
      </w:r>
      <w:r w:rsidRPr="00C23F94">
        <w:rPr>
          <w:rFonts w:eastAsiaTheme="minorHAnsi"/>
          <w:bCs/>
          <w:szCs w:val="24"/>
          <w:lang w:eastAsia="en-US"/>
        </w:rPr>
        <w:tab/>
      </w:r>
      <w:r w:rsidRPr="00C23F94">
        <w:rPr>
          <w:rFonts w:eastAsiaTheme="minorHAnsi"/>
          <w:bCs/>
          <w:szCs w:val="24"/>
          <w:lang w:eastAsia="en-US"/>
        </w:rPr>
        <w:tab/>
      </w:r>
      <w:r w:rsidRPr="00C23F94">
        <w:rPr>
          <w:rFonts w:eastAsiaTheme="minorHAnsi"/>
          <w:bCs/>
          <w:szCs w:val="24"/>
          <w:lang w:eastAsia="en-US"/>
        </w:rPr>
        <w:tab/>
      </w:r>
      <w:r w:rsidRPr="00C23F94">
        <w:rPr>
          <w:rFonts w:eastAsiaTheme="minorHAnsi"/>
          <w:bCs/>
          <w:szCs w:val="24"/>
          <w:lang w:eastAsia="en-US"/>
        </w:rPr>
        <w:tab/>
        <w:t xml:space="preserve">  </w:t>
      </w:r>
      <w:r>
        <w:rPr>
          <w:rFonts w:eastAsiaTheme="minorHAnsi"/>
          <w:bCs/>
          <w:szCs w:val="24"/>
          <w:lang w:eastAsia="en-US"/>
        </w:rPr>
        <w:t xml:space="preserve">                   </w:t>
      </w:r>
      <w:r w:rsidRPr="00C23F94">
        <w:rPr>
          <w:rFonts w:eastAsiaTheme="minorHAnsi"/>
          <w:bCs/>
          <w:szCs w:val="24"/>
          <w:lang w:eastAsia="en-US"/>
        </w:rPr>
        <w:t xml:space="preserve">    «___» __________ 20</w:t>
      </w:r>
    </w:p>
    <w:p w14:paraId="1C2CB360" w14:textId="1D9F86D8" w:rsidR="00693786" w:rsidRDefault="00985F58" w:rsidP="00C96374">
      <w:pPr>
        <w:spacing w:after="200" w:line="276" w:lineRule="auto"/>
        <w:contextualSpacing/>
        <w:jc w:val="both"/>
        <w:rPr>
          <w:rFonts w:eastAsiaTheme="minorHAnsi"/>
          <w:bCs/>
          <w:szCs w:val="24"/>
          <w:lang w:eastAsia="en-US"/>
        </w:rPr>
      </w:pPr>
      <w:r w:rsidRPr="00DD2A4D">
        <w:rPr>
          <w:b/>
          <w:noProof/>
        </w:rPr>
        <w:t>Публичное акционерное общество «Акционерная нефтяная Компания «Башнефть» (ПАО АНК «Башнефть»)</w:t>
      </w:r>
      <w:r>
        <w:rPr>
          <w:b/>
          <w:noProof/>
        </w:rPr>
        <w:t>,</w:t>
      </w:r>
      <w:r>
        <w:rPr>
          <w:b/>
          <w:sz w:val="22"/>
          <w:szCs w:val="22"/>
        </w:rPr>
        <w:t xml:space="preserve"> </w:t>
      </w:r>
      <w:r w:rsidRPr="00CA7469">
        <w:t>имену</w:t>
      </w:r>
      <w:r>
        <w:t xml:space="preserve">емое в дальнейшем «Продавец» в лице и. о заместителя </w:t>
      </w:r>
      <w:r>
        <w:rPr>
          <w:color w:val="333333"/>
        </w:rPr>
        <w:t>генерального директора</w:t>
      </w:r>
      <w:r>
        <w:t xml:space="preserve"> </w:t>
      </w:r>
      <w:r w:rsidRPr="00CA7469">
        <w:t>ООО «Башнефть-Добыча»</w:t>
      </w:r>
      <w:r>
        <w:t xml:space="preserve"> по снабжению</w:t>
      </w:r>
      <w:r w:rsidRPr="00CA7469">
        <w:t xml:space="preserve"> </w:t>
      </w:r>
      <w:r>
        <w:t>Зигангирова Рамиля Минтагировича</w:t>
      </w:r>
      <w:r w:rsidRPr="00CA7469">
        <w:rPr>
          <w:i/>
          <w:noProof/>
        </w:rPr>
        <w:t xml:space="preserve">, </w:t>
      </w:r>
      <w:r w:rsidRPr="00CA7469">
        <w:rPr>
          <w:noProof/>
        </w:rPr>
        <w:t>действующего</w:t>
      </w:r>
      <w:r w:rsidRPr="00CA7469">
        <w:t xml:space="preserve"> на основании доверенности №ДОВ/</w:t>
      </w:r>
      <w:r>
        <w:t>54</w:t>
      </w:r>
      <w:r w:rsidRPr="00CA7469">
        <w:t>/</w:t>
      </w:r>
      <w:r>
        <w:t>032/21</w:t>
      </w:r>
      <w:r w:rsidRPr="00CA7469">
        <w:t xml:space="preserve"> от </w:t>
      </w:r>
      <w:r>
        <w:t>16.12.20</w:t>
      </w:r>
      <w:r w:rsidRPr="00495BC5">
        <w:t>20</w:t>
      </w:r>
      <w:r w:rsidRPr="00CA7469">
        <w:t>г</w:t>
      </w:r>
      <w:r>
        <w:t xml:space="preserve">., </w:t>
      </w:r>
      <w:r w:rsidRPr="00C0430C">
        <w:t xml:space="preserve">с одной </w:t>
      </w:r>
      <w:r w:rsidR="00C23F94" w:rsidRPr="00C23F94">
        <w:rPr>
          <w:rFonts w:eastAsiaTheme="minorHAnsi"/>
          <w:color w:val="000000"/>
          <w:szCs w:val="24"/>
          <w:lang w:eastAsia="en-US"/>
        </w:rPr>
        <w:t>с одной стороны,</w:t>
      </w:r>
      <w:r w:rsidR="00B07507">
        <w:rPr>
          <w:rFonts w:eastAsiaTheme="minorHAnsi"/>
          <w:color w:val="000000"/>
          <w:szCs w:val="24"/>
          <w:lang w:eastAsia="en-US"/>
        </w:rPr>
        <w:t xml:space="preserve"> и__________________________________</w:t>
      </w:r>
      <w:r w:rsidR="00C23F94" w:rsidRPr="00C23F94">
        <w:rPr>
          <w:rFonts w:eastAsiaTheme="minorHAnsi"/>
          <w:szCs w:val="24"/>
          <w:lang w:eastAsia="en-US"/>
        </w:rPr>
        <w:t xml:space="preserve">, именуемый в дальнейшем </w:t>
      </w:r>
      <w:r w:rsidR="00C23F94" w:rsidRPr="00C96374">
        <w:rPr>
          <w:rFonts w:eastAsiaTheme="minorHAnsi"/>
          <w:b/>
          <w:szCs w:val="24"/>
          <w:lang w:eastAsia="en-US"/>
        </w:rPr>
        <w:t>Покупатель</w:t>
      </w:r>
      <w:r w:rsidR="00C23F94" w:rsidRPr="00C23F94">
        <w:rPr>
          <w:rFonts w:eastAsiaTheme="minorHAnsi"/>
          <w:szCs w:val="24"/>
          <w:lang w:eastAsia="en-US"/>
        </w:rPr>
        <w:t xml:space="preserve"> в лице</w:t>
      </w:r>
      <w:r w:rsidR="00B07507">
        <w:rPr>
          <w:rFonts w:eastAsiaTheme="minorHAnsi"/>
          <w:szCs w:val="24"/>
          <w:lang w:eastAsia="en-US"/>
        </w:rPr>
        <w:t>__________________________________</w:t>
      </w:r>
      <w:r w:rsidR="00C23F94" w:rsidRPr="00C23F94">
        <w:rPr>
          <w:rFonts w:eastAsiaTheme="minorHAnsi"/>
          <w:szCs w:val="24"/>
          <w:lang w:eastAsia="en-US"/>
        </w:rPr>
        <w:t xml:space="preserve">, действующего на основании </w:t>
      </w:r>
      <w:r w:rsidR="00B07507">
        <w:rPr>
          <w:rFonts w:eastAsiaTheme="minorHAnsi"/>
          <w:szCs w:val="24"/>
          <w:lang w:eastAsia="en-US"/>
        </w:rPr>
        <w:t>_____</w:t>
      </w:r>
      <w:r w:rsidR="00C23F94" w:rsidRPr="00C23F94">
        <w:rPr>
          <w:rFonts w:eastAsiaTheme="minorHAnsi"/>
          <w:szCs w:val="24"/>
        </w:rPr>
        <w:t xml:space="preserve">, </w:t>
      </w:r>
      <w:r w:rsidR="00C23F94" w:rsidRPr="00C23F94">
        <w:rPr>
          <w:rFonts w:eastAsiaTheme="minorHAnsi"/>
          <w:bCs/>
          <w:szCs w:val="24"/>
          <w:lang w:eastAsia="en-US"/>
        </w:rPr>
        <w:t>далее вместе именуемые «</w:t>
      </w:r>
      <w:r w:rsidR="00C23F94" w:rsidRPr="00C23F94">
        <w:rPr>
          <w:rFonts w:eastAsiaTheme="minorHAnsi"/>
          <w:b/>
          <w:bCs/>
          <w:i/>
          <w:szCs w:val="24"/>
          <w:lang w:eastAsia="en-US"/>
        </w:rPr>
        <w:t>Стороны</w:t>
      </w:r>
      <w:r w:rsidR="00C23F94" w:rsidRPr="00C23F94">
        <w:rPr>
          <w:rFonts w:eastAsiaTheme="minorHAnsi"/>
          <w:bCs/>
          <w:szCs w:val="24"/>
          <w:lang w:eastAsia="en-US"/>
        </w:rPr>
        <w:t>», а по отдельности – «</w:t>
      </w:r>
      <w:r w:rsidR="00C23F94" w:rsidRPr="00C23F94">
        <w:rPr>
          <w:rFonts w:eastAsiaTheme="minorHAnsi"/>
          <w:b/>
          <w:bCs/>
          <w:i/>
          <w:szCs w:val="24"/>
          <w:lang w:eastAsia="en-US"/>
        </w:rPr>
        <w:t>Сторона</w:t>
      </w:r>
      <w:r w:rsidR="00C23F94" w:rsidRPr="00C23F94">
        <w:rPr>
          <w:rFonts w:eastAsiaTheme="minorHAnsi"/>
          <w:bCs/>
          <w:szCs w:val="24"/>
          <w:lang w:eastAsia="en-US"/>
        </w:rPr>
        <w:t>», составили настоящий Акт приема-передачи ЛНД, в соответствии с условиями заключенно</w:t>
      </w:r>
      <w:r w:rsidR="00B5184A">
        <w:rPr>
          <w:rFonts w:eastAsiaTheme="minorHAnsi"/>
          <w:bCs/>
          <w:szCs w:val="24"/>
          <w:lang w:eastAsia="en-US"/>
        </w:rPr>
        <w:t xml:space="preserve">го договора от </w:t>
      </w:r>
    </w:p>
    <w:p w14:paraId="08290811" w14:textId="5F61B61F" w:rsidR="00C23F94" w:rsidRPr="00C96374" w:rsidRDefault="00693786" w:rsidP="00C96374">
      <w:pPr>
        <w:spacing w:after="200" w:line="276" w:lineRule="auto"/>
        <w:contextualSpacing/>
        <w:jc w:val="both"/>
        <w:rPr>
          <w:rFonts w:eastAsiaTheme="minorHAnsi"/>
          <w:bCs/>
          <w:szCs w:val="24"/>
          <w:lang w:eastAsia="en-US"/>
        </w:rPr>
      </w:pPr>
      <w:r>
        <w:rPr>
          <w:rFonts w:eastAsiaTheme="minorHAnsi"/>
          <w:bCs/>
          <w:szCs w:val="24"/>
          <w:lang w:eastAsia="en-US"/>
        </w:rPr>
        <w:t>« _  »__________</w:t>
      </w:r>
      <w:r w:rsidR="00B5184A">
        <w:rPr>
          <w:rFonts w:eastAsiaTheme="minorHAnsi"/>
          <w:bCs/>
          <w:szCs w:val="24"/>
          <w:lang w:eastAsia="en-US"/>
        </w:rPr>
        <w:t xml:space="preserve">2020 г. </w:t>
      </w:r>
      <w:r w:rsidR="0027362D">
        <w:rPr>
          <w:rFonts w:eastAsiaTheme="minorHAnsi"/>
          <w:bCs/>
          <w:szCs w:val="24"/>
          <w:lang w:eastAsia="en-US"/>
        </w:rPr>
        <w:t>№ БНФ/п/54</w:t>
      </w:r>
      <w:r w:rsidR="00C96374">
        <w:rPr>
          <w:rFonts w:eastAsiaTheme="minorHAnsi"/>
          <w:bCs/>
          <w:szCs w:val="24"/>
          <w:lang w:eastAsia="en-US"/>
        </w:rPr>
        <w:t>/</w:t>
      </w:r>
      <w:r w:rsidR="00B07507">
        <w:rPr>
          <w:rFonts w:eastAsiaTheme="minorHAnsi"/>
          <w:bCs/>
          <w:szCs w:val="24"/>
          <w:lang w:eastAsia="en-US"/>
        </w:rPr>
        <w:t>___</w:t>
      </w:r>
      <w:r w:rsidR="00985F58">
        <w:rPr>
          <w:rFonts w:eastAsiaTheme="minorHAnsi"/>
          <w:bCs/>
          <w:szCs w:val="24"/>
          <w:lang w:eastAsia="en-US"/>
        </w:rPr>
        <w:t>/21</w:t>
      </w:r>
      <w:r w:rsidR="00C23F94" w:rsidRPr="00C23F94">
        <w:rPr>
          <w:rFonts w:eastAsiaTheme="minorHAnsi"/>
          <w:bCs/>
          <w:szCs w:val="24"/>
          <w:lang w:eastAsia="en-US"/>
        </w:rPr>
        <w:t xml:space="preserve">/МТС о том, что </w:t>
      </w:r>
      <w:r w:rsidR="00C23F94" w:rsidRPr="00C23F94">
        <w:rPr>
          <w:rFonts w:eastAsiaTheme="minorHAnsi"/>
          <w:b/>
          <w:bCs/>
          <w:szCs w:val="24"/>
          <w:lang w:eastAsia="en-US"/>
        </w:rPr>
        <w:t>Продавец</w:t>
      </w:r>
      <w:r w:rsidR="00C23F94" w:rsidRPr="00C23F94">
        <w:rPr>
          <w:rFonts w:eastAsiaTheme="minorHAnsi"/>
          <w:bCs/>
          <w:szCs w:val="24"/>
          <w:lang w:eastAsia="en-US"/>
        </w:rPr>
        <w:t xml:space="preserve"> передает, а </w:t>
      </w:r>
      <w:r w:rsidR="00C23F94" w:rsidRPr="00C23F94">
        <w:rPr>
          <w:rFonts w:eastAsiaTheme="minorHAnsi"/>
          <w:b/>
          <w:bCs/>
          <w:szCs w:val="24"/>
          <w:lang w:eastAsia="en-US"/>
        </w:rPr>
        <w:t>Покупатель</w:t>
      </w:r>
      <w:r w:rsidR="00C23F94" w:rsidRPr="00C23F94">
        <w:rPr>
          <w:rFonts w:eastAsiaTheme="minorHAnsi"/>
          <w:bCs/>
          <w:szCs w:val="24"/>
          <w:lang w:eastAsia="en-US"/>
        </w:rPr>
        <w:t xml:space="preserve"> принимает в целях ознакомления и последующего соблюдения следующие локальные нормативные документы (ЛНД), действующие на территории </w:t>
      </w:r>
      <w:r w:rsidR="00C23F94" w:rsidRPr="00C23F94">
        <w:rPr>
          <w:rFonts w:eastAsiaTheme="minorHAnsi"/>
          <w:b/>
          <w:bCs/>
          <w:szCs w:val="24"/>
          <w:lang w:eastAsia="en-US"/>
        </w:rPr>
        <w:t>Продавца:</w:t>
      </w:r>
    </w:p>
    <w:tbl>
      <w:tblPr>
        <w:tblW w:w="9540" w:type="dxa"/>
        <w:tblInd w:w="108" w:type="dxa"/>
        <w:tblLook w:val="04A0" w:firstRow="1" w:lastRow="0" w:firstColumn="1" w:lastColumn="0" w:noHBand="0" w:noVBand="1"/>
      </w:tblPr>
      <w:tblGrid>
        <w:gridCol w:w="503"/>
        <w:gridCol w:w="1349"/>
        <w:gridCol w:w="2684"/>
        <w:gridCol w:w="1489"/>
        <w:gridCol w:w="1077"/>
        <w:gridCol w:w="2438"/>
      </w:tblGrid>
      <w:tr w:rsidR="00C23F94" w:rsidRPr="009E62DE" w14:paraId="1BA40EB9" w14:textId="77777777" w:rsidTr="005E65B1">
        <w:trPr>
          <w:trHeight w:val="2355"/>
        </w:trPr>
        <w:tc>
          <w:tcPr>
            <w:tcW w:w="503" w:type="dxa"/>
            <w:tcBorders>
              <w:top w:val="single" w:sz="8" w:space="0" w:color="auto"/>
              <w:left w:val="single" w:sz="8" w:space="0" w:color="auto"/>
              <w:bottom w:val="nil"/>
              <w:right w:val="single" w:sz="8" w:space="0" w:color="auto"/>
            </w:tcBorders>
            <w:shd w:val="clear" w:color="auto" w:fill="auto"/>
            <w:vAlign w:val="center"/>
            <w:hideMark/>
          </w:tcPr>
          <w:p w14:paraId="5C76F6DE" w14:textId="77777777" w:rsidR="00C23F94" w:rsidRPr="009E62DE" w:rsidRDefault="00C23F94" w:rsidP="00C23F94">
            <w:pPr>
              <w:jc w:val="center"/>
              <w:rPr>
                <w:b/>
                <w:bCs/>
                <w:color w:val="000000"/>
                <w:sz w:val="20"/>
              </w:rPr>
            </w:pPr>
            <w:r w:rsidRPr="009E62DE">
              <w:rPr>
                <w:b/>
                <w:bCs/>
                <w:color w:val="000000"/>
                <w:sz w:val="20"/>
              </w:rPr>
              <w:t>№ п/п</w:t>
            </w:r>
          </w:p>
        </w:tc>
        <w:tc>
          <w:tcPr>
            <w:tcW w:w="1349" w:type="dxa"/>
            <w:tcBorders>
              <w:top w:val="single" w:sz="8" w:space="0" w:color="auto"/>
              <w:left w:val="nil"/>
              <w:bottom w:val="nil"/>
              <w:right w:val="single" w:sz="8" w:space="0" w:color="auto"/>
            </w:tcBorders>
            <w:shd w:val="clear" w:color="auto" w:fill="auto"/>
            <w:vAlign w:val="center"/>
            <w:hideMark/>
          </w:tcPr>
          <w:p w14:paraId="5AE98481" w14:textId="77777777" w:rsidR="00C23F94" w:rsidRPr="009E62DE" w:rsidRDefault="00C23F94" w:rsidP="00C23F94">
            <w:pPr>
              <w:jc w:val="center"/>
              <w:rPr>
                <w:b/>
                <w:bCs/>
                <w:color w:val="000000"/>
                <w:sz w:val="20"/>
              </w:rPr>
            </w:pPr>
            <w:r w:rsidRPr="009E62DE">
              <w:rPr>
                <w:b/>
                <w:bCs/>
                <w:color w:val="000000"/>
                <w:sz w:val="20"/>
              </w:rPr>
              <w:t>Вид ЛНД</w:t>
            </w:r>
          </w:p>
        </w:tc>
        <w:tc>
          <w:tcPr>
            <w:tcW w:w="2684" w:type="dxa"/>
            <w:tcBorders>
              <w:top w:val="single" w:sz="8" w:space="0" w:color="auto"/>
              <w:left w:val="nil"/>
              <w:bottom w:val="nil"/>
              <w:right w:val="single" w:sz="8" w:space="0" w:color="auto"/>
            </w:tcBorders>
            <w:shd w:val="clear" w:color="auto" w:fill="auto"/>
            <w:vAlign w:val="center"/>
            <w:hideMark/>
          </w:tcPr>
          <w:p w14:paraId="4B8D2B3E" w14:textId="77777777" w:rsidR="00C23F94" w:rsidRPr="009E62DE" w:rsidRDefault="00C23F94" w:rsidP="00C23F94">
            <w:pPr>
              <w:jc w:val="center"/>
              <w:rPr>
                <w:b/>
                <w:bCs/>
                <w:color w:val="000000"/>
                <w:sz w:val="20"/>
              </w:rPr>
            </w:pPr>
            <w:r w:rsidRPr="009E62DE">
              <w:rPr>
                <w:b/>
                <w:bCs/>
                <w:color w:val="000000"/>
                <w:sz w:val="20"/>
              </w:rPr>
              <w:t>Наименование ЛНД</w:t>
            </w:r>
          </w:p>
        </w:tc>
        <w:tc>
          <w:tcPr>
            <w:tcW w:w="1489" w:type="dxa"/>
            <w:tcBorders>
              <w:top w:val="single" w:sz="8" w:space="0" w:color="auto"/>
              <w:left w:val="nil"/>
              <w:bottom w:val="nil"/>
              <w:right w:val="single" w:sz="8" w:space="0" w:color="auto"/>
            </w:tcBorders>
            <w:shd w:val="clear" w:color="auto" w:fill="auto"/>
            <w:vAlign w:val="center"/>
            <w:hideMark/>
          </w:tcPr>
          <w:p w14:paraId="01C0D653" w14:textId="77777777" w:rsidR="00C23F94" w:rsidRPr="009E62DE" w:rsidRDefault="00C23F94" w:rsidP="00C23F94">
            <w:pPr>
              <w:jc w:val="center"/>
              <w:rPr>
                <w:b/>
                <w:bCs/>
                <w:color w:val="000000"/>
                <w:sz w:val="20"/>
              </w:rPr>
            </w:pPr>
            <w:r w:rsidRPr="009E62DE">
              <w:rPr>
                <w:b/>
                <w:bCs/>
                <w:color w:val="000000"/>
                <w:sz w:val="20"/>
              </w:rPr>
              <w:t>Номер ЛНД</w:t>
            </w:r>
          </w:p>
        </w:tc>
        <w:tc>
          <w:tcPr>
            <w:tcW w:w="1077" w:type="dxa"/>
            <w:tcBorders>
              <w:top w:val="single" w:sz="8" w:space="0" w:color="auto"/>
              <w:left w:val="nil"/>
              <w:bottom w:val="nil"/>
              <w:right w:val="single" w:sz="8" w:space="0" w:color="auto"/>
            </w:tcBorders>
            <w:shd w:val="clear" w:color="auto" w:fill="auto"/>
            <w:vAlign w:val="center"/>
            <w:hideMark/>
          </w:tcPr>
          <w:p w14:paraId="5DEAD7BC" w14:textId="77777777" w:rsidR="00C23F94" w:rsidRPr="009E62DE" w:rsidRDefault="00C23F94" w:rsidP="00C23F94">
            <w:pPr>
              <w:jc w:val="center"/>
              <w:rPr>
                <w:b/>
                <w:bCs/>
                <w:color w:val="000000"/>
                <w:sz w:val="20"/>
              </w:rPr>
            </w:pPr>
            <w:r w:rsidRPr="009E62DE">
              <w:rPr>
                <w:b/>
                <w:bCs/>
                <w:color w:val="000000"/>
                <w:sz w:val="20"/>
              </w:rPr>
              <w:t>Версия ЛНД</w:t>
            </w:r>
          </w:p>
        </w:tc>
        <w:tc>
          <w:tcPr>
            <w:tcW w:w="2438" w:type="dxa"/>
            <w:tcBorders>
              <w:top w:val="single" w:sz="8" w:space="0" w:color="auto"/>
              <w:left w:val="nil"/>
              <w:bottom w:val="nil"/>
              <w:right w:val="single" w:sz="8" w:space="0" w:color="auto"/>
            </w:tcBorders>
            <w:shd w:val="clear" w:color="auto" w:fill="auto"/>
            <w:vAlign w:val="center"/>
            <w:hideMark/>
          </w:tcPr>
          <w:p w14:paraId="1563403D" w14:textId="77777777" w:rsidR="00C23F94" w:rsidRPr="009E62DE" w:rsidRDefault="00C23F94" w:rsidP="00C23F94">
            <w:pPr>
              <w:jc w:val="center"/>
              <w:rPr>
                <w:b/>
                <w:bCs/>
                <w:color w:val="000000"/>
                <w:sz w:val="20"/>
              </w:rPr>
            </w:pPr>
            <w:r w:rsidRPr="009E62DE">
              <w:rPr>
                <w:b/>
                <w:bCs/>
                <w:color w:val="000000"/>
                <w:sz w:val="20"/>
              </w:rPr>
              <w:t>Реквизиты распорядительного документа об утверждении/введении в действие и распорядительного документа о введении в действие изменений (при наличии)</w:t>
            </w:r>
          </w:p>
        </w:tc>
      </w:tr>
      <w:tr w:rsidR="00C23F94" w:rsidRPr="00C23F94" w14:paraId="5729B7AA" w14:textId="77777777" w:rsidTr="005E65B1">
        <w:trPr>
          <w:trHeight w:val="300"/>
        </w:trPr>
        <w:tc>
          <w:tcPr>
            <w:tcW w:w="503" w:type="dxa"/>
            <w:tcBorders>
              <w:top w:val="single" w:sz="4" w:space="0" w:color="auto"/>
              <w:left w:val="single" w:sz="4" w:space="0" w:color="auto"/>
              <w:bottom w:val="single" w:sz="4" w:space="0" w:color="auto"/>
              <w:right w:val="single" w:sz="4" w:space="0" w:color="auto"/>
            </w:tcBorders>
            <w:shd w:val="clear" w:color="auto" w:fill="auto"/>
          </w:tcPr>
          <w:p w14:paraId="7FD58946" w14:textId="77777777" w:rsidR="00C23F94" w:rsidRPr="00C23F94" w:rsidRDefault="00C23F94" w:rsidP="00C23F94">
            <w:pPr>
              <w:rPr>
                <w:color w:val="000000"/>
                <w:sz w:val="20"/>
              </w:rPr>
            </w:pPr>
            <w:r w:rsidRPr="00C23F94">
              <w:rPr>
                <w:color w:val="000000"/>
                <w:sz w:val="20"/>
              </w:rPr>
              <w:t>1</w:t>
            </w:r>
          </w:p>
        </w:tc>
        <w:tc>
          <w:tcPr>
            <w:tcW w:w="1349" w:type="dxa"/>
            <w:tcBorders>
              <w:top w:val="single" w:sz="4" w:space="0" w:color="auto"/>
              <w:left w:val="nil"/>
              <w:bottom w:val="single" w:sz="4" w:space="0" w:color="auto"/>
              <w:right w:val="single" w:sz="4" w:space="0" w:color="auto"/>
            </w:tcBorders>
            <w:shd w:val="clear" w:color="auto" w:fill="auto"/>
          </w:tcPr>
          <w:p w14:paraId="3E0039DE" w14:textId="77777777" w:rsidR="00C23F94" w:rsidRPr="00C23F94" w:rsidRDefault="00C23F94" w:rsidP="00C23F94">
            <w:pPr>
              <w:rPr>
                <w:color w:val="000000"/>
                <w:sz w:val="20"/>
              </w:rPr>
            </w:pPr>
            <w:r w:rsidRPr="00C23F94">
              <w:rPr>
                <w:color w:val="000000"/>
                <w:sz w:val="20"/>
              </w:rPr>
              <w:t>Инструкция</w:t>
            </w:r>
          </w:p>
        </w:tc>
        <w:tc>
          <w:tcPr>
            <w:tcW w:w="2684" w:type="dxa"/>
            <w:tcBorders>
              <w:top w:val="single" w:sz="4" w:space="0" w:color="auto"/>
              <w:left w:val="nil"/>
              <w:bottom w:val="single" w:sz="4" w:space="0" w:color="auto"/>
              <w:right w:val="single" w:sz="4" w:space="0" w:color="auto"/>
            </w:tcBorders>
            <w:shd w:val="clear" w:color="auto" w:fill="auto"/>
          </w:tcPr>
          <w:p w14:paraId="29B8C1CE" w14:textId="77777777" w:rsidR="00C23F94" w:rsidRPr="00C23F94" w:rsidRDefault="00C23F94" w:rsidP="00C23F94">
            <w:pPr>
              <w:rPr>
                <w:color w:val="000000"/>
                <w:sz w:val="20"/>
              </w:rPr>
            </w:pPr>
            <w:r w:rsidRPr="00C23F94">
              <w:rPr>
                <w:color w:val="000000"/>
                <w:sz w:val="20"/>
              </w:rPr>
              <w:t>Инструкция ООО "Башнефть-Добыча" "О мерах пожарной безопасности в складских зданиях и помещениях"</w:t>
            </w:r>
          </w:p>
        </w:tc>
        <w:tc>
          <w:tcPr>
            <w:tcW w:w="1489" w:type="dxa"/>
            <w:tcBorders>
              <w:top w:val="single" w:sz="4" w:space="0" w:color="auto"/>
              <w:left w:val="nil"/>
              <w:bottom w:val="single" w:sz="4" w:space="0" w:color="auto"/>
              <w:right w:val="single" w:sz="4" w:space="0" w:color="auto"/>
            </w:tcBorders>
            <w:shd w:val="clear" w:color="auto" w:fill="auto"/>
          </w:tcPr>
          <w:p w14:paraId="2FEFD29B" w14:textId="77777777" w:rsidR="00C23F94" w:rsidRPr="00C23F94" w:rsidRDefault="00C23F94" w:rsidP="00C23F94">
            <w:pPr>
              <w:rPr>
                <w:color w:val="000000"/>
                <w:sz w:val="20"/>
              </w:rPr>
            </w:pPr>
            <w:r w:rsidRPr="00C23F94">
              <w:rPr>
                <w:color w:val="000000"/>
                <w:sz w:val="20"/>
              </w:rPr>
              <w:t>П3-05 И-0007 ЮЛ-305</w:t>
            </w:r>
          </w:p>
        </w:tc>
        <w:tc>
          <w:tcPr>
            <w:tcW w:w="1077" w:type="dxa"/>
            <w:tcBorders>
              <w:top w:val="single" w:sz="4" w:space="0" w:color="auto"/>
              <w:left w:val="nil"/>
              <w:bottom w:val="single" w:sz="4" w:space="0" w:color="auto"/>
              <w:right w:val="single" w:sz="4" w:space="0" w:color="auto"/>
            </w:tcBorders>
            <w:shd w:val="clear" w:color="auto" w:fill="auto"/>
          </w:tcPr>
          <w:p w14:paraId="1E6F44D3" w14:textId="77777777" w:rsidR="00C23F94" w:rsidRPr="00C23F94" w:rsidRDefault="00C23F94" w:rsidP="00C23F94">
            <w:pPr>
              <w:rPr>
                <w:color w:val="000000"/>
                <w:sz w:val="20"/>
              </w:rPr>
            </w:pPr>
            <w:r w:rsidRPr="00C23F94">
              <w:rPr>
                <w:color w:val="000000"/>
                <w:sz w:val="20"/>
              </w:rPr>
              <w:t>1.00</w:t>
            </w:r>
          </w:p>
        </w:tc>
        <w:tc>
          <w:tcPr>
            <w:tcW w:w="2438" w:type="dxa"/>
            <w:tcBorders>
              <w:top w:val="single" w:sz="4" w:space="0" w:color="auto"/>
              <w:left w:val="nil"/>
              <w:bottom w:val="single" w:sz="4" w:space="0" w:color="auto"/>
              <w:right w:val="single" w:sz="4" w:space="0" w:color="auto"/>
            </w:tcBorders>
            <w:shd w:val="clear" w:color="auto" w:fill="auto"/>
          </w:tcPr>
          <w:p w14:paraId="2DB01531" w14:textId="77777777" w:rsidR="00C23F94" w:rsidRPr="00C23F94" w:rsidRDefault="00C23F94" w:rsidP="00C23F94">
            <w:pPr>
              <w:rPr>
                <w:color w:val="000000"/>
                <w:sz w:val="20"/>
              </w:rPr>
            </w:pPr>
            <w:r w:rsidRPr="00C23F94">
              <w:rPr>
                <w:color w:val="000000"/>
                <w:sz w:val="20"/>
              </w:rPr>
              <w:t>Приказ от 01.03.2017 №0160</w:t>
            </w:r>
          </w:p>
        </w:tc>
      </w:tr>
      <w:tr w:rsidR="00C23F94" w:rsidRPr="00C23F94" w14:paraId="7A410C1C" w14:textId="77777777" w:rsidTr="005E65B1">
        <w:trPr>
          <w:trHeight w:val="300"/>
        </w:trPr>
        <w:tc>
          <w:tcPr>
            <w:tcW w:w="503" w:type="dxa"/>
            <w:tcBorders>
              <w:top w:val="single" w:sz="4" w:space="0" w:color="auto"/>
              <w:left w:val="single" w:sz="4" w:space="0" w:color="auto"/>
              <w:bottom w:val="single" w:sz="4" w:space="0" w:color="auto"/>
              <w:right w:val="single" w:sz="4" w:space="0" w:color="auto"/>
            </w:tcBorders>
            <w:shd w:val="clear" w:color="auto" w:fill="auto"/>
          </w:tcPr>
          <w:p w14:paraId="7677DDCE" w14:textId="77777777" w:rsidR="00C23F94" w:rsidRPr="00C23F94" w:rsidRDefault="00C23F94" w:rsidP="00C23F94">
            <w:pPr>
              <w:rPr>
                <w:color w:val="000000"/>
                <w:sz w:val="20"/>
              </w:rPr>
            </w:pPr>
            <w:r w:rsidRPr="00C23F94">
              <w:rPr>
                <w:color w:val="000000"/>
                <w:sz w:val="20"/>
              </w:rPr>
              <w:t>2</w:t>
            </w:r>
          </w:p>
        </w:tc>
        <w:tc>
          <w:tcPr>
            <w:tcW w:w="1349" w:type="dxa"/>
            <w:tcBorders>
              <w:top w:val="single" w:sz="4" w:space="0" w:color="auto"/>
              <w:left w:val="nil"/>
              <w:bottom w:val="single" w:sz="4" w:space="0" w:color="auto"/>
              <w:right w:val="single" w:sz="4" w:space="0" w:color="auto"/>
            </w:tcBorders>
            <w:shd w:val="clear" w:color="auto" w:fill="auto"/>
          </w:tcPr>
          <w:p w14:paraId="6F851B00" w14:textId="77777777" w:rsidR="00C23F94" w:rsidRPr="00C23F94" w:rsidRDefault="00C23F94" w:rsidP="00C23F94">
            <w:pPr>
              <w:rPr>
                <w:color w:val="000000"/>
                <w:sz w:val="20"/>
              </w:rPr>
            </w:pPr>
            <w:r w:rsidRPr="00C23F94">
              <w:rPr>
                <w:color w:val="000000"/>
                <w:sz w:val="20"/>
              </w:rPr>
              <w:t>Инструкция</w:t>
            </w:r>
          </w:p>
        </w:tc>
        <w:tc>
          <w:tcPr>
            <w:tcW w:w="2684" w:type="dxa"/>
            <w:tcBorders>
              <w:top w:val="single" w:sz="4" w:space="0" w:color="auto"/>
              <w:left w:val="nil"/>
              <w:bottom w:val="single" w:sz="4" w:space="0" w:color="auto"/>
              <w:right w:val="single" w:sz="4" w:space="0" w:color="auto"/>
            </w:tcBorders>
            <w:shd w:val="clear" w:color="auto" w:fill="auto"/>
          </w:tcPr>
          <w:p w14:paraId="6069AFE1" w14:textId="77777777" w:rsidR="00C23F94" w:rsidRPr="00C23F94" w:rsidRDefault="00C23F94" w:rsidP="00C23F94">
            <w:pPr>
              <w:rPr>
                <w:color w:val="000000"/>
                <w:sz w:val="20"/>
              </w:rPr>
            </w:pPr>
            <w:r w:rsidRPr="00C23F94">
              <w:rPr>
                <w:color w:val="000000"/>
                <w:sz w:val="20"/>
              </w:rPr>
              <w:t>Инструкция ООО "Башнефть-Добыча" "Эксплуатация и применение первичных средств пожаротушения"</w:t>
            </w:r>
          </w:p>
        </w:tc>
        <w:tc>
          <w:tcPr>
            <w:tcW w:w="1489" w:type="dxa"/>
            <w:tcBorders>
              <w:top w:val="single" w:sz="4" w:space="0" w:color="auto"/>
              <w:left w:val="nil"/>
              <w:bottom w:val="single" w:sz="4" w:space="0" w:color="auto"/>
              <w:right w:val="single" w:sz="4" w:space="0" w:color="auto"/>
            </w:tcBorders>
            <w:shd w:val="clear" w:color="auto" w:fill="auto"/>
          </w:tcPr>
          <w:p w14:paraId="518D45B2" w14:textId="77777777" w:rsidR="00C23F94" w:rsidRPr="00C23F94" w:rsidRDefault="00C23F94" w:rsidP="00C23F94">
            <w:pPr>
              <w:rPr>
                <w:color w:val="000000"/>
                <w:sz w:val="20"/>
              </w:rPr>
            </w:pPr>
            <w:r w:rsidRPr="00C23F94">
              <w:rPr>
                <w:color w:val="000000"/>
                <w:sz w:val="20"/>
              </w:rPr>
              <w:t>П3-05 И-0013 ЮЛ-305</w:t>
            </w:r>
          </w:p>
        </w:tc>
        <w:tc>
          <w:tcPr>
            <w:tcW w:w="1077" w:type="dxa"/>
            <w:tcBorders>
              <w:top w:val="single" w:sz="4" w:space="0" w:color="auto"/>
              <w:left w:val="nil"/>
              <w:bottom w:val="single" w:sz="4" w:space="0" w:color="auto"/>
              <w:right w:val="single" w:sz="4" w:space="0" w:color="auto"/>
            </w:tcBorders>
            <w:shd w:val="clear" w:color="auto" w:fill="auto"/>
          </w:tcPr>
          <w:p w14:paraId="33B79A47" w14:textId="77777777" w:rsidR="00C23F94" w:rsidRPr="00C23F94" w:rsidRDefault="00C23F94" w:rsidP="00C23F94">
            <w:pPr>
              <w:rPr>
                <w:color w:val="000000"/>
                <w:sz w:val="20"/>
              </w:rPr>
            </w:pPr>
            <w:r w:rsidRPr="00C23F94">
              <w:rPr>
                <w:color w:val="000000"/>
                <w:sz w:val="20"/>
              </w:rPr>
              <w:t>1.00</w:t>
            </w:r>
          </w:p>
        </w:tc>
        <w:tc>
          <w:tcPr>
            <w:tcW w:w="2438" w:type="dxa"/>
            <w:tcBorders>
              <w:top w:val="single" w:sz="4" w:space="0" w:color="auto"/>
              <w:left w:val="nil"/>
              <w:bottom w:val="single" w:sz="4" w:space="0" w:color="auto"/>
              <w:right w:val="single" w:sz="4" w:space="0" w:color="auto"/>
            </w:tcBorders>
            <w:shd w:val="clear" w:color="auto" w:fill="auto"/>
          </w:tcPr>
          <w:p w14:paraId="25A65CC1" w14:textId="77777777" w:rsidR="00C23F94" w:rsidRPr="00C23F94" w:rsidRDefault="00C23F94" w:rsidP="00C23F94">
            <w:pPr>
              <w:rPr>
                <w:color w:val="000000"/>
                <w:sz w:val="20"/>
              </w:rPr>
            </w:pPr>
            <w:r w:rsidRPr="00C23F94">
              <w:rPr>
                <w:color w:val="000000"/>
                <w:sz w:val="20"/>
              </w:rPr>
              <w:t>Приказ от 06.03.2017 №0192</w:t>
            </w:r>
          </w:p>
        </w:tc>
      </w:tr>
      <w:tr w:rsidR="00C23F94" w:rsidRPr="00C23F94" w14:paraId="442DB729" w14:textId="77777777" w:rsidTr="005E65B1">
        <w:trPr>
          <w:trHeight w:val="300"/>
        </w:trPr>
        <w:tc>
          <w:tcPr>
            <w:tcW w:w="503" w:type="dxa"/>
            <w:tcBorders>
              <w:top w:val="single" w:sz="4" w:space="0" w:color="auto"/>
              <w:left w:val="single" w:sz="4" w:space="0" w:color="auto"/>
              <w:bottom w:val="single" w:sz="4" w:space="0" w:color="auto"/>
              <w:right w:val="single" w:sz="4" w:space="0" w:color="auto"/>
            </w:tcBorders>
            <w:shd w:val="clear" w:color="auto" w:fill="auto"/>
          </w:tcPr>
          <w:p w14:paraId="2C7A90A0" w14:textId="77777777" w:rsidR="00C23F94" w:rsidRPr="00C23F94" w:rsidRDefault="00C23F94" w:rsidP="00C23F94">
            <w:pPr>
              <w:rPr>
                <w:color w:val="000000"/>
                <w:sz w:val="20"/>
              </w:rPr>
            </w:pPr>
            <w:r w:rsidRPr="00C23F94">
              <w:rPr>
                <w:color w:val="000000"/>
                <w:sz w:val="20"/>
              </w:rPr>
              <w:t>3</w:t>
            </w:r>
          </w:p>
        </w:tc>
        <w:tc>
          <w:tcPr>
            <w:tcW w:w="1349" w:type="dxa"/>
            <w:tcBorders>
              <w:top w:val="single" w:sz="4" w:space="0" w:color="auto"/>
              <w:left w:val="nil"/>
              <w:bottom w:val="single" w:sz="4" w:space="0" w:color="auto"/>
              <w:right w:val="single" w:sz="4" w:space="0" w:color="auto"/>
            </w:tcBorders>
            <w:shd w:val="clear" w:color="auto" w:fill="auto"/>
          </w:tcPr>
          <w:p w14:paraId="750B06BD" w14:textId="77777777" w:rsidR="00C23F94" w:rsidRPr="00C23F94" w:rsidRDefault="00C23F94" w:rsidP="00C23F94">
            <w:pPr>
              <w:rPr>
                <w:color w:val="000000"/>
                <w:sz w:val="20"/>
              </w:rPr>
            </w:pPr>
            <w:r w:rsidRPr="00C23F94">
              <w:rPr>
                <w:color w:val="000000"/>
                <w:sz w:val="20"/>
              </w:rPr>
              <w:t>Положение</w:t>
            </w:r>
          </w:p>
        </w:tc>
        <w:tc>
          <w:tcPr>
            <w:tcW w:w="2684" w:type="dxa"/>
            <w:tcBorders>
              <w:top w:val="single" w:sz="4" w:space="0" w:color="auto"/>
              <w:left w:val="nil"/>
              <w:bottom w:val="single" w:sz="4" w:space="0" w:color="auto"/>
              <w:right w:val="single" w:sz="4" w:space="0" w:color="auto"/>
            </w:tcBorders>
            <w:shd w:val="clear" w:color="auto" w:fill="auto"/>
          </w:tcPr>
          <w:p w14:paraId="430E7ED7" w14:textId="77777777" w:rsidR="00C23F94" w:rsidRPr="00C23F94" w:rsidRDefault="00C23F94" w:rsidP="00C23F94">
            <w:pPr>
              <w:rPr>
                <w:color w:val="000000"/>
                <w:sz w:val="20"/>
              </w:rPr>
            </w:pPr>
            <w:r w:rsidRPr="00C23F94">
              <w:rPr>
                <w:color w:val="000000"/>
                <w:sz w:val="20"/>
              </w:rPr>
              <w:t>Положение  ООО "Башнефть-Добыча" "Система управления безопасной эксплуатацией транспортных средств"</w:t>
            </w:r>
          </w:p>
        </w:tc>
        <w:tc>
          <w:tcPr>
            <w:tcW w:w="1489" w:type="dxa"/>
            <w:tcBorders>
              <w:top w:val="single" w:sz="4" w:space="0" w:color="auto"/>
              <w:left w:val="nil"/>
              <w:bottom w:val="single" w:sz="4" w:space="0" w:color="auto"/>
              <w:right w:val="single" w:sz="4" w:space="0" w:color="auto"/>
            </w:tcBorders>
            <w:shd w:val="clear" w:color="auto" w:fill="auto"/>
          </w:tcPr>
          <w:p w14:paraId="1E24D374" w14:textId="77777777" w:rsidR="00C23F94" w:rsidRPr="00C23F94" w:rsidRDefault="00C23F94" w:rsidP="00C23F94">
            <w:pPr>
              <w:rPr>
                <w:color w:val="000000"/>
                <w:sz w:val="20"/>
              </w:rPr>
            </w:pPr>
            <w:r w:rsidRPr="00C23F94">
              <w:rPr>
                <w:color w:val="000000"/>
                <w:sz w:val="20"/>
              </w:rPr>
              <w:t>П3-05 Р-0853 ЮЛ-305</w:t>
            </w:r>
          </w:p>
        </w:tc>
        <w:tc>
          <w:tcPr>
            <w:tcW w:w="1077" w:type="dxa"/>
            <w:tcBorders>
              <w:top w:val="single" w:sz="4" w:space="0" w:color="auto"/>
              <w:left w:val="nil"/>
              <w:bottom w:val="single" w:sz="4" w:space="0" w:color="auto"/>
              <w:right w:val="single" w:sz="4" w:space="0" w:color="auto"/>
            </w:tcBorders>
            <w:shd w:val="clear" w:color="auto" w:fill="auto"/>
          </w:tcPr>
          <w:p w14:paraId="05D0B859" w14:textId="77777777" w:rsidR="00C23F94" w:rsidRPr="00C23F94" w:rsidRDefault="00C23F94" w:rsidP="00C23F94">
            <w:pPr>
              <w:rPr>
                <w:color w:val="000000"/>
                <w:sz w:val="20"/>
              </w:rPr>
            </w:pPr>
            <w:r w:rsidRPr="00C23F94">
              <w:rPr>
                <w:color w:val="000000"/>
                <w:sz w:val="20"/>
              </w:rPr>
              <w:t>2.00</w:t>
            </w:r>
          </w:p>
        </w:tc>
        <w:tc>
          <w:tcPr>
            <w:tcW w:w="2438" w:type="dxa"/>
            <w:tcBorders>
              <w:top w:val="single" w:sz="4" w:space="0" w:color="auto"/>
              <w:left w:val="nil"/>
              <w:bottom w:val="single" w:sz="4" w:space="0" w:color="auto"/>
              <w:right w:val="single" w:sz="4" w:space="0" w:color="auto"/>
            </w:tcBorders>
            <w:shd w:val="clear" w:color="auto" w:fill="auto"/>
          </w:tcPr>
          <w:p w14:paraId="333CF271" w14:textId="77777777" w:rsidR="00C23F94" w:rsidRPr="00C23F94" w:rsidRDefault="00C23F94" w:rsidP="00C23F94">
            <w:pPr>
              <w:rPr>
                <w:color w:val="000000"/>
                <w:sz w:val="20"/>
              </w:rPr>
            </w:pPr>
            <w:r w:rsidRPr="00C23F94">
              <w:rPr>
                <w:color w:val="000000"/>
                <w:sz w:val="20"/>
              </w:rPr>
              <w:t>Приказ от 22.10.2019 №1245</w:t>
            </w:r>
          </w:p>
        </w:tc>
      </w:tr>
      <w:tr w:rsidR="00C23F94" w:rsidRPr="00C23F94" w14:paraId="17ABD05E" w14:textId="77777777" w:rsidTr="005E65B1">
        <w:trPr>
          <w:trHeight w:val="300"/>
        </w:trPr>
        <w:tc>
          <w:tcPr>
            <w:tcW w:w="503" w:type="dxa"/>
            <w:tcBorders>
              <w:top w:val="single" w:sz="4" w:space="0" w:color="auto"/>
              <w:left w:val="single" w:sz="4" w:space="0" w:color="auto"/>
              <w:bottom w:val="single" w:sz="4" w:space="0" w:color="auto"/>
              <w:right w:val="single" w:sz="4" w:space="0" w:color="auto"/>
            </w:tcBorders>
            <w:shd w:val="clear" w:color="auto" w:fill="auto"/>
          </w:tcPr>
          <w:p w14:paraId="28D87F21" w14:textId="77777777" w:rsidR="00C23F94" w:rsidRPr="00C23F94" w:rsidRDefault="00C23F94" w:rsidP="00C23F94">
            <w:pPr>
              <w:rPr>
                <w:color w:val="000000"/>
                <w:sz w:val="20"/>
              </w:rPr>
            </w:pPr>
            <w:r w:rsidRPr="00C23F94">
              <w:rPr>
                <w:color w:val="000000"/>
                <w:sz w:val="20"/>
              </w:rPr>
              <w:t>4</w:t>
            </w:r>
          </w:p>
        </w:tc>
        <w:tc>
          <w:tcPr>
            <w:tcW w:w="1349" w:type="dxa"/>
            <w:tcBorders>
              <w:top w:val="single" w:sz="4" w:space="0" w:color="auto"/>
              <w:left w:val="nil"/>
              <w:bottom w:val="single" w:sz="4" w:space="0" w:color="auto"/>
              <w:right w:val="single" w:sz="4" w:space="0" w:color="auto"/>
            </w:tcBorders>
            <w:shd w:val="clear" w:color="auto" w:fill="auto"/>
          </w:tcPr>
          <w:p w14:paraId="1491E9A9" w14:textId="77777777" w:rsidR="00C23F94" w:rsidRPr="00C23F94" w:rsidRDefault="00C23F94" w:rsidP="00C23F94">
            <w:pPr>
              <w:rPr>
                <w:color w:val="000000"/>
                <w:sz w:val="20"/>
              </w:rPr>
            </w:pPr>
            <w:r w:rsidRPr="00C23F94">
              <w:rPr>
                <w:color w:val="000000"/>
                <w:sz w:val="20"/>
              </w:rPr>
              <w:t>Стандарт</w:t>
            </w:r>
          </w:p>
        </w:tc>
        <w:tc>
          <w:tcPr>
            <w:tcW w:w="2684" w:type="dxa"/>
            <w:tcBorders>
              <w:top w:val="single" w:sz="4" w:space="0" w:color="auto"/>
              <w:left w:val="nil"/>
              <w:bottom w:val="single" w:sz="4" w:space="0" w:color="auto"/>
              <w:right w:val="single" w:sz="4" w:space="0" w:color="auto"/>
            </w:tcBorders>
            <w:shd w:val="clear" w:color="auto" w:fill="auto"/>
          </w:tcPr>
          <w:p w14:paraId="3CBDB59D" w14:textId="77777777" w:rsidR="00C23F94" w:rsidRPr="00C23F94" w:rsidRDefault="00C23F94" w:rsidP="00C23F94">
            <w:pPr>
              <w:rPr>
                <w:color w:val="000000"/>
                <w:sz w:val="20"/>
              </w:rPr>
            </w:pPr>
            <w:r w:rsidRPr="00C23F94">
              <w:rPr>
                <w:color w:val="000000"/>
                <w:sz w:val="20"/>
              </w:rPr>
              <w:t>Стандарт ООО "Башнефть-Добыча" "Порядок организации пропускного и внутриобъектового режимов на объектах Общества"</w:t>
            </w:r>
          </w:p>
        </w:tc>
        <w:tc>
          <w:tcPr>
            <w:tcW w:w="1489" w:type="dxa"/>
            <w:tcBorders>
              <w:top w:val="single" w:sz="4" w:space="0" w:color="auto"/>
              <w:left w:val="nil"/>
              <w:bottom w:val="single" w:sz="4" w:space="0" w:color="auto"/>
              <w:right w:val="single" w:sz="4" w:space="0" w:color="auto"/>
            </w:tcBorders>
            <w:shd w:val="clear" w:color="auto" w:fill="auto"/>
          </w:tcPr>
          <w:p w14:paraId="54ED0ADF" w14:textId="77777777" w:rsidR="00C23F94" w:rsidRPr="00C23F94" w:rsidRDefault="00C23F94" w:rsidP="00C23F94">
            <w:pPr>
              <w:rPr>
                <w:color w:val="000000"/>
                <w:sz w:val="20"/>
              </w:rPr>
            </w:pPr>
            <w:r w:rsidRPr="00C23F94">
              <w:rPr>
                <w:color w:val="000000"/>
                <w:sz w:val="20"/>
              </w:rPr>
              <w:t>П3-11.01 С-0076 ЮЛ-305</w:t>
            </w:r>
          </w:p>
        </w:tc>
        <w:tc>
          <w:tcPr>
            <w:tcW w:w="1077" w:type="dxa"/>
            <w:tcBorders>
              <w:top w:val="single" w:sz="4" w:space="0" w:color="auto"/>
              <w:left w:val="nil"/>
              <w:bottom w:val="single" w:sz="4" w:space="0" w:color="auto"/>
              <w:right w:val="single" w:sz="4" w:space="0" w:color="auto"/>
            </w:tcBorders>
            <w:shd w:val="clear" w:color="auto" w:fill="auto"/>
          </w:tcPr>
          <w:p w14:paraId="24C6E7C0" w14:textId="77777777" w:rsidR="00C23F94" w:rsidRPr="00C23F94" w:rsidRDefault="00C23F94" w:rsidP="00C23F94">
            <w:pPr>
              <w:rPr>
                <w:color w:val="000000"/>
                <w:sz w:val="20"/>
              </w:rPr>
            </w:pPr>
            <w:r w:rsidRPr="00C23F94">
              <w:rPr>
                <w:color w:val="000000"/>
                <w:sz w:val="20"/>
              </w:rPr>
              <w:t>1.00</w:t>
            </w:r>
          </w:p>
        </w:tc>
        <w:tc>
          <w:tcPr>
            <w:tcW w:w="2438" w:type="dxa"/>
            <w:tcBorders>
              <w:top w:val="single" w:sz="4" w:space="0" w:color="auto"/>
              <w:left w:val="nil"/>
              <w:bottom w:val="single" w:sz="4" w:space="0" w:color="auto"/>
              <w:right w:val="single" w:sz="4" w:space="0" w:color="auto"/>
            </w:tcBorders>
            <w:shd w:val="clear" w:color="auto" w:fill="auto"/>
          </w:tcPr>
          <w:p w14:paraId="7DB58950" w14:textId="77777777" w:rsidR="00C23F94" w:rsidRPr="00C23F94" w:rsidRDefault="00C23F94" w:rsidP="00C23F94">
            <w:pPr>
              <w:rPr>
                <w:color w:val="000000"/>
                <w:sz w:val="20"/>
              </w:rPr>
            </w:pPr>
            <w:r w:rsidRPr="00C23F94">
              <w:rPr>
                <w:color w:val="000000"/>
                <w:sz w:val="20"/>
              </w:rPr>
              <w:t>Приказ 0229 от 20.03.2017г.</w:t>
            </w:r>
          </w:p>
          <w:p w14:paraId="3861B6BA" w14:textId="77777777" w:rsidR="00C23F94" w:rsidRPr="00C23F94" w:rsidRDefault="00C23F94" w:rsidP="00C23F94">
            <w:pPr>
              <w:rPr>
                <w:color w:val="000000"/>
                <w:sz w:val="20"/>
              </w:rPr>
            </w:pPr>
            <w:r w:rsidRPr="00C23F94">
              <w:rPr>
                <w:color w:val="000000"/>
                <w:sz w:val="20"/>
              </w:rPr>
              <w:t>Приказ от 21.08.2019 №0985</w:t>
            </w:r>
          </w:p>
        </w:tc>
      </w:tr>
      <w:tr w:rsidR="00AE5429" w:rsidRPr="00C23F94" w14:paraId="683B9AD3" w14:textId="77777777" w:rsidTr="005E65B1">
        <w:trPr>
          <w:trHeight w:val="300"/>
        </w:trPr>
        <w:tc>
          <w:tcPr>
            <w:tcW w:w="503" w:type="dxa"/>
            <w:tcBorders>
              <w:top w:val="single" w:sz="4" w:space="0" w:color="auto"/>
              <w:left w:val="single" w:sz="4" w:space="0" w:color="auto"/>
              <w:bottom w:val="single" w:sz="4" w:space="0" w:color="auto"/>
              <w:right w:val="single" w:sz="4" w:space="0" w:color="auto"/>
            </w:tcBorders>
            <w:shd w:val="clear" w:color="auto" w:fill="auto"/>
          </w:tcPr>
          <w:p w14:paraId="17C4E7DD" w14:textId="67B700F1" w:rsidR="00AE5429" w:rsidRPr="00C23F94" w:rsidRDefault="005E65B1" w:rsidP="00C23F94">
            <w:pPr>
              <w:rPr>
                <w:color w:val="000000"/>
                <w:sz w:val="20"/>
              </w:rPr>
            </w:pPr>
            <w:r>
              <w:rPr>
                <w:color w:val="000000"/>
                <w:sz w:val="20"/>
              </w:rPr>
              <w:t>5</w:t>
            </w:r>
          </w:p>
        </w:tc>
        <w:tc>
          <w:tcPr>
            <w:tcW w:w="1349" w:type="dxa"/>
            <w:tcBorders>
              <w:top w:val="single" w:sz="4" w:space="0" w:color="auto"/>
              <w:left w:val="nil"/>
              <w:bottom w:val="single" w:sz="4" w:space="0" w:color="auto"/>
              <w:right w:val="single" w:sz="4" w:space="0" w:color="auto"/>
            </w:tcBorders>
            <w:shd w:val="clear" w:color="auto" w:fill="auto"/>
          </w:tcPr>
          <w:p w14:paraId="77FFC573" w14:textId="639811F6" w:rsidR="00AE5429" w:rsidRPr="00C23F94" w:rsidRDefault="00AE5429" w:rsidP="00C23F94">
            <w:pPr>
              <w:rPr>
                <w:color w:val="000000"/>
                <w:sz w:val="20"/>
              </w:rPr>
            </w:pPr>
            <w:r w:rsidRPr="00C23F94">
              <w:rPr>
                <w:color w:val="000000"/>
                <w:sz w:val="20"/>
              </w:rPr>
              <w:t>Инструкция</w:t>
            </w:r>
          </w:p>
        </w:tc>
        <w:tc>
          <w:tcPr>
            <w:tcW w:w="2684" w:type="dxa"/>
            <w:tcBorders>
              <w:top w:val="single" w:sz="4" w:space="0" w:color="auto"/>
              <w:left w:val="nil"/>
              <w:bottom w:val="single" w:sz="4" w:space="0" w:color="auto"/>
              <w:right w:val="single" w:sz="4" w:space="0" w:color="auto"/>
            </w:tcBorders>
            <w:shd w:val="clear" w:color="auto" w:fill="auto"/>
          </w:tcPr>
          <w:p w14:paraId="2A46C783" w14:textId="65614D77" w:rsidR="00AE5429" w:rsidRPr="009E62DE" w:rsidRDefault="00AE5429" w:rsidP="00C23F94">
            <w:pPr>
              <w:rPr>
                <w:color w:val="000000"/>
                <w:sz w:val="22"/>
                <w:szCs w:val="22"/>
              </w:rPr>
            </w:pPr>
            <w:r w:rsidRPr="009E62DE">
              <w:rPr>
                <w:color w:val="000000"/>
                <w:sz w:val="22"/>
                <w:szCs w:val="22"/>
              </w:rPr>
              <w:t>Инструкция Компании "Золотые правила безопасности труда" и порядок их доведения до работников"</w:t>
            </w:r>
          </w:p>
        </w:tc>
        <w:tc>
          <w:tcPr>
            <w:tcW w:w="1489" w:type="dxa"/>
            <w:tcBorders>
              <w:top w:val="single" w:sz="4" w:space="0" w:color="auto"/>
              <w:left w:val="nil"/>
              <w:bottom w:val="single" w:sz="4" w:space="0" w:color="auto"/>
              <w:right w:val="single" w:sz="4" w:space="0" w:color="auto"/>
            </w:tcBorders>
            <w:shd w:val="clear" w:color="auto" w:fill="auto"/>
          </w:tcPr>
          <w:p w14:paraId="7860B471" w14:textId="73AF59CD" w:rsidR="00AE5429" w:rsidRPr="00C23F94" w:rsidRDefault="00AE5429" w:rsidP="00C23F94">
            <w:pPr>
              <w:rPr>
                <w:color w:val="000000"/>
                <w:sz w:val="20"/>
              </w:rPr>
            </w:pPr>
            <w:r w:rsidRPr="00A4390E">
              <w:rPr>
                <w:color w:val="000000"/>
                <w:sz w:val="20"/>
              </w:rPr>
              <w:t>П3-05 И-0016</w:t>
            </w:r>
          </w:p>
        </w:tc>
        <w:tc>
          <w:tcPr>
            <w:tcW w:w="1077" w:type="dxa"/>
            <w:tcBorders>
              <w:top w:val="single" w:sz="4" w:space="0" w:color="auto"/>
              <w:left w:val="nil"/>
              <w:bottom w:val="single" w:sz="4" w:space="0" w:color="auto"/>
              <w:right w:val="single" w:sz="4" w:space="0" w:color="auto"/>
            </w:tcBorders>
            <w:shd w:val="clear" w:color="auto" w:fill="auto"/>
          </w:tcPr>
          <w:p w14:paraId="30F75AAC" w14:textId="02BD3F72" w:rsidR="00AE5429" w:rsidRPr="00C23F94" w:rsidRDefault="00AE5429" w:rsidP="00C23F94">
            <w:pPr>
              <w:rPr>
                <w:color w:val="000000"/>
                <w:sz w:val="20"/>
              </w:rPr>
            </w:pPr>
            <w:r>
              <w:rPr>
                <w:color w:val="000000"/>
                <w:sz w:val="20"/>
              </w:rPr>
              <w:t>2</w:t>
            </w:r>
            <w:r w:rsidRPr="00A4390E">
              <w:rPr>
                <w:color w:val="000000"/>
                <w:sz w:val="20"/>
              </w:rPr>
              <w:t>.00</w:t>
            </w:r>
          </w:p>
        </w:tc>
        <w:tc>
          <w:tcPr>
            <w:tcW w:w="2438" w:type="dxa"/>
            <w:tcBorders>
              <w:top w:val="single" w:sz="4" w:space="0" w:color="auto"/>
              <w:left w:val="nil"/>
              <w:bottom w:val="single" w:sz="4" w:space="0" w:color="auto"/>
              <w:right w:val="single" w:sz="4" w:space="0" w:color="auto"/>
            </w:tcBorders>
            <w:shd w:val="clear" w:color="auto" w:fill="auto"/>
          </w:tcPr>
          <w:p w14:paraId="1C5E49A2" w14:textId="3E0F6F6B" w:rsidR="00AE5429" w:rsidRPr="00C23F94" w:rsidRDefault="00AE5429" w:rsidP="00C23F94">
            <w:pPr>
              <w:rPr>
                <w:color w:val="000000"/>
                <w:sz w:val="20"/>
              </w:rPr>
            </w:pPr>
            <w:r w:rsidRPr="005028E9">
              <w:rPr>
                <w:color w:val="000000"/>
                <w:sz w:val="20"/>
              </w:rPr>
              <w:t>Приказ от 21.08.2019 №424;</w:t>
            </w:r>
            <w:r w:rsidRPr="005028E9">
              <w:rPr>
                <w:color w:val="000000"/>
                <w:sz w:val="20"/>
              </w:rPr>
              <w:br/>
              <w:t xml:space="preserve"> введена в действие в ООО "Башнефть-Добыча: Приказ от 24.09.2019 №1104</w:t>
            </w:r>
          </w:p>
        </w:tc>
      </w:tr>
      <w:tr w:rsidR="009207BC" w:rsidRPr="00C23F94" w14:paraId="27A2C1FE" w14:textId="77777777" w:rsidTr="005E65B1">
        <w:trPr>
          <w:trHeight w:val="300"/>
        </w:trPr>
        <w:tc>
          <w:tcPr>
            <w:tcW w:w="503" w:type="dxa"/>
            <w:tcBorders>
              <w:top w:val="single" w:sz="4" w:space="0" w:color="auto"/>
              <w:left w:val="single" w:sz="4" w:space="0" w:color="auto"/>
              <w:bottom w:val="single" w:sz="4" w:space="0" w:color="auto"/>
              <w:right w:val="single" w:sz="4" w:space="0" w:color="auto"/>
            </w:tcBorders>
            <w:shd w:val="clear" w:color="auto" w:fill="auto"/>
          </w:tcPr>
          <w:p w14:paraId="69AF2A0C" w14:textId="01877352" w:rsidR="009207BC" w:rsidRDefault="009207BC" w:rsidP="00C23F94">
            <w:pPr>
              <w:rPr>
                <w:color w:val="000000"/>
                <w:sz w:val="20"/>
              </w:rPr>
            </w:pPr>
            <w:r>
              <w:rPr>
                <w:color w:val="000000"/>
                <w:sz w:val="20"/>
              </w:rPr>
              <w:lastRenderedPageBreak/>
              <w:t>6</w:t>
            </w:r>
          </w:p>
        </w:tc>
        <w:tc>
          <w:tcPr>
            <w:tcW w:w="1349" w:type="dxa"/>
            <w:tcBorders>
              <w:top w:val="single" w:sz="4" w:space="0" w:color="auto"/>
              <w:left w:val="nil"/>
              <w:bottom w:val="single" w:sz="4" w:space="0" w:color="auto"/>
              <w:right w:val="single" w:sz="4" w:space="0" w:color="auto"/>
            </w:tcBorders>
            <w:shd w:val="clear" w:color="auto" w:fill="auto"/>
          </w:tcPr>
          <w:p w14:paraId="7FED086A" w14:textId="57974E45" w:rsidR="009207BC" w:rsidRPr="00C23F94" w:rsidRDefault="009207BC" w:rsidP="00C23F94">
            <w:pPr>
              <w:rPr>
                <w:color w:val="000000"/>
                <w:sz w:val="20"/>
              </w:rPr>
            </w:pPr>
            <w:r w:rsidRPr="00254325">
              <w:rPr>
                <w:color w:val="000000"/>
                <w:sz w:val="20"/>
              </w:rPr>
              <w:t>Политика</w:t>
            </w:r>
          </w:p>
        </w:tc>
        <w:tc>
          <w:tcPr>
            <w:tcW w:w="2684" w:type="dxa"/>
            <w:tcBorders>
              <w:top w:val="single" w:sz="4" w:space="0" w:color="auto"/>
              <w:left w:val="nil"/>
              <w:bottom w:val="single" w:sz="4" w:space="0" w:color="auto"/>
              <w:right w:val="single" w:sz="4" w:space="0" w:color="auto"/>
            </w:tcBorders>
            <w:shd w:val="clear" w:color="auto" w:fill="auto"/>
          </w:tcPr>
          <w:p w14:paraId="4368C697" w14:textId="62A29EE1" w:rsidR="009207BC" w:rsidRPr="009E62DE" w:rsidRDefault="009207BC" w:rsidP="009E62DE">
            <w:pPr>
              <w:rPr>
                <w:color w:val="000000"/>
                <w:sz w:val="22"/>
                <w:szCs w:val="22"/>
              </w:rPr>
            </w:pPr>
            <w:r w:rsidRPr="00254325">
              <w:rPr>
                <w:color w:val="000000"/>
                <w:sz w:val="20"/>
              </w:rPr>
              <w:t>Политика Компании "В области промышленной безопасности, охраны труда и окружающей среды"</w:t>
            </w:r>
          </w:p>
        </w:tc>
        <w:tc>
          <w:tcPr>
            <w:tcW w:w="1489" w:type="dxa"/>
            <w:tcBorders>
              <w:top w:val="single" w:sz="4" w:space="0" w:color="auto"/>
              <w:left w:val="nil"/>
              <w:bottom w:val="single" w:sz="4" w:space="0" w:color="auto"/>
              <w:right w:val="single" w:sz="4" w:space="0" w:color="auto"/>
            </w:tcBorders>
            <w:shd w:val="clear" w:color="auto" w:fill="auto"/>
          </w:tcPr>
          <w:p w14:paraId="259760E7" w14:textId="13B61A92" w:rsidR="009207BC" w:rsidRPr="00A4390E" w:rsidRDefault="009207BC" w:rsidP="00C23F94">
            <w:pPr>
              <w:rPr>
                <w:color w:val="000000"/>
                <w:sz w:val="20"/>
              </w:rPr>
            </w:pPr>
            <w:r w:rsidRPr="00254325">
              <w:rPr>
                <w:color w:val="000000"/>
                <w:sz w:val="20"/>
              </w:rPr>
              <w:t xml:space="preserve">П3-05 П-11 </w:t>
            </w:r>
          </w:p>
        </w:tc>
        <w:tc>
          <w:tcPr>
            <w:tcW w:w="1077" w:type="dxa"/>
            <w:tcBorders>
              <w:top w:val="single" w:sz="4" w:space="0" w:color="auto"/>
              <w:left w:val="nil"/>
              <w:bottom w:val="single" w:sz="4" w:space="0" w:color="auto"/>
              <w:right w:val="single" w:sz="4" w:space="0" w:color="auto"/>
            </w:tcBorders>
            <w:shd w:val="clear" w:color="auto" w:fill="auto"/>
          </w:tcPr>
          <w:p w14:paraId="3B6D53C9" w14:textId="4C261E0B" w:rsidR="009207BC" w:rsidRDefault="009207BC" w:rsidP="00C23F94">
            <w:pPr>
              <w:rPr>
                <w:color w:val="000000"/>
                <w:sz w:val="20"/>
              </w:rPr>
            </w:pPr>
            <w:r w:rsidRPr="00254325">
              <w:rPr>
                <w:color w:val="000000"/>
                <w:sz w:val="20"/>
              </w:rPr>
              <w:t>1.00</w:t>
            </w:r>
          </w:p>
        </w:tc>
        <w:tc>
          <w:tcPr>
            <w:tcW w:w="2438" w:type="dxa"/>
            <w:tcBorders>
              <w:top w:val="single" w:sz="4" w:space="0" w:color="auto"/>
              <w:left w:val="nil"/>
              <w:bottom w:val="single" w:sz="4" w:space="0" w:color="auto"/>
              <w:right w:val="single" w:sz="4" w:space="0" w:color="auto"/>
            </w:tcBorders>
            <w:shd w:val="clear" w:color="auto" w:fill="auto"/>
          </w:tcPr>
          <w:p w14:paraId="6C342600" w14:textId="6D5B5F04" w:rsidR="009207BC" w:rsidRPr="005028E9" w:rsidRDefault="009207BC" w:rsidP="00C23F94">
            <w:pPr>
              <w:rPr>
                <w:color w:val="000000"/>
                <w:sz w:val="20"/>
              </w:rPr>
            </w:pPr>
            <w:r w:rsidRPr="00254325">
              <w:rPr>
                <w:color w:val="000000"/>
                <w:sz w:val="20"/>
              </w:rPr>
              <w:t>Приказ от 10.12.2018 №788;</w:t>
            </w:r>
            <w:r w:rsidRPr="00254325">
              <w:rPr>
                <w:color w:val="000000"/>
                <w:sz w:val="20"/>
              </w:rPr>
              <w:br/>
              <w:t>введена в действие в ООО "Башнефть-Добыча:</w:t>
            </w:r>
            <w:r w:rsidRPr="00254325">
              <w:rPr>
                <w:color w:val="000000"/>
                <w:sz w:val="20"/>
              </w:rPr>
              <w:br/>
              <w:t>Приказ от 24.12.2018 №1590</w:t>
            </w:r>
          </w:p>
        </w:tc>
      </w:tr>
    </w:tbl>
    <w:p w14:paraId="356574F9" w14:textId="77777777" w:rsidR="00C23F94" w:rsidRPr="00C23F94" w:rsidRDefault="00C23F94" w:rsidP="00C23F94">
      <w:pPr>
        <w:spacing w:after="200" w:line="276" w:lineRule="auto"/>
        <w:jc w:val="both"/>
        <w:rPr>
          <w:rFonts w:eastAsiaTheme="minorHAnsi"/>
          <w:b/>
          <w:bCs/>
          <w:szCs w:val="24"/>
          <w:lang w:eastAsia="en-US"/>
        </w:rPr>
      </w:pPr>
    </w:p>
    <w:p w14:paraId="10455199" w14:textId="77777777" w:rsidR="00C23F94" w:rsidRPr="00C23F94" w:rsidRDefault="00C23F94" w:rsidP="00C23F94">
      <w:pPr>
        <w:spacing w:after="200" w:line="276" w:lineRule="auto"/>
        <w:ind w:left="142"/>
        <w:contextualSpacing/>
        <w:jc w:val="both"/>
        <w:rPr>
          <w:rFonts w:eastAsiaTheme="minorHAnsi"/>
          <w:bCs/>
          <w:szCs w:val="24"/>
          <w:lang w:eastAsia="en-US"/>
        </w:rPr>
      </w:pPr>
      <w:r w:rsidRPr="00C23F94">
        <w:rPr>
          <w:rFonts w:eastAsiaTheme="minorHAnsi"/>
          <w:bCs/>
          <w:szCs w:val="24"/>
          <w:lang w:eastAsia="en-US"/>
        </w:rPr>
        <w:t xml:space="preserve">Локальные нормативные документы переданы на следующих носителях информации: </w:t>
      </w:r>
    </w:p>
    <w:p w14:paraId="4E580597" w14:textId="77777777" w:rsidR="00C23F94" w:rsidRPr="00C23F94" w:rsidRDefault="00C23F94" w:rsidP="00C23F94">
      <w:pPr>
        <w:spacing w:after="200" w:line="276" w:lineRule="auto"/>
        <w:ind w:left="142"/>
        <w:contextualSpacing/>
        <w:jc w:val="center"/>
        <w:rPr>
          <w:rFonts w:eastAsiaTheme="minorHAnsi"/>
          <w:bCs/>
          <w:szCs w:val="24"/>
          <w:lang w:eastAsia="en-US"/>
        </w:rPr>
      </w:pPr>
      <w:r w:rsidRPr="00C23F94">
        <w:rPr>
          <w:rFonts w:eastAsiaTheme="minorHAnsi"/>
          <w:bCs/>
          <w:szCs w:val="24"/>
          <w:lang w:eastAsia="en-US"/>
        </w:rPr>
        <w:t xml:space="preserve">По электронной почте metallufa2000@mail.ru ________________________________________________________________ </w:t>
      </w:r>
    </w:p>
    <w:p w14:paraId="21DB55BD" w14:textId="77777777" w:rsidR="00C23F94" w:rsidRPr="00C23F94" w:rsidRDefault="00C23F94" w:rsidP="00C23F94">
      <w:pPr>
        <w:spacing w:after="200" w:line="276" w:lineRule="auto"/>
        <w:ind w:left="142"/>
        <w:contextualSpacing/>
        <w:jc w:val="center"/>
        <w:rPr>
          <w:rFonts w:eastAsiaTheme="minorHAnsi"/>
          <w:bCs/>
          <w:szCs w:val="24"/>
          <w:lang w:eastAsia="en-US"/>
        </w:rPr>
      </w:pPr>
      <w:r w:rsidRPr="00C23F94">
        <w:rPr>
          <w:rFonts w:eastAsiaTheme="minorHAnsi"/>
          <w:bCs/>
          <w:szCs w:val="24"/>
          <w:lang w:eastAsia="en-US"/>
        </w:rPr>
        <w:t>(</w:t>
      </w:r>
      <w:r w:rsidRPr="00C23F94">
        <w:rPr>
          <w:rFonts w:eastAsiaTheme="minorHAnsi"/>
          <w:bCs/>
          <w:i/>
          <w:szCs w:val="24"/>
          <w:lang w:eastAsia="en-US"/>
        </w:rPr>
        <w:t xml:space="preserve">указать носитель информации: бумажный, магнитный, оптический, флеш-карте, </w:t>
      </w:r>
      <w:r w:rsidRPr="00C23F94">
        <w:rPr>
          <w:rFonts w:eastAsiaTheme="minorHAnsi"/>
          <w:bCs/>
          <w:i/>
          <w:szCs w:val="24"/>
          <w:lang w:val="en-US" w:eastAsia="en-US"/>
        </w:rPr>
        <w:t>USB</w:t>
      </w:r>
      <w:r w:rsidRPr="00C23F94">
        <w:rPr>
          <w:rFonts w:eastAsiaTheme="minorHAnsi"/>
          <w:bCs/>
          <w:i/>
          <w:szCs w:val="24"/>
          <w:lang w:eastAsia="en-US"/>
        </w:rPr>
        <w:t>-накопителе, карте памяти</w:t>
      </w:r>
      <w:r w:rsidRPr="00C23F94">
        <w:rPr>
          <w:rFonts w:eastAsiaTheme="minorHAnsi"/>
          <w:bCs/>
          <w:szCs w:val="24"/>
          <w:lang w:eastAsia="en-US"/>
        </w:rPr>
        <w:t>)</w:t>
      </w:r>
    </w:p>
    <w:p w14:paraId="7674EC01" w14:textId="77777777" w:rsidR="00C23F94" w:rsidRPr="00C23F94" w:rsidRDefault="00C23F94" w:rsidP="00C23F94">
      <w:pPr>
        <w:spacing w:after="200" w:line="276" w:lineRule="auto"/>
        <w:jc w:val="both"/>
        <w:rPr>
          <w:rFonts w:eastAsiaTheme="minorHAnsi"/>
          <w:bCs/>
          <w:szCs w:val="24"/>
          <w:lang w:eastAsia="en-US"/>
        </w:rPr>
      </w:pPr>
      <w:r w:rsidRPr="00C23F94">
        <w:rPr>
          <w:rFonts w:eastAsiaTheme="minorHAnsi"/>
          <w:bCs/>
          <w:szCs w:val="24"/>
          <w:lang w:eastAsia="en-US"/>
        </w:rPr>
        <w:t>Покупатель осведомлен, что данная информация является интеллектуальной собственностью ООО «Башнефть-Добыча»/ ПАО «НК «Роснефть» и передается исключительно для служебного использования в рамках исполнения работ (услуг) по вышеуказанному Договору без права воспроизведения текстов документов полностью или частично, без права передачи третьим лицам (если иное не предусмотрено Договором), а также иным работникам Покупатель, в чьи служебные обязанности не входит исполнение работ (услуг) по Договору.</w:t>
      </w:r>
    </w:p>
    <w:p w14:paraId="7E8ED2FA" w14:textId="77777777" w:rsidR="00C23F94" w:rsidRPr="00C23F94" w:rsidRDefault="00C23F94" w:rsidP="00C23F94">
      <w:pPr>
        <w:spacing w:after="200" w:line="276" w:lineRule="auto"/>
        <w:jc w:val="both"/>
        <w:rPr>
          <w:rFonts w:eastAsiaTheme="minorHAnsi"/>
          <w:bCs/>
          <w:szCs w:val="24"/>
          <w:lang w:eastAsia="en-US"/>
        </w:rPr>
      </w:pPr>
      <w:r w:rsidRPr="00C23F94">
        <w:rPr>
          <w:rFonts w:eastAsiaTheme="minorHAnsi"/>
          <w:bCs/>
          <w:szCs w:val="24"/>
          <w:lang w:eastAsia="en-US"/>
        </w:rPr>
        <w:t>Покупатель подтверждает, что получил текст вышеуказанных локальных нормативных документов в полном объеме.</w:t>
      </w:r>
    </w:p>
    <w:p w14:paraId="4840C152" w14:textId="77777777" w:rsidR="00C23F94" w:rsidRPr="00C23F94" w:rsidRDefault="00C23F94" w:rsidP="00C23F94">
      <w:pPr>
        <w:spacing w:after="200" w:line="276" w:lineRule="auto"/>
        <w:ind w:left="142"/>
        <w:contextualSpacing/>
        <w:jc w:val="both"/>
        <w:rPr>
          <w:rFonts w:eastAsiaTheme="minorHAnsi"/>
          <w:bCs/>
          <w:szCs w:val="24"/>
          <w:lang w:eastAsia="en-US"/>
        </w:rPr>
      </w:pPr>
      <w:r w:rsidRPr="00C23F94">
        <w:rPr>
          <w:rFonts w:eastAsiaTheme="minorHAnsi"/>
          <w:bCs/>
          <w:szCs w:val="24"/>
          <w:lang w:eastAsia="en-US"/>
        </w:rPr>
        <w:t xml:space="preserve">Настоящий Акт является неотъемлемой частью Договора, составлен в 2-х экземплярах, по одному для каждой из </w:t>
      </w:r>
      <w:r w:rsidRPr="00C23F94">
        <w:rPr>
          <w:rFonts w:eastAsiaTheme="minorHAnsi"/>
          <w:b/>
          <w:bCs/>
          <w:i/>
          <w:szCs w:val="24"/>
          <w:lang w:eastAsia="en-US"/>
        </w:rPr>
        <w:t>Сторон</w:t>
      </w:r>
      <w:r w:rsidRPr="00C23F94">
        <w:rPr>
          <w:rFonts w:eastAsiaTheme="minorHAnsi"/>
          <w:bCs/>
          <w:szCs w:val="24"/>
          <w:lang w:eastAsia="en-US"/>
        </w:rPr>
        <w:t xml:space="preserve"> Договора.</w:t>
      </w:r>
    </w:p>
    <w:p w14:paraId="77455468" w14:textId="77777777" w:rsidR="00C23F94" w:rsidRPr="00C23F94" w:rsidRDefault="00C23F94" w:rsidP="00C23F94">
      <w:pPr>
        <w:spacing w:after="200" w:line="276" w:lineRule="auto"/>
        <w:ind w:left="720"/>
        <w:contextualSpacing/>
        <w:jc w:val="both"/>
        <w:rPr>
          <w:rFonts w:eastAsiaTheme="minorHAnsi"/>
          <w:bCs/>
          <w:szCs w:val="24"/>
          <w:lang w:eastAsia="en-US"/>
        </w:rPr>
      </w:pPr>
    </w:p>
    <w:p w14:paraId="37458617" w14:textId="77777777" w:rsidR="00C23F94" w:rsidRDefault="00C23F94" w:rsidP="00257722">
      <w:pPr>
        <w:spacing w:after="200"/>
        <w:contextualSpacing/>
        <w:jc w:val="right"/>
        <w:rPr>
          <w:rFonts w:eastAsia="Calibri"/>
          <w:b/>
          <w:szCs w:val="24"/>
          <w:lang w:eastAsia="en-US"/>
        </w:rPr>
      </w:pPr>
    </w:p>
    <w:tbl>
      <w:tblPr>
        <w:tblW w:w="9072" w:type="dxa"/>
        <w:tblInd w:w="108" w:type="dxa"/>
        <w:tblLook w:val="04A0" w:firstRow="1" w:lastRow="0" w:firstColumn="1" w:lastColumn="0" w:noHBand="0" w:noVBand="1"/>
      </w:tblPr>
      <w:tblGrid>
        <w:gridCol w:w="4678"/>
        <w:gridCol w:w="4394"/>
      </w:tblGrid>
      <w:tr w:rsidR="00D34C65" w:rsidRPr="00257722" w14:paraId="355EBE24" w14:textId="77777777" w:rsidTr="003F6B9D">
        <w:tc>
          <w:tcPr>
            <w:tcW w:w="4678" w:type="dxa"/>
          </w:tcPr>
          <w:p w14:paraId="749FE7BF" w14:textId="77777777" w:rsidR="00D34C65" w:rsidRDefault="00D34C65" w:rsidP="003F6B9D">
            <w:pPr>
              <w:spacing w:after="200" w:line="276" w:lineRule="auto"/>
              <w:ind w:left="318"/>
              <w:contextualSpacing/>
              <w:jc w:val="both"/>
              <w:rPr>
                <w:rFonts w:eastAsiaTheme="minorHAnsi"/>
                <w:b/>
                <w:bCs/>
                <w:sz w:val="22"/>
                <w:szCs w:val="22"/>
                <w:lang w:eastAsia="en-US"/>
              </w:rPr>
            </w:pPr>
            <w:r w:rsidRPr="005100C6">
              <w:rPr>
                <w:rFonts w:eastAsiaTheme="minorHAnsi"/>
                <w:b/>
                <w:bCs/>
                <w:sz w:val="22"/>
                <w:szCs w:val="22"/>
                <w:lang w:eastAsia="en-US"/>
              </w:rPr>
              <w:t xml:space="preserve">От </w:t>
            </w:r>
            <w:r>
              <w:rPr>
                <w:rFonts w:eastAsiaTheme="minorHAnsi"/>
                <w:b/>
                <w:bCs/>
                <w:sz w:val="22"/>
                <w:szCs w:val="22"/>
                <w:lang w:eastAsia="en-US"/>
              </w:rPr>
              <w:t>Продавца</w:t>
            </w:r>
            <w:r w:rsidRPr="005100C6">
              <w:rPr>
                <w:rFonts w:eastAsiaTheme="minorHAnsi"/>
                <w:b/>
                <w:bCs/>
                <w:sz w:val="22"/>
                <w:szCs w:val="22"/>
                <w:lang w:eastAsia="en-US"/>
              </w:rPr>
              <w:t>:</w:t>
            </w:r>
          </w:p>
          <w:p w14:paraId="74336724" w14:textId="77777777" w:rsidR="00D34C65" w:rsidRPr="005100C6" w:rsidRDefault="00D34C65" w:rsidP="003F6B9D">
            <w:pPr>
              <w:spacing w:after="200" w:line="276" w:lineRule="auto"/>
              <w:ind w:left="318"/>
              <w:contextualSpacing/>
              <w:jc w:val="both"/>
              <w:rPr>
                <w:rFonts w:eastAsiaTheme="minorHAnsi"/>
                <w:b/>
                <w:bCs/>
                <w:sz w:val="22"/>
                <w:szCs w:val="22"/>
                <w:lang w:eastAsia="en-US"/>
              </w:rPr>
            </w:pPr>
          </w:p>
        </w:tc>
        <w:tc>
          <w:tcPr>
            <w:tcW w:w="4394" w:type="dxa"/>
          </w:tcPr>
          <w:p w14:paraId="7308D84C" w14:textId="77777777" w:rsidR="00D34C65" w:rsidRPr="00257722" w:rsidRDefault="00D34C65" w:rsidP="003F6B9D">
            <w:pPr>
              <w:spacing w:after="200" w:line="276" w:lineRule="auto"/>
              <w:ind w:left="181"/>
              <w:contextualSpacing/>
              <w:jc w:val="both"/>
              <w:rPr>
                <w:rFonts w:eastAsiaTheme="minorHAnsi"/>
                <w:b/>
                <w:bCs/>
                <w:sz w:val="22"/>
                <w:szCs w:val="22"/>
                <w:lang w:eastAsia="en-US"/>
              </w:rPr>
            </w:pPr>
            <w:r w:rsidRPr="005100C6">
              <w:rPr>
                <w:rFonts w:eastAsiaTheme="minorHAnsi"/>
                <w:b/>
                <w:bCs/>
                <w:sz w:val="22"/>
                <w:szCs w:val="22"/>
                <w:lang w:eastAsia="en-US"/>
              </w:rPr>
              <w:t xml:space="preserve">От </w:t>
            </w:r>
            <w:r>
              <w:rPr>
                <w:rFonts w:eastAsiaTheme="minorHAnsi"/>
                <w:b/>
                <w:bCs/>
                <w:sz w:val="22"/>
                <w:szCs w:val="22"/>
                <w:lang w:eastAsia="en-US"/>
              </w:rPr>
              <w:t>Покупателя</w:t>
            </w:r>
            <w:r w:rsidRPr="005100C6">
              <w:rPr>
                <w:rFonts w:eastAsiaTheme="minorHAnsi"/>
                <w:b/>
                <w:bCs/>
                <w:sz w:val="22"/>
                <w:szCs w:val="22"/>
                <w:lang w:eastAsia="en-US"/>
              </w:rPr>
              <w:t>:</w:t>
            </w:r>
          </w:p>
        </w:tc>
      </w:tr>
      <w:tr w:rsidR="00D34C65" w:rsidRPr="00257722" w14:paraId="42492F84" w14:textId="77777777" w:rsidTr="00D34C65">
        <w:tc>
          <w:tcPr>
            <w:tcW w:w="4678" w:type="dxa"/>
          </w:tcPr>
          <w:p w14:paraId="3D6C6042" w14:textId="4473BAF2" w:rsidR="00D34C65" w:rsidRPr="00257722" w:rsidRDefault="00D34C65" w:rsidP="003F6B9D">
            <w:pPr>
              <w:spacing w:after="200" w:line="276" w:lineRule="auto"/>
              <w:ind w:left="318" w:right="157"/>
              <w:contextualSpacing/>
              <w:jc w:val="center"/>
              <w:rPr>
                <w:rFonts w:eastAsiaTheme="minorHAnsi"/>
                <w:bCs/>
                <w:sz w:val="22"/>
                <w:szCs w:val="22"/>
                <w:lang w:eastAsia="en-US"/>
              </w:rPr>
            </w:pPr>
          </w:p>
        </w:tc>
        <w:tc>
          <w:tcPr>
            <w:tcW w:w="4394" w:type="dxa"/>
          </w:tcPr>
          <w:p w14:paraId="1762BF14" w14:textId="0ED9613B" w:rsidR="00D34C65" w:rsidRPr="00257722" w:rsidRDefault="00D34C65" w:rsidP="003F6B9D">
            <w:pPr>
              <w:spacing w:after="200" w:line="276" w:lineRule="auto"/>
              <w:ind w:left="181" w:right="175"/>
              <w:contextualSpacing/>
              <w:jc w:val="center"/>
              <w:rPr>
                <w:rFonts w:eastAsiaTheme="minorHAnsi"/>
                <w:bCs/>
                <w:sz w:val="22"/>
                <w:szCs w:val="22"/>
                <w:vertAlign w:val="superscript"/>
                <w:lang w:eastAsia="en-US"/>
              </w:rPr>
            </w:pPr>
          </w:p>
        </w:tc>
      </w:tr>
      <w:tr w:rsidR="00D34C65" w:rsidRPr="00257722" w14:paraId="7CBCDE0F" w14:textId="77777777" w:rsidTr="003F6B9D">
        <w:trPr>
          <w:trHeight w:val="467"/>
        </w:trPr>
        <w:tc>
          <w:tcPr>
            <w:tcW w:w="4678" w:type="dxa"/>
          </w:tcPr>
          <w:p w14:paraId="0CB0BF36" w14:textId="3F662F52" w:rsidR="00D34C65" w:rsidRPr="00257722" w:rsidRDefault="00985F58" w:rsidP="003F6B9D">
            <w:pPr>
              <w:spacing w:after="200" w:line="276" w:lineRule="auto"/>
              <w:ind w:left="318"/>
              <w:contextualSpacing/>
              <w:jc w:val="both"/>
              <w:rPr>
                <w:rFonts w:eastAsiaTheme="minorHAnsi"/>
                <w:bCs/>
                <w:sz w:val="22"/>
                <w:szCs w:val="22"/>
                <w:lang w:eastAsia="en-US"/>
              </w:rPr>
            </w:pPr>
            <w:r>
              <w:rPr>
                <w:rFonts w:eastAsiaTheme="minorHAnsi"/>
                <w:b/>
                <w:bCs/>
                <w:szCs w:val="24"/>
                <w:lang w:eastAsia="en-US"/>
              </w:rPr>
              <w:t>_________________/Р.М. Зигангиров</w:t>
            </w:r>
            <w:r w:rsidR="00D34C65" w:rsidRPr="00C23F94">
              <w:rPr>
                <w:rFonts w:eastAsiaTheme="minorHAnsi"/>
                <w:b/>
                <w:bCs/>
                <w:szCs w:val="24"/>
                <w:lang w:eastAsia="en-US"/>
              </w:rPr>
              <w:t>/</w:t>
            </w:r>
          </w:p>
        </w:tc>
        <w:tc>
          <w:tcPr>
            <w:tcW w:w="4394" w:type="dxa"/>
          </w:tcPr>
          <w:p w14:paraId="73A42F70" w14:textId="1B359BD8" w:rsidR="00D34C65" w:rsidRPr="00257722" w:rsidRDefault="00D34C65" w:rsidP="00B07507">
            <w:pPr>
              <w:spacing w:after="200" w:line="276" w:lineRule="auto"/>
              <w:ind w:left="181"/>
              <w:contextualSpacing/>
              <w:jc w:val="both"/>
              <w:rPr>
                <w:rFonts w:eastAsiaTheme="minorHAnsi"/>
                <w:bCs/>
                <w:sz w:val="22"/>
                <w:szCs w:val="22"/>
                <w:lang w:eastAsia="en-US"/>
              </w:rPr>
            </w:pPr>
            <w:r w:rsidRPr="00C23F94">
              <w:rPr>
                <w:rFonts w:eastAsiaTheme="minorHAnsi"/>
                <w:b/>
                <w:bCs/>
                <w:szCs w:val="24"/>
                <w:lang w:eastAsia="en-US"/>
              </w:rPr>
              <w:t>_______________/</w:t>
            </w:r>
            <w:r w:rsidR="00B07507">
              <w:rPr>
                <w:rFonts w:eastAsiaTheme="minorHAnsi"/>
                <w:b/>
                <w:bCs/>
                <w:szCs w:val="24"/>
                <w:lang w:eastAsia="en-US"/>
              </w:rPr>
              <w:t>______________</w:t>
            </w:r>
            <w:r w:rsidRPr="00C23F94">
              <w:rPr>
                <w:rFonts w:eastAsiaTheme="minorHAnsi"/>
                <w:b/>
                <w:bCs/>
                <w:szCs w:val="24"/>
                <w:lang w:eastAsia="en-US"/>
              </w:rPr>
              <w:t>/</w:t>
            </w:r>
          </w:p>
        </w:tc>
      </w:tr>
    </w:tbl>
    <w:p w14:paraId="098BB17D" w14:textId="77777777" w:rsidR="00C23F94" w:rsidRDefault="00C23F94" w:rsidP="00257722">
      <w:pPr>
        <w:spacing w:after="200"/>
        <w:contextualSpacing/>
        <w:jc w:val="right"/>
        <w:rPr>
          <w:rFonts w:eastAsia="Calibri"/>
          <w:b/>
          <w:szCs w:val="24"/>
          <w:lang w:eastAsia="en-US"/>
        </w:rPr>
      </w:pPr>
    </w:p>
    <w:p w14:paraId="4F24C630" w14:textId="77777777" w:rsidR="00C23F94" w:rsidRDefault="00C23F94" w:rsidP="00257722">
      <w:pPr>
        <w:spacing w:after="200"/>
        <w:contextualSpacing/>
        <w:jc w:val="right"/>
        <w:rPr>
          <w:rFonts w:eastAsia="Calibri"/>
          <w:b/>
          <w:szCs w:val="24"/>
          <w:lang w:eastAsia="en-US"/>
        </w:rPr>
      </w:pPr>
    </w:p>
    <w:p w14:paraId="50D4035B" w14:textId="77777777" w:rsidR="00C23F94" w:rsidRDefault="00C23F94" w:rsidP="00257722">
      <w:pPr>
        <w:spacing w:after="200"/>
        <w:contextualSpacing/>
        <w:jc w:val="right"/>
        <w:rPr>
          <w:rFonts w:eastAsia="Calibri"/>
          <w:b/>
          <w:szCs w:val="24"/>
          <w:lang w:eastAsia="en-US"/>
        </w:rPr>
      </w:pPr>
    </w:p>
    <w:p w14:paraId="70918908" w14:textId="77777777" w:rsidR="00C23F94" w:rsidRDefault="00C23F94" w:rsidP="00257722">
      <w:pPr>
        <w:spacing w:after="200"/>
        <w:contextualSpacing/>
        <w:jc w:val="right"/>
        <w:rPr>
          <w:rFonts w:eastAsia="Calibri"/>
          <w:b/>
          <w:szCs w:val="24"/>
          <w:lang w:eastAsia="en-US"/>
        </w:rPr>
      </w:pPr>
    </w:p>
    <w:p w14:paraId="2F970025" w14:textId="77777777" w:rsidR="00C23F94" w:rsidRDefault="00C23F94" w:rsidP="00257722">
      <w:pPr>
        <w:spacing w:after="200"/>
        <w:contextualSpacing/>
        <w:jc w:val="right"/>
        <w:rPr>
          <w:rFonts w:eastAsia="Calibri"/>
          <w:b/>
          <w:szCs w:val="24"/>
          <w:lang w:eastAsia="en-US"/>
        </w:rPr>
      </w:pPr>
    </w:p>
    <w:p w14:paraId="4EED4A75" w14:textId="77777777" w:rsidR="00C23F94" w:rsidRDefault="00C23F94" w:rsidP="00257722">
      <w:pPr>
        <w:spacing w:after="200"/>
        <w:contextualSpacing/>
        <w:jc w:val="right"/>
        <w:rPr>
          <w:rFonts w:eastAsia="Calibri"/>
          <w:b/>
          <w:szCs w:val="24"/>
          <w:lang w:eastAsia="en-US"/>
        </w:rPr>
      </w:pPr>
    </w:p>
    <w:p w14:paraId="004E3B22" w14:textId="77777777" w:rsidR="00C23F94" w:rsidRDefault="00C23F94" w:rsidP="00257722">
      <w:pPr>
        <w:spacing w:after="200"/>
        <w:contextualSpacing/>
        <w:jc w:val="right"/>
        <w:rPr>
          <w:rFonts w:eastAsia="Calibri"/>
          <w:b/>
          <w:szCs w:val="24"/>
          <w:lang w:eastAsia="en-US"/>
        </w:rPr>
      </w:pPr>
    </w:p>
    <w:p w14:paraId="543F258C" w14:textId="77777777" w:rsidR="00C23F94" w:rsidRDefault="00C23F94" w:rsidP="00257722">
      <w:pPr>
        <w:spacing w:after="200"/>
        <w:contextualSpacing/>
        <w:jc w:val="right"/>
        <w:rPr>
          <w:rFonts w:eastAsia="Calibri"/>
          <w:b/>
          <w:szCs w:val="24"/>
          <w:lang w:eastAsia="en-US"/>
        </w:rPr>
      </w:pPr>
    </w:p>
    <w:p w14:paraId="15904D6C" w14:textId="77777777" w:rsidR="00C23F94" w:rsidRDefault="00C23F94" w:rsidP="00257722">
      <w:pPr>
        <w:spacing w:after="200"/>
        <w:contextualSpacing/>
        <w:jc w:val="right"/>
        <w:rPr>
          <w:rFonts w:eastAsia="Calibri"/>
          <w:b/>
          <w:szCs w:val="24"/>
          <w:lang w:eastAsia="en-US"/>
        </w:rPr>
      </w:pPr>
    </w:p>
    <w:p w14:paraId="5BF6D6C3" w14:textId="77777777" w:rsidR="00C23F94" w:rsidRDefault="00C23F94" w:rsidP="00257722">
      <w:pPr>
        <w:spacing w:after="200"/>
        <w:contextualSpacing/>
        <w:jc w:val="right"/>
        <w:rPr>
          <w:rFonts w:eastAsia="Calibri"/>
          <w:b/>
          <w:szCs w:val="24"/>
          <w:lang w:eastAsia="en-US"/>
        </w:rPr>
      </w:pPr>
    </w:p>
    <w:p w14:paraId="2799EF54" w14:textId="77777777" w:rsidR="00C23F94" w:rsidRDefault="00C23F94" w:rsidP="00257722">
      <w:pPr>
        <w:spacing w:after="200"/>
        <w:contextualSpacing/>
        <w:jc w:val="right"/>
        <w:rPr>
          <w:rFonts w:eastAsia="Calibri"/>
          <w:b/>
          <w:szCs w:val="24"/>
          <w:lang w:eastAsia="en-US"/>
        </w:rPr>
      </w:pPr>
    </w:p>
    <w:p w14:paraId="577F1FFD" w14:textId="77777777" w:rsidR="00C23F94" w:rsidRDefault="00C23F94" w:rsidP="00257722">
      <w:pPr>
        <w:spacing w:after="200"/>
        <w:contextualSpacing/>
        <w:jc w:val="right"/>
        <w:rPr>
          <w:rFonts w:eastAsia="Calibri"/>
          <w:b/>
          <w:szCs w:val="24"/>
          <w:lang w:eastAsia="en-US"/>
        </w:rPr>
      </w:pPr>
    </w:p>
    <w:p w14:paraId="1A42E2FB" w14:textId="77777777" w:rsidR="00C23F94" w:rsidRDefault="00C23F94" w:rsidP="00257722">
      <w:pPr>
        <w:spacing w:after="200"/>
        <w:contextualSpacing/>
        <w:jc w:val="right"/>
        <w:rPr>
          <w:rFonts w:eastAsia="Calibri"/>
          <w:b/>
          <w:szCs w:val="24"/>
          <w:lang w:eastAsia="en-US"/>
        </w:rPr>
      </w:pPr>
    </w:p>
    <w:p w14:paraId="130A8064" w14:textId="77777777" w:rsidR="00C23F94" w:rsidRDefault="00C23F94" w:rsidP="00257722">
      <w:pPr>
        <w:spacing w:after="200"/>
        <w:contextualSpacing/>
        <w:jc w:val="right"/>
        <w:rPr>
          <w:rFonts w:eastAsia="Calibri"/>
          <w:b/>
          <w:szCs w:val="24"/>
          <w:lang w:eastAsia="en-US"/>
        </w:rPr>
      </w:pPr>
    </w:p>
    <w:p w14:paraId="42FB08C6" w14:textId="77777777" w:rsidR="00C23F94" w:rsidRDefault="00C23F94" w:rsidP="00257722">
      <w:pPr>
        <w:spacing w:after="200"/>
        <w:contextualSpacing/>
        <w:jc w:val="right"/>
        <w:rPr>
          <w:rFonts w:eastAsia="Calibri"/>
          <w:b/>
          <w:szCs w:val="24"/>
          <w:lang w:eastAsia="en-US"/>
        </w:rPr>
      </w:pPr>
    </w:p>
    <w:p w14:paraId="338C61EE" w14:textId="77777777" w:rsidR="00C23F94" w:rsidRDefault="00C23F94" w:rsidP="00257722">
      <w:pPr>
        <w:spacing w:after="200"/>
        <w:contextualSpacing/>
        <w:jc w:val="right"/>
        <w:rPr>
          <w:rFonts w:eastAsia="Calibri"/>
          <w:b/>
          <w:szCs w:val="24"/>
          <w:lang w:eastAsia="en-US"/>
        </w:rPr>
      </w:pPr>
    </w:p>
    <w:p w14:paraId="2B95C4AC" w14:textId="77777777" w:rsidR="00C23F94" w:rsidRDefault="00C23F94" w:rsidP="00257722">
      <w:pPr>
        <w:spacing w:after="200"/>
        <w:contextualSpacing/>
        <w:jc w:val="right"/>
        <w:rPr>
          <w:rFonts w:eastAsia="Calibri"/>
          <w:b/>
          <w:szCs w:val="24"/>
          <w:lang w:eastAsia="en-US"/>
        </w:rPr>
      </w:pPr>
    </w:p>
    <w:p w14:paraId="2BA6D2D4" w14:textId="77777777" w:rsidR="00C23F94" w:rsidRDefault="00C23F94" w:rsidP="00257722">
      <w:pPr>
        <w:spacing w:after="200"/>
        <w:contextualSpacing/>
        <w:jc w:val="right"/>
        <w:rPr>
          <w:rFonts w:eastAsia="Calibri"/>
          <w:b/>
          <w:szCs w:val="24"/>
          <w:lang w:eastAsia="en-US"/>
        </w:rPr>
      </w:pPr>
    </w:p>
    <w:p w14:paraId="39F2C869" w14:textId="77777777" w:rsidR="00C23F94" w:rsidRDefault="00C23F94" w:rsidP="00257722">
      <w:pPr>
        <w:spacing w:after="200"/>
        <w:contextualSpacing/>
        <w:jc w:val="right"/>
        <w:rPr>
          <w:rFonts w:eastAsia="Calibri"/>
          <w:b/>
          <w:szCs w:val="24"/>
          <w:lang w:eastAsia="en-US"/>
        </w:rPr>
      </w:pPr>
    </w:p>
    <w:p w14:paraId="31FF433B" w14:textId="77777777" w:rsidR="00C23F94" w:rsidRDefault="00C23F94" w:rsidP="00257722">
      <w:pPr>
        <w:spacing w:after="200"/>
        <w:contextualSpacing/>
        <w:jc w:val="right"/>
        <w:rPr>
          <w:rFonts w:eastAsia="Calibri"/>
          <w:b/>
          <w:szCs w:val="24"/>
          <w:lang w:eastAsia="en-US"/>
        </w:rPr>
      </w:pPr>
    </w:p>
    <w:p w14:paraId="45E28819" w14:textId="77777777" w:rsidR="00B5184A" w:rsidRDefault="00B5184A" w:rsidP="00257722">
      <w:pPr>
        <w:spacing w:after="200"/>
        <w:contextualSpacing/>
        <w:jc w:val="right"/>
        <w:rPr>
          <w:rFonts w:eastAsia="Calibri"/>
          <w:b/>
          <w:szCs w:val="24"/>
          <w:lang w:eastAsia="en-US"/>
        </w:rPr>
      </w:pPr>
    </w:p>
    <w:p w14:paraId="1E8C0CD6" w14:textId="77777777" w:rsidR="00B5184A" w:rsidRDefault="00B5184A" w:rsidP="00257722">
      <w:pPr>
        <w:spacing w:after="200"/>
        <w:contextualSpacing/>
        <w:jc w:val="right"/>
        <w:rPr>
          <w:rFonts w:eastAsia="Calibri"/>
          <w:b/>
          <w:szCs w:val="24"/>
          <w:lang w:eastAsia="en-US"/>
        </w:rPr>
      </w:pPr>
    </w:p>
    <w:p w14:paraId="28C2F52B" w14:textId="77777777" w:rsidR="00C23F94" w:rsidRDefault="00C23F94" w:rsidP="00257722">
      <w:pPr>
        <w:spacing w:after="200"/>
        <w:contextualSpacing/>
        <w:jc w:val="right"/>
        <w:rPr>
          <w:rFonts w:eastAsia="Calibri"/>
          <w:b/>
          <w:szCs w:val="24"/>
          <w:lang w:eastAsia="en-US"/>
        </w:rPr>
      </w:pPr>
    </w:p>
    <w:p w14:paraId="5A443814" w14:textId="77777777" w:rsidR="00C23F94" w:rsidRDefault="00C23F94" w:rsidP="00257722">
      <w:pPr>
        <w:spacing w:after="200"/>
        <w:contextualSpacing/>
        <w:jc w:val="right"/>
        <w:rPr>
          <w:rFonts w:eastAsia="Calibri"/>
          <w:b/>
          <w:szCs w:val="24"/>
          <w:lang w:eastAsia="en-US"/>
        </w:rPr>
      </w:pPr>
    </w:p>
    <w:p w14:paraId="06283FB8" w14:textId="77777777" w:rsidR="00C23F94" w:rsidRDefault="00C23F94" w:rsidP="00257722">
      <w:pPr>
        <w:spacing w:after="200"/>
        <w:contextualSpacing/>
        <w:jc w:val="right"/>
        <w:rPr>
          <w:rFonts w:eastAsia="Calibri"/>
          <w:b/>
          <w:szCs w:val="24"/>
          <w:lang w:eastAsia="en-US"/>
        </w:rPr>
      </w:pPr>
    </w:p>
    <w:p w14:paraId="186D666B" w14:textId="77777777" w:rsidR="00B5184A" w:rsidRDefault="00B5184A" w:rsidP="00257722">
      <w:pPr>
        <w:spacing w:after="200"/>
        <w:contextualSpacing/>
        <w:jc w:val="right"/>
        <w:rPr>
          <w:rFonts w:eastAsia="Calibri"/>
          <w:b/>
          <w:szCs w:val="24"/>
          <w:lang w:eastAsia="en-US"/>
        </w:rPr>
      </w:pPr>
    </w:p>
    <w:p w14:paraId="14EC4191" w14:textId="3D94F8BB" w:rsidR="00C23F94" w:rsidRPr="00257722" w:rsidRDefault="00C23F94" w:rsidP="00D34C65">
      <w:pPr>
        <w:tabs>
          <w:tab w:val="left" w:pos="3135"/>
        </w:tabs>
        <w:spacing w:after="200"/>
        <w:contextualSpacing/>
        <w:rPr>
          <w:rFonts w:eastAsia="Calibri"/>
          <w:b/>
          <w:szCs w:val="24"/>
          <w:lang w:eastAsia="en-US"/>
        </w:rPr>
      </w:pPr>
    </w:p>
    <w:p w14:paraId="6BF910EC" w14:textId="1DFCC551" w:rsidR="00C67843" w:rsidRPr="006467AE" w:rsidRDefault="00624F38" w:rsidP="00946D86">
      <w:pPr>
        <w:suppressAutoHyphens/>
        <w:ind w:firstLine="720"/>
        <w:jc w:val="center"/>
      </w:pPr>
      <w:bookmarkStart w:id="16" w:name="_Toc8647053"/>
      <w:bookmarkStart w:id="17" w:name="_Toc27055070"/>
      <w:bookmarkEnd w:id="15"/>
      <w:r w:rsidRPr="00624F38">
        <w:rPr>
          <w:b/>
          <w:szCs w:val="24"/>
        </w:rPr>
        <w:t>ЗАКЛЮЧИТЕЛЬНЫЕ ПОЛОЖЕНИЯ</w:t>
      </w:r>
      <w:bookmarkEnd w:id="16"/>
      <w:bookmarkEnd w:id="17"/>
    </w:p>
    <w:p w14:paraId="6BF910ED" w14:textId="77777777" w:rsidR="00746A38" w:rsidRPr="00C67843" w:rsidRDefault="00746A38" w:rsidP="00C67843">
      <w:pPr>
        <w:jc w:val="center"/>
        <w:rPr>
          <w:szCs w:val="24"/>
        </w:rPr>
      </w:pPr>
    </w:p>
    <w:p w14:paraId="6BF910EE" w14:textId="273D9672" w:rsidR="00C67843" w:rsidRPr="00C67843" w:rsidRDefault="00C67843" w:rsidP="00C67843">
      <w:pPr>
        <w:suppressAutoHyphens/>
        <w:ind w:firstLine="720"/>
        <w:jc w:val="both"/>
        <w:rPr>
          <w:szCs w:val="24"/>
        </w:rPr>
      </w:pPr>
      <w:r w:rsidRPr="00C67843">
        <w:rPr>
          <w:szCs w:val="24"/>
        </w:rPr>
        <w:t>1. В остальном, что не предусмотрено настоящим</w:t>
      </w:r>
      <w:r w:rsidR="00746A38">
        <w:rPr>
          <w:szCs w:val="24"/>
        </w:rPr>
        <w:t xml:space="preserve"> </w:t>
      </w:r>
      <w:r w:rsidRPr="00C67843">
        <w:rPr>
          <w:szCs w:val="24"/>
        </w:rPr>
        <w:t>Соглашением о применении оговорок, Стороны руководствуются Д</w:t>
      </w:r>
      <w:r w:rsidR="00946D86">
        <w:rPr>
          <w:szCs w:val="24"/>
        </w:rPr>
        <w:t>оговором</w:t>
      </w:r>
      <w:r w:rsidRPr="00C67843">
        <w:rPr>
          <w:szCs w:val="24"/>
        </w:rPr>
        <w:t>.</w:t>
      </w:r>
    </w:p>
    <w:p w14:paraId="258489C6" w14:textId="21FF3645" w:rsidR="007154C6" w:rsidRPr="00C67843" w:rsidRDefault="00C67843" w:rsidP="00C67843">
      <w:pPr>
        <w:suppressAutoHyphens/>
        <w:ind w:firstLine="720"/>
        <w:jc w:val="both"/>
        <w:rPr>
          <w:szCs w:val="24"/>
        </w:rPr>
      </w:pPr>
      <w:r w:rsidRPr="00C67843">
        <w:rPr>
          <w:szCs w:val="24"/>
        </w:rPr>
        <w:t xml:space="preserve">2. </w:t>
      </w:r>
      <w:r w:rsidR="007154C6" w:rsidRPr="007154C6">
        <w:rPr>
          <w:szCs w:val="24"/>
        </w:rPr>
        <w:t>В случае подписания настоящего Соглашения собственноручными подписями уполномоченных представителей Сторон настоящее Соглашение оформляется в двух подлинных экземплярах, имеющих равную юридическую силу, по одному экземпляру для каждой из Сторон.</w:t>
      </w:r>
    </w:p>
    <w:p w14:paraId="6BF910F0" w14:textId="4187F900" w:rsidR="00C67843" w:rsidRPr="00C67843" w:rsidRDefault="00C67843" w:rsidP="00C67843">
      <w:pPr>
        <w:suppressAutoHyphens/>
        <w:ind w:firstLine="720"/>
        <w:jc w:val="both"/>
        <w:rPr>
          <w:szCs w:val="24"/>
        </w:rPr>
      </w:pPr>
      <w:r w:rsidRPr="00C67843">
        <w:rPr>
          <w:szCs w:val="24"/>
        </w:rPr>
        <w:t xml:space="preserve">3. Настоящее Соглашение о применении </w:t>
      </w:r>
      <w:r w:rsidR="00226448">
        <w:rPr>
          <w:szCs w:val="24"/>
        </w:rPr>
        <w:t xml:space="preserve">стандартных </w:t>
      </w:r>
      <w:r w:rsidRPr="00C67843">
        <w:rPr>
          <w:szCs w:val="24"/>
        </w:rPr>
        <w:t>оговорок вступает в силу со дня его подписания Сторонами и действует в течение всего срока действия Д</w:t>
      </w:r>
      <w:r w:rsidR="00946D86">
        <w:rPr>
          <w:szCs w:val="24"/>
        </w:rPr>
        <w:t>оговора</w:t>
      </w:r>
      <w:r w:rsidRPr="00C67843">
        <w:rPr>
          <w:szCs w:val="24"/>
        </w:rPr>
        <w:t>.</w:t>
      </w:r>
    </w:p>
    <w:p w14:paraId="6BF910F1" w14:textId="77777777" w:rsidR="00C67843" w:rsidRPr="00C67843" w:rsidRDefault="00C67843" w:rsidP="00C67843">
      <w:pPr>
        <w:ind w:firstLine="720"/>
        <w:jc w:val="both"/>
        <w:rPr>
          <w:szCs w:val="24"/>
        </w:rPr>
      </w:pPr>
    </w:p>
    <w:p w14:paraId="6BF910F2" w14:textId="77777777" w:rsidR="00C67843" w:rsidRDefault="00C67843" w:rsidP="00C67843">
      <w:pPr>
        <w:rPr>
          <w:szCs w:val="24"/>
        </w:rPr>
      </w:pPr>
    </w:p>
    <w:tbl>
      <w:tblPr>
        <w:tblW w:w="9072" w:type="dxa"/>
        <w:tblInd w:w="108" w:type="dxa"/>
        <w:tblLook w:val="04A0" w:firstRow="1" w:lastRow="0" w:firstColumn="1" w:lastColumn="0" w:noHBand="0" w:noVBand="1"/>
      </w:tblPr>
      <w:tblGrid>
        <w:gridCol w:w="4446"/>
        <w:gridCol w:w="57"/>
        <w:gridCol w:w="290"/>
        <w:gridCol w:w="3963"/>
        <w:gridCol w:w="316"/>
      </w:tblGrid>
      <w:tr w:rsidR="00B5184A" w:rsidRPr="00C23F94" w14:paraId="7D0B7A57" w14:textId="77777777" w:rsidTr="003F6B9D">
        <w:trPr>
          <w:gridAfter w:val="1"/>
          <w:wAfter w:w="390" w:type="dxa"/>
        </w:trPr>
        <w:tc>
          <w:tcPr>
            <w:tcW w:w="4678" w:type="dxa"/>
            <w:gridSpan w:val="2"/>
          </w:tcPr>
          <w:p w14:paraId="06A0DAB8" w14:textId="5E204E6C" w:rsidR="00B5184A" w:rsidRPr="00C23F94" w:rsidRDefault="00B5184A" w:rsidP="003F6B9D">
            <w:pPr>
              <w:spacing w:after="200" w:line="276" w:lineRule="auto"/>
              <w:ind w:left="318"/>
              <w:contextualSpacing/>
              <w:jc w:val="both"/>
              <w:rPr>
                <w:rFonts w:eastAsiaTheme="minorHAnsi"/>
                <w:b/>
                <w:bCs/>
                <w:szCs w:val="24"/>
                <w:lang w:eastAsia="en-US"/>
              </w:rPr>
            </w:pPr>
            <w:r w:rsidRPr="00C23F94">
              <w:rPr>
                <w:rFonts w:eastAsiaTheme="minorHAnsi"/>
                <w:b/>
                <w:bCs/>
                <w:szCs w:val="24"/>
                <w:lang w:eastAsia="en-US"/>
              </w:rPr>
              <w:t>Продавец</w:t>
            </w:r>
            <w:r>
              <w:rPr>
                <w:rFonts w:eastAsiaTheme="minorHAnsi"/>
                <w:b/>
                <w:bCs/>
                <w:szCs w:val="24"/>
                <w:lang w:eastAsia="en-US"/>
              </w:rPr>
              <w:t>:</w:t>
            </w:r>
          </w:p>
        </w:tc>
        <w:tc>
          <w:tcPr>
            <w:tcW w:w="4394" w:type="dxa"/>
            <w:gridSpan w:val="2"/>
          </w:tcPr>
          <w:p w14:paraId="63F36DFA" w14:textId="77777777" w:rsidR="00B5184A" w:rsidRPr="00C23F94" w:rsidRDefault="00B5184A" w:rsidP="003F6B9D">
            <w:pPr>
              <w:spacing w:after="200" w:line="276" w:lineRule="auto"/>
              <w:ind w:left="181"/>
              <w:contextualSpacing/>
              <w:jc w:val="both"/>
              <w:rPr>
                <w:rFonts w:eastAsiaTheme="minorHAnsi"/>
                <w:b/>
                <w:bCs/>
                <w:szCs w:val="24"/>
                <w:lang w:eastAsia="en-US"/>
              </w:rPr>
            </w:pPr>
            <w:r w:rsidRPr="00C23F94">
              <w:rPr>
                <w:rFonts w:eastAsiaTheme="minorHAnsi"/>
                <w:b/>
                <w:bCs/>
                <w:szCs w:val="24"/>
                <w:lang w:eastAsia="en-US"/>
              </w:rPr>
              <w:t>Покупатель:</w:t>
            </w:r>
          </w:p>
          <w:p w14:paraId="0CCF0550" w14:textId="77777777" w:rsidR="00B5184A" w:rsidRPr="00C23F94" w:rsidRDefault="00B5184A" w:rsidP="003F6B9D">
            <w:pPr>
              <w:spacing w:after="200" w:line="276" w:lineRule="auto"/>
              <w:ind w:left="181"/>
              <w:contextualSpacing/>
              <w:jc w:val="both"/>
              <w:rPr>
                <w:rFonts w:eastAsiaTheme="minorHAnsi"/>
                <w:b/>
                <w:bCs/>
                <w:szCs w:val="24"/>
                <w:lang w:eastAsia="en-US"/>
              </w:rPr>
            </w:pPr>
          </w:p>
        </w:tc>
      </w:tr>
      <w:tr w:rsidR="00B5184A" w:rsidRPr="00C23F94" w14:paraId="0A2FD0CA" w14:textId="77777777" w:rsidTr="003F6B9D">
        <w:trPr>
          <w:gridAfter w:val="1"/>
          <w:wAfter w:w="390" w:type="dxa"/>
          <w:trHeight w:val="467"/>
        </w:trPr>
        <w:tc>
          <w:tcPr>
            <w:tcW w:w="4678" w:type="dxa"/>
            <w:gridSpan w:val="2"/>
          </w:tcPr>
          <w:p w14:paraId="3C616938" w14:textId="77777777" w:rsidR="00B5184A" w:rsidRPr="00C23F94" w:rsidRDefault="00B5184A" w:rsidP="003F6B9D">
            <w:pPr>
              <w:spacing w:after="200" w:line="276" w:lineRule="auto"/>
              <w:ind w:left="318"/>
              <w:contextualSpacing/>
              <w:jc w:val="both"/>
              <w:rPr>
                <w:rFonts w:eastAsiaTheme="minorHAnsi"/>
                <w:b/>
                <w:bCs/>
                <w:szCs w:val="24"/>
                <w:lang w:eastAsia="en-US"/>
              </w:rPr>
            </w:pPr>
          </w:p>
          <w:p w14:paraId="000E6EE0" w14:textId="07669D6B" w:rsidR="00B5184A" w:rsidRPr="00C23F94" w:rsidRDefault="00DE5B59" w:rsidP="00F32D0F">
            <w:pPr>
              <w:spacing w:after="200" w:line="276" w:lineRule="auto"/>
              <w:ind w:left="318"/>
              <w:contextualSpacing/>
              <w:jc w:val="both"/>
              <w:rPr>
                <w:rFonts w:eastAsiaTheme="minorHAnsi"/>
                <w:bCs/>
                <w:szCs w:val="24"/>
                <w:lang w:eastAsia="en-US"/>
              </w:rPr>
            </w:pPr>
            <w:r>
              <w:rPr>
                <w:rFonts w:eastAsiaTheme="minorHAnsi"/>
                <w:b/>
                <w:bCs/>
                <w:szCs w:val="24"/>
                <w:lang w:eastAsia="en-US"/>
              </w:rPr>
              <w:t>_______________/</w:t>
            </w:r>
            <w:r w:rsidR="00F32D0F">
              <w:rPr>
                <w:rFonts w:eastAsiaTheme="minorHAnsi"/>
                <w:b/>
                <w:bCs/>
                <w:szCs w:val="24"/>
                <w:lang w:eastAsia="en-US"/>
              </w:rPr>
              <w:t>_______________</w:t>
            </w:r>
            <w:r w:rsidR="00F32D0F" w:rsidRPr="00C23F94">
              <w:rPr>
                <w:rFonts w:eastAsiaTheme="minorHAnsi"/>
                <w:b/>
                <w:bCs/>
                <w:szCs w:val="24"/>
                <w:lang w:eastAsia="en-US"/>
              </w:rPr>
              <w:t xml:space="preserve"> </w:t>
            </w:r>
            <w:r w:rsidR="00B5184A" w:rsidRPr="00C23F94">
              <w:rPr>
                <w:rFonts w:eastAsiaTheme="minorHAnsi"/>
                <w:b/>
                <w:bCs/>
                <w:szCs w:val="24"/>
                <w:lang w:eastAsia="en-US"/>
              </w:rPr>
              <w:t xml:space="preserve">/ </w:t>
            </w:r>
          </w:p>
        </w:tc>
        <w:tc>
          <w:tcPr>
            <w:tcW w:w="4394" w:type="dxa"/>
            <w:gridSpan w:val="2"/>
          </w:tcPr>
          <w:p w14:paraId="44C03F92" w14:textId="77777777" w:rsidR="00B5184A" w:rsidRPr="00C23F94" w:rsidRDefault="00B5184A" w:rsidP="003F6B9D">
            <w:pPr>
              <w:spacing w:after="200" w:line="276" w:lineRule="auto"/>
              <w:ind w:left="181"/>
              <w:contextualSpacing/>
              <w:jc w:val="both"/>
              <w:rPr>
                <w:rFonts w:eastAsiaTheme="minorHAnsi"/>
                <w:b/>
                <w:bCs/>
                <w:szCs w:val="24"/>
                <w:lang w:eastAsia="en-US"/>
              </w:rPr>
            </w:pPr>
          </w:p>
          <w:p w14:paraId="1E53A6B9" w14:textId="434FC293" w:rsidR="00B5184A" w:rsidRPr="00C23F94" w:rsidRDefault="00B5184A" w:rsidP="005259EF">
            <w:pPr>
              <w:spacing w:after="200" w:line="276" w:lineRule="auto"/>
              <w:ind w:left="181"/>
              <w:contextualSpacing/>
              <w:jc w:val="both"/>
              <w:rPr>
                <w:rFonts w:eastAsiaTheme="minorHAnsi"/>
                <w:bCs/>
                <w:szCs w:val="24"/>
                <w:lang w:eastAsia="en-US"/>
              </w:rPr>
            </w:pPr>
            <w:r w:rsidRPr="00C23F94">
              <w:rPr>
                <w:rFonts w:eastAsiaTheme="minorHAnsi"/>
                <w:b/>
                <w:bCs/>
                <w:szCs w:val="24"/>
                <w:lang w:eastAsia="en-US"/>
              </w:rPr>
              <w:t>_______________/</w:t>
            </w:r>
            <w:r w:rsidR="005259EF">
              <w:rPr>
                <w:rFonts w:eastAsiaTheme="minorHAnsi"/>
                <w:b/>
                <w:bCs/>
                <w:szCs w:val="24"/>
                <w:lang w:eastAsia="en-US"/>
              </w:rPr>
              <w:t>______________</w:t>
            </w:r>
            <w:r w:rsidRPr="00C23F94">
              <w:rPr>
                <w:rFonts w:eastAsiaTheme="minorHAnsi"/>
                <w:b/>
                <w:bCs/>
                <w:szCs w:val="24"/>
                <w:lang w:eastAsia="en-US"/>
              </w:rPr>
              <w:t xml:space="preserve">/ </w:t>
            </w:r>
          </w:p>
        </w:tc>
      </w:tr>
      <w:tr w:rsidR="00B5184A" w:rsidRPr="00C23F94" w14:paraId="322204D6" w14:textId="77777777" w:rsidTr="003F6B9D">
        <w:trPr>
          <w:gridAfter w:val="1"/>
          <w:wAfter w:w="390" w:type="dxa"/>
          <w:trHeight w:val="323"/>
        </w:trPr>
        <w:tc>
          <w:tcPr>
            <w:tcW w:w="4678" w:type="dxa"/>
            <w:gridSpan w:val="2"/>
            <w:hideMark/>
          </w:tcPr>
          <w:p w14:paraId="67699718" w14:textId="77777777" w:rsidR="00B5184A" w:rsidRPr="00C23F94" w:rsidRDefault="00B5184A" w:rsidP="003F6B9D">
            <w:pPr>
              <w:spacing w:after="200" w:line="276" w:lineRule="auto"/>
              <w:ind w:left="318"/>
              <w:contextualSpacing/>
              <w:jc w:val="both"/>
              <w:rPr>
                <w:rFonts w:eastAsiaTheme="minorHAnsi"/>
                <w:bCs/>
                <w:szCs w:val="24"/>
                <w:lang w:eastAsia="en-US"/>
              </w:rPr>
            </w:pPr>
            <w:r w:rsidRPr="00C23F94">
              <w:rPr>
                <w:rFonts w:eastAsiaTheme="minorHAnsi"/>
                <w:bCs/>
                <w:szCs w:val="24"/>
                <w:lang w:eastAsia="en-US"/>
              </w:rPr>
              <w:t>М.П.</w:t>
            </w:r>
          </w:p>
        </w:tc>
        <w:tc>
          <w:tcPr>
            <w:tcW w:w="4394" w:type="dxa"/>
            <w:gridSpan w:val="2"/>
          </w:tcPr>
          <w:p w14:paraId="58D65905" w14:textId="77777777" w:rsidR="00B5184A" w:rsidRPr="00C23F94" w:rsidRDefault="00B5184A" w:rsidP="003F6B9D">
            <w:pPr>
              <w:spacing w:after="200" w:line="276" w:lineRule="auto"/>
              <w:ind w:left="181"/>
              <w:contextualSpacing/>
              <w:jc w:val="both"/>
              <w:rPr>
                <w:rFonts w:eastAsiaTheme="minorHAnsi"/>
                <w:bCs/>
                <w:szCs w:val="24"/>
                <w:lang w:eastAsia="en-US"/>
              </w:rPr>
            </w:pPr>
            <w:r w:rsidRPr="00C23F94">
              <w:rPr>
                <w:rFonts w:eastAsiaTheme="minorHAnsi"/>
                <w:bCs/>
                <w:szCs w:val="24"/>
                <w:lang w:eastAsia="en-US"/>
              </w:rPr>
              <w:t>М.П.</w:t>
            </w:r>
          </w:p>
        </w:tc>
      </w:tr>
      <w:tr w:rsidR="009B3866" w:rsidRPr="009B59AE" w14:paraId="1A5EAC18" w14:textId="77777777" w:rsidTr="0081720E">
        <w:tblPrEx>
          <w:tblLook w:val="01E0" w:firstRow="1" w:lastRow="1" w:firstColumn="1" w:lastColumn="1" w:noHBand="0" w:noVBand="0"/>
        </w:tblPrEx>
        <w:tc>
          <w:tcPr>
            <w:tcW w:w="4608" w:type="dxa"/>
          </w:tcPr>
          <w:p w14:paraId="1F4AC1F4" w14:textId="69348165" w:rsidR="009B3866" w:rsidRPr="009B59AE" w:rsidRDefault="009B3866" w:rsidP="0081720E"/>
        </w:tc>
        <w:tc>
          <w:tcPr>
            <w:tcW w:w="360" w:type="dxa"/>
            <w:gridSpan w:val="2"/>
          </w:tcPr>
          <w:p w14:paraId="11FF77E6" w14:textId="77777777" w:rsidR="009B3866" w:rsidRPr="009B59AE" w:rsidRDefault="009B3866" w:rsidP="0081720E">
            <w:pPr>
              <w:jc w:val="both"/>
            </w:pPr>
          </w:p>
        </w:tc>
        <w:tc>
          <w:tcPr>
            <w:tcW w:w="4602" w:type="dxa"/>
            <w:gridSpan w:val="2"/>
          </w:tcPr>
          <w:p w14:paraId="7EBC56E6" w14:textId="23AE1A52" w:rsidR="009B3866" w:rsidRPr="009B59AE" w:rsidRDefault="009B3866" w:rsidP="0081720E">
            <w:pPr>
              <w:jc w:val="both"/>
            </w:pPr>
          </w:p>
        </w:tc>
      </w:tr>
    </w:tbl>
    <w:p w14:paraId="6BF91105" w14:textId="77777777" w:rsidR="00C67843" w:rsidRPr="00C67843" w:rsidRDefault="00C67843" w:rsidP="0026668B">
      <w:pPr>
        <w:rPr>
          <w:szCs w:val="24"/>
        </w:rPr>
      </w:pPr>
      <w:bookmarkStart w:id="18" w:name="_GoBack"/>
      <w:bookmarkEnd w:id="18"/>
    </w:p>
    <w:sectPr w:rsidR="00C67843" w:rsidRPr="00C67843" w:rsidSect="00CA2123">
      <w:pgSz w:w="11906" w:h="16838" w:code="9"/>
      <w:pgMar w:top="567" w:right="567" w:bottom="567" w:left="1418" w:header="720" w:footer="4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B95C0" w14:textId="77777777" w:rsidR="00026A28" w:rsidRDefault="00026A28" w:rsidP="00E25FD9">
      <w:pPr>
        <w:pStyle w:val="31"/>
      </w:pPr>
      <w:r>
        <w:separator/>
      </w:r>
    </w:p>
  </w:endnote>
  <w:endnote w:type="continuationSeparator" w:id="0">
    <w:p w14:paraId="7DD2BA3A" w14:textId="77777777" w:rsidR="00026A28" w:rsidRDefault="00026A28" w:rsidP="00E25FD9">
      <w:pPr>
        <w:pStyle w:val="3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9110B" w14:textId="33E58DD3" w:rsidR="005E65B1" w:rsidRDefault="005E65B1" w:rsidP="00EC7416">
    <w:pPr>
      <w:pStyle w:val="af0"/>
      <w:jc w:val="right"/>
    </w:pPr>
    <w:r>
      <w:fldChar w:fldCharType="begin"/>
    </w:r>
    <w:r>
      <w:instrText>PAGE   \* MERGEFORMAT</w:instrText>
    </w:r>
    <w:r>
      <w:fldChar w:fldCharType="separate"/>
    </w:r>
    <w:r w:rsidR="00F32D0F">
      <w:rPr>
        <w:noProof/>
      </w:rPr>
      <w:t>1</w:t>
    </w:r>
    <w:r>
      <w:fldChar w:fldCharType="end"/>
    </w:r>
  </w:p>
  <w:p w14:paraId="6D2AE332" w14:textId="77777777" w:rsidR="005E65B1" w:rsidRDefault="005E65B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8EC24" w14:textId="77777777" w:rsidR="00026A28" w:rsidRDefault="00026A28" w:rsidP="00E25FD9">
      <w:pPr>
        <w:pStyle w:val="31"/>
      </w:pPr>
      <w:r>
        <w:separator/>
      </w:r>
    </w:p>
  </w:footnote>
  <w:footnote w:type="continuationSeparator" w:id="0">
    <w:p w14:paraId="6425B3AB" w14:textId="77777777" w:rsidR="00026A28" w:rsidRDefault="00026A28" w:rsidP="00E25FD9">
      <w:pPr>
        <w:pStyle w:val="3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9110A" w14:textId="77777777" w:rsidR="005E65B1" w:rsidRDefault="005E65B1">
    <w:pPr>
      <w:pStyle w:val="aa"/>
      <w:ind w:right="360"/>
    </w:pPr>
  </w:p>
  <w:p w14:paraId="31BFAE58" w14:textId="77777777" w:rsidR="005E65B1" w:rsidRDefault="005E65B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8038F"/>
    <w:multiLevelType w:val="multilevel"/>
    <w:tmpl w:val="789A080C"/>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4097415"/>
    <w:multiLevelType w:val="hybridMultilevel"/>
    <w:tmpl w:val="493C0B9C"/>
    <w:lvl w:ilvl="0" w:tplc="E25EE5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74217ED"/>
    <w:multiLevelType w:val="multilevel"/>
    <w:tmpl w:val="3A3C8EA2"/>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C955389"/>
    <w:multiLevelType w:val="hybridMultilevel"/>
    <w:tmpl w:val="9D1A8A1C"/>
    <w:lvl w:ilvl="0" w:tplc="F8544D8A">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FB2B75"/>
    <w:multiLevelType w:val="multilevel"/>
    <w:tmpl w:val="495EEBF6"/>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7" w15:restartNumberingAfterBreak="0">
    <w:nsid w:val="16CC445A"/>
    <w:multiLevelType w:val="hybridMultilevel"/>
    <w:tmpl w:val="7402EC8A"/>
    <w:lvl w:ilvl="0" w:tplc="AF98F40E">
      <w:start w:val="1"/>
      <w:numFmt w:val="decimal"/>
      <w:lvlText w:val="%1."/>
      <w:lvlJc w:val="left"/>
      <w:pPr>
        <w:ind w:left="720" w:hanging="360"/>
      </w:pPr>
      <w:rPr>
        <w:rFonts w:ascii="Arial" w:hAnsi="Arial" w:cs="Arial"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8105D2"/>
    <w:multiLevelType w:val="hybridMultilevel"/>
    <w:tmpl w:val="0D54B5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83A0032"/>
    <w:multiLevelType w:val="hybridMultilevel"/>
    <w:tmpl w:val="3D6818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FC026E9"/>
    <w:multiLevelType w:val="singleLevel"/>
    <w:tmpl w:val="CB8E8984"/>
    <w:lvl w:ilvl="0">
      <w:start w:val="4"/>
      <w:numFmt w:val="decimal"/>
      <w:lvlText w:val="%1."/>
      <w:lvlJc w:val="left"/>
      <w:pPr>
        <w:tabs>
          <w:tab w:val="num" w:pos="1080"/>
        </w:tabs>
        <w:ind w:left="1080" w:hanging="360"/>
      </w:pPr>
      <w:rPr>
        <w:rFonts w:hint="default"/>
      </w:rPr>
    </w:lvl>
  </w:abstractNum>
  <w:abstractNum w:abstractNumId="13" w15:restartNumberingAfterBreak="0">
    <w:nsid w:val="31A00FE2"/>
    <w:multiLevelType w:val="multilevel"/>
    <w:tmpl w:val="E4B81214"/>
    <w:lvl w:ilvl="0">
      <w:start w:val="35"/>
      <w:numFmt w:val="decimal"/>
      <w:lvlText w:val="%1."/>
      <w:lvlJc w:val="left"/>
      <w:pPr>
        <w:ind w:left="660" w:hanging="660"/>
      </w:pPr>
      <w:rPr>
        <w:rFonts w:hint="default"/>
        <w:b/>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2007A3E"/>
    <w:multiLevelType w:val="hybridMultilevel"/>
    <w:tmpl w:val="F3C42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22202BA"/>
    <w:multiLevelType w:val="hybridMultilevel"/>
    <w:tmpl w:val="4ED8226C"/>
    <w:lvl w:ilvl="0" w:tplc="8966A0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46D7DD3"/>
    <w:multiLevelType w:val="multilevel"/>
    <w:tmpl w:val="9B14EF68"/>
    <w:lvl w:ilvl="0">
      <w:start w:val="1"/>
      <w:numFmt w:val="decimal"/>
      <w:pStyle w:val="111"/>
      <w:lvlText w:val="%1."/>
      <w:lvlJc w:val="left"/>
      <w:pPr>
        <w:tabs>
          <w:tab w:val="num" w:pos="1211"/>
        </w:tabs>
        <w:ind w:left="1211" w:hanging="360"/>
      </w:pPr>
      <w:rPr>
        <w:rFonts w:hint="default"/>
      </w:rPr>
    </w:lvl>
    <w:lvl w:ilvl="1">
      <w:start w:val="1"/>
      <w:numFmt w:val="decimal"/>
      <w:pStyle w:val="a"/>
      <w:lvlText w:val="%1.%2."/>
      <w:lvlJc w:val="left"/>
      <w:pPr>
        <w:tabs>
          <w:tab w:val="num" w:pos="3852"/>
        </w:tabs>
        <w:ind w:left="3852" w:hanging="432"/>
      </w:pPr>
      <w:rPr>
        <w:rFonts w:hint="default"/>
        <w:b w:val="0"/>
        <w:i w:val="0"/>
      </w:rPr>
    </w:lvl>
    <w:lvl w:ilvl="2">
      <w:start w:val="1"/>
      <w:numFmt w:val="decimal"/>
      <w:pStyle w:val="a0"/>
      <w:lvlText w:val="%1.%2.%3."/>
      <w:lvlJc w:val="left"/>
      <w:pPr>
        <w:tabs>
          <w:tab w:val="num" w:pos="1430"/>
        </w:tabs>
        <w:ind w:left="1214"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47E1294"/>
    <w:multiLevelType w:val="hybridMultilevel"/>
    <w:tmpl w:val="8D2EAD42"/>
    <w:lvl w:ilvl="0" w:tplc="62E4420E">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BC3A73"/>
    <w:multiLevelType w:val="hybridMultilevel"/>
    <w:tmpl w:val="ACE8BF5E"/>
    <w:lvl w:ilvl="0" w:tplc="953235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E1F727F"/>
    <w:multiLevelType w:val="multilevel"/>
    <w:tmpl w:val="257C493A"/>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F195DA7"/>
    <w:multiLevelType w:val="multilevel"/>
    <w:tmpl w:val="BAFE2D10"/>
    <w:lvl w:ilvl="0">
      <w:start w:val="1"/>
      <w:numFmt w:val="decimal"/>
      <w:lvlText w:val="%1."/>
      <w:lvlJc w:val="left"/>
      <w:pPr>
        <w:ind w:left="360" w:hanging="360"/>
      </w:pPr>
      <w:rPr>
        <w:b/>
      </w:rPr>
    </w:lvl>
    <w:lvl w:ilvl="1">
      <w:start w:val="1"/>
      <w:numFmt w:val="decimal"/>
      <w:lvlText w:val="%1.%2."/>
      <w:lvlJc w:val="left"/>
      <w:pPr>
        <w:ind w:left="716"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3BD593B"/>
    <w:multiLevelType w:val="multilevel"/>
    <w:tmpl w:val="46D6DE5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23" w15:restartNumberingAfterBreak="0">
    <w:nsid w:val="49F34060"/>
    <w:multiLevelType w:val="hybridMultilevel"/>
    <w:tmpl w:val="8B6AEF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A84BA7"/>
    <w:multiLevelType w:val="hybridMultilevel"/>
    <w:tmpl w:val="1E8C38AE"/>
    <w:lvl w:ilvl="0" w:tplc="63FAFCD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27" w15:restartNumberingAfterBreak="0">
    <w:nsid w:val="57C01FCA"/>
    <w:multiLevelType w:val="hybridMultilevel"/>
    <w:tmpl w:val="8DA0C254"/>
    <w:lvl w:ilvl="0" w:tplc="98A434C8">
      <w:start w:val="1"/>
      <w:numFmt w:val="bullet"/>
      <w:lvlText w:val=""/>
      <w:lvlJc w:val="left"/>
      <w:pPr>
        <w:tabs>
          <w:tab w:val="num" w:pos="785"/>
        </w:tabs>
        <w:ind w:left="785" w:hanging="360"/>
      </w:pPr>
      <w:rPr>
        <w:rFonts w:ascii="Wingdings" w:hAnsi="Wingdings" w:cs="Courier New" w:hint="default"/>
        <w:b w:val="0"/>
        <w:i w:val="0"/>
        <w:caps/>
        <w:color w:val="00000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6F3D55"/>
    <w:multiLevelType w:val="hybridMultilevel"/>
    <w:tmpl w:val="52807FC8"/>
    <w:lvl w:ilvl="0" w:tplc="425C1C4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B2486D"/>
    <w:multiLevelType w:val="hybridMultilevel"/>
    <w:tmpl w:val="B34E509A"/>
    <w:lvl w:ilvl="0" w:tplc="7BAABF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68E327A8"/>
    <w:multiLevelType w:val="hybridMultilevel"/>
    <w:tmpl w:val="43DA4E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25450F8"/>
    <w:multiLevelType w:val="hybridMultilevel"/>
    <w:tmpl w:val="B82A9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415140C"/>
    <w:multiLevelType w:val="hybridMultilevel"/>
    <w:tmpl w:val="6AE2FF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B041885"/>
    <w:multiLevelType w:val="hybridMultilevel"/>
    <w:tmpl w:val="6422FB04"/>
    <w:lvl w:ilvl="0" w:tplc="B65A3276">
      <w:start w:val="2"/>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35"/>
  </w:num>
  <w:num w:numId="3">
    <w:abstractNumId w:val="36"/>
  </w:num>
  <w:num w:numId="4">
    <w:abstractNumId w:val="28"/>
  </w:num>
  <w:num w:numId="5">
    <w:abstractNumId w:val="6"/>
  </w:num>
  <w:num w:numId="6">
    <w:abstractNumId w:val="33"/>
  </w:num>
  <w:num w:numId="7">
    <w:abstractNumId w:val="20"/>
  </w:num>
  <w:num w:numId="8">
    <w:abstractNumId w:val="23"/>
  </w:num>
  <w:num w:numId="9">
    <w:abstractNumId w:val="19"/>
  </w:num>
  <w:num w:numId="10">
    <w:abstractNumId w:val="18"/>
  </w:num>
  <w:num w:numId="11">
    <w:abstractNumId w:val="3"/>
  </w:num>
  <w:num w:numId="12">
    <w:abstractNumId w:val="15"/>
  </w:num>
  <w:num w:numId="13">
    <w:abstractNumId w:val="21"/>
  </w:num>
  <w:num w:numId="14">
    <w:abstractNumId w:val="7"/>
  </w:num>
  <w:num w:numId="15">
    <w:abstractNumId w:val="1"/>
  </w:num>
  <w:num w:numId="16">
    <w:abstractNumId w:val="14"/>
  </w:num>
  <w:num w:numId="17">
    <w:abstractNumId w:val="30"/>
  </w:num>
  <w:num w:numId="18">
    <w:abstractNumId w:val="29"/>
  </w:num>
  <w:num w:numId="19">
    <w:abstractNumId w:val="22"/>
  </w:num>
  <w:num w:numId="20">
    <w:abstractNumId w:val="11"/>
  </w:num>
  <w:num w:numId="21">
    <w:abstractNumId w:val="4"/>
  </w:num>
  <w:num w:numId="22">
    <w:abstractNumId w:val="5"/>
  </w:num>
  <w:num w:numId="23">
    <w:abstractNumId w:val="26"/>
  </w:num>
  <w:num w:numId="24">
    <w:abstractNumId w:val="10"/>
  </w:num>
  <w:num w:numId="25">
    <w:abstractNumId w:val="17"/>
  </w:num>
  <w:num w:numId="26">
    <w:abstractNumId w:val="31"/>
  </w:num>
  <w:num w:numId="27">
    <w:abstractNumId w:val="8"/>
  </w:num>
  <w:num w:numId="28">
    <w:abstractNumId w:val="25"/>
  </w:num>
  <w:num w:numId="29">
    <w:abstractNumId w:val="0"/>
  </w:num>
  <w:num w:numId="30">
    <w:abstractNumId w:val="2"/>
  </w:num>
  <w:num w:numId="31">
    <w:abstractNumId w:val="27"/>
  </w:num>
  <w:num w:numId="32">
    <w:abstractNumId w:val="9"/>
  </w:num>
  <w:num w:numId="33">
    <w:abstractNumId w:val="32"/>
  </w:num>
  <w:num w:numId="34">
    <w:abstractNumId w:val="13"/>
  </w:num>
  <w:num w:numId="35">
    <w:abstractNumId w:val="16"/>
  </w:num>
  <w:num w:numId="36">
    <w:abstractNumId w:val="34"/>
  </w:num>
  <w:num w:numId="37">
    <w:abstractNumId w:val="24"/>
  </w:num>
  <w:num w:numId="3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autoHyphenation/>
  <w:hyphenationZone w:val="357"/>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AF1"/>
    <w:rsid w:val="000007A3"/>
    <w:rsid w:val="00001FFF"/>
    <w:rsid w:val="0000253B"/>
    <w:rsid w:val="0000462E"/>
    <w:rsid w:val="000075C6"/>
    <w:rsid w:val="000103E4"/>
    <w:rsid w:val="00013972"/>
    <w:rsid w:val="000151C4"/>
    <w:rsid w:val="00017938"/>
    <w:rsid w:val="000202E5"/>
    <w:rsid w:val="00020721"/>
    <w:rsid w:val="00020AD7"/>
    <w:rsid w:val="000252F9"/>
    <w:rsid w:val="000264ED"/>
    <w:rsid w:val="00026733"/>
    <w:rsid w:val="00026A28"/>
    <w:rsid w:val="00032B90"/>
    <w:rsid w:val="00035854"/>
    <w:rsid w:val="00035F92"/>
    <w:rsid w:val="00037820"/>
    <w:rsid w:val="00040B9A"/>
    <w:rsid w:val="00040FEA"/>
    <w:rsid w:val="0004143E"/>
    <w:rsid w:val="00042603"/>
    <w:rsid w:val="000429B9"/>
    <w:rsid w:val="00043BC7"/>
    <w:rsid w:val="00045532"/>
    <w:rsid w:val="00047896"/>
    <w:rsid w:val="00047CDC"/>
    <w:rsid w:val="000514A5"/>
    <w:rsid w:val="000519F0"/>
    <w:rsid w:val="0005263F"/>
    <w:rsid w:val="00053363"/>
    <w:rsid w:val="0005378B"/>
    <w:rsid w:val="0006297A"/>
    <w:rsid w:val="000631A0"/>
    <w:rsid w:val="000647A9"/>
    <w:rsid w:val="00065E40"/>
    <w:rsid w:val="00066A85"/>
    <w:rsid w:val="000674A7"/>
    <w:rsid w:val="00072256"/>
    <w:rsid w:val="000738D0"/>
    <w:rsid w:val="00073B3D"/>
    <w:rsid w:val="00075606"/>
    <w:rsid w:val="00076E09"/>
    <w:rsid w:val="000824C6"/>
    <w:rsid w:val="00083ADD"/>
    <w:rsid w:val="0008655D"/>
    <w:rsid w:val="00086BC0"/>
    <w:rsid w:val="000875E4"/>
    <w:rsid w:val="000904BF"/>
    <w:rsid w:val="00092222"/>
    <w:rsid w:val="00092990"/>
    <w:rsid w:val="00093ED7"/>
    <w:rsid w:val="00093F29"/>
    <w:rsid w:val="000A19AC"/>
    <w:rsid w:val="000A1BF5"/>
    <w:rsid w:val="000A1C28"/>
    <w:rsid w:val="000A7364"/>
    <w:rsid w:val="000B1D68"/>
    <w:rsid w:val="000B2138"/>
    <w:rsid w:val="000B38C3"/>
    <w:rsid w:val="000B7C46"/>
    <w:rsid w:val="000C1E53"/>
    <w:rsid w:val="000C2072"/>
    <w:rsid w:val="000C2BC1"/>
    <w:rsid w:val="000D060C"/>
    <w:rsid w:val="000D2337"/>
    <w:rsid w:val="000D34BB"/>
    <w:rsid w:val="000D360C"/>
    <w:rsid w:val="000D4645"/>
    <w:rsid w:val="000D62E2"/>
    <w:rsid w:val="000F0E4A"/>
    <w:rsid w:val="000F248B"/>
    <w:rsid w:val="000F308C"/>
    <w:rsid w:val="000F6004"/>
    <w:rsid w:val="00104062"/>
    <w:rsid w:val="001056D9"/>
    <w:rsid w:val="00107908"/>
    <w:rsid w:val="0011008F"/>
    <w:rsid w:val="001145B8"/>
    <w:rsid w:val="001146BE"/>
    <w:rsid w:val="00114777"/>
    <w:rsid w:val="00115890"/>
    <w:rsid w:val="00117DA0"/>
    <w:rsid w:val="001206FA"/>
    <w:rsid w:val="00121C2A"/>
    <w:rsid w:val="00122377"/>
    <w:rsid w:val="00124A2D"/>
    <w:rsid w:val="0012625F"/>
    <w:rsid w:val="00126551"/>
    <w:rsid w:val="00126A13"/>
    <w:rsid w:val="001318C1"/>
    <w:rsid w:val="00132A6F"/>
    <w:rsid w:val="001343E7"/>
    <w:rsid w:val="00140F94"/>
    <w:rsid w:val="0014262E"/>
    <w:rsid w:val="001447BD"/>
    <w:rsid w:val="001461C3"/>
    <w:rsid w:val="00155147"/>
    <w:rsid w:val="001604DA"/>
    <w:rsid w:val="00160ABC"/>
    <w:rsid w:val="00160DF0"/>
    <w:rsid w:val="0016147E"/>
    <w:rsid w:val="001621BE"/>
    <w:rsid w:val="00162861"/>
    <w:rsid w:val="00163858"/>
    <w:rsid w:val="0016494B"/>
    <w:rsid w:val="001663CE"/>
    <w:rsid w:val="00170E44"/>
    <w:rsid w:val="0017223D"/>
    <w:rsid w:val="001728BE"/>
    <w:rsid w:val="00172949"/>
    <w:rsid w:val="00172F35"/>
    <w:rsid w:val="0017588B"/>
    <w:rsid w:val="00177A2F"/>
    <w:rsid w:val="001845C0"/>
    <w:rsid w:val="001855E9"/>
    <w:rsid w:val="001861F6"/>
    <w:rsid w:val="0018699A"/>
    <w:rsid w:val="00187F02"/>
    <w:rsid w:val="00193ED4"/>
    <w:rsid w:val="0019593A"/>
    <w:rsid w:val="00196BD4"/>
    <w:rsid w:val="00197ECB"/>
    <w:rsid w:val="001A1565"/>
    <w:rsid w:val="001A3C6C"/>
    <w:rsid w:val="001A69DD"/>
    <w:rsid w:val="001A7B30"/>
    <w:rsid w:val="001A7B9C"/>
    <w:rsid w:val="001B39F2"/>
    <w:rsid w:val="001B44B3"/>
    <w:rsid w:val="001B5CA0"/>
    <w:rsid w:val="001C0AA1"/>
    <w:rsid w:val="001C2414"/>
    <w:rsid w:val="001C2B6B"/>
    <w:rsid w:val="001C431B"/>
    <w:rsid w:val="001C5DB6"/>
    <w:rsid w:val="001C63A0"/>
    <w:rsid w:val="001C7AA1"/>
    <w:rsid w:val="001D0278"/>
    <w:rsid w:val="001D06C1"/>
    <w:rsid w:val="001D0B3A"/>
    <w:rsid w:val="001D0D4D"/>
    <w:rsid w:val="001D2AB8"/>
    <w:rsid w:val="001D42BE"/>
    <w:rsid w:val="001E04D0"/>
    <w:rsid w:val="001E1FB5"/>
    <w:rsid w:val="001E21FB"/>
    <w:rsid w:val="001E44AA"/>
    <w:rsid w:val="001F11FB"/>
    <w:rsid w:val="001F1ADA"/>
    <w:rsid w:val="001F75BE"/>
    <w:rsid w:val="00201EE9"/>
    <w:rsid w:val="00203151"/>
    <w:rsid w:val="00204F5C"/>
    <w:rsid w:val="00205631"/>
    <w:rsid w:val="0021076B"/>
    <w:rsid w:val="00210DBC"/>
    <w:rsid w:val="0021146E"/>
    <w:rsid w:val="002207B4"/>
    <w:rsid w:val="00220D1E"/>
    <w:rsid w:val="00221479"/>
    <w:rsid w:val="00224410"/>
    <w:rsid w:val="002248BE"/>
    <w:rsid w:val="00226448"/>
    <w:rsid w:val="002300FF"/>
    <w:rsid w:val="00232827"/>
    <w:rsid w:val="0023421B"/>
    <w:rsid w:val="002347D6"/>
    <w:rsid w:val="00235913"/>
    <w:rsid w:val="002365AC"/>
    <w:rsid w:val="00241D51"/>
    <w:rsid w:val="0024349A"/>
    <w:rsid w:val="00246AFB"/>
    <w:rsid w:val="00254155"/>
    <w:rsid w:val="002557B1"/>
    <w:rsid w:val="002557D2"/>
    <w:rsid w:val="00257304"/>
    <w:rsid w:val="00257722"/>
    <w:rsid w:val="0025793F"/>
    <w:rsid w:val="002608AA"/>
    <w:rsid w:val="00260980"/>
    <w:rsid w:val="00260CDF"/>
    <w:rsid w:val="0026290B"/>
    <w:rsid w:val="0026668B"/>
    <w:rsid w:val="00266D4D"/>
    <w:rsid w:val="00270ACF"/>
    <w:rsid w:val="00270E14"/>
    <w:rsid w:val="00273224"/>
    <w:rsid w:val="0027362D"/>
    <w:rsid w:val="00277479"/>
    <w:rsid w:val="0028283A"/>
    <w:rsid w:val="002852EB"/>
    <w:rsid w:val="00285C44"/>
    <w:rsid w:val="00285D94"/>
    <w:rsid w:val="0028621A"/>
    <w:rsid w:val="002863E0"/>
    <w:rsid w:val="0028784D"/>
    <w:rsid w:val="00292C99"/>
    <w:rsid w:val="002954E3"/>
    <w:rsid w:val="00297482"/>
    <w:rsid w:val="002A2BE6"/>
    <w:rsid w:val="002A2DB4"/>
    <w:rsid w:val="002A363C"/>
    <w:rsid w:val="002A3C93"/>
    <w:rsid w:val="002A4746"/>
    <w:rsid w:val="002A4C15"/>
    <w:rsid w:val="002A5277"/>
    <w:rsid w:val="002A5BC2"/>
    <w:rsid w:val="002B5FC4"/>
    <w:rsid w:val="002B7F4B"/>
    <w:rsid w:val="002C0762"/>
    <w:rsid w:val="002C180F"/>
    <w:rsid w:val="002C2BD2"/>
    <w:rsid w:val="002C419C"/>
    <w:rsid w:val="002C4F11"/>
    <w:rsid w:val="002C5BDC"/>
    <w:rsid w:val="002C6021"/>
    <w:rsid w:val="002D0234"/>
    <w:rsid w:val="002D7D47"/>
    <w:rsid w:val="002E0776"/>
    <w:rsid w:val="002E088E"/>
    <w:rsid w:val="002E45C7"/>
    <w:rsid w:val="002E484B"/>
    <w:rsid w:val="002E5B13"/>
    <w:rsid w:val="002E6815"/>
    <w:rsid w:val="002E719F"/>
    <w:rsid w:val="002E7863"/>
    <w:rsid w:val="002F32D3"/>
    <w:rsid w:val="002F4E11"/>
    <w:rsid w:val="002F52E4"/>
    <w:rsid w:val="002F6F90"/>
    <w:rsid w:val="002F7465"/>
    <w:rsid w:val="002F799F"/>
    <w:rsid w:val="00302594"/>
    <w:rsid w:val="00310C92"/>
    <w:rsid w:val="00311AFD"/>
    <w:rsid w:val="00313855"/>
    <w:rsid w:val="0031577F"/>
    <w:rsid w:val="00316C1A"/>
    <w:rsid w:val="00316F71"/>
    <w:rsid w:val="0032296F"/>
    <w:rsid w:val="0032383D"/>
    <w:rsid w:val="00331FD5"/>
    <w:rsid w:val="00333799"/>
    <w:rsid w:val="00334FA4"/>
    <w:rsid w:val="00336A2A"/>
    <w:rsid w:val="00336ADD"/>
    <w:rsid w:val="00341BE6"/>
    <w:rsid w:val="0034375A"/>
    <w:rsid w:val="00345506"/>
    <w:rsid w:val="003473E1"/>
    <w:rsid w:val="00347D57"/>
    <w:rsid w:val="00350D49"/>
    <w:rsid w:val="0035217D"/>
    <w:rsid w:val="00353E2C"/>
    <w:rsid w:val="0035493A"/>
    <w:rsid w:val="00357BD6"/>
    <w:rsid w:val="00360014"/>
    <w:rsid w:val="00364AA1"/>
    <w:rsid w:val="003671B2"/>
    <w:rsid w:val="0036727F"/>
    <w:rsid w:val="00373482"/>
    <w:rsid w:val="00376001"/>
    <w:rsid w:val="00376AA1"/>
    <w:rsid w:val="00381444"/>
    <w:rsid w:val="003838EF"/>
    <w:rsid w:val="003879F8"/>
    <w:rsid w:val="00393101"/>
    <w:rsid w:val="00394815"/>
    <w:rsid w:val="0039567B"/>
    <w:rsid w:val="00397D69"/>
    <w:rsid w:val="00397FF5"/>
    <w:rsid w:val="003A20EE"/>
    <w:rsid w:val="003A285F"/>
    <w:rsid w:val="003A31C8"/>
    <w:rsid w:val="003A477E"/>
    <w:rsid w:val="003A4DFA"/>
    <w:rsid w:val="003A5A6E"/>
    <w:rsid w:val="003A74A8"/>
    <w:rsid w:val="003B0AB9"/>
    <w:rsid w:val="003B1BF1"/>
    <w:rsid w:val="003B4A96"/>
    <w:rsid w:val="003B56A4"/>
    <w:rsid w:val="003B606F"/>
    <w:rsid w:val="003B699B"/>
    <w:rsid w:val="003B745C"/>
    <w:rsid w:val="003C011C"/>
    <w:rsid w:val="003C0497"/>
    <w:rsid w:val="003C145E"/>
    <w:rsid w:val="003C1A41"/>
    <w:rsid w:val="003C1F67"/>
    <w:rsid w:val="003C36D6"/>
    <w:rsid w:val="003C3865"/>
    <w:rsid w:val="003C5E30"/>
    <w:rsid w:val="003C62E8"/>
    <w:rsid w:val="003C7E93"/>
    <w:rsid w:val="003D26B2"/>
    <w:rsid w:val="003D2A49"/>
    <w:rsid w:val="003D3197"/>
    <w:rsid w:val="003D336B"/>
    <w:rsid w:val="003D4161"/>
    <w:rsid w:val="003D42FB"/>
    <w:rsid w:val="003D7CF5"/>
    <w:rsid w:val="003D7FE5"/>
    <w:rsid w:val="003E0E25"/>
    <w:rsid w:val="003E2648"/>
    <w:rsid w:val="003E2688"/>
    <w:rsid w:val="003E462D"/>
    <w:rsid w:val="003E5C88"/>
    <w:rsid w:val="003F0B6A"/>
    <w:rsid w:val="003F0D13"/>
    <w:rsid w:val="003F0D9D"/>
    <w:rsid w:val="003F2B7B"/>
    <w:rsid w:val="003F4B4B"/>
    <w:rsid w:val="003F60C6"/>
    <w:rsid w:val="003F62D8"/>
    <w:rsid w:val="003F6B9D"/>
    <w:rsid w:val="00400303"/>
    <w:rsid w:val="00400D43"/>
    <w:rsid w:val="004023C1"/>
    <w:rsid w:val="00403353"/>
    <w:rsid w:val="0040351F"/>
    <w:rsid w:val="004036B5"/>
    <w:rsid w:val="00403D98"/>
    <w:rsid w:val="00404165"/>
    <w:rsid w:val="00412979"/>
    <w:rsid w:val="00415D35"/>
    <w:rsid w:val="004166EA"/>
    <w:rsid w:val="00421041"/>
    <w:rsid w:val="004214AD"/>
    <w:rsid w:val="004215C1"/>
    <w:rsid w:val="004244FA"/>
    <w:rsid w:val="00425496"/>
    <w:rsid w:val="00426AD8"/>
    <w:rsid w:val="00426CD8"/>
    <w:rsid w:val="0044141F"/>
    <w:rsid w:val="0044245D"/>
    <w:rsid w:val="004460CC"/>
    <w:rsid w:val="00447720"/>
    <w:rsid w:val="00450270"/>
    <w:rsid w:val="004528AB"/>
    <w:rsid w:val="004533D7"/>
    <w:rsid w:val="00453B0A"/>
    <w:rsid w:val="00455722"/>
    <w:rsid w:val="00455F0A"/>
    <w:rsid w:val="004563C8"/>
    <w:rsid w:val="00456F4D"/>
    <w:rsid w:val="004658B3"/>
    <w:rsid w:val="00465A5C"/>
    <w:rsid w:val="004727BC"/>
    <w:rsid w:val="00472A24"/>
    <w:rsid w:val="0047401C"/>
    <w:rsid w:val="00476B55"/>
    <w:rsid w:val="00476BEE"/>
    <w:rsid w:val="00483033"/>
    <w:rsid w:val="0048306F"/>
    <w:rsid w:val="00485E09"/>
    <w:rsid w:val="004918D6"/>
    <w:rsid w:val="004932F3"/>
    <w:rsid w:val="00493744"/>
    <w:rsid w:val="00494531"/>
    <w:rsid w:val="0049482F"/>
    <w:rsid w:val="0049495C"/>
    <w:rsid w:val="004A0308"/>
    <w:rsid w:val="004A3130"/>
    <w:rsid w:val="004A58C7"/>
    <w:rsid w:val="004A6CC1"/>
    <w:rsid w:val="004B022C"/>
    <w:rsid w:val="004B55A7"/>
    <w:rsid w:val="004B69A1"/>
    <w:rsid w:val="004B6BC4"/>
    <w:rsid w:val="004B77EC"/>
    <w:rsid w:val="004C065F"/>
    <w:rsid w:val="004C081C"/>
    <w:rsid w:val="004C0E59"/>
    <w:rsid w:val="004C2013"/>
    <w:rsid w:val="004C2A52"/>
    <w:rsid w:val="004C5762"/>
    <w:rsid w:val="004D1212"/>
    <w:rsid w:val="004D1FF4"/>
    <w:rsid w:val="004D2453"/>
    <w:rsid w:val="004D26EA"/>
    <w:rsid w:val="004D3796"/>
    <w:rsid w:val="004D37F6"/>
    <w:rsid w:val="004D5B1A"/>
    <w:rsid w:val="004D6FAB"/>
    <w:rsid w:val="004E0C9E"/>
    <w:rsid w:val="004E5B20"/>
    <w:rsid w:val="004F01A4"/>
    <w:rsid w:val="004F06E7"/>
    <w:rsid w:val="004F0EAA"/>
    <w:rsid w:val="004F1C0D"/>
    <w:rsid w:val="004F525A"/>
    <w:rsid w:val="004F53A0"/>
    <w:rsid w:val="004F618A"/>
    <w:rsid w:val="00501146"/>
    <w:rsid w:val="005012D7"/>
    <w:rsid w:val="005014E1"/>
    <w:rsid w:val="00501778"/>
    <w:rsid w:val="00502830"/>
    <w:rsid w:val="00503C8E"/>
    <w:rsid w:val="00504996"/>
    <w:rsid w:val="00507225"/>
    <w:rsid w:val="00507BA3"/>
    <w:rsid w:val="005100C6"/>
    <w:rsid w:val="00512BB7"/>
    <w:rsid w:val="005158A1"/>
    <w:rsid w:val="005170A6"/>
    <w:rsid w:val="005173C1"/>
    <w:rsid w:val="00521BF8"/>
    <w:rsid w:val="0052214A"/>
    <w:rsid w:val="005226E9"/>
    <w:rsid w:val="0052510D"/>
    <w:rsid w:val="005259EF"/>
    <w:rsid w:val="0053049C"/>
    <w:rsid w:val="0053131C"/>
    <w:rsid w:val="00532970"/>
    <w:rsid w:val="00533E75"/>
    <w:rsid w:val="005352E6"/>
    <w:rsid w:val="00540281"/>
    <w:rsid w:val="00543A37"/>
    <w:rsid w:val="00543AE5"/>
    <w:rsid w:val="005452BE"/>
    <w:rsid w:val="00546051"/>
    <w:rsid w:val="00546648"/>
    <w:rsid w:val="00546E65"/>
    <w:rsid w:val="00547650"/>
    <w:rsid w:val="005478C0"/>
    <w:rsid w:val="005521AB"/>
    <w:rsid w:val="0056026C"/>
    <w:rsid w:val="00560E38"/>
    <w:rsid w:val="0056401C"/>
    <w:rsid w:val="005641D8"/>
    <w:rsid w:val="00564264"/>
    <w:rsid w:val="00565072"/>
    <w:rsid w:val="00566D13"/>
    <w:rsid w:val="0057262B"/>
    <w:rsid w:val="00572FB4"/>
    <w:rsid w:val="005730EE"/>
    <w:rsid w:val="00573705"/>
    <w:rsid w:val="00576227"/>
    <w:rsid w:val="00577DF2"/>
    <w:rsid w:val="00580157"/>
    <w:rsid w:val="00584400"/>
    <w:rsid w:val="00585467"/>
    <w:rsid w:val="005930B9"/>
    <w:rsid w:val="00597EEC"/>
    <w:rsid w:val="005A1292"/>
    <w:rsid w:val="005A367E"/>
    <w:rsid w:val="005A3D21"/>
    <w:rsid w:val="005A3D7D"/>
    <w:rsid w:val="005B05EF"/>
    <w:rsid w:val="005B42E8"/>
    <w:rsid w:val="005B45A4"/>
    <w:rsid w:val="005B5248"/>
    <w:rsid w:val="005B6934"/>
    <w:rsid w:val="005C029D"/>
    <w:rsid w:val="005C07FF"/>
    <w:rsid w:val="005C2593"/>
    <w:rsid w:val="005C398B"/>
    <w:rsid w:val="005C40AB"/>
    <w:rsid w:val="005C653C"/>
    <w:rsid w:val="005D2171"/>
    <w:rsid w:val="005D3462"/>
    <w:rsid w:val="005D4D8C"/>
    <w:rsid w:val="005D50EE"/>
    <w:rsid w:val="005D58C4"/>
    <w:rsid w:val="005D62EA"/>
    <w:rsid w:val="005E121C"/>
    <w:rsid w:val="005E2500"/>
    <w:rsid w:val="005E3365"/>
    <w:rsid w:val="005E4AC8"/>
    <w:rsid w:val="005E65B1"/>
    <w:rsid w:val="005E7D51"/>
    <w:rsid w:val="005F06C3"/>
    <w:rsid w:val="005F59B0"/>
    <w:rsid w:val="00600C68"/>
    <w:rsid w:val="00607698"/>
    <w:rsid w:val="00615E35"/>
    <w:rsid w:val="00616891"/>
    <w:rsid w:val="0062035F"/>
    <w:rsid w:val="0062406C"/>
    <w:rsid w:val="00624475"/>
    <w:rsid w:val="00624664"/>
    <w:rsid w:val="00624F38"/>
    <w:rsid w:val="006255BD"/>
    <w:rsid w:val="00632D1C"/>
    <w:rsid w:val="0063311D"/>
    <w:rsid w:val="00635482"/>
    <w:rsid w:val="0064040C"/>
    <w:rsid w:val="00644EE0"/>
    <w:rsid w:val="00644F5D"/>
    <w:rsid w:val="006467AE"/>
    <w:rsid w:val="00647107"/>
    <w:rsid w:val="0064711B"/>
    <w:rsid w:val="00654DB0"/>
    <w:rsid w:val="006551F8"/>
    <w:rsid w:val="0065648D"/>
    <w:rsid w:val="0066246D"/>
    <w:rsid w:val="00663F4A"/>
    <w:rsid w:val="00666A49"/>
    <w:rsid w:val="00666F35"/>
    <w:rsid w:val="006726B2"/>
    <w:rsid w:val="006737BE"/>
    <w:rsid w:val="006766E8"/>
    <w:rsid w:val="00677108"/>
    <w:rsid w:val="006776E8"/>
    <w:rsid w:val="00681A6E"/>
    <w:rsid w:val="006838E5"/>
    <w:rsid w:val="006864B8"/>
    <w:rsid w:val="0068739A"/>
    <w:rsid w:val="006900CB"/>
    <w:rsid w:val="00691E05"/>
    <w:rsid w:val="00691FF0"/>
    <w:rsid w:val="00693786"/>
    <w:rsid w:val="00695DD0"/>
    <w:rsid w:val="00696862"/>
    <w:rsid w:val="00696A6E"/>
    <w:rsid w:val="00697083"/>
    <w:rsid w:val="006A0E31"/>
    <w:rsid w:val="006A33B4"/>
    <w:rsid w:val="006A3973"/>
    <w:rsid w:val="006A4559"/>
    <w:rsid w:val="006B035C"/>
    <w:rsid w:val="006B0674"/>
    <w:rsid w:val="006B160E"/>
    <w:rsid w:val="006B307E"/>
    <w:rsid w:val="006B3669"/>
    <w:rsid w:val="006B6069"/>
    <w:rsid w:val="006B76CE"/>
    <w:rsid w:val="006B772B"/>
    <w:rsid w:val="006C3521"/>
    <w:rsid w:val="006C40D0"/>
    <w:rsid w:val="006C47FC"/>
    <w:rsid w:val="006C6430"/>
    <w:rsid w:val="006D1020"/>
    <w:rsid w:val="006D470C"/>
    <w:rsid w:val="006D4AA1"/>
    <w:rsid w:val="006D7BE2"/>
    <w:rsid w:val="006F2A93"/>
    <w:rsid w:val="006F343D"/>
    <w:rsid w:val="006F4B26"/>
    <w:rsid w:val="006F4B97"/>
    <w:rsid w:val="006F668D"/>
    <w:rsid w:val="00702361"/>
    <w:rsid w:val="00702861"/>
    <w:rsid w:val="00703087"/>
    <w:rsid w:val="007047B2"/>
    <w:rsid w:val="00705417"/>
    <w:rsid w:val="007065C0"/>
    <w:rsid w:val="0071155B"/>
    <w:rsid w:val="00714578"/>
    <w:rsid w:val="00715044"/>
    <w:rsid w:val="007153F2"/>
    <w:rsid w:val="007154C6"/>
    <w:rsid w:val="007174D2"/>
    <w:rsid w:val="007179C4"/>
    <w:rsid w:val="00717F64"/>
    <w:rsid w:val="00720F30"/>
    <w:rsid w:val="007234A8"/>
    <w:rsid w:val="00730458"/>
    <w:rsid w:val="0073164C"/>
    <w:rsid w:val="0073212C"/>
    <w:rsid w:val="00734FC3"/>
    <w:rsid w:val="0073686A"/>
    <w:rsid w:val="00743422"/>
    <w:rsid w:val="007456B1"/>
    <w:rsid w:val="00746A38"/>
    <w:rsid w:val="00747E23"/>
    <w:rsid w:val="0075224C"/>
    <w:rsid w:val="00754164"/>
    <w:rsid w:val="0075446F"/>
    <w:rsid w:val="007552B3"/>
    <w:rsid w:val="007573FE"/>
    <w:rsid w:val="00760E32"/>
    <w:rsid w:val="007634C5"/>
    <w:rsid w:val="00767B8C"/>
    <w:rsid w:val="007701E7"/>
    <w:rsid w:val="0077046D"/>
    <w:rsid w:val="00775407"/>
    <w:rsid w:val="00775FCE"/>
    <w:rsid w:val="00781EC6"/>
    <w:rsid w:val="007833A8"/>
    <w:rsid w:val="00785D7B"/>
    <w:rsid w:val="00787211"/>
    <w:rsid w:val="00793C7C"/>
    <w:rsid w:val="00793E18"/>
    <w:rsid w:val="00796B6C"/>
    <w:rsid w:val="00797ECB"/>
    <w:rsid w:val="007A00C5"/>
    <w:rsid w:val="007A0D7B"/>
    <w:rsid w:val="007A14A0"/>
    <w:rsid w:val="007A1992"/>
    <w:rsid w:val="007A1D12"/>
    <w:rsid w:val="007A297B"/>
    <w:rsid w:val="007A45F6"/>
    <w:rsid w:val="007A4B40"/>
    <w:rsid w:val="007A4CE2"/>
    <w:rsid w:val="007A5E9F"/>
    <w:rsid w:val="007A6C21"/>
    <w:rsid w:val="007B0C1D"/>
    <w:rsid w:val="007B3501"/>
    <w:rsid w:val="007B3EC6"/>
    <w:rsid w:val="007B6AA8"/>
    <w:rsid w:val="007B764A"/>
    <w:rsid w:val="007B7C11"/>
    <w:rsid w:val="007B7C3A"/>
    <w:rsid w:val="007C2C59"/>
    <w:rsid w:val="007C49C0"/>
    <w:rsid w:val="007C61AD"/>
    <w:rsid w:val="007C777F"/>
    <w:rsid w:val="007C7845"/>
    <w:rsid w:val="007C787E"/>
    <w:rsid w:val="007D6EBB"/>
    <w:rsid w:val="007E18C5"/>
    <w:rsid w:val="007E4570"/>
    <w:rsid w:val="007E5268"/>
    <w:rsid w:val="007E6233"/>
    <w:rsid w:val="007F26C1"/>
    <w:rsid w:val="007F282C"/>
    <w:rsid w:val="008006BC"/>
    <w:rsid w:val="008034FE"/>
    <w:rsid w:val="00803909"/>
    <w:rsid w:val="00805EE2"/>
    <w:rsid w:val="00807921"/>
    <w:rsid w:val="00811585"/>
    <w:rsid w:val="008122CF"/>
    <w:rsid w:val="0081237C"/>
    <w:rsid w:val="008128B7"/>
    <w:rsid w:val="00816181"/>
    <w:rsid w:val="0081720E"/>
    <w:rsid w:val="008176A0"/>
    <w:rsid w:val="00821345"/>
    <w:rsid w:val="00822094"/>
    <w:rsid w:val="008233E5"/>
    <w:rsid w:val="00827140"/>
    <w:rsid w:val="00832AA7"/>
    <w:rsid w:val="008338E1"/>
    <w:rsid w:val="00833BA6"/>
    <w:rsid w:val="008360A2"/>
    <w:rsid w:val="00837B23"/>
    <w:rsid w:val="00840BD7"/>
    <w:rsid w:val="0084720F"/>
    <w:rsid w:val="0086111C"/>
    <w:rsid w:val="00862238"/>
    <w:rsid w:val="008666B6"/>
    <w:rsid w:val="00867685"/>
    <w:rsid w:val="00870AF1"/>
    <w:rsid w:val="00871612"/>
    <w:rsid w:val="00871922"/>
    <w:rsid w:val="00876D4F"/>
    <w:rsid w:val="00877BB8"/>
    <w:rsid w:val="00882D54"/>
    <w:rsid w:val="00883ECC"/>
    <w:rsid w:val="00884EBE"/>
    <w:rsid w:val="00896DBC"/>
    <w:rsid w:val="008A3B1C"/>
    <w:rsid w:val="008A6A2B"/>
    <w:rsid w:val="008B273D"/>
    <w:rsid w:val="008B2ADB"/>
    <w:rsid w:val="008B3415"/>
    <w:rsid w:val="008B5A2F"/>
    <w:rsid w:val="008B601B"/>
    <w:rsid w:val="008C01E6"/>
    <w:rsid w:val="008C0B8C"/>
    <w:rsid w:val="008C0C1A"/>
    <w:rsid w:val="008C42AF"/>
    <w:rsid w:val="008C4415"/>
    <w:rsid w:val="008C4D26"/>
    <w:rsid w:val="008C7283"/>
    <w:rsid w:val="008D027B"/>
    <w:rsid w:val="008D0537"/>
    <w:rsid w:val="008D201C"/>
    <w:rsid w:val="008D3075"/>
    <w:rsid w:val="008D7C8A"/>
    <w:rsid w:val="008D7D08"/>
    <w:rsid w:val="008E25F1"/>
    <w:rsid w:val="008E376F"/>
    <w:rsid w:val="008E612E"/>
    <w:rsid w:val="008F19DE"/>
    <w:rsid w:val="008F2142"/>
    <w:rsid w:val="008F68BE"/>
    <w:rsid w:val="008F6CAC"/>
    <w:rsid w:val="00900A13"/>
    <w:rsid w:val="0090278F"/>
    <w:rsid w:val="009036D6"/>
    <w:rsid w:val="00906641"/>
    <w:rsid w:val="00910886"/>
    <w:rsid w:val="00910BB0"/>
    <w:rsid w:val="00911726"/>
    <w:rsid w:val="009135AE"/>
    <w:rsid w:val="009136E9"/>
    <w:rsid w:val="009207BC"/>
    <w:rsid w:val="00922720"/>
    <w:rsid w:val="00923FCB"/>
    <w:rsid w:val="0093404D"/>
    <w:rsid w:val="0093458A"/>
    <w:rsid w:val="009359A4"/>
    <w:rsid w:val="00937152"/>
    <w:rsid w:val="00940C6C"/>
    <w:rsid w:val="009411F6"/>
    <w:rsid w:val="00946025"/>
    <w:rsid w:val="00946D86"/>
    <w:rsid w:val="00951231"/>
    <w:rsid w:val="00961BED"/>
    <w:rsid w:val="00962CE7"/>
    <w:rsid w:val="00964F61"/>
    <w:rsid w:val="009650CE"/>
    <w:rsid w:val="0096647F"/>
    <w:rsid w:val="00970897"/>
    <w:rsid w:val="009734C2"/>
    <w:rsid w:val="0097480A"/>
    <w:rsid w:val="009766F6"/>
    <w:rsid w:val="0098189F"/>
    <w:rsid w:val="00985F58"/>
    <w:rsid w:val="00987D35"/>
    <w:rsid w:val="00992A3D"/>
    <w:rsid w:val="00992FD8"/>
    <w:rsid w:val="0099585B"/>
    <w:rsid w:val="00996976"/>
    <w:rsid w:val="009971D8"/>
    <w:rsid w:val="009A2869"/>
    <w:rsid w:val="009A2938"/>
    <w:rsid w:val="009A304D"/>
    <w:rsid w:val="009A4FC8"/>
    <w:rsid w:val="009B0761"/>
    <w:rsid w:val="009B0762"/>
    <w:rsid w:val="009B0BFE"/>
    <w:rsid w:val="009B2BE2"/>
    <w:rsid w:val="009B3866"/>
    <w:rsid w:val="009C5516"/>
    <w:rsid w:val="009C64EB"/>
    <w:rsid w:val="009C675B"/>
    <w:rsid w:val="009D2F5F"/>
    <w:rsid w:val="009D5986"/>
    <w:rsid w:val="009D5BC7"/>
    <w:rsid w:val="009D62D7"/>
    <w:rsid w:val="009D7920"/>
    <w:rsid w:val="009E10E6"/>
    <w:rsid w:val="009E238E"/>
    <w:rsid w:val="009E62DE"/>
    <w:rsid w:val="009E6CE8"/>
    <w:rsid w:val="009E7E45"/>
    <w:rsid w:val="009F03E9"/>
    <w:rsid w:val="009F4451"/>
    <w:rsid w:val="009F65BD"/>
    <w:rsid w:val="009F6722"/>
    <w:rsid w:val="00A018F2"/>
    <w:rsid w:val="00A036A4"/>
    <w:rsid w:val="00A03936"/>
    <w:rsid w:val="00A0403A"/>
    <w:rsid w:val="00A054EE"/>
    <w:rsid w:val="00A05DD8"/>
    <w:rsid w:val="00A077F5"/>
    <w:rsid w:val="00A07DE3"/>
    <w:rsid w:val="00A14616"/>
    <w:rsid w:val="00A15A79"/>
    <w:rsid w:val="00A17403"/>
    <w:rsid w:val="00A20D08"/>
    <w:rsid w:val="00A25555"/>
    <w:rsid w:val="00A26D66"/>
    <w:rsid w:val="00A30400"/>
    <w:rsid w:val="00A304B0"/>
    <w:rsid w:val="00A326B4"/>
    <w:rsid w:val="00A32A5A"/>
    <w:rsid w:val="00A34937"/>
    <w:rsid w:val="00A35A38"/>
    <w:rsid w:val="00A43FA1"/>
    <w:rsid w:val="00A4468E"/>
    <w:rsid w:val="00A446DE"/>
    <w:rsid w:val="00A44BBA"/>
    <w:rsid w:val="00A44F16"/>
    <w:rsid w:val="00A4524E"/>
    <w:rsid w:val="00A455E4"/>
    <w:rsid w:val="00A57DED"/>
    <w:rsid w:val="00A6041C"/>
    <w:rsid w:val="00A61E99"/>
    <w:rsid w:val="00A628D8"/>
    <w:rsid w:val="00A63604"/>
    <w:rsid w:val="00A6558F"/>
    <w:rsid w:val="00A70A7E"/>
    <w:rsid w:val="00A71495"/>
    <w:rsid w:val="00A71658"/>
    <w:rsid w:val="00A764CB"/>
    <w:rsid w:val="00A77EE4"/>
    <w:rsid w:val="00A806D0"/>
    <w:rsid w:val="00A841A7"/>
    <w:rsid w:val="00A854F9"/>
    <w:rsid w:val="00A92A35"/>
    <w:rsid w:val="00A973F9"/>
    <w:rsid w:val="00A97788"/>
    <w:rsid w:val="00AA328E"/>
    <w:rsid w:val="00AA726F"/>
    <w:rsid w:val="00AA75B4"/>
    <w:rsid w:val="00AB1C58"/>
    <w:rsid w:val="00AB36BF"/>
    <w:rsid w:val="00AB3A2A"/>
    <w:rsid w:val="00AB3FDA"/>
    <w:rsid w:val="00AB47EC"/>
    <w:rsid w:val="00AC24CD"/>
    <w:rsid w:val="00AC4935"/>
    <w:rsid w:val="00AC5717"/>
    <w:rsid w:val="00AC5941"/>
    <w:rsid w:val="00AD4443"/>
    <w:rsid w:val="00AD6567"/>
    <w:rsid w:val="00AE13D6"/>
    <w:rsid w:val="00AE1C13"/>
    <w:rsid w:val="00AE3CAA"/>
    <w:rsid w:val="00AE3D25"/>
    <w:rsid w:val="00AE5429"/>
    <w:rsid w:val="00AE54AC"/>
    <w:rsid w:val="00AE6C81"/>
    <w:rsid w:val="00AF2B86"/>
    <w:rsid w:val="00AF3DB9"/>
    <w:rsid w:val="00AF5C9B"/>
    <w:rsid w:val="00B011A1"/>
    <w:rsid w:val="00B037B0"/>
    <w:rsid w:val="00B03C95"/>
    <w:rsid w:val="00B03FAB"/>
    <w:rsid w:val="00B0484D"/>
    <w:rsid w:val="00B0552D"/>
    <w:rsid w:val="00B07507"/>
    <w:rsid w:val="00B10C7D"/>
    <w:rsid w:val="00B14EBD"/>
    <w:rsid w:val="00B20023"/>
    <w:rsid w:val="00B21CD4"/>
    <w:rsid w:val="00B23026"/>
    <w:rsid w:val="00B25288"/>
    <w:rsid w:val="00B262E2"/>
    <w:rsid w:val="00B273F4"/>
    <w:rsid w:val="00B27643"/>
    <w:rsid w:val="00B32F01"/>
    <w:rsid w:val="00B33550"/>
    <w:rsid w:val="00B35034"/>
    <w:rsid w:val="00B352ED"/>
    <w:rsid w:val="00B35953"/>
    <w:rsid w:val="00B40359"/>
    <w:rsid w:val="00B441CD"/>
    <w:rsid w:val="00B459DA"/>
    <w:rsid w:val="00B45A1F"/>
    <w:rsid w:val="00B4793F"/>
    <w:rsid w:val="00B509DD"/>
    <w:rsid w:val="00B5184A"/>
    <w:rsid w:val="00B51BB4"/>
    <w:rsid w:val="00B5351B"/>
    <w:rsid w:val="00B56FE4"/>
    <w:rsid w:val="00B57CAE"/>
    <w:rsid w:val="00B6177E"/>
    <w:rsid w:val="00B61CD3"/>
    <w:rsid w:val="00B625BD"/>
    <w:rsid w:val="00B6284D"/>
    <w:rsid w:val="00B65403"/>
    <w:rsid w:val="00B65EC6"/>
    <w:rsid w:val="00B702DF"/>
    <w:rsid w:val="00B70925"/>
    <w:rsid w:val="00B77718"/>
    <w:rsid w:val="00B831EA"/>
    <w:rsid w:val="00B92668"/>
    <w:rsid w:val="00B92D27"/>
    <w:rsid w:val="00B93B79"/>
    <w:rsid w:val="00B967A8"/>
    <w:rsid w:val="00B96938"/>
    <w:rsid w:val="00B97896"/>
    <w:rsid w:val="00BA7735"/>
    <w:rsid w:val="00BA7E59"/>
    <w:rsid w:val="00BB0785"/>
    <w:rsid w:val="00BB0978"/>
    <w:rsid w:val="00BB2305"/>
    <w:rsid w:val="00BB2863"/>
    <w:rsid w:val="00BB33EF"/>
    <w:rsid w:val="00BB43A3"/>
    <w:rsid w:val="00BB45FE"/>
    <w:rsid w:val="00BB7081"/>
    <w:rsid w:val="00BC03EA"/>
    <w:rsid w:val="00BC28EE"/>
    <w:rsid w:val="00BC2A12"/>
    <w:rsid w:val="00BC3F39"/>
    <w:rsid w:val="00BD278A"/>
    <w:rsid w:val="00BD2D35"/>
    <w:rsid w:val="00BD4FEC"/>
    <w:rsid w:val="00BD596F"/>
    <w:rsid w:val="00BD76B8"/>
    <w:rsid w:val="00BE023A"/>
    <w:rsid w:val="00BE09AB"/>
    <w:rsid w:val="00BE6434"/>
    <w:rsid w:val="00BE650C"/>
    <w:rsid w:val="00BF2440"/>
    <w:rsid w:val="00BF546A"/>
    <w:rsid w:val="00BF6563"/>
    <w:rsid w:val="00BF7685"/>
    <w:rsid w:val="00C0138D"/>
    <w:rsid w:val="00C02A2A"/>
    <w:rsid w:val="00C0368D"/>
    <w:rsid w:val="00C04C4F"/>
    <w:rsid w:val="00C06B5A"/>
    <w:rsid w:val="00C14999"/>
    <w:rsid w:val="00C1624C"/>
    <w:rsid w:val="00C20C34"/>
    <w:rsid w:val="00C233CE"/>
    <w:rsid w:val="00C23414"/>
    <w:rsid w:val="00C23F94"/>
    <w:rsid w:val="00C246F5"/>
    <w:rsid w:val="00C254ED"/>
    <w:rsid w:val="00C25FCF"/>
    <w:rsid w:val="00C31659"/>
    <w:rsid w:val="00C33519"/>
    <w:rsid w:val="00C3355B"/>
    <w:rsid w:val="00C34AE0"/>
    <w:rsid w:val="00C4053F"/>
    <w:rsid w:val="00C436D7"/>
    <w:rsid w:val="00C44387"/>
    <w:rsid w:val="00C45472"/>
    <w:rsid w:val="00C45576"/>
    <w:rsid w:val="00C45954"/>
    <w:rsid w:val="00C4789A"/>
    <w:rsid w:val="00C50087"/>
    <w:rsid w:val="00C50100"/>
    <w:rsid w:val="00C55B2B"/>
    <w:rsid w:val="00C55D29"/>
    <w:rsid w:val="00C56AE0"/>
    <w:rsid w:val="00C6134E"/>
    <w:rsid w:val="00C664AE"/>
    <w:rsid w:val="00C67843"/>
    <w:rsid w:val="00C679AD"/>
    <w:rsid w:val="00C701B7"/>
    <w:rsid w:val="00C70ADD"/>
    <w:rsid w:val="00C779D0"/>
    <w:rsid w:val="00C8313F"/>
    <w:rsid w:val="00C838A9"/>
    <w:rsid w:val="00C877A4"/>
    <w:rsid w:val="00C90A14"/>
    <w:rsid w:val="00C93E3E"/>
    <w:rsid w:val="00C95AB4"/>
    <w:rsid w:val="00C96374"/>
    <w:rsid w:val="00C976DD"/>
    <w:rsid w:val="00C977EF"/>
    <w:rsid w:val="00CA2123"/>
    <w:rsid w:val="00CA257F"/>
    <w:rsid w:val="00CA3ECE"/>
    <w:rsid w:val="00CA66F4"/>
    <w:rsid w:val="00CB2EE3"/>
    <w:rsid w:val="00CB3F33"/>
    <w:rsid w:val="00CB4509"/>
    <w:rsid w:val="00CB7451"/>
    <w:rsid w:val="00CB78F3"/>
    <w:rsid w:val="00CB7AE4"/>
    <w:rsid w:val="00CB7E39"/>
    <w:rsid w:val="00CC0417"/>
    <w:rsid w:val="00CC2D4F"/>
    <w:rsid w:val="00CC46BC"/>
    <w:rsid w:val="00CD0026"/>
    <w:rsid w:val="00CD2024"/>
    <w:rsid w:val="00CD39F2"/>
    <w:rsid w:val="00CD4A3B"/>
    <w:rsid w:val="00CD5B96"/>
    <w:rsid w:val="00CE122D"/>
    <w:rsid w:val="00CE1479"/>
    <w:rsid w:val="00CE1BC2"/>
    <w:rsid w:val="00CE4BC2"/>
    <w:rsid w:val="00CE59CA"/>
    <w:rsid w:val="00CE6314"/>
    <w:rsid w:val="00CE7090"/>
    <w:rsid w:val="00CF12A0"/>
    <w:rsid w:val="00CF440C"/>
    <w:rsid w:val="00CF6535"/>
    <w:rsid w:val="00CF69BA"/>
    <w:rsid w:val="00CF7A64"/>
    <w:rsid w:val="00D036B4"/>
    <w:rsid w:val="00D047C1"/>
    <w:rsid w:val="00D048F9"/>
    <w:rsid w:val="00D04A3D"/>
    <w:rsid w:val="00D05381"/>
    <w:rsid w:val="00D12894"/>
    <w:rsid w:val="00D12E27"/>
    <w:rsid w:val="00D14010"/>
    <w:rsid w:val="00D14B6F"/>
    <w:rsid w:val="00D15CD2"/>
    <w:rsid w:val="00D171D5"/>
    <w:rsid w:val="00D21D9F"/>
    <w:rsid w:val="00D235B6"/>
    <w:rsid w:val="00D266DF"/>
    <w:rsid w:val="00D2719B"/>
    <w:rsid w:val="00D33D76"/>
    <w:rsid w:val="00D34C65"/>
    <w:rsid w:val="00D35D8E"/>
    <w:rsid w:val="00D36579"/>
    <w:rsid w:val="00D36677"/>
    <w:rsid w:val="00D40817"/>
    <w:rsid w:val="00D40BA3"/>
    <w:rsid w:val="00D4113C"/>
    <w:rsid w:val="00D53ABF"/>
    <w:rsid w:val="00D542D0"/>
    <w:rsid w:val="00D55061"/>
    <w:rsid w:val="00D554DD"/>
    <w:rsid w:val="00D62DD2"/>
    <w:rsid w:val="00D636B7"/>
    <w:rsid w:val="00D66088"/>
    <w:rsid w:val="00D66CE7"/>
    <w:rsid w:val="00D67FF0"/>
    <w:rsid w:val="00D730DE"/>
    <w:rsid w:val="00D74693"/>
    <w:rsid w:val="00D74813"/>
    <w:rsid w:val="00D773EE"/>
    <w:rsid w:val="00D77EF1"/>
    <w:rsid w:val="00D810A7"/>
    <w:rsid w:val="00D81605"/>
    <w:rsid w:val="00D817EA"/>
    <w:rsid w:val="00D821B9"/>
    <w:rsid w:val="00D87AD3"/>
    <w:rsid w:val="00D90CFF"/>
    <w:rsid w:val="00D9172F"/>
    <w:rsid w:val="00D94086"/>
    <w:rsid w:val="00D97888"/>
    <w:rsid w:val="00DA3568"/>
    <w:rsid w:val="00DA440E"/>
    <w:rsid w:val="00DA6C8B"/>
    <w:rsid w:val="00DA7882"/>
    <w:rsid w:val="00DA7895"/>
    <w:rsid w:val="00DB2663"/>
    <w:rsid w:val="00DB399F"/>
    <w:rsid w:val="00DB55BE"/>
    <w:rsid w:val="00DB7C8E"/>
    <w:rsid w:val="00DC3F8F"/>
    <w:rsid w:val="00DC4E38"/>
    <w:rsid w:val="00DC6BC2"/>
    <w:rsid w:val="00DD0995"/>
    <w:rsid w:val="00DD1B67"/>
    <w:rsid w:val="00DD2482"/>
    <w:rsid w:val="00DD31A5"/>
    <w:rsid w:val="00DD46F3"/>
    <w:rsid w:val="00DD5788"/>
    <w:rsid w:val="00DD5AAD"/>
    <w:rsid w:val="00DD611D"/>
    <w:rsid w:val="00DD6D1E"/>
    <w:rsid w:val="00DD7B72"/>
    <w:rsid w:val="00DE381B"/>
    <w:rsid w:val="00DE4700"/>
    <w:rsid w:val="00DE5B59"/>
    <w:rsid w:val="00DE5C40"/>
    <w:rsid w:val="00DE7872"/>
    <w:rsid w:val="00DF0D74"/>
    <w:rsid w:val="00DF2245"/>
    <w:rsid w:val="00DF2612"/>
    <w:rsid w:val="00DF318B"/>
    <w:rsid w:val="00E03BD3"/>
    <w:rsid w:val="00E04DAE"/>
    <w:rsid w:val="00E14791"/>
    <w:rsid w:val="00E2312D"/>
    <w:rsid w:val="00E2437F"/>
    <w:rsid w:val="00E24D10"/>
    <w:rsid w:val="00E25FD9"/>
    <w:rsid w:val="00E336F9"/>
    <w:rsid w:val="00E34A73"/>
    <w:rsid w:val="00E37178"/>
    <w:rsid w:val="00E406A2"/>
    <w:rsid w:val="00E410A8"/>
    <w:rsid w:val="00E62106"/>
    <w:rsid w:val="00E702CC"/>
    <w:rsid w:val="00E71ACD"/>
    <w:rsid w:val="00E75423"/>
    <w:rsid w:val="00E75C38"/>
    <w:rsid w:val="00E76112"/>
    <w:rsid w:val="00E86EF3"/>
    <w:rsid w:val="00E92641"/>
    <w:rsid w:val="00E92A4B"/>
    <w:rsid w:val="00E93CCF"/>
    <w:rsid w:val="00E948AA"/>
    <w:rsid w:val="00EA0829"/>
    <w:rsid w:val="00EA164F"/>
    <w:rsid w:val="00EA235E"/>
    <w:rsid w:val="00EA2525"/>
    <w:rsid w:val="00EA3534"/>
    <w:rsid w:val="00EA5A37"/>
    <w:rsid w:val="00EA6969"/>
    <w:rsid w:val="00EA76AE"/>
    <w:rsid w:val="00EB06B0"/>
    <w:rsid w:val="00EB0C5C"/>
    <w:rsid w:val="00EB113F"/>
    <w:rsid w:val="00EB44B8"/>
    <w:rsid w:val="00EB4586"/>
    <w:rsid w:val="00EB4773"/>
    <w:rsid w:val="00EB483C"/>
    <w:rsid w:val="00EB5A3F"/>
    <w:rsid w:val="00EB5F57"/>
    <w:rsid w:val="00EB6A1B"/>
    <w:rsid w:val="00EC0485"/>
    <w:rsid w:val="00EC0D25"/>
    <w:rsid w:val="00EC4D5F"/>
    <w:rsid w:val="00EC7416"/>
    <w:rsid w:val="00EC7735"/>
    <w:rsid w:val="00ED3248"/>
    <w:rsid w:val="00ED4E65"/>
    <w:rsid w:val="00ED5776"/>
    <w:rsid w:val="00ED6E60"/>
    <w:rsid w:val="00ED6F26"/>
    <w:rsid w:val="00ED7243"/>
    <w:rsid w:val="00EE0D04"/>
    <w:rsid w:val="00EE5609"/>
    <w:rsid w:val="00EE62BB"/>
    <w:rsid w:val="00EE7233"/>
    <w:rsid w:val="00EF11F7"/>
    <w:rsid w:val="00EF143B"/>
    <w:rsid w:val="00EF1FE8"/>
    <w:rsid w:val="00EF39DC"/>
    <w:rsid w:val="00EF4E54"/>
    <w:rsid w:val="00EF5270"/>
    <w:rsid w:val="00EF5495"/>
    <w:rsid w:val="00EF670E"/>
    <w:rsid w:val="00EF7318"/>
    <w:rsid w:val="00F041E3"/>
    <w:rsid w:val="00F04677"/>
    <w:rsid w:val="00F04827"/>
    <w:rsid w:val="00F04D99"/>
    <w:rsid w:val="00F14ECF"/>
    <w:rsid w:val="00F17EE1"/>
    <w:rsid w:val="00F26801"/>
    <w:rsid w:val="00F26A8C"/>
    <w:rsid w:val="00F275A6"/>
    <w:rsid w:val="00F31976"/>
    <w:rsid w:val="00F32BA0"/>
    <w:rsid w:val="00F32D0F"/>
    <w:rsid w:val="00F33C2B"/>
    <w:rsid w:val="00F375A4"/>
    <w:rsid w:val="00F40B02"/>
    <w:rsid w:val="00F419A3"/>
    <w:rsid w:val="00F42B3F"/>
    <w:rsid w:val="00F42BA2"/>
    <w:rsid w:val="00F44757"/>
    <w:rsid w:val="00F47CBA"/>
    <w:rsid w:val="00F5258B"/>
    <w:rsid w:val="00F527D8"/>
    <w:rsid w:val="00F52E7C"/>
    <w:rsid w:val="00F5339C"/>
    <w:rsid w:val="00F539D1"/>
    <w:rsid w:val="00F55C56"/>
    <w:rsid w:val="00F561D2"/>
    <w:rsid w:val="00F5783C"/>
    <w:rsid w:val="00F73510"/>
    <w:rsid w:val="00F74750"/>
    <w:rsid w:val="00F76170"/>
    <w:rsid w:val="00F824A5"/>
    <w:rsid w:val="00F826C5"/>
    <w:rsid w:val="00F83755"/>
    <w:rsid w:val="00F83F07"/>
    <w:rsid w:val="00F84CDB"/>
    <w:rsid w:val="00F851E5"/>
    <w:rsid w:val="00F859B2"/>
    <w:rsid w:val="00F86508"/>
    <w:rsid w:val="00F876B1"/>
    <w:rsid w:val="00F87DCE"/>
    <w:rsid w:val="00F900BD"/>
    <w:rsid w:val="00F91A22"/>
    <w:rsid w:val="00F9422E"/>
    <w:rsid w:val="00F94C54"/>
    <w:rsid w:val="00FA0BB6"/>
    <w:rsid w:val="00FA1903"/>
    <w:rsid w:val="00FA3683"/>
    <w:rsid w:val="00FA471A"/>
    <w:rsid w:val="00FA5437"/>
    <w:rsid w:val="00FA59E7"/>
    <w:rsid w:val="00FA79A5"/>
    <w:rsid w:val="00FA79E2"/>
    <w:rsid w:val="00FB4042"/>
    <w:rsid w:val="00FB411C"/>
    <w:rsid w:val="00FB54E4"/>
    <w:rsid w:val="00FB6C1E"/>
    <w:rsid w:val="00FB77D0"/>
    <w:rsid w:val="00FC4944"/>
    <w:rsid w:val="00FC4B06"/>
    <w:rsid w:val="00FC51D7"/>
    <w:rsid w:val="00FC7066"/>
    <w:rsid w:val="00FD0E39"/>
    <w:rsid w:val="00FD2D55"/>
    <w:rsid w:val="00FD469B"/>
    <w:rsid w:val="00FD54DE"/>
    <w:rsid w:val="00FD5C4B"/>
    <w:rsid w:val="00FD6429"/>
    <w:rsid w:val="00FD6A27"/>
    <w:rsid w:val="00FD6BD2"/>
    <w:rsid w:val="00FE1D88"/>
    <w:rsid w:val="00FE4C75"/>
    <w:rsid w:val="00FE7157"/>
    <w:rsid w:val="00FF1C2C"/>
    <w:rsid w:val="00FF2F8B"/>
    <w:rsid w:val="00FF4390"/>
    <w:rsid w:val="00FF695D"/>
    <w:rsid w:val="00FF6B3E"/>
    <w:rsid w:val="00FF6DC9"/>
    <w:rsid w:val="00FF7187"/>
    <w:rsid w:val="00FF7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F9045D"/>
  <w15:docId w15:val="{AFC05831-24D5-415B-B7EE-10DC20917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0253B"/>
    <w:rPr>
      <w:sz w:val="24"/>
    </w:rPr>
  </w:style>
  <w:style w:type="paragraph" w:styleId="1">
    <w:name w:val="heading 1"/>
    <w:aliases w:val="новая страница"/>
    <w:basedOn w:val="a1"/>
    <w:next w:val="a1"/>
    <w:link w:val="10"/>
    <w:qFormat/>
    <w:pPr>
      <w:keepNext/>
      <w:ind w:firstLine="720"/>
      <w:jc w:val="center"/>
      <w:outlineLvl w:val="0"/>
    </w:pPr>
    <w:rPr>
      <w:sz w:val="28"/>
    </w:rPr>
  </w:style>
  <w:style w:type="paragraph" w:styleId="2">
    <w:name w:val="heading 2"/>
    <w:basedOn w:val="a1"/>
    <w:next w:val="a1"/>
    <w:link w:val="20"/>
    <w:qFormat/>
    <w:pPr>
      <w:keepNext/>
      <w:outlineLvl w:val="1"/>
    </w:pPr>
    <w:rPr>
      <w:b/>
    </w:rPr>
  </w:style>
  <w:style w:type="paragraph" w:styleId="3">
    <w:name w:val="heading 3"/>
    <w:basedOn w:val="a1"/>
    <w:next w:val="a1"/>
    <w:link w:val="30"/>
    <w:qFormat/>
    <w:pPr>
      <w:keepNext/>
      <w:spacing w:before="240" w:after="60"/>
      <w:outlineLvl w:val="2"/>
    </w:pPr>
    <w:rPr>
      <w:rFonts w:ascii="Arial" w:hAnsi="Arial"/>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FR1">
    <w:name w:val="FR1"/>
    <w:pPr>
      <w:widowControl w:val="0"/>
      <w:spacing w:line="260" w:lineRule="auto"/>
      <w:ind w:left="200" w:firstLine="700"/>
    </w:pPr>
    <w:rPr>
      <w:snapToGrid w:val="0"/>
      <w:sz w:val="18"/>
    </w:rPr>
  </w:style>
  <w:style w:type="paragraph" w:styleId="11">
    <w:name w:val="toc 1"/>
    <w:basedOn w:val="a1"/>
    <w:next w:val="a1"/>
    <w:autoRedefine/>
    <w:uiPriority w:val="39"/>
    <w:rsid w:val="00A34937"/>
    <w:pPr>
      <w:tabs>
        <w:tab w:val="right" w:leader="dot" w:pos="9923"/>
      </w:tabs>
    </w:pPr>
  </w:style>
  <w:style w:type="paragraph" w:styleId="21">
    <w:name w:val="toc 2"/>
    <w:basedOn w:val="a1"/>
    <w:next w:val="a1"/>
    <w:autoRedefine/>
    <w:uiPriority w:val="39"/>
    <w:rsid w:val="00C44387"/>
    <w:pPr>
      <w:tabs>
        <w:tab w:val="right" w:leader="dot" w:pos="9923"/>
      </w:tabs>
    </w:pPr>
  </w:style>
  <w:style w:type="paragraph" w:customStyle="1" w:styleId="22">
    <w:name w:val="Заголовок 2 с отступом"/>
    <w:basedOn w:val="2"/>
    <w:pPr>
      <w:ind w:firstLine="720"/>
    </w:pPr>
  </w:style>
  <w:style w:type="paragraph" w:styleId="31">
    <w:name w:val="Body Text 3"/>
    <w:basedOn w:val="a1"/>
    <w:link w:val="32"/>
    <w:pPr>
      <w:jc w:val="both"/>
    </w:pPr>
  </w:style>
  <w:style w:type="character" w:styleId="a5">
    <w:name w:val="annotation reference"/>
    <w:semiHidden/>
    <w:rPr>
      <w:sz w:val="16"/>
    </w:rPr>
  </w:style>
  <w:style w:type="paragraph" w:styleId="a6">
    <w:name w:val="annotation text"/>
    <w:basedOn w:val="a1"/>
    <w:link w:val="a7"/>
    <w:semiHidden/>
    <w:rPr>
      <w:sz w:val="20"/>
    </w:rPr>
  </w:style>
  <w:style w:type="paragraph" w:styleId="a8">
    <w:name w:val="Body Text Indent"/>
    <w:basedOn w:val="a1"/>
    <w:link w:val="a9"/>
    <w:pPr>
      <w:ind w:firstLine="720"/>
      <w:jc w:val="both"/>
    </w:pPr>
  </w:style>
  <w:style w:type="paragraph" w:styleId="aa">
    <w:name w:val="header"/>
    <w:aliases w:val="h"/>
    <w:basedOn w:val="a1"/>
    <w:link w:val="ab"/>
    <w:pPr>
      <w:tabs>
        <w:tab w:val="center" w:pos="4153"/>
        <w:tab w:val="right" w:pos="8306"/>
      </w:tabs>
    </w:pPr>
  </w:style>
  <w:style w:type="character" w:customStyle="1" w:styleId="ab">
    <w:name w:val="Верхний колонтитул Знак"/>
    <w:aliases w:val="h Знак"/>
    <w:link w:val="aa"/>
    <w:rsid w:val="00577DF2"/>
    <w:rPr>
      <w:sz w:val="24"/>
    </w:rPr>
  </w:style>
  <w:style w:type="paragraph" w:styleId="33">
    <w:name w:val="Body Text Indent 3"/>
    <w:basedOn w:val="a1"/>
    <w:link w:val="34"/>
    <w:pPr>
      <w:ind w:firstLine="720"/>
    </w:pPr>
  </w:style>
  <w:style w:type="character" w:styleId="ac">
    <w:name w:val="page number"/>
    <w:basedOn w:val="a2"/>
  </w:style>
  <w:style w:type="paragraph" w:styleId="35">
    <w:name w:val="toc 3"/>
    <w:basedOn w:val="a1"/>
    <w:next w:val="a1"/>
    <w:autoRedefine/>
    <w:uiPriority w:val="39"/>
    <w:pPr>
      <w:ind w:left="480"/>
    </w:pPr>
  </w:style>
  <w:style w:type="paragraph" w:styleId="4">
    <w:name w:val="toc 4"/>
    <w:basedOn w:val="a1"/>
    <w:next w:val="a1"/>
    <w:autoRedefine/>
    <w:semiHidden/>
    <w:pPr>
      <w:ind w:left="720"/>
    </w:pPr>
  </w:style>
  <w:style w:type="paragraph" w:styleId="5">
    <w:name w:val="toc 5"/>
    <w:basedOn w:val="a1"/>
    <w:next w:val="a1"/>
    <w:autoRedefine/>
    <w:semiHidden/>
    <w:pPr>
      <w:ind w:left="960"/>
    </w:pPr>
  </w:style>
  <w:style w:type="paragraph" w:styleId="6">
    <w:name w:val="toc 6"/>
    <w:basedOn w:val="a1"/>
    <w:next w:val="a1"/>
    <w:autoRedefine/>
    <w:semiHidden/>
    <w:pPr>
      <w:ind w:left="1200"/>
    </w:pPr>
  </w:style>
  <w:style w:type="paragraph" w:styleId="7">
    <w:name w:val="toc 7"/>
    <w:basedOn w:val="a1"/>
    <w:next w:val="a1"/>
    <w:autoRedefine/>
    <w:semiHidden/>
    <w:pPr>
      <w:ind w:left="1440"/>
    </w:pPr>
  </w:style>
  <w:style w:type="paragraph" w:styleId="8">
    <w:name w:val="toc 8"/>
    <w:basedOn w:val="a1"/>
    <w:next w:val="a1"/>
    <w:autoRedefine/>
    <w:semiHidden/>
    <w:pPr>
      <w:ind w:left="1680"/>
    </w:pPr>
  </w:style>
  <w:style w:type="paragraph" w:styleId="9">
    <w:name w:val="toc 9"/>
    <w:basedOn w:val="a1"/>
    <w:next w:val="a1"/>
    <w:autoRedefine/>
    <w:semiHidden/>
    <w:pPr>
      <w:ind w:left="1920"/>
    </w:pPr>
  </w:style>
  <w:style w:type="paragraph" w:styleId="ad">
    <w:name w:val="Balloon Text"/>
    <w:basedOn w:val="a1"/>
    <w:link w:val="ae"/>
    <w:semiHidden/>
    <w:rPr>
      <w:rFonts w:ascii="Tahoma" w:hAnsi="Tahoma" w:cs="Tahoma"/>
      <w:sz w:val="16"/>
      <w:szCs w:val="16"/>
    </w:rPr>
  </w:style>
  <w:style w:type="character" w:styleId="af">
    <w:name w:val="Hyperlink"/>
    <w:uiPriority w:val="99"/>
    <w:rPr>
      <w:color w:val="0000FF"/>
      <w:u w:val="single"/>
    </w:rPr>
  </w:style>
  <w:style w:type="paragraph" w:styleId="af0">
    <w:name w:val="footer"/>
    <w:basedOn w:val="a1"/>
    <w:link w:val="af1"/>
    <w:uiPriority w:val="99"/>
    <w:pPr>
      <w:tabs>
        <w:tab w:val="center" w:pos="4677"/>
        <w:tab w:val="right" w:pos="9355"/>
      </w:tabs>
    </w:pPr>
  </w:style>
  <w:style w:type="character" w:customStyle="1" w:styleId="af1">
    <w:name w:val="Нижний колонтитул Знак"/>
    <w:link w:val="af0"/>
    <w:uiPriority w:val="99"/>
    <w:rsid w:val="006A3973"/>
    <w:rPr>
      <w:sz w:val="24"/>
    </w:rPr>
  </w:style>
  <w:style w:type="paragraph" w:customStyle="1" w:styleId="Text">
    <w:name w:val="Text"/>
    <w:basedOn w:val="a1"/>
    <w:rsid w:val="004D1212"/>
    <w:pPr>
      <w:spacing w:after="240"/>
    </w:pPr>
    <w:rPr>
      <w:lang w:val="en-US" w:eastAsia="en-US"/>
    </w:rPr>
  </w:style>
  <w:style w:type="paragraph" w:customStyle="1" w:styleId="-3">
    <w:name w:val="Пункт-3 подзаголовок"/>
    <w:basedOn w:val="a1"/>
    <w:rsid w:val="00CD4A3B"/>
    <w:pPr>
      <w:keepNext/>
      <w:numPr>
        <w:ilvl w:val="2"/>
      </w:numPr>
      <w:tabs>
        <w:tab w:val="left" w:pos="1701"/>
        <w:tab w:val="num" w:pos="1843"/>
      </w:tabs>
      <w:kinsoku w:val="0"/>
      <w:overflowPunct w:val="0"/>
      <w:autoSpaceDE w:val="0"/>
      <w:autoSpaceDN w:val="0"/>
      <w:spacing w:before="360" w:after="120" w:line="288" w:lineRule="auto"/>
      <w:ind w:left="142"/>
      <w:jc w:val="both"/>
      <w:outlineLvl w:val="2"/>
    </w:pPr>
    <w:rPr>
      <w:b/>
      <w:sz w:val="28"/>
      <w:szCs w:val="28"/>
    </w:rPr>
  </w:style>
  <w:style w:type="paragraph" w:customStyle="1" w:styleId="12">
    <w:name w:val="Обычный1"/>
    <w:uiPriority w:val="99"/>
    <w:rsid w:val="001C7AA1"/>
    <w:rPr>
      <w:rFonts w:ascii="Arial" w:hAnsi="Arial"/>
      <w:sz w:val="24"/>
    </w:rPr>
  </w:style>
  <w:style w:type="paragraph" w:customStyle="1" w:styleId="13">
    <w:name w:val="1."/>
    <w:basedOn w:val="a1"/>
    <w:link w:val="14"/>
    <w:rsid w:val="006A33B4"/>
    <w:pPr>
      <w:overflowPunct w:val="0"/>
      <w:autoSpaceDE w:val="0"/>
      <w:autoSpaceDN w:val="0"/>
      <w:adjustRightInd w:val="0"/>
      <w:spacing w:line="240" w:lineRule="atLeast"/>
      <w:ind w:left="720" w:hanging="720"/>
      <w:jc w:val="both"/>
      <w:textAlignment w:val="baseline"/>
    </w:pPr>
    <w:rPr>
      <w:rFonts w:ascii="Helv" w:hAnsi="Helv"/>
      <w:sz w:val="20"/>
      <w:lang w:val="en-GB" w:eastAsia="en-US"/>
    </w:rPr>
  </w:style>
  <w:style w:type="paragraph" w:customStyle="1" w:styleId="Paragraph1n">
    <w:name w:val="Paragraph1n"/>
    <w:basedOn w:val="a1"/>
    <w:rsid w:val="00882D54"/>
    <w:pPr>
      <w:widowControl w:val="0"/>
      <w:tabs>
        <w:tab w:val="left" w:pos="720"/>
      </w:tabs>
      <w:overflowPunct w:val="0"/>
      <w:autoSpaceDE w:val="0"/>
      <w:autoSpaceDN w:val="0"/>
      <w:adjustRightInd w:val="0"/>
      <w:spacing w:after="120"/>
      <w:ind w:left="360" w:hanging="360"/>
      <w:textAlignment w:val="baseline"/>
    </w:pPr>
    <w:rPr>
      <w:rFonts w:ascii="Arial" w:hAnsi="Arial"/>
      <w:color w:val="000000"/>
      <w:sz w:val="20"/>
      <w:lang w:val="en-US" w:eastAsia="en-US"/>
    </w:rPr>
  </w:style>
  <w:style w:type="paragraph" w:styleId="af2">
    <w:name w:val="List Paragraph"/>
    <w:aliases w:val="Bullet_IRAO,List Paragraph"/>
    <w:basedOn w:val="a1"/>
    <w:link w:val="af3"/>
    <w:uiPriority w:val="34"/>
    <w:qFormat/>
    <w:rsid w:val="00DB399F"/>
    <w:pPr>
      <w:spacing w:after="200" w:line="276" w:lineRule="auto"/>
      <w:ind w:left="720"/>
      <w:contextualSpacing/>
    </w:pPr>
    <w:rPr>
      <w:rFonts w:ascii="Calibri" w:eastAsia="Calibri" w:hAnsi="Calibri"/>
      <w:sz w:val="22"/>
      <w:szCs w:val="22"/>
      <w:lang w:eastAsia="en-US"/>
    </w:rPr>
  </w:style>
  <w:style w:type="paragraph" w:customStyle="1" w:styleId="listparagraph">
    <w:name w:val="listparagraph"/>
    <w:basedOn w:val="a1"/>
    <w:rsid w:val="00A43FA1"/>
    <w:pPr>
      <w:spacing w:after="200" w:line="276" w:lineRule="auto"/>
      <w:ind w:left="720"/>
    </w:pPr>
    <w:rPr>
      <w:rFonts w:ascii="Calibri" w:eastAsia="Calibri" w:hAnsi="Calibri" w:cs="Calibri"/>
      <w:sz w:val="22"/>
      <w:szCs w:val="22"/>
    </w:rPr>
  </w:style>
  <w:style w:type="paragraph" w:styleId="af4">
    <w:name w:val="Plain Text"/>
    <w:basedOn w:val="a1"/>
    <w:link w:val="af5"/>
    <w:uiPriority w:val="99"/>
    <w:rsid w:val="00EB4586"/>
    <w:pPr>
      <w:jc w:val="both"/>
    </w:pPr>
    <w:rPr>
      <w:rFonts w:ascii="Courier New" w:hAnsi="Courier New"/>
      <w:sz w:val="20"/>
      <w:lang w:eastAsia="en-US"/>
    </w:rPr>
  </w:style>
  <w:style w:type="character" w:customStyle="1" w:styleId="af5">
    <w:name w:val="Текст Знак"/>
    <w:link w:val="af4"/>
    <w:uiPriority w:val="99"/>
    <w:rsid w:val="00EB4586"/>
    <w:rPr>
      <w:rFonts w:ascii="Courier New" w:hAnsi="Courier New"/>
      <w:lang w:eastAsia="en-US"/>
    </w:rPr>
  </w:style>
  <w:style w:type="paragraph" w:styleId="af6">
    <w:name w:val="Normal (Web)"/>
    <w:basedOn w:val="a1"/>
    <w:uiPriority w:val="99"/>
    <w:unhideWhenUsed/>
    <w:rsid w:val="004F06E7"/>
    <w:pPr>
      <w:spacing w:after="180"/>
    </w:pPr>
    <w:rPr>
      <w:szCs w:val="24"/>
    </w:rPr>
  </w:style>
  <w:style w:type="paragraph" w:styleId="af7">
    <w:name w:val="TOC Heading"/>
    <w:basedOn w:val="1"/>
    <w:next w:val="a1"/>
    <w:uiPriority w:val="39"/>
    <w:semiHidden/>
    <w:unhideWhenUsed/>
    <w:qFormat/>
    <w:rsid w:val="006A4559"/>
    <w:pPr>
      <w:keepLines/>
      <w:spacing w:before="480" w:line="276" w:lineRule="auto"/>
      <w:ind w:firstLine="0"/>
      <w:jc w:val="left"/>
      <w:outlineLvl w:val="9"/>
    </w:pPr>
    <w:rPr>
      <w:rFonts w:ascii="Cambria" w:hAnsi="Cambria"/>
      <w:b/>
      <w:bCs/>
      <w:color w:val="365F91"/>
      <w:szCs w:val="28"/>
      <w:lang w:eastAsia="en-US"/>
    </w:rPr>
  </w:style>
  <w:style w:type="paragraph" w:styleId="af8">
    <w:name w:val="footnote text"/>
    <w:basedOn w:val="a1"/>
    <w:link w:val="af9"/>
    <w:uiPriority w:val="99"/>
    <w:unhideWhenUsed/>
    <w:rsid w:val="00311AFD"/>
    <w:rPr>
      <w:rFonts w:eastAsia="Calibri"/>
      <w:sz w:val="20"/>
    </w:rPr>
  </w:style>
  <w:style w:type="character" w:customStyle="1" w:styleId="af9">
    <w:name w:val="Текст сноски Знак"/>
    <w:link w:val="af8"/>
    <w:uiPriority w:val="99"/>
    <w:rsid w:val="00311AFD"/>
    <w:rPr>
      <w:rFonts w:eastAsia="Calibri"/>
    </w:rPr>
  </w:style>
  <w:style w:type="character" w:styleId="afa">
    <w:name w:val="footnote reference"/>
    <w:unhideWhenUsed/>
    <w:rsid w:val="00311AFD"/>
    <w:rPr>
      <w:vertAlign w:val="superscript"/>
    </w:rPr>
  </w:style>
  <w:style w:type="character" w:customStyle="1" w:styleId="10">
    <w:name w:val="Заголовок 1 Знак"/>
    <w:aliases w:val="новая страница Знак"/>
    <w:link w:val="1"/>
    <w:rsid w:val="009D7920"/>
    <w:rPr>
      <w:sz w:val="28"/>
    </w:rPr>
  </w:style>
  <w:style w:type="character" w:customStyle="1" w:styleId="a9">
    <w:name w:val="Основной текст с отступом Знак"/>
    <w:link w:val="a8"/>
    <w:rsid w:val="00B32F01"/>
    <w:rPr>
      <w:sz w:val="24"/>
    </w:rPr>
  </w:style>
  <w:style w:type="paragraph" w:styleId="afb">
    <w:name w:val="annotation subject"/>
    <w:basedOn w:val="a6"/>
    <w:next w:val="a6"/>
    <w:link w:val="afc"/>
    <w:rsid w:val="00EF39DC"/>
    <w:rPr>
      <w:b/>
      <w:bCs/>
    </w:rPr>
  </w:style>
  <w:style w:type="character" w:customStyle="1" w:styleId="a7">
    <w:name w:val="Текст примечания Знак"/>
    <w:basedOn w:val="a2"/>
    <w:link w:val="a6"/>
    <w:semiHidden/>
    <w:rsid w:val="00EF39DC"/>
  </w:style>
  <w:style w:type="character" w:customStyle="1" w:styleId="afc">
    <w:name w:val="Тема примечания Знак"/>
    <w:link w:val="afb"/>
    <w:rsid w:val="00EF39DC"/>
    <w:rPr>
      <w:b/>
      <w:bCs/>
    </w:rPr>
  </w:style>
  <w:style w:type="paragraph" w:styleId="afd">
    <w:name w:val="Revision"/>
    <w:hidden/>
    <w:uiPriority w:val="99"/>
    <w:semiHidden/>
    <w:rsid w:val="002C6021"/>
    <w:rPr>
      <w:sz w:val="24"/>
    </w:rPr>
  </w:style>
  <w:style w:type="paragraph" w:styleId="afe">
    <w:name w:val="Body Text"/>
    <w:basedOn w:val="a1"/>
    <w:link w:val="aff"/>
    <w:rsid w:val="009D62D7"/>
    <w:pPr>
      <w:spacing w:after="120"/>
    </w:pPr>
  </w:style>
  <w:style w:type="character" w:customStyle="1" w:styleId="aff">
    <w:name w:val="Основной текст Знак"/>
    <w:link w:val="afe"/>
    <w:rsid w:val="009D62D7"/>
    <w:rPr>
      <w:sz w:val="24"/>
    </w:rPr>
  </w:style>
  <w:style w:type="character" w:customStyle="1" w:styleId="20">
    <w:name w:val="Заголовок 2 Знак"/>
    <w:link w:val="2"/>
    <w:rsid w:val="007153F2"/>
    <w:rPr>
      <w:b/>
      <w:sz w:val="24"/>
    </w:rPr>
  </w:style>
  <w:style w:type="character" w:customStyle="1" w:styleId="30">
    <w:name w:val="Заголовок 3 Знак"/>
    <w:link w:val="3"/>
    <w:rsid w:val="007153F2"/>
    <w:rPr>
      <w:rFonts w:ascii="Arial" w:hAnsi="Arial"/>
      <w:sz w:val="24"/>
    </w:rPr>
  </w:style>
  <w:style w:type="paragraph" w:customStyle="1" w:styleId="S2">
    <w:name w:val="S_Заголовок2_СписокН"/>
    <w:basedOn w:val="a1"/>
    <w:next w:val="a1"/>
    <w:link w:val="S20"/>
    <w:rsid w:val="007153F2"/>
    <w:pPr>
      <w:keepNext/>
      <w:numPr>
        <w:ilvl w:val="1"/>
        <w:numId w:val="28"/>
      </w:numPr>
      <w:jc w:val="both"/>
      <w:outlineLvl w:val="1"/>
    </w:pPr>
    <w:rPr>
      <w:rFonts w:ascii="Arial" w:hAnsi="Arial"/>
      <w:b/>
      <w:caps/>
      <w:szCs w:val="24"/>
    </w:rPr>
  </w:style>
  <w:style w:type="paragraph" w:customStyle="1" w:styleId="S3">
    <w:name w:val="S_Заголовок3_СписокН"/>
    <w:basedOn w:val="a1"/>
    <w:next w:val="a1"/>
    <w:rsid w:val="007153F2"/>
    <w:pPr>
      <w:keepNext/>
      <w:numPr>
        <w:ilvl w:val="2"/>
        <w:numId w:val="28"/>
      </w:numPr>
      <w:jc w:val="both"/>
    </w:pPr>
    <w:rPr>
      <w:rFonts w:ascii="Arial" w:hAnsi="Arial"/>
      <w:b/>
      <w:i/>
      <w:caps/>
      <w:sz w:val="20"/>
    </w:rPr>
  </w:style>
  <w:style w:type="paragraph" w:customStyle="1" w:styleId="S1">
    <w:name w:val="S_Заголовок1_СписокН"/>
    <w:basedOn w:val="a1"/>
    <w:next w:val="a1"/>
    <w:rsid w:val="007153F2"/>
    <w:pPr>
      <w:keepNext/>
      <w:pageBreakBefore/>
      <w:numPr>
        <w:numId w:val="28"/>
      </w:numPr>
      <w:jc w:val="both"/>
      <w:outlineLvl w:val="0"/>
    </w:pPr>
    <w:rPr>
      <w:rFonts w:ascii="Arial" w:hAnsi="Arial"/>
      <w:b/>
      <w:caps/>
      <w:sz w:val="32"/>
      <w:szCs w:val="32"/>
    </w:rPr>
  </w:style>
  <w:style w:type="paragraph" w:customStyle="1" w:styleId="aff0">
    <w:name w:val="ФИО"/>
    <w:basedOn w:val="a1"/>
    <w:rsid w:val="007153F2"/>
    <w:pPr>
      <w:spacing w:after="180"/>
      <w:ind w:left="5670"/>
      <w:jc w:val="both"/>
    </w:pPr>
  </w:style>
  <w:style w:type="paragraph" w:customStyle="1" w:styleId="ConsPlusNormal">
    <w:name w:val="ConsPlusNormal"/>
    <w:rsid w:val="007153F2"/>
    <w:pPr>
      <w:widowControl w:val="0"/>
      <w:autoSpaceDE w:val="0"/>
      <w:autoSpaceDN w:val="0"/>
      <w:adjustRightInd w:val="0"/>
      <w:ind w:firstLine="720"/>
    </w:pPr>
    <w:rPr>
      <w:rFonts w:ascii="Arial" w:hAnsi="Arial" w:cs="Arial"/>
    </w:rPr>
  </w:style>
  <w:style w:type="character" w:customStyle="1" w:styleId="S20">
    <w:name w:val="S_Заголовок2_СписокН Знак"/>
    <w:link w:val="S2"/>
    <w:rsid w:val="007153F2"/>
    <w:rPr>
      <w:rFonts w:ascii="Arial" w:hAnsi="Arial"/>
      <w:b/>
      <w:caps/>
      <w:sz w:val="24"/>
      <w:szCs w:val="24"/>
    </w:rPr>
  </w:style>
  <w:style w:type="paragraph" w:customStyle="1" w:styleId="15">
    <w:name w:val="Текст выноски1"/>
    <w:basedOn w:val="a1"/>
    <w:semiHidden/>
    <w:rsid w:val="00775407"/>
    <w:rPr>
      <w:rFonts w:ascii="Tahoma" w:eastAsia="Calibri" w:hAnsi="Tahoma" w:cs="Tahoma"/>
      <w:sz w:val="16"/>
      <w:szCs w:val="16"/>
      <w:lang w:val="en-US" w:eastAsia="en-US"/>
    </w:rPr>
  </w:style>
  <w:style w:type="paragraph" w:customStyle="1" w:styleId="111">
    <w:name w:val="Стиль Заголовок 1 + 11 пт"/>
    <w:basedOn w:val="1"/>
    <w:next w:val="a1"/>
    <w:rsid w:val="00775407"/>
    <w:pPr>
      <w:numPr>
        <w:numId w:val="35"/>
      </w:numPr>
      <w:spacing w:before="360" w:after="120"/>
    </w:pPr>
    <w:rPr>
      <w:b/>
      <w:bCs/>
      <w:sz w:val="22"/>
    </w:rPr>
  </w:style>
  <w:style w:type="paragraph" w:customStyle="1" w:styleId="a">
    <w:name w:val="статьи договора"/>
    <w:basedOn w:val="111"/>
    <w:rsid w:val="00775407"/>
    <w:pPr>
      <w:keepNext w:val="0"/>
      <w:widowControl w:val="0"/>
      <w:numPr>
        <w:ilvl w:val="1"/>
      </w:numPr>
      <w:spacing w:before="0" w:after="60"/>
      <w:jc w:val="both"/>
      <w:outlineLvl w:val="1"/>
    </w:pPr>
    <w:rPr>
      <w:b w:val="0"/>
      <w:bCs w:val="0"/>
      <w:szCs w:val="22"/>
    </w:rPr>
  </w:style>
  <w:style w:type="paragraph" w:customStyle="1" w:styleId="a0">
    <w:name w:val="подпункты договора"/>
    <w:basedOn w:val="a"/>
    <w:rsid w:val="00775407"/>
    <w:pPr>
      <w:numPr>
        <w:ilvl w:val="2"/>
      </w:numPr>
      <w:tabs>
        <w:tab w:val="clear" w:pos="1430"/>
        <w:tab w:val="num" w:pos="1440"/>
      </w:tabs>
      <w:ind w:left="1224"/>
    </w:pPr>
    <w:rPr>
      <w:bCs/>
    </w:rPr>
  </w:style>
  <w:style w:type="character" w:customStyle="1" w:styleId="af3">
    <w:name w:val="Абзац списка Знак"/>
    <w:aliases w:val="Bullet_IRAO Знак,List Paragraph Знак"/>
    <w:link w:val="af2"/>
    <w:uiPriority w:val="34"/>
    <w:locked/>
    <w:rsid w:val="00502830"/>
    <w:rPr>
      <w:rFonts w:ascii="Calibri" w:eastAsia="Calibri" w:hAnsi="Calibri"/>
      <w:sz w:val="22"/>
      <w:szCs w:val="22"/>
      <w:lang w:eastAsia="en-US"/>
    </w:rPr>
  </w:style>
  <w:style w:type="table" w:styleId="aff1">
    <w:name w:val="Table Grid"/>
    <w:basedOn w:val="a3"/>
    <w:rsid w:val="00A44B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basedOn w:val="a1"/>
    <w:link w:val="24"/>
    <w:semiHidden/>
    <w:unhideWhenUsed/>
    <w:rsid w:val="00C6134E"/>
    <w:pPr>
      <w:spacing w:after="120" w:line="480" w:lineRule="auto"/>
      <w:ind w:left="283"/>
    </w:pPr>
  </w:style>
  <w:style w:type="character" w:customStyle="1" w:styleId="24">
    <w:name w:val="Основной текст с отступом 2 Знак"/>
    <w:basedOn w:val="a2"/>
    <w:link w:val="23"/>
    <w:semiHidden/>
    <w:rsid w:val="00C6134E"/>
    <w:rPr>
      <w:sz w:val="24"/>
    </w:rPr>
  </w:style>
  <w:style w:type="character" w:customStyle="1" w:styleId="32">
    <w:name w:val="Основной текст 3 Знак"/>
    <w:basedOn w:val="a2"/>
    <w:link w:val="31"/>
    <w:rsid w:val="0004143E"/>
    <w:rPr>
      <w:sz w:val="24"/>
    </w:rPr>
  </w:style>
  <w:style w:type="character" w:customStyle="1" w:styleId="34">
    <w:name w:val="Основной текст с отступом 3 Знак"/>
    <w:basedOn w:val="a2"/>
    <w:link w:val="33"/>
    <w:rsid w:val="0004143E"/>
    <w:rPr>
      <w:sz w:val="24"/>
    </w:rPr>
  </w:style>
  <w:style w:type="character" w:customStyle="1" w:styleId="ae">
    <w:name w:val="Текст выноски Знак"/>
    <w:basedOn w:val="a2"/>
    <w:link w:val="ad"/>
    <w:semiHidden/>
    <w:rsid w:val="0004143E"/>
    <w:rPr>
      <w:rFonts w:ascii="Tahoma" w:hAnsi="Tahoma" w:cs="Tahoma"/>
      <w:sz w:val="16"/>
      <w:szCs w:val="16"/>
    </w:rPr>
  </w:style>
  <w:style w:type="character" w:customStyle="1" w:styleId="14">
    <w:name w:val="1. Знак"/>
    <w:link w:val="13"/>
    <w:locked/>
    <w:rsid w:val="00696A6E"/>
    <w:rPr>
      <w:rFonts w:ascii="Helv" w:hAnsi="Helv"/>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31666">
      <w:bodyDiv w:val="1"/>
      <w:marLeft w:val="0"/>
      <w:marRight w:val="0"/>
      <w:marTop w:val="0"/>
      <w:marBottom w:val="0"/>
      <w:divBdr>
        <w:top w:val="none" w:sz="0" w:space="0" w:color="auto"/>
        <w:left w:val="none" w:sz="0" w:space="0" w:color="auto"/>
        <w:bottom w:val="none" w:sz="0" w:space="0" w:color="auto"/>
        <w:right w:val="none" w:sz="0" w:space="0" w:color="auto"/>
      </w:divBdr>
    </w:div>
    <w:div w:id="354499676">
      <w:bodyDiv w:val="1"/>
      <w:marLeft w:val="0"/>
      <w:marRight w:val="0"/>
      <w:marTop w:val="0"/>
      <w:marBottom w:val="0"/>
      <w:divBdr>
        <w:top w:val="none" w:sz="0" w:space="0" w:color="auto"/>
        <w:left w:val="none" w:sz="0" w:space="0" w:color="auto"/>
        <w:bottom w:val="none" w:sz="0" w:space="0" w:color="auto"/>
        <w:right w:val="none" w:sz="0" w:space="0" w:color="auto"/>
      </w:divBdr>
    </w:div>
    <w:div w:id="359012026">
      <w:bodyDiv w:val="1"/>
      <w:marLeft w:val="0"/>
      <w:marRight w:val="0"/>
      <w:marTop w:val="0"/>
      <w:marBottom w:val="0"/>
      <w:divBdr>
        <w:top w:val="none" w:sz="0" w:space="0" w:color="auto"/>
        <w:left w:val="none" w:sz="0" w:space="0" w:color="auto"/>
        <w:bottom w:val="none" w:sz="0" w:space="0" w:color="auto"/>
        <w:right w:val="none" w:sz="0" w:space="0" w:color="auto"/>
      </w:divBdr>
    </w:div>
    <w:div w:id="414595050">
      <w:bodyDiv w:val="1"/>
      <w:marLeft w:val="0"/>
      <w:marRight w:val="0"/>
      <w:marTop w:val="0"/>
      <w:marBottom w:val="0"/>
      <w:divBdr>
        <w:top w:val="none" w:sz="0" w:space="0" w:color="auto"/>
        <w:left w:val="none" w:sz="0" w:space="0" w:color="auto"/>
        <w:bottom w:val="none" w:sz="0" w:space="0" w:color="auto"/>
        <w:right w:val="none" w:sz="0" w:space="0" w:color="auto"/>
      </w:divBdr>
    </w:div>
    <w:div w:id="755396801">
      <w:bodyDiv w:val="1"/>
      <w:marLeft w:val="0"/>
      <w:marRight w:val="0"/>
      <w:marTop w:val="0"/>
      <w:marBottom w:val="0"/>
      <w:divBdr>
        <w:top w:val="none" w:sz="0" w:space="0" w:color="auto"/>
        <w:left w:val="none" w:sz="0" w:space="0" w:color="auto"/>
        <w:bottom w:val="none" w:sz="0" w:space="0" w:color="auto"/>
        <w:right w:val="none" w:sz="0" w:space="0" w:color="auto"/>
      </w:divBdr>
    </w:div>
    <w:div w:id="882600237">
      <w:bodyDiv w:val="1"/>
      <w:marLeft w:val="0"/>
      <w:marRight w:val="0"/>
      <w:marTop w:val="0"/>
      <w:marBottom w:val="0"/>
      <w:divBdr>
        <w:top w:val="none" w:sz="0" w:space="0" w:color="auto"/>
        <w:left w:val="none" w:sz="0" w:space="0" w:color="auto"/>
        <w:bottom w:val="none" w:sz="0" w:space="0" w:color="auto"/>
        <w:right w:val="none" w:sz="0" w:space="0" w:color="auto"/>
      </w:divBdr>
    </w:div>
    <w:div w:id="1500197014">
      <w:bodyDiv w:val="1"/>
      <w:marLeft w:val="0"/>
      <w:marRight w:val="0"/>
      <w:marTop w:val="0"/>
      <w:marBottom w:val="0"/>
      <w:divBdr>
        <w:top w:val="none" w:sz="0" w:space="0" w:color="auto"/>
        <w:left w:val="none" w:sz="0" w:space="0" w:color="auto"/>
        <w:bottom w:val="none" w:sz="0" w:space="0" w:color="auto"/>
        <w:right w:val="none" w:sz="0" w:space="0" w:color="auto"/>
      </w:divBdr>
    </w:div>
    <w:div w:id="1618096898">
      <w:bodyDiv w:val="1"/>
      <w:marLeft w:val="0"/>
      <w:marRight w:val="0"/>
      <w:marTop w:val="0"/>
      <w:marBottom w:val="0"/>
      <w:divBdr>
        <w:top w:val="none" w:sz="0" w:space="0" w:color="auto"/>
        <w:left w:val="none" w:sz="0" w:space="0" w:color="auto"/>
        <w:bottom w:val="none" w:sz="0" w:space="0" w:color="auto"/>
        <w:right w:val="none" w:sz="0" w:space="0" w:color="auto"/>
      </w:divBdr>
    </w:div>
    <w:div w:id="211585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420__x0435__x0433__x0438__x0441__x0442__x0440__x0430__x0446__x0438__x043e__x043d__x043d__x044b__x0439__x0020__x043d__x043e__x043c__x0435__x0440_ xmlns="c3ae728d-4bfd-46fe-b218-2830c7b691ee" xsi:nil="true"/>
    <TaxCatchAll xmlns="8bac88fb-cf73-4b22-9c7a-d5e87133f847"/>
    <_x0414__x0435__x043d__x0435__x0436__x043d__x0430__x044f__x0020__x043f__x0440__x0438__x0432__x044f__x0437__x043a__x0430_ xmlns="c3ae728d-4bfd-46fe-b218-2830c7b691ee">Доходный</_x0414__x0435__x043d__x0435__x0436__x043d__x0430__x044f__x0020__x043f__x0440__x0438__x0432__x044f__x0437__x043a__x0430_>
    <dbo_x002e_vBashneftDepartments_ID xmlns="c3ae728d-4bfd-46fe-b218-2830c7b691ee" xsi:nil="true"/>
    <_Status xmlns="http://schemas.microsoft.com/sharepoint/v3/fields">Утверждена</_Status>
    <_x0421__x043b__x0443__x0436__x0431__x0430__x0020__x043a__x0443__x0440__x0430__x0442__x043e__x0440_ xmlns="c3ae728d-4bfd-46fe-b218-2830c7b691ee" xsi:nil="true" Resolved="true"/>
    <_x0422__x0438__x043f__x0020__x0434__x043e__x043a__x0443__x043c__x0435__x043d__x0442__x0430_ xmlns="c3ae728d-4bfd-46fe-b218-2830c7b691ee">Типовые формы договоров</_x0422__x0438__x043f__x0020__x0434__x043e__x043a__x0443__x043c__x0435__x043d__x0442__x0430_>
    <_x0412__x0438__x0434_ xmlns="c3ae728d-4bfd-46fe-b218-2830c7b691ee" xsi:nil="true"/>
    <k87b3b138ff949f4af7079499fd83d20 xmlns="c3ae728d-4bfd-46fe-b218-2830c7b691ee">
      <Terms xmlns="http://schemas.microsoft.com/office/infopath/2007/PartnerControls"/>
    </k87b3b138ff949f4af7079499fd83d20>
    <_x041f__x0435__x0440__x0438__x043e__x0434__x0020__x0434__x0435__x0439__x0441__x0442__x0432__x0438__x044f_ xmlns="c3ae728d-4bfd-46fe-b218-2830c7b691ee" xsi:nil="true"/>
    <_x0421__x043b__x0443__x0436__x0431__x0430__x0020__x043a__x0443__x0440__x0430__x0442__x043e__x0440__x003a__x0020__x0411__x043b__x043e__x043a_ xmlns="c3ae728d-4bfd-46fe-b218-2830c7b691e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083246C57E796E4597B764BF582233E9" ma:contentTypeVersion="12" ma:contentTypeDescription="Создание документа." ma:contentTypeScope="" ma:versionID="3be00337a84aecaf6f6461436d6549f4">
  <xsd:schema xmlns:xsd="http://www.w3.org/2001/XMLSchema" xmlns:xs="http://www.w3.org/2001/XMLSchema" xmlns:p="http://schemas.microsoft.com/office/2006/metadata/properties" xmlns:ns2="http://schemas.microsoft.com/sharepoint/v3/fields" xmlns:ns3="c3ae728d-4bfd-46fe-b218-2830c7b691ee" xmlns:ns4="8bac88fb-cf73-4b22-9c7a-d5e87133f847" targetNamespace="http://schemas.microsoft.com/office/2006/metadata/properties" ma:root="true" ma:fieldsID="9ccead0f321fb5b69ac4f098cc53c65b" ns2:_="" ns3:_="" ns4:_="">
    <xsd:import namespace="http://schemas.microsoft.com/sharepoint/v3/fields"/>
    <xsd:import namespace="c3ae728d-4bfd-46fe-b218-2830c7b691ee"/>
    <xsd:import namespace="8bac88fb-cf73-4b22-9c7a-d5e87133f847"/>
    <xsd:element name="properties">
      <xsd:complexType>
        <xsd:sequence>
          <xsd:element name="documentManagement">
            <xsd:complexType>
              <xsd:all>
                <xsd:element ref="ns2:_Status" minOccurs="0"/>
                <xsd:element ref="ns3:_x0422__x0438__x043f__x0020__x0434__x043e__x043a__x0443__x043c__x0435__x043d__x0442__x0430_"/>
                <xsd:element ref="ns3:_x0414__x0435__x043d__x0435__x0436__x043d__x0430__x044f__x0020__x043f__x0440__x0438__x0432__x044f__x0437__x043a__x0430_" minOccurs="0"/>
                <xsd:element ref="ns3:_x0412__x0438__x0434_" minOccurs="0"/>
                <xsd:element ref="ns3:_x0420__x0435__x0433__x0438__x0441__x0442__x0440__x0430__x0446__x0438__x043e__x043d__x043d__x044b__x0439__x0020__x043d__x043e__x043c__x0435__x0440_" minOccurs="0"/>
                <xsd:element ref="ns3:_x041f__x0435__x0440__x0438__x043e__x0434__x0020__x0434__x0435__x0439__x0441__x0442__x0432__x0438__x044f_" minOccurs="0"/>
                <xsd:element ref="ns3:k87b3b138ff949f4af7079499fd83d20" minOccurs="0"/>
                <xsd:element ref="ns4:TaxCatchAll" minOccurs="0"/>
                <xsd:element ref="ns3:_x0421__x043b__x0443__x0436__x0431__x0430__x0020__x043a__x0443__x0440__x0430__x0442__x043e__x0440_" minOccurs="0"/>
                <xsd:element ref="ns3:dbo_x002e_vBashneftDepartments_ID" minOccurs="0"/>
                <xsd:element ref="ns3:_x0421__x043b__x0443__x0436__x0431__x0430__x0020__x043a__x0443__x0440__x0430__x0442__x043e__x0440__x003a__x0020__x0411__x043b__x043e__x04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Состояние" ma:default="Утверждена" ma:format="Dropdown" ma:internalName="_Status">
      <xsd:simpleType>
        <xsd:union memberTypes="dms:Text">
          <xsd:simpleType>
            <xsd:restriction base="dms:Choice">
              <xsd:enumeration value="Утверждена"/>
              <xsd:enumeration value="Аннулирована"/>
              <xsd:enumeration value="Иное"/>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c3ae728d-4bfd-46fe-b218-2830c7b691ee" elementFormDefault="qualified">
    <xsd:import namespace="http://schemas.microsoft.com/office/2006/documentManagement/types"/>
    <xsd:import namespace="http://schemas.microsoft.com/office/infopath/2007/PartnerControls"/>
    <xsd:element name="_x0422__x0438__x043f__x0020__x0434__x043e__x043a__x0443__x043c__x0435__x043d__x0442__x0430_" ma:index="9" ma:displayName="Тип документа" ma:default="Типовые формы договоров" ma:format="Dropdown" ma:internalName="_x0422__x0438__x043f__x0020__x0434__x043e__x043a__x0443__x043c__x0435__x043d__x0442__x0430_">
      <xsd:simpleType>
        <xsd:restriction base="dms:Choice">
          <xsd:enumeration value="Типовые формы договоров"/>
          <xsd:enumeration value="Типовые формы контрактов"/>
          <xsd:enumeration value="Документы, регламентирующие договорную деятельность Общества"/>
          <xsd:enumeration value="Иные"/>
        </xsd:restriction>
      </xsd:simpleType>
    </xsd:element>
    <xsd:element name="_x0414__x0435__x043d__x0435__x0436__x043d__x0430__x044f__x0020__x043f__x0440__x0438__x0432__x044f__x0437__x043a__x0430_" ma:index="10" nillable="true" ma:displayName="Денежная привязка" ma:default="Доходный" ma:format="Dropdown" ma:internalName="_x0414__x0435__x043d__x0435__x0436__x043d__x0430__x044f__x0020__x043f__x0440__x0438__x0432__x044f__x0437__x043a__x0430_">
      <xsd:simpleType>
        <xsd:restriction base="dms:Choice">
          <xsd:enumeration value="Доходный"/>
          <xsd:enumeration value="Расходный"/>
          <xsd:enumeration value="Прочее"/>
        </xsd:restriction>
      </xsd:simpleType>
    </xsd:element>
    <xsd:element name="_x0412__x0438__x0434_" ma:index="11" nillable="true" ma:displayName="Вид" ma:format="Dropdown" ma:internalName="_x0412__x0438__x0434_">
      <xsd:simpleType>
        <xsd:restriction base="dms:Choice">
          <xsd:enumeration value="Купля-продажа"/>
          <xsd:enumeration value="Поставка"/>
          <xsd:enumeration value="Мена"/>
          <xsd:enumeration value="Дарение"/>
          <xsd:enumeration value="Аренда"/>
          <xsd:enumeration value="Подряд"/>
          <xsd:enumeration value="Оказание услуг"/>
          <xsd:enumeration value="Перевозка"/>
          <xsd:enumeration value="Заем"/>
          <xsd:enumeration value="Кредит"/>
          <xsd:enumeration value="НИОКР"/>
          <xsd:enumeration value="Уступка"/>
          <xsd:enumeration value="Хранение"/>
          <xsd:enumeration value="Страхование"/>
          <xsd:enumeration value="Поручение"/>
          <xsd:enumeration value="Комиссия"/>
          <xsd:enumeration value="Агентирование"/>
          <xsd:enumeration value="Лицензионные/сублицензионные"/>
          <xsd:enumeration value="Смешанные"/>
          <xsd:enumeration value="Иной"/>
        </xsd:restriction>
      </xsd:simpleType>
    </xsd:element>
    <xsd:element name="_x0420__x0435__x0433__x0438__x0441__x0442__x0440__x0430__x0446__x0438__x043e__x043d__x043d__x044b__x0439__x0020__x043d__x043e__x043c__x0435__x0440_" ma:index="12" nillable="true" ma:displayName="Регистрационный номер" ma:internalName="_x0420__x0435__x0433__x0438__x0441__x0442__x0440__x0430__x0446__x0438__x043e__x043d__x043d__x044b__x0439__x0020__x043d__x043e__x043c__x0435__x0440_">
      <xsd:simpleType>
        <xsd:restriction base="dms:Text">
          <xsd:maxLength value="255"/>
        </xsd:restriction>
      </xsd:simpleType>
    </xsd:element>
    <xsd:element name="_x041f__x0435__x0440__x0438__x043e__x0434__x0020__x0434__x0435__x0439__x0441__x0442__x0432__x0438__x044f_" ma:index="13" nillable="true" ma:displayName="Период действия" ma:format="DateOnly" ma:internalName="_x041f__x0435__x0440__x0438__x043e__x0434__x0020__x0434__x0435__x0439__x0441__x0442__x0432__x0438__x044f_">
      <xsd:simpleType>
        <xsd:restriction base="dms:DateTime"/>
      </xsd:simpleType>
    </xsd:element>
    <xsd:element name="k87b3b138ff949f4af7079499fd83d20" ma:index="15" nillable="true" ma:taxonomy="true" ma:internalName="k87b3b138ff949f4af7079499fd83d20" ma:taxonomyFieldName="_x041f__x043e__x0434__x0440__x0430__x0437__x0434__x0435__x043b__x0435__x043d__x0438__x0435__x002d__x043a__x0443__x0440__x0430__x0442__x043e__x0440_" ma:displayName="Подразделение-куратор" ma:default="" ma:fieldId="{487b3b13-8ff9-49f4-af70-79499fd83d20}" ma:sspId="165bb298-67f8-49ed-bfef-e4e029771100" ma:termSetId="fa292646-d7a9-4b67-bd11-56b9dd2f0df2" ma:anchorId="00000000-0000-0000-0000-000000000000" ma:open="false" ma:isKeyword="false">
      <xsd:complexType>
        <xsd:sequence>
          <xsd:element ref="pc:Terms" minOccurs="0" maxOccurs="1"/>
        </xsd:sequence>
      </xsd:complexType>
    </xsd:element>
    <xsd:element name="_x0421__x043b__x0443__x0436__x0431__x0430__x0020__x043a__x0443__x0440__x0430__x0442__x043e__x0440_" ma:index="17" nillable="true" ma:displayName="Служба куратор" ma:internalName="_x0421__x043b__x0443__x0436__x0431__x0430__x0020__x043a__x0443__x0440__x0430__x0442__x043e__x0440_">
      <xsd:complexType>
        <xsd:simpleContent>
          <xsd:extension base="dms:BusinessDataPrimaryField">
            <xsd:attribute name="BdcField" type="xsd:string" fixed="orgUnit_name"/>
            <xsd:attribute name="RelatedFieldWssStaticName" type="xsd:string" fixed="dbo_x002e_vBashneftDepartments_ID"/>
            <xsd:attribute name="SecondaryFieldBdcNames" type="xsd:string" fixed="5%20%D0%91%D0%BB%D0%BE%D0%BA%202"/>
            <xsd:attribute name="SecondaryFieldsWssStaticNames" type="xsd:string" fixed="141%20%5Fx0421%5F%5Fx043b%5F%5Fx0443%5F%5Fx0436%5F%5Fx0431%5F%5Fx0430%5F%5Fx0020%5F%5Fx043a%5F%5Fx0443%5F%5Fx0440%5F%5Fx0430%5F%5Fx0442%5F%5Fx043e%5F%5Fx0440%5F%5Fx003a%5F%5Fx0020%5F%5Fx0411%5F%5Fx043b%5F%5Fx043e%5F%5Fx043a%5F%204"/>
            <xsd:attribute name="SystemInstance" type="xsd:string" fixed="EmployeeDirectoryInstance"/>
            <xsd:attribute name="EntityNamespace" type="xsd:string" fixed="EmployeeDirectory"/>
            <xsd:attribute name="EntityName" type="xsd:string" fixed="dbo.vBashneftDepartments"/>
            <xsd:attribute name="RelatedFieldBDCField" type="xsd:string" fixed=""/>
            <xsd:attribute name="Resolved" type="xsd:string" fixed="true"/>
          </xsd:extension>
        </xsd:simpleContent>
      </xsd:complexType>
    </xsd:element>
    <xsd:element name="dbo_x002e_vBashneftDepartments_ID" ma:index="18" nillable="true" ma:displayName="dbo.vBashneftDepartments_ID" ma:hidden="true" ma:internalName="dbo_x002e_vBashneftDepartments_ID">
      <xsd:complexType>
        <xsd:simpleContent>
          <xsd:extension base="dms:BusinessDataSecondaryField">
            <xsd:attribute name="BdcField" type="xsd:string" fixed="dbo.vBashneftDepartments_ID"/>
          </xsd:extension>
        </xsd:simpleContent>
      </xsd:complexType>
    </xsd:element>
    <xsd:element name="_x0421__x043b__x0443__x0436__x0431__x0430__x0020__x043a__x0443__x0440__x0430__x0442__x043e__x0440__x003a__x0020__x0411__x043b__x043e__x043a_" ma:index="19" nillable="true" ma:displayName="Служба куратор: Блок" ma:internalName="_x0421__x043b__x0443__x0436__x0431__x0430__x0020__x043a__x0443__x0440__x0430__x0442__x043e__x0440__x003a__x0020__x0411__x043b__x043e__x043a_">
      <xsd:complexType>
        <xsd:simpleContent>
          <xsd:extension base="dms:BusinessDataSecondaryField">
            <xsd:attribute name="BdcField" type="xsd:string" fixed="Блок"/>
          </xsd:extension>
        </xsd:simpleContent>
      </xsd:complexType>
    </xsd:element>
  </xsd:schema>
  <xsd:schema xmlns:xsd="http://www.w3.org/2001/XMLSchema" xmlns:xs="http://www.w3.org/2001/XMLSchema" xmlns:dms="http://schemas.microsoft.com/office/2006/documentManagement/types" xmlns:pc="http://schemas.microsoft.com/office/infopath/2007/PartnerControls" targetNamespace="8bac88fb-cf73-4b22-9c7a-d5e87133f847" elementFormDefault="qualified">
    <xsd:import namespace="http://schemas.microsoft.com/office/2006/documentManagement/types"/>
    <xsd:import namespace="http://schemas.microsoft.com/office/infopath/2007/PartnerControls"/>
    <xsd:element name="TaxCatchAll" ma:index="16" nillable="true" ma:displayName="Столбец для захвата всех терминов таксономии" ma:hidden="true" ma:list="{e7de04b5-5194-431e-b510-5b6b6345f724}" ma:internalName="TaxCatchAll" ma:showField="CatchAllData" ma:web="8bac88fb-cf73-4b22-9c7a-d5e87133f8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Состояние"/>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727E6-8CC5-4301-A2E0-778BD3C2F806}">
  <ds:schemaRefs>
    <ds:schemaRef ds:uri="http://schemas.microsoft.com/office/2006/metadata/properties"/>
    <ds:schemaRef ds:uri="http://schemas.microsoft.com/office/infopath/2007/PartnerControls"/>
    <ds:schemaRef ds:uri="c3ae728d-4bfd-46fe-b218-2830c7b691ee"/>
    <ds:schemaRef ds:uri="8bac88fb-cf73-4b22-9c7a-d5e87133f847"/>
    <ds:schemaRef ds:uri="http://schemas.microsoft.com/sharepoint/v3/fields"/>
  </ds:schemaRefs>
</ds:datastoreItem>
</file>

<file path=customXml/itemProps2.xml><?xml version="1.0" encoding="utf-8"?>
<ds:datastoreItem xmlns:ds="http://schemas.openxmlformats.org/officeDocument/2006/customXml" ds:itemID="{DD800CF7-CB3B-43A3-8DF7-9183F208F84B}">
  <ds:schemaRefs>
    <ds:schemaRef ds:uri="http://schemas.microsoft.com/sharepoint/v3/contenttype/forms"/>
  </ds:schemaRefs>
</ds:datastoreItem>
</file>

<file path=customXml/itemProps3.xml><?xml version="1.0" encoding="utf-8"?>
<ds:datastoreItem xmlns:ds="http://schemas.openxmlformats.org/officeDocument/2006/customXml" ds:itemID="{1DD295B4-E32C-4293-B640-2B68C72FE6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3ae728d-4bfd-46fe-b218-2830c7b691ee"/>
    <ds:schemaRef ds:uri="8bac88fb-cf73-4b22-9c7a-d5e87133f8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2CA21D-31F2-4FE2-A846-1A131D535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49</Pages>
  <Words>17059</Words>
  <Characters>97241</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oao</Company>
  <LinksUpToDate>false</LinksUpToDate>
  <CharactersWithSpaces>114072</CharactersWithSpaces>
  <SharedDoc>false</SharedDoc>
  <HLinks>
    <vt:vector size="198" baseType="variant">
      <vt:variant>
        <vt:i4>7406710</vt:i4>
      </vt:variant>
      <vt:variant>
        <vt:i4>939</vt:i4>
      </vt:variant>
      <vt:variant>
        <vt:i4>0</vt:i4>
      </vt:variant>
      <vt:variant>
        <vt:i4>5</vt:i4>
      </vt:variant>
      <vt:variant>
        <vt:lpwstr/>
      </vt:variant>
      <vt:variant>
        <vt:lpwstr>_ПРИЛОЖЕНИЕ_1._ФОРМА</vt:lpwstr>
      </vt:variant>
      <vt:variant>
        <vt:i4>7602235</vt:i4>
      </vt:variant>
      <vt:variant>
        <vt:i4>741</vt:i4>
      </vt:variant>
      <vt:variant>
        <vt:i4>0</vt:i4>
      </vt:variant>
      <vt:variant>
        <vt:i4>5</vt:i4>
      </vt:variant>
      <vt:variant>
        <vt:lpwstr>http://www.rosneft-azs.ru/</vt:lpwstr>
      </vt:variant>
      <vt:variant>
        <vt:lpwstr/>
      </vt:variant>
      <vt:variant>
        <vt:i4>1179658</vt:i4>
      </vt:variant>
      <vt:variant>
        <vt:i4>546</vt:i4>
      </vt:variant>
      <vt:variant>
        <vt:i4>0</vt:i4>
      </vt:variant>
      <vt:variant>
        <vt:i4>5</vt:i4>
      </vt:variant>
      <vt:variant>
        <vt:lpwstr>consultantplus://offline/ref=085456B9A5A1EC718C4ED3FF06B1F75BC9CEE5C36E8D3F22C74B41B0D7D190376D82DAE1B1305CAF6AeBhDJ</vt:lpwstr>
      </vt:variant>
      <vt:variant>
        <vt:lpwstr/>
      </vt:variant>
      <vt:variant>
        <vt:i4>1179703</vt:i4>
      </vt:variant>
      <vt:variant>
        <vt:i4>191</vt:i4>
      </vt:variant>
      <vt:variant>
        <vt:i4>0</vt:i4>
      </vt:variant>
      <vt:variant>
        <vt:i4>5</vt:i4>
      </vt:variant>
      <vt:variant>
        <vt:lpwstr/>
      </vt:variant>
      <vt:variant>
        <vt:lpwstr>_Toc22746241</vt:lpwstr>
      </vt:variant>
      <vt:variant>
        <vt:i4>1245239</vt:i4>
      </vt:variant>
      <vt:variant>
        <vt:i4>185</vt:i4>
      </vt:variant>
      <vt:variant>
        <vt:i4>0</vt:i4>
      </vt:variant>
      <vt:variant>
        <vt:i4>5</vt:i4>
      </vt:variant>
      <vt:variant>
        <vt:lpwstr/>
      </vt:variant>
      <vt:variant>
        <vt:lpwstr>_Toc22746240</vt:lpwstr>
      </vt:variant>
      <vt:variant>
        <vt:i4>1703984</vt:i4>
      </vt:variant>
      <vt:variant>
        <vt:i4>179</vt:i4>
      </vt:variant>
      <vt:variant>
        <vt:i4>0</vt:i4>
      </vt:variant>
      <vt:variant>
        <vt:i4>5</vt:i4>
      </vt:variant>
      <vt:variant>
        <vt:lpwstr/>
      </vt:variant>
      <vt:variant>
        <vt:lpwstr>_Toc22746239</vt:lpwstr>
      </vt:variant>
      <vt:variant>
        <vt:i4>1769520</vt:i4>
      </vt:variant>
      <vt:variant>
        <vt:i4>173</vt:i4>
      </vt:variant>
      <vt:variant>
        <vt:i4>0</vt:i4>
      </vt:variant>
      <vt:variant>
        <vt:i4>5</vt:i4>
      </vt:variant>
      <vt:variant>
        <vt:lpwstr/>
      </vt:variant>
      <vt:variant>
        <vt:lpwstr>_Toc22746238</vt:lpwstr>
      </vt:variant>
      <vt:variant>
        <vt:i4>1310768</vt:i4>
      </vt:variant>
      <vt:variant>
        <vt:i4>167</vt:i4>
      </vt:variant>
      <vt:variant>
        <vt:i4>0</vt:i4>
      </vt:variant>
      <vt:variant>
        <vt:i4>5</vt:i4>
      </vt:variant>
      <vt:variant>
        <vt:lpwstr/>
      </vt:variant>
      <vt:variant>
        <vt:lpwstr>_Toc22746237</vt:lpwstr>
      </vt:variant>
      <vt:variant>
        <vt:i4>1376304</vt:i4>
      </vt:variant>
      <vt:variant>
        <vt:i4>161</vt:i4>
      </vt:variant>
      <vt:variant>
        <vt:i4>0</vt:i4>
      </vt:variant>
      <vt:variant>
        <vt:i4>5</vt:i4>
      </vt:variant>
      <vt:variant>
        <vt:lpwstr/>
      </vt:variant>
      <vt:variant>
        <vt:lpwstr>_Toc22746236</vt:lpwstr>
      </vt:variant>
      <vt:variant>
        <vt:i4>1441840</vt:i4>
      </vt:variant>
      <vt:variant>
        <vt:i4>155</vt:i4>
      </vt:variant>
      <vt:variant>
        <vt:i4>0</vt:i4>
      </vt:variant>
      <vt:variant>
        <vt:i4>5</vt:i4>
      </vt:variant>
      <vt:variant>
        <vt:lpwstr/>
      </vt:variant>
      <vt:variant>
        <vt:lpwstr>_Toc22746235</vt:lpwstr>
      </vt:variant>
      <vt:variant>
        <vt:i4>1507376</vt:i4>
      </vt:variant>
      <vt:variant>
        <vt:i4>149</vt:i4>
      </vt:variant>
      <vt:variant>
        <vt:i4>0</vt:i4>
      </vt:variant>
      <vt:variant>
        <vt:i4>5</vt:i4>
      </vt:variant>
      <vt:variant>
        <vt:lpwstr/>
      </vt:variant>
      <vt:variant>
        <vt:lpwstr>_Toc22746234</vt:lpwstr>
      </vt:variant>
      <vt:variant>
        <vt:i4>1048624</vt:i4>
      </vt:variant>
      <vt:variant>
        <vt:i4>143</vt:i4>
      </vt:variant>
      <vt:variant>
        <vt:i4>0</vt:i4>
      </vt:variant>
      <vt:variant>
        <vt:i4>5</vt:i4>
      </vt:variant>
      <vt:variant>
        <vt:lpwstr/>
      </vt:variant>
      <vt:variant>
        <vt:lpwstr>_Toc22746233</vt:lpwstr>
      </vt:variant>
      <vt:variant>
        <vt:i4>1114160</vt:i4>
      </vt:variant>
      <vt:variant>
        <vt:i4>137</vt:i4>
      </vt:variant>
      <vt:variant>
        <vt:i4>0</vt:i4>
      </vt:variant>
      <vt:variant>
        <vt:i4>5</vt:i4>
      </vt:variant>
      <vt:variant>
        <vt:lpwstr/>
      </vt:variant>
      <vt:variant>
        <vt:lpwstr>_Toc22746232</vt:lpwstr>
      </vt:variant>
      <vt:variant>
        <vt:i4>1179696</vt:i4>
      </vt:variant>
      <vt:variant>
        <vt:i4>131</vt:i4>
      </vt:variant>
      <vt:variant>
        <vt:i4>0</vt:i4>
      </vt:variant>
      <vt:variant>
        <vt:i4>5</vt:i4>
      </vt:variant>
      <vt:variant>
        <vt:lpwstr/>
      </vt:variant>
      <vt:variant>
        <vt:lpwstr>_Toc22746231</vt:lpwstr>
      </vt:variant>
      <vt:variant>
        <vt:i4>1245232</vt:i4>
      </vt:variant>
      <vt:variant>
        <vt:i4>125</vt:i4>
      </vt:variant>
      <vt:variant>
        <vt:i4>0</vt:i4>
      </vt:variant>
      <vt:variant>
        <vt:i4>5</vt:i4>
      </vt:variant>
      <vt:variant>
        <vt:lpwstr/>
      </vt:variant>
      <vt:variant>
        <vt:lpwstr>_Toc22746230</vt:lpwstr>
      </vt:variant>
      <vt:variant>
        <vt:i4>1703985</vt:i4>
      </vt:variant>
      <vt:variant>
        <vt:i4>119</vt:i4>
      </vt:variant>
      <vt:variant>
        <vt:i4>0</vt:i4>
      </vt:variant>
      <vt:variant>
        <vt:i4>5</vt:i4>
      </vt:variant>
      <vt:variant>
        <vt:lpwstr/>
      </vt:variant>
      <vt:variant>
        <vt:lpwstr>_Toc22746229</vt:lpwstr>
      </vt:variant>
      <vt:variant>
        <vt:i4>1769521</vt:i4>
      </vt:variant>
      <vt:variant>
        <vt:i4>113</vt:i4>
      </vt:variant>
      <vt:variant>
        <vt:i4>0</vt:i4>
      </vt:variant>
      <vt:variant>
        <vt:i4>5</vt:i4>
      </vt:variant>
      <vt:variant>
        <vt:lpwstr/>
      </vt:variant>
      <vt:variant>
        <vt:lpwstr>_Toc22746228</vt:lpwstr>
      </vt:variant>
      <vt:variant>
        <vt:i4>1310769</vt:i4>
      </vt:variant>
      <vt:variant>
        <vt:i4>107</vt:i4>
      </vt:variant>
      <vt:variant>
        <vt:i4>0</vt:i4>
      </vt:variant>
      <vt:variant>
        <vt:i4>5</vt:i4>
      </vt:variant>
      <vt:variant>
        <vt:lpwstr/>
      </vt:variant>
      <vt:variant>
        <vt:lpwstr>_Toc22746227</vt:lpwstr>
      </vt:variant>
      <vt:variant>
        <vt:i4>1376305</vt:i4>
      </vt:variant>
      <vt:variant>
        <vt:i4>101</vt:i4>
      </vt:variant>
      <vt:variant>
        <vt:i4>0</vt:i4>
      </vt:variant>
      <vt:variant>
        <vt:i4>5</vt:i4>
      </vt:variant>
      <vt:variant>
        <vt:lpwstr/>
      </vt:variant>
      <vt:variant>
        <vt:lpwstr>_Toc22746226</vt:lpwstr>
      </vt:variant>
      <vt:variant>
        <vt:i4>1441841</vt:i4>
      </vt:variant>
      <vt:variant>
        <vt:i4>95</vt:i4>
      </vt:variant>
      <vt:variant>
        <vt:i4>0</vt:i4>
      </vt:variant>
      <vt:variant>
        <vt:i4>5</vt:i4>
      </vt:variant>
      <vt:variant>
        <vt:lpwstr/>
      </vt:variant>
      <vt:variant>
        <vt:lpwstr>_Toc22746225</vt:lpwstr>
      </vt:variant>
      <vt:variant>
        <vt:i4>1507377</vt:i4>
      </vt:variant>
      <vt:variant>
        <vt:i4>89</vt:i4>
      </vt:variant>
      <vt:variant>
        <vt:i4>0</vt:i4>
      </vt:variant>
      <vt:variant>
        <vt:i4>5</vt:i4>
      </vt:variant>
      <vt:variant>
        <vt:lpwstr/>
      </vt:variant>
      <vt:variant>
        <vt:lpwstr>_Toc22746224</vt:lpwstr>
      </vt:variant>
      <vt:variant>
        <vt:i4>1048625</vt:i4>
      </vt:variant>
      <vt:variant>
        <vt:i4>83</vt:i4>
      </vt:variant>
      <vt:variant>
        <vt:i4>0</vt:i4>
      </vt:variant>
      <vt:variant>
        <vt:i4>5</vt:i4>
      </vt:variant>
      <vt:variant>
        <vt:lpwstr/>
      </vt:variant>
      <vt:variant>
        <vt:lpwstr>_Toc22746223</vt:lpwstr>
      </vt:variant>
      <vt:variant>
        <vt:i4>1114161</vt:i4>
      </vt:variant>
      <vt:variant>
        <vt:i4>77</vt:i4>
      </vt:variant>
      <vt:variant>
        <vt:i4>0</vt:i4>
      </vt:variant>
      <vt:variant>
        <vt:i4>5</vt:i4>
      </vt:variant>
      <vt:variant>
        <vt:lpwstr/>
      </vt:variant>
      <vt:variant>
        <vt:lpwstr>_Toc22746222</vt:lpwstr>
      </vt:variant>
      <vt:variant>
        <vt:i4>1179697</vt:i4>
      </vt:variant>
      <vt:variant>
        <vt:i4>71</vt:i4>
      </vt:variant>
      <vt:variant>
        <vt:i4>0</vt:i4>
      </vt:variant>
      <vt:variant>
        <vt:i4>5</vt:i4>
      </vt:variant>
      <vt:variant>
        <vt:lpwstr/>
      </vt:variant>
      <vt:variant>
        <vt:lpwstr>_Toc22746221</vt:lpwstr>
      </vt:variant>
      <vt:variant>
        <vt:i4>1245233</vt:i4>
      </vt:variant>
      <vt:variant>
        <vt:i4>65</vt:i4>
      </vt:variant>
      <vt:variant>
        <vt:i4>0</vt:i4>
      </vt:variant>
      <vt:variant>
        <vt:i4>5</vt:i4>
      </vt:variant>
      <vt:variant>
        <vt:lpwstr/>
      </vt:variant>
      <vt:variant>
        <vt:lpwstr>_Toc22746220</vt:lpwstr>
      </vt:variant>
      <vt:variant>
        <vt:i4>1703986</vt:i4>
      </vt:variant>
      <vt:variant>
        <vt:i4>59</vt:i4>
      </vt:variant>
      <vt:variant>
        <vt:i4>0</vt:i4>
      </vt:variant>
      <vt:variant>
        <vt:i4>5</vt:i4>
      </vt:variant>
      <vt:variant>
        <vt:lpwstr/>
      </vt:variant>
      <vt:variant>
        <vt:lpwstr>_Toc22746219</vt:lpwstr>
      </vt:variant>
      <vt:variant>
        <vt:i4>1769522</vt:i4>
      </vt:variant>
      <vt:variant>
        <vt:i4>53</vt:i4>
      </vt:variant>
      <vt:variant>
        <vt:i4>0</vt:i4>
      </vt:variant>
      <vt:variant>
        <vt:i4>5</vt:i4>
      </vt:variant>
      <vt:variant>
        <vt:lpwstr/>
      </vt:variant>
      <vt:variant>
        <vt:lpwstr>_Toc22746218</vt:lpwstr>
      </vt:variant>
      <vt:variant>
        <vt:i4>1310770</vt:i4>
      </vt:variant>
      <vt:variant>
        <vt:i4>47</vt:i4>
      </vt:variant>
      <vt:variant>
        <vt:i4>0</vt:i4>
      </vt:variant>
      <vt:variant>
        <vt:i4>5</vt:i4>
      </vt:variant>
      <vt:variant>
        <vt:lpwstr/>
      </vt:variant>
      <vt:variant>
        <vt:lpwstr>_Toc22746217</vt:lpwstr>
      </vt:variant>
      <vt:variant>
        <vt:i4>1376306</vt:i4>
      </vt:variant>
      <vt:variant>
        <vt:i4>41</vt:i4>
      </vt:variant>
      <vt:variant>
        <vt:i4>0</vt:i4>
      </vt:variant>
      <vt:variant>
        <vt:i4>5</vt:i4>
      </vt:variant>
      <vt:variant>
        <vt:lpwstr/>
      </vt:variant>
      <vt:variant>
        <vt:lpwstr>_Toc22746216</vt:lpwstr>
      </vt:variant>
      <vt:variant>
        <vt:i4>1441842</vt:i4>
      </vt:variant>
      <vt:variant>
        <vt:i4>35</vt:i4>
      </vt:variant>
      <vt:variant>
        <vt:i4>0</vt:i4>
      </vt:variant>
      <vt:variant>
        <vt:i4>5</vt:i4>
      </vt:variant>
      <vt:variant>
        <vt:lpwstr/>
      </vt:variant>
      <vt:variant>
        <vt:lpwstr>_Toc22746215</vt:lpwstr>
      </vt:variant>
      <vt:variant>
        <vt:i4>1507378</vt:i4>
      </vt:variant>
      <vt:variant>
        <vt:i4>29</vt:i4>
      </vt:variant>
      <vt:variant>
        <vt:i4>0</vt:i4>
      </vt:variant>
      <vt:variant>
        <vt:i4>5</vt:i4>
      </vt:variant>
      <vt:variant>
        <vt:lpwstr/>
      </vt:variant>
      <vt:variant>
        <vt:lpwstr>_Toc22746214</vt:lpwstr>
      </vt:variant>
      <vt:variant>
        <vt:i4>1048626</vt:i4>
      </vt:variant>
      <vt:variant>
        <vt:i4>23</vt:i4>
      </vt:variant>
      <vt:variant>
        <vt:i4>0</vt:i4>
      </vt:variant>
      <vt:variant>
        <vt:i4>5</vt:i4>
      </vt:variant>
      <vt:variant>
        <vt:lpwstr/>
      </vt:variant>
      <vt:variant>
        <vt:lpwstr>_Toc22746213</vt:lpwstr>
      </vt:variant>
      <vt:variant>
        <vt:i4>1114162</vt:i4>
      </vt:variant>
      <vt:variant>
        <vt:i4>17</vt:i4>
      </vt:variant>
      <vt:variant>
        <vt:i4>0</vt:i4>
      </vt:variant>
      <vt:variant>
        <vt:i4>5</vt:i4>
      </vt:variant>
      <vt:variant>
        <vt:lpwstr/>
      </vt:variant>
      <vt:variant>
        <vt:lpwstr>_Toc22746212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Жуйков Денис Евгениевич</cp:lastModifiedBy>
  <cp:revision>26</cp:revision>
  <cp:lastPrinted>2020-02-13T09:02:00Z</cp:lastPrinted>
  <dcterms:created xsi:type="dcterms:W3CDTF">2020-03-06T08:33:00Z</dcterms:created>
  <dcterms:modified xsi:type="dcterms:W3CDTF">2022-04-27T10:33:00Z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0x010100083246C57E796E4597B764BF582233E9</vt:lpwstr>
  </property>
</Properties>
</file>