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359D0">
        <w:rPr>
          <w:b/>
          <w:bCs/>
        </w:rPr>
        <w:t>9</w:t>
      </w:r>
      <w:r w:rsidR="00DB3E35">
        <w:rPr>
          <w:b/>
          <w:bCs/>
        </w:rPr>
        <w:t>2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 </w:t>
      </w:r>
      <w:r w:rsidR="00AA4CD1" w:rsidRPr="00B17ECA">
        <w:rPr>
          <w:b/>
          <w:bCs/>
        </w:rPr>
        <w:t>«</w:t>
      </w:r>
      <w:r w:rsidR="00A62CF7">
        <w:rPr>
          <w:b/>
          <w:bCs/>
        </w:rPr>
        <w:t>12</w:t>
      </w:r>
      <w:r w:rsidR="00AA4CD1" w:rsidRPr="00B17ECA">
        <w:rPr>
          <w:b/>
          <w:bCs/>
        </w:rPr>
        <w:t xml:space="preserve">» </w:t>
      </w:r>
      <w:r w:rsidR="00A62CF7">
        <w:rPr>
          <w:b/>
          <w:bCs/>
        </w:rPr>
        <w:t>апреля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DB3E35" w:rsidRPr="00DB3E35">
        <w:t>Отводы ОКШ для хладостойкие без покрытия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A62CF7">
        <w:rPr>
          <w:b/>
        </w:rPr>
        <w:t>12</w:t>
      </w:r>
      <w:r w:rsidR="00AA4CD1" w:rsidRPr="006D327E">
        <w:rPr>
          <w:b/>
        </w:rPr>
        <w:t xml:space="preserve">» </w:t>
      </w:r>
      <w:r w:rsidR="00A62CF7">
        <w:rPr>
          <w:b/>
        </w:rPr>
        <w:t>апреля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2E74BF">
        <w:rPr>
          <w:b/>
        </w:rPr>
        <w:t>1</w:t>
      </w:r>
      <w:r w:rsidR="00A62CF7">
        <w:rPr>
          <w:b/>
        </w:rPr>
        <w:t>2</w:t>
      </w:r>
      <w:r w:rsidR="00923983" w:rsidRPr="006D327E">
        <w:rPr>
          <w:b/>
        </w:rPr>
        <w:t xml:space="preserve">» </w:t>
      </w:r>
      <w:r w:rsidR="00A62CF7">
        <w:rPr>
          <w:b/>
        </w:rPr>
        <w:t>мая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359D0">
        <w:rPr>
          <w:bCs/>
        </w:rPr>
        <w:t>9</w:t>
      </w:r>
      <w:r w:rsidR="00DB3E35">
        <w:rPr>
          <w:bCs/>
        </w:rPr>
        <w:t>2</w:t>
      </w:r>
      <w:r w:rsidR="00CB7BDB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CB7BDB">
        <w:rPr>
          <w:b/>
          <w:color w:val="000000" w:themeColor="text1"/>
        </w:rPr>
        <w:t>1</w:t>
      </w:r>
      <w:r w:rsidR="00A62CF7">
        <w:rPr>
          <w:b/>
          <w:color w:val="000000" w:themeColor="text1"/>
        </w:rPr>
        <w:t>2</w:t>
      </w:r>
      <w:r w:rsidRPr="006D327E">
        <w:rPr>
          <w:b/>
          <w:color w:val="000000" w:themeColor="text1"/>
        </w:rPr>
        <w:t xml:space="preserve">» </w:t>
      </w:r>
      <w:r w:rsidR="00A62CF7">
        <w:rPr>
          <w:b/>
          <w:color w:val="000000" w:themeColor="text1"/>
        </w:rPr>
        <w:t>апреля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2E74BF">
        <w:rPr>
          <w:b/>
          <w:color w:val="000000" w:themeColor="text1"/>
        </w:rPr>
        <w:t>1</w:t>
      </w:r>
      <w:r w:rsidR="00A62CF7">
        <w:rPr>
          <w:b/>
          <w:color w:val="000000" w:themeColor="text1"/>
        </w:rPr>
        <w:t>2</w:t>
      </w:r>
      <w:r w:rsidR="00FA527E" w:rsidRPr="006D327E">
        <w:rPr>
          <w:b/>
          <w:color w:val="000000" w:themeColor="text1"/>
        </w:rPr>
        <w:t xml:space="preserve">» </w:t>
      </w:r>
      <w:r w:rsidR="00A62CF7">
        <w:rPr>
          <w:b/>
          <w:color w:val="000000" w:themeColor="text1"/>
        </w:rPr>
        <w:t>мая</w:t>
      </w:r>
      <w:bookmarkStart w:id="0" w:name="_GoBack"/>
      <w:bookmarkEnd w:id="0"/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2CF7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B7BD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FE27E-8515-45E7-86CC-BCC34741E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356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Гусейнова Зарема Мурадовна</cp:lastModifiedBy>
  <cp:revision>47</cp:revision>
  <cp:lastPrinted>2020-06-23T01:48:00Z</cp:lastPrinted>
  <dcterms:created xsi:type="dcterms:W3CDTF">2022-01-19T11:55:00Z</dcterms:created>
  <dcterms:modified xsi:type="dcterms:W3CDTF">2023-04-11T09:10:00Z</dcterms:modified>
</cp:coreProperties>
</file>