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25" w:rsidRPr="006B5827" w:rsidRDefault="00824DA6" w:rsidP="00C64916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824DA6">
        <w:rPr>
          <w:rFonts w:ascii="Times New Roman" w:hAnsi="Times New Roman" w:cs="Times New Roman"/>
          <w:b/>
          <w:i/>
          <w:sz w:val="28"/>
          <w:szCs w:val="24"/>
        </w:rPr>
        <w:t xml:space="preserve">Критерии квалификации участников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 xml:space="preserve">процедуры реализации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</w:r>
      <w:r w:rsidR="005A588D">
        <w:rPr>
          <w:rFonts w:ascii="Times New Roman" w:hAnsi="Times New Roman" w:cs="Times New Roman"/>
          <w:b/>
          <w:i/>
          <w:sz w:val="28"/>
          <w:szCs w:val="24"/>
        </w:rPr>
        <w:t>№06-24 «</w:t>
      </w:r>
      <w:r w:rsidR="005A588D" w:rsidRPr="0072140A">
        <w:rPr>
          <w:rFonts w:ascii="Times New Roman" w:hAnsi="Times New Roman" w:cs="Times New Roman"/>
          <w:b/>
          <w:i/>
          <w:sz w:val="28"/>
          <w:szCs w:val="24"/>
        </w:rPr>
        <w:t>Лом кабеля алюминиевого</w:t>
      </w:r>
      <w:r w:rsidR="005A588D">
        <w:rPr>
          <w:rFonts w:ascii="Times New Roman" w:hAnsi="Times New Roman" w:cs="Times New Roman"/>
          <w:b/>
          <w:i/>
          <w:sz w:val="28"/>
          <w:szCs w:val="24"/>
        </w:rPr>
        <w:t>»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  <w:t xml:space="preserve">для ПАО 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«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>Уфаоргсинтез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»</w:t>
      </w:r>
    </w:p>
    <w:p w:rsidR="0071226E" w:rsidRPr="00F85C04" w:rsidRDefault="00547877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1 Общие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4110"/>
        <w:gridCol w:w="4677"/>
        <w:gridCol w:w="5776"/>
      </w:tblGrid>
      <w:tr w:rsidR="006F2840" w:rsidRPr="006F2840" w:rsidTr="00824DA6">
        <w:trPr>
          <w:cantSplit/>
          <w:tblHeader/>
          <w:jc w:val="center"/>
        </w:trPr>
        <w:tc>
          <w:tcPr>
            <w:tcW w:w="84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10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467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5776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Merge w:val="restart"/>
            <w:vAlign w:val="center"/>
            <w:hideMark/>
          </w:tcPr>
          <w:p w:rsidR="006F2840" w:rsidRPr="006F2840" w:rsidRDefault="006F2840" w:rsidP="00310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609F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vMerge w:val="restart"/>
            <w:vAlign w:val="center"/>
          </w:tcPr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>требования к контрагенту, предъявляемы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при проведении процедуры реализации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юридических лиц и индивидуальных предпринимателей: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Все документы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предусмотренные 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требования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ми к контрагенту, предъявляемыми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</w:t>
            </w:r>
            <w:bookmarkStart w:id="0" w:name="_GoBack"/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(приложение 2 документации о реализации)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>или уведомление об успешном прохождении проверки в рамках должной осмотрительности или о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прохождении аккредитации в ПАО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Роснефть. </w:t>
            </w:r>
            <w:bookmarkEnd w:id="0"/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185F21">
              <w:rPr>
                <w:rFonts w:ascii="Times New Roman" w:hAnsi="Times New Roman" w:cs="Times New Roman"/>
                <w:sz w:val="20"/>
                <w:szCs w:val="20"/>
              </w:rPr>
              <w:t>установленным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реализации)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хотя бы одной оценки "не соответствует" по установленным </w:t>
            </w:r>
            <w:r w:rsidR="00EE6344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Merge/>
            <w:vAlign w:val="center"/>
          </w:tcPr>
          <w:p w:rsidR="006F2840" w:rsidRDefault="006F2840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vMerge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физических лиц:</w:t>
            </w: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ИНН, согласие на 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аботку персональных данных.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предоставлены.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не предоставлены.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0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 на осуществление заготовки, хранения, переработки и реализации лома черных металлов, цветных металлов (при подаче заявок на лоты, содержащие лом черных и цветных металлов).</w:t>
            </w: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Копия действующей лицензии, выданная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Участнику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на осуществление заготовки, хранения, переработки и реализации лома черных металлов, цветных металлов.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Отсутствие действующей лицензии.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A7D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  <w:vAlign w:val="center"/>
          </w:tcPr>
          <w:p w:rsidR="006F2840" w:rsidRPr="006F2840" w:rsidRDefault="007A7D95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Наличие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 (при подаче заявок на лоты, содержащие отходы I-IV классов опасности).</w:t>
            </w:r>
          </w:p>
        </w:tc>
        <w:tc>
          <w:tcPr>
            <w:tcW w:w="4677" w:type="dxa"/>
            <w:vAlign w:val="center"/>
          </w:tcPr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Копия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опасности, выданная </w:t>
            </w:r>
            <w:r w:rsidR="009B4C1D"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Участнику </w:t>
            </w: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с указанием работ в составе лицензируемого вида деятельности: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сбор отходов соответствующего класса опасности;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обработка или утилизация отходов соответствующего класса опасности;</w:t>
            </w:r>
          </w:p>
          <w:p w:rsidR="006F2840" w:rsidRPr="006F2840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транспортирование отходов соо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тветствующего класса опасности.</w:t>
            </w:r>
          </w:p>
        </w:tc>
        <w:tc>
          <w:tcPr>
            <w:tcW w:w="5776" w:type="dxa"/>
            <w:vAlign w:val="center"/>
          </w:tcPr>
          <w:p w:rsidR="007A7D95" w:rsidRPr="007A7D95" w:rsidRDefault="007A7D95" w:rsidP="007A7D9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A7D9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опасности.</w:t>
            </w:r>
          </w:p>
          <w:p w:rsidR="007A7D95" w:rsidRDefault="007A7D95" w:rsidP="007A7D9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A7D9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6F2840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Отсутствие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опасности.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случае отсутствия в лицензии информации о выполняемых работах по одному из перечисленных видов деятельности, </w:t>
            </w:r>
            <w:r w:rsidR="009B4C1D"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Участник </w:t>
            </w:r>
            <w:r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>не соответствует критерию.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Существование организации не менее 1-го года.</w:t>
            </w:r>
          </w:p>
        </w:tc>
        <w:tc>
          <w:tcPr>
            <w:tcW w:w="4677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Копия выписки из Единого государственного реестра юридических лиц (ЕГРЮЛ).</w:t>
            </w:r>
          </w:p>
        </w:tc>
        <w:tc>
          <w:tcPr>
            <w:tcW w:w="5776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Подтверждение платежеспособности.</w:t>
            </w:r>
          </w:p>
        </w:tc>
        <w:tc>
          <w:tcPr>
            <w:tcW w:w="4677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Копия письма от банка 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текущую дату, или копия письма от банка об открытой кредитной линии на срок действия договора.</w:t>
            </w:r>
          </w:p>
        </w:tc>
        <w:tc>
          <w:tcPr>
            <w:tcW w:w="5776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или наличие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 отсутствие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негативного опыта работы с предприятиями ПАО "НК "Роснефть", а также предоставление информации и документов в рамках подтверждения каждого критерия квалификации.  </w:t>
            </w:r>
          </w:p>
        </w:tc>
        <w:tc>
          <w:tcPr>
            <w:tcW w:w="4677" w:type="dxa"/>
            <w:vAlign w:val="center"/>
          </w:tcPr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1 (одного) календарного года, предшествовавшего дате окончания срока подачи </w:t>
            </w:r>
            <w:proofErr w:type="gram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заявок  и</w:t>
            </w:r>
            <w:proofErr w:type="gram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проведения процедуры реализации случаев: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1. Судебных разбирательств в качестве ответчика с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</w:t>
            </w:r>
          </w:p>
        </w:tc>
        <w:tc>
          <w:tcPr>
            <w:tcW w:w="5776" w:type="dxa"/>
            <w:vAlign w:val="center"/>
          </w:tcPr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Факт отсутствия в течение 1 (одного) календарного года, предшествовавшего дате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окончания срока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квалификационным требованиям.</w:t>
            </w:r>
          </w:p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факт наличия в течение 1 (одного) календарного года, предшествовавшего дате окончания ср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требованиям."</w:t>
            </w:r>
          </w:p>
        </w:tc>
      </w:tr>
    </w:tbl>
    <w:p w:rsidR="006F2840" w:rsidRPr="00F85C04" w:rsidRDefault="003109AB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2 Специальные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3217"/>
        <w:gridCol w:w="4713"/>
        <w:gridCol w:w="6633"/>
      </w:tblGrid>
      <w:tr w:rsidR="003109AB" w:rsidRPr="006F2840" w:rsidTr="008748D9">
        <w:trPr>
          <w:cantSplit/>
          <w:tblHeader/>
          <w:jc w:val="center"/>
        </w:trPr>
        <w:tc>
          <w:tcPr>
            <w:tcW w:w="561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311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438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8748D9" w:rsidRPr="006F2840" w:rsidTr="008748D9">
        <w:trPr>
          <w:cantSplit/>
          <w:jc w:val="center"/>
        </w:trPr>
        <w:tc>
          <w:tcPr>
            <w:tcW w:w="561" w:type="dxa"/>
            <w:vAlign w:val="center"/>
            <w:hideMark/>
          </w:tcPr>
          <w:p w:rsidR="008748D9" w:rsidRPr="006F2840" w:rsidRDefault="00DF609F" w:rsidP="00874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48D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8" w:type="dxa"/>
            <w:vAlign w:val="center"/>
          </w:tcPr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с условиями и формой договора, размещенного в составе закупочной документации по данному Лоту, а также сроками его подписания</w:t>
            </w:r>
          </w:p>
        </w:tc>
        <w:tc>
          <w:tcPr>
            <w:tcW w:w="311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процедуры реализации.</w:t>
            </w:r>
          </w:p>
          <w:p w:rsidR="008748D9" w:rsidRPr="000D7A88" w:rsidRDefault="008748D9" w:rsidP="008748D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i/>
                <w:sz w:val="20"/>
                <w:szCs w:val="20"/>
              </w:rPr>
              <w:t>либо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</w:p>
        </w:tc>
        <w:tc>
          <w:tcPr>
            <w:tcW w:w="438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//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и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6C11AB" w:rsidRPr="006C11AB" w:rsidRDefault="006C11AB" w:rsidP="00A9390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C11AB" w:rsidRPr="006C11AB" w:rsidSect="00A93907">
      <w:pgSz w:w="16838" w:h="11906" w:orient="landscape"/>
      <w:pgMar w:top="851" w:right="851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B6228"/>
    <w:multiLevelType w:val="hybridMultilevel"/>
    <w:tmpl w:val="A9FA5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A683C"/>
    <w:multiLevelType w:val="hybridMultilevel"/>
    <w:tmpl w:val="27766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9797C"/>
    <w:multiLevelType w:val="hybridMultilevel"/>
    <w:tmpl w:val="D076F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50578"/>
    <w:multiLevelType w:val="hybridMultilevel"/>
    <w:tmpl w:val="ECEEE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445A6BB1"/>
    <w:multiLevelType w:val="hybridMultilevel"/>
    <w:tmpl w:val="77B846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600871"/>
    <w:multiLevelType w:val="multilevel"/>
    <w:tmpl w:val="77B846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B1"/>
    <w:rsid w:val="000373BB"/>
    <w:rsid w:val="00055BA2"/>
    <w:rsid w:val="000D7A88"/>
    <w:rsid w:val="000F28CB"/>
    <w:rsid w:val="000F4A38"/>
    <w:rsid w:val="000F7966"/>
    <w:rsid w:val="0015302C"/>
    <w:rsid w:val="00185F21"/>
    <w:rsid w:val="00197FE1"/>
    <w:rsid w:val="00216EEE"/>
    <w:rsid w:val="002509B1"/>
    <w:rsid w:val="00265917"/>
    <w:rsid w:val="002C0803"/>
    <w:rsid w:val="003109AB"/>
    <w:rsid w:val="00347669"/>
    <w:rsid w:val="003817A5"/>
    <w:rsid w:val="0039214D"/>
    <w:rsid w:val="003C5125"/>
    <w:rsid w:val="00470269"/>
    <w:rsid w:val="004E349E"/>
    <w:rsid w:val="004E7489"/>
    <w:rsid w:val="00513973"/>
    <w:rsid w:val="00532E6C"/>
    <w:rsid w:val="00547877"/>
    <w:rsid w:val="00557825"/>
    <w:rsid w:val="005A588D"/>
    <w:rsid w:val="00625EFD"/>
    <w:rsid w:val="00661F3A"/>
    <w:rsid w:val="006B5827"/>
    <w:rsid w:val="006B7864"/>
    <w:rsid w:val="006C11AB"/>
    <w:rsid w:val="006F2840"/>
    <w:rsid w:val="0071226E"/>
    <w:rsid w:val="00720034"/>
    <w:rsid w:val="00753ADC"/>
    <w:rsid w:val="007A6380"/>
    <w:rsid w:val="007A7D95"/>
    <w:rsid w:val="007B268B"/>
    <w:rsid w:val="007C1863"/>
    <w:rsid w:val="007E62F8"/>
    <w:rsid w:val="00824DA6"/>
    <w:rsid w:val="00867D37"/>
    <w:rsid w:val="008748D9"/>
    <w:rsid w:val="00893286"/>
    <w:rsid w:val="008C7365"/>
    <w:rsid w:val="008D785B"/>
    <w:rsid w:val="00937BF2"/>
    <w:rsid w:val="00952186"/>
    <w:rsid w:val="0099506A"/>
    <w:rsid w:val="009B4C1D"/>
    <w:rsid w:val="009B5151"/>
    <w:rsid w:val="00A41FAB"/>
    <w:rsid w:val="00A655AB"/>
    <w:rsid w:val="00A93907"/>
    <w:rsid w:val="00A93FD2"/>
    <w:rsid w:val="00B518B8"/>
    <w:rsid w:val="00B771EA"/>
    <w:rsid w:val="00BC45D2"/>
    <w:rsid w:val="00BE56DF"/>
    <w:rsid w:val="00C243A2"/>
    <w:rsid w:val="00C64916"/>
    <w:rsid w:val="00C66104"/>
    <w:rsid w:val="00D356DB"/>
    <w:rsid w:val="00D82F08"/>
    <w:rsid w:val="00D84B96"/>
    <w:rsid w:val="00DC1720"/>
    <w:rsid w:val="00DF2D89"/>
    <w:rsid w:val="00DF4E8F"/>
    <w:rsid w:val="00DF609F"/>
    <w:rsid w:val="00E03659"/>
    <w:rsid w:val="00EE6344"/>
    <w:rsid w:val="00F8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5FD07-E074-4963-A8F7-7F802D5F5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Мой Список,List Paragraph"/>
    <w:basedOn w:val="a"/>
    <w:link w:val="a5"/>
    <w:uiPriority w:val="34"/>
    <w:qFormat/>
    <w:rsid w:val="00D356DB"/>
    <w:pPr>
      <w:ind w:left="720"/>
      <w:contextualSpacing/>
    </w:pPr>
  </w:style>
  <w:style w:type="character" w:styleId="a6">
    <w:name w:val="Hyperlink"/>
    <w:basedOn w:val="a0"/>
    <w:uiPriority w:val="99"/>
    <w:rsid w:val="007C1863"/>
    <w:rPr>
      <w:rFonts w:cs="Times New Roman"/>
      <w:i/>
      <w:color w:val="0000FF"/>
      <w:u w:val="single"/>
    </w:rPr>
  </w:style>
  <w:style w:type="paragraph" w:customStyle="1" w:styleId="a7">
    <w:name w:val="Таблица текст"/>
    <w:basedOn w:val="a"/>
    <w:rsid w:val="007C1863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комментарий"/>
    <w:rsid w:val="007C1863"/>
    <w:rPr>
      <w:b/>
      <w:i/>
      <w:shd w:val="clear" w:color="auto" w:fill="FFFF99"/>
    </w:rPr>
  </w:style>
  <w:style w:type="table" w:customStyle="1" w:styleId="1">
    <w:name w:val="Сетка таблицы1"/>
    <w:basedOn w:val="a1"/>
    <w:next w:val="a3"/>
    <w:uiPriority w:val="59"/>
    <w:rsid w:val="008D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Bullet_IRAO Знак,Мой Список Знак,List Paragraph Знак"/>
    <w:basedOn w:val="a0"/>
    <w:link w:val="a4"/>
    <w:uiPriority w:val="34"/>
    <w:locked/>
    <w:rsid w:val="00D82F08"/>
  </w:style>
  <w:style w:type="paragraph" w:customStyle="1" w:styleId="S1">
    <w:name w:val="S_ЗаголовкиТаблицы1"/>
    <w:basedOn w:val="a"/>
    <w:rsid w:val="00547877"/>
    <w:pPr>
      <w:keepNext/>
      <w:widowControl w:val="0"/>
      <w:spacing w:after="0" w:line="240" w:lineRule="auto"/>
      <w:jc w:val="center"/>
    </w:pPr>
    <w:rPr>
      <w:rFonts w:ascii="Arial" w:eastAsia="Times New Roman" w:hAnsi="Arial" w:cs="Times New Roman"/>
      <w:b/>
      <w:caps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03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36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3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Кашуба Константин Александрович</dc:creator>
  <cp:keywords/>
  <dc:description/>
  <cp:lastModifiedBy>Кашуба Константин Александрович</cp:lastModifiedBy>
  <cp:revision>47</cp:revision>
  <cp:lastPrinted>2024-01-16T09:38:00Z</cp:lastPrinted>
  <dcterms:created xsi:type="dcterms:W3CDTF">2024-01-16T03:39:00Z</dcterms:created>
  <dcterms:modified xsi:type="dcterms:W3CDTF">2024-04-26T08:10:00Z</dcterms:modified>
</cp:coreProperties>
</file>