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70F" w:rsidRPr="00203244" w:rsidRDefault="000F270F" w:rsidP="000F270F">
      <w:pPr>
        <w:tabs>
          <w:tab w:val="clear" w:pos="1134"/>
        </w:tabs>
        <w:jc w:val="center"/>
        <w:rPr>
          <w:rFonts w:ascii="Arial" w:hAnsi="Arial" w:cs="Arial"/>
          <w:b/>
          <w:bCs/>
        </w:rPr>
      </w:pPr>
      <w:r w:rsidRPr="00203244">
        <w:rPr>
          <w:rFonts w:ascii="Arial" w:hAnsi="Arial" w:cs="Arial"/>
          <w:b/>
          <w:bCs/>
        </w:rPr>
        <w:t xml:space="preserve">АНКЕТА-ЗАЯВКА на </w:t>
      </w:r>
      <w:r>
        <w:rPr>
          <w:rFonts w:ascii="Arial" w:hAnsi="Arial" w:cs="Arial"/>
          <w:b/>
          <w:bCs/>
        </w:rPr>
        <w:t xml:space="preserve">проверку соответствия требованиям в рамках должной осмотрительности </w:t>
      </w:r>
    </w:p>
    <w:p w:rsidR="000F270F" w:rsidRDefault="000F270F" w:rsidP="000F270F">
      <w:pPr>
        <w:tabs>
          <w:tab w:val="clear" w:pos="1134"/>
        </w:tabs>
        <w:jc w:val="center"/>
        <w:rPr>
          <w:rFonts w:ascii="Arial" w:hAnsi="Arial" w:cs="Arial"/>
          <w:b/>
          <w:bCs/>
        </w:rPr>
      </w:pPr>
      <w:r w:rsidRPr="00203244">
        <w:rPr>
          <w:rFonts w:ascii="Arial" w:hAnsi="Arial" w:cs="Arial"/>
          <w:b/>
          <w:bCs/>
        </w:rPr>
        <w:t xml:space="preserve">Участника </w:t>
      </w:r>
      <w:r>
        <w:rPr>
          <w:rFonts w:ascii="Arial" w:hAnsi="Arial" w:cs="Arial"/>
          <w:b/>
          <w:bCs/>
        </w:rPr>
        <w:t>торгов</w:t>
      </w:r>
      <w:r w:rsidRPr="00203244">
        <w:rPr>
          <w:rFonts w:ascii="Arial" w:hAnsi="Arial" w:cs="Arial"/>
          <w:b/>
          <w:bCs/>
        </w:rPr>
        <w:t xml:space="preserve"> для нужд </w:t>
      </w:r>
    </w:p>
    <w:p w:rsidR="000F270F" w:rsidRPr="00203244" w:rsidRDefault="00F31ADC" w:rsidP="000F270F">
      <w:pPr>
        <w:tabs>
          <w:tab w:val="clear" w:pos="1134"/>
        </w:tabs>
        <w:jc w:val="center"/>
        <w:rPr>
          <w:rFonts w:ascii="Arial" w:hAnsi="Arial" w:cs="Arial"/>
          <w:b/>
          <w:bCs/>
        </w:rPr>
      </w:pPr>
      <w:r>
        <w:rPr>
          <w:i/>
        </w:rPr>
        <w:t>АО «РН-Ярославль»</w:t>
      </w:r>
    </w:p>
    <w:p w:rsidR="000F270F" w:rsidRPr="00203244" w:rsidRDefault="000F270F" w:rsidP="000F270F">
      <w:pPr>
        <w:tabs>
          <w:tab w:val="clear" w:pos="1134"/>
        </w:tabs>
        <w:ind w:firstLine="0"/>
      </w:pPr>
    </w:p>
    <w:p w:rsidR="000F270F" w:rsidRPr="005674DD" w:rsidRDefault="000F270F" w:rsidP="000F270F">
      <w:pPr>
        <w:pStyle w:val="a3"/>
        <w:widowControl/>
        <w:numPr>
          <w:ilvl w:val="0"/>
          <w:numId w:val="3"/>
        </w:numPr>
        <w:tabs>
          <w:tab w:val="clear" w:pos="1134"/>
        </w:tabs>
        <w:spacing w:before="0" w:line="276" w:lineRule="auto"/>
        <w:ind w:left="0" w:firstLine="0"/>
        <w:contextualSpacing w:val="0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Участника </w:t>
      </w:r>
      <w:r>
        <w:rPr>
          <w:sz w:val="22"/>
          <w:szCs w:val="22"/>
        </w:rPr>
        <w:t>торгов</w:t>
      </w:r>
      <w:r w:rsidRPr="005674DD">
        <w:rPr>
          <w:sz w:val="22"/>
          <w:szCs w:val="22"/>
        </w:rPr>
        <w:t xml:space="preserve"> </w:t>
      </w:r>
      <w:r w:rsidRPr="005674DD">
        <w:rPr>
          <w:i/>
          <w:iCs/>
          <w:color w:val="000000" w:themeColor="text1"/>
          <w:sz w:val="22"/>
          <w:szCs w:val="22"/>
        </w:rPr>
        <w:t>(полное и краткое наименование</w:t>
      </w:r>
      <w:r>
        <w:rPr>
          <w:i/>
          <w:iCs/>
          <w:color w:val="000000" w:themeColor="text1"/>
          <w:sz w:val="22"/>
          <w:szCs w:val="22"/>
        </w:rPr>
        <w:t>, либо Фамилия И.О. для ФЛ</w:t>
      </w:r>
      <w:r w:rsidRPr="005674DD">
        <w:rPr>
          <w:i/>
          <w:iCs/>
          <w:color w:val="000000" w:themeColor="text1"/>
          <w:sz w:val="22"/>
          <w:szCs w:val="22"/>
        </w:rPr>
        <w:t>)</w:t>
      </w:r>
      <w:r w:rsidRPr="005674DD">
        <w:rPr>
          <w:color w:val="000000" w:themeColor="text1"/>
          <w:sz w:val="22"/>
          <w:szCs w:val="22"/>
        </w:rPr>
        <w:t>:</w:t>
      </w:r>
    </w:p>
    <w:p w:rsidR="000F270F" w:rsidRPr="005674DD" w:rsidRDefault="000F270F" w:rsidP="000F270F">
      <w:pPr>
        <w:pStyle w:val="a3"/>
        <w:tabs>
          <w:tab w:val="clear" w:pos="1134"/>
        </w:tabs>
        <w:spacing w:after="120" w:line="276" w:lineRule="auto"/>
        <w:ind w:left="0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0F270F" w:rsidRPr="005674DD" w:rsidRDefault="000F270F" w:rsidP="000F270F">
      <w:pPr>
        <w:pStyle w:val="a3"/>
        <w:widowControl/>
        <w:numPr>
          <w:ilvl w:val="0"/>
          <w:numId w:val="3"/>
        </w:numPr>
        <w:tabs>
          <w:tab w:val="clear" w:pos="1134"/>
        </w:tabs>
        <w:spacing w:before="0" w:after="120" w:line="276" w:lineRule="auto"/>
        <w:ind w:left="0" w:firstLine="0"/>
        <w:contextualSpacing w:val="0"/>
        <w:jc w:val="both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 w:rsidRPr="005674DD">
        <w:rPr>
          <w:sz w:val="22"/>
          <w:szCs w:val="22"/>
        </w:rPr>
        <w:t xml:space="preserve">Участника </w:t>
      </w:r>
      <w:r>
        <w:rPr>
          <w:sz w:val="22"/>
          <w:szCs w:val="22"/>
        </w:rPr>
        <w:t>торгов</w:t>
      </w:r>
      <w:r w:rsidRPr="005674DD">
        <w:rPr>
          <w:bCs/>
          <w:sz w:val="22"/>
          <w:szCs w:val="22"/>
        </w:rPr>
        <w:t>, если менялось перечислить названия и даты регистрации</w:t>
      </w:r>
      <w:r>
        <w:rPr>
          <w:bCs/>
          <w:sz w:val="22"/>
          <w:szCs w:val="22"/>
        </w:rPr>
        <w:t xml:space="preserve"> (включая изменения организационно-правовой формы)</w:t>
      </w:r>
      <w:r w:rsidRPr="005674DD">
        <w:rPr>
          <w:bCs/>
          <w:sz w:val="22"/>
          <w:szCs w:val="22"/>
        </w:rPr>
        <w:t xml:space="preserve">: </w:t>
      </w:r>
      <w:r w:rsidRPr="005674DD">
        <w:rPr>
          <w:bCs/>
          <w:i/>
          <w:sz w:val="22"/>
          <w:szCs w:val="22"/>
        </w:rPr>
        <w:t>И</w:t>
      </w:r>
      <w:r>
        <w:rPr>
          <w:bCs/>
          <w:i/>
          <w:sz w:val="22"/>
          <w:szCs w:val="22"/>
        </w:rPr>
        <w:t xml:space="preserve">зменялось </w:t>
      </w:r>
      <w:r w:rsidRPr="005674DD">
        <w:rPr>
          <w:bCs/>
          <w:i/>
          <w:sz w:val="22"/>
          <w:szCs w:val="22"/>
        </w:rPr>
        <w:t>/ Не и</w:t>
      </w:r>
      <w:r>
        <w:rPr>
          <w:bCs/>
          <w:i/>
          <w:sz w:val="22"/>
          <w:szCs w:val="22"/>
        </w:rPr>
        <w:t>зменялось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1794"/>
        <w:gridCol w:w="5044"/>
        <w:gridCol w:w="2216"/>
      </w:tblGrid>
      <w:tr w:rsidR="000F270F" w:rsidRPr="00DC6524" w:rsidTr="00444290"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F270F" w:rsidRPr="00DC6524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b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F270F" w:rsidRPr="00DC6524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F270F" w:rsidRPr="00DC6524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2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F270F" w:rsidRPr="00DC6524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0F270F" w:rsidRPr="005674DD" w:rsidTr="00444290">
        <w:tc>
          <w:tcPr>
            <w:tcW w:w="585" w:type="dxa"/>
            <w:tcBorders>
              <w:top w:val="single" w:sz="12" w:space="0" w:color="auto"/>
            </w:tcBorders>
          </w:tcPr>
          <w:p w:rsidR="000F270F" w:rsidRPr="005674DD" w:rsidRDefault="000F270F" w:rsidP="00444290">
            <w:pPr>
              <w:tabs>
                <w:tab w:val="clear" w:pos="1134"/>
              </w:tabs>
              <w:ind w:firstLine="0"/>
              <w:rPr>
                <w:szCs w:val="22"/>
              </w:rPr>
            </w:pPr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0F270F" w:rsidRPr="005674DD" w:rsidRDefault="000F270F" w:rsidP="00444290">
            <w:pPr>
              <w:tabs>
                <w:tab w:val="clear" w:pos="1134"/>
              </w:tabs>
              <w:ind w:firstLine="0"/>
              <w:rPr>
                <w:szCs w:val="22"/>
              </w:rPr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:rsidR="000F270F" w:rsidRPr="005674DD" w:rsidRDefault="000F270F" w:rsidP="00444290">
            <w:pPr>
              <w:tabs>
                <w:tab w:val="clear" w:pos="1134"/>
              </w:tabs>
              <w:ind w:firstLine="0"/>
              <w:rPr>
                <w:szCs w:val="22"/>
              </w:rPr>
            </w:pPr>
          </w:p>
        </w:tc>
        <w:tc>
          <w:tcPr>
            <w:tcW w:w="2216" w:type="dxa"/>
            <w:tcBorders>
              <w:top w:val="single" w:sz="12" w:space="0" w:color="auto"/>
            </w:tcBorders>
          </w:tcPr>
          <w:p w:rsidR="000F270F" w:rsidRPr="005674DD" w:rsidRDefault="000F270F" w:rsidP="00444290">
            <w:pPr>
              <w:tabs>
                <w:tab w:val="clear" w:pos="1134"/>
              </w:tabs>
              <w:ind w:firstLine="0"/>
              <w:rPr>
                <w:szCs w:val="22"/>
              </w:rPr>
            </w:pPr>
          </w:p>
        </w:tc>
      </w:tr>
      <w:tr w:rsidR="000F270F" w:rsidRPr="005674DD" w:rsidTr="00444290">
        <w:tc>
          <w:tcPr>
            <w:tcW w:w="585" w:type="dxa"/>
          </w:tcPr>
          <w:p w:rsidR="000F270F" w:rsidRPr="005674DD" w:rsidRDefault="000F270F" w:rsidP="00444290">
            <w:pPr>
              <w:tabs>
                <w:tab w:val="clear" w:pos="1134"/>
              </w:tabs>
              <w:ind w:firstLine="0"/>
              <w:rPr>
                <w:szCs w:val="22"/>
              </w:rPr>
            </w:pPr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:rsidR="000F270F" w:rsidRPr="005674DD" w:rsidRDefault="000F270F" w:rsidP="00444290">
            <w:pPr>
              <w:tabs>
                <w:tab w:val="clear" w:pos="1134"/>
              </w:tabs>
              <w:ind w:firstLine="0"/>
              <w:rPr>
                <w:szCs w:val="22"/>
              </w:rPr>
            </w:pPr>
          </w:p>
        </w:tc>
        <w:tc>
          <w:tcPr>
            <w:tcW w:w="5044" w:type="dxa"/>
          </w:tcPr>
          <w:p w:rsidR="000F270F" w:rsidRPr="005674DD" w:rsidRDefault="000F270F" w:rsidP="00444290">
            <w:pPr>
              <w:tabs>
                <w:tab w:val="clear" w:pos="1134"/>
              </w:tabs>
              <w:ind w:firstLine="0"/>
              <w:rPr>
                <w:szCs w:val="22"/>
              </w:rPr>
            </w:pPr>
          </w:p>
        </w:tc>
        <w:tc>
          <w:tcPr>
            <w:tcW w:w="2216" w:type="dxa"/>
          </w:tcPr>
          <w:p w:rsidR="000F270F" w:rsidRPr="005674DD" w:rsidRDefault="000F270F" w:rsidP="00444290">
            <w:pPr>
              <w:tabs>
                <w:tab w:val="clear" w:pos="1134"/>
              </w:tabs>
              <w:ind w:firstLine="0"/>
              <w:rPr>
                <w:szCs w:val="22"/>
              </w:rPr>
            </w:pPr>
          </w:p>
        </w:tc>
      </w:tr>
      <w:tr w:rsidR="000F270F" w:rsidRPr="005674DD" w:rsidTr="00444290">
        <w:tc>
          <w:tcPr>
            <w:tcW w:w="585" w:type="dxa"/>
          </w:tcPr>
          <w:p w:rsidR="000F270F" w:rsidRPr="005674DD" w:rsidRDefault="000F270F" w:rsidP="00444290">
            <w:pPr>
              <w:tabs>
                <w:tab w:val="clear" w:pos="1134"/>
              </w:tabs>
              <w:ind w:firstLine="0"/>
              <w:rPr>
                <w:szCs w:val="22"/>
              </w:rPr>
            </w:pPr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:rsidR="000F270F" w:rsidRPr="005674DD" w:rsidRDefault="000F270F" w:rsidP="00444290">
            <w:pPr>
              <w:tabs>
                <w:tab w:val="clear" w:pos="1134"/>
              </w:tabs>
              <w:ind w:firstLine="0"/>
              <w:rPr>
                <w:szCs w:val="22"/>
              </w:rPr>
            </w:pPr>
          </w:p>
        </w:tc>
        <w:tc>
          <w:tcPr>
            <w:tcW w:w="5044" w:type="dxa"/>
          </w:tcPr>
          <w:p w:rsidR="000F270F" w:rsidRPr="005674DD" w:rsidRDefault="000F270F" w:rsidP="00444290">
            <w:pPr>
              <w:tabs>
                <w:tab w:val="clear" w:pos="1134"/>
              </w:tabs>
              <w:ind w:firstLine="0"/>
              <w:rPr>
                <w:szCs w:val="22"/>
              </w:rPr>
            </w:pPr>
          </w:p>
        </w:tc>
        <w:tc>
          <w:tcPr>
            <w:tcW w:w="2216" w:type="dxa"/>
          </w:tcPr>
          <w:p w:rsidR="000F270F" w:rsidRPr="005674DD" w:rsidRDefault="000F270F" w:rsidP="00444290">
            <w:pPr>
              <w:tabs>
                <w:tab w:val="clear" w:pos="1134"/>
              </w:tabs>
              <w:ind w:firstLine="0"/>
              <w:rPr>
                <w:szCs w:val="22"/>
              </w:rPr>
            </w:pPr>
          </w:p>
        </w:tc>
      </w:tr>
    </w:tbl>
    <w:p w:rsidR="000F270F" w:rsidRPr="005674DD" w:rsidRDefault="000F270F" w:rsidP="000F270F">
      <w:pPr>
        <w:pStyle w:val="a3"/>
        <w:widowControl/>
        <w:tabs>
          <w:tab w:val="clear" w:pos="1134"/>
        </w:tabs>
        <w:spacing w:before="0" w:line="276" w:lineRule="auto"/>
        <w:ind w:left="0"/>
        <w:contextualSpacing w:val="0"/>
        <w:jc w:val="both"/>
        <w:rPr>
          <w:bCs/>
          <w:sz w:val="22"/>
          <w:szCs w:val="22"/>
        </w:rPr>
      </w:pPr>
    </w:p>
    <w:p w:rsidR="000F270F" w:rsidRPr="005674DD" w:rsidRDefault="000F270F" w:rsidP="000F270F">
      <w:pPr>
        <w:pStyle w:val="a3"/>
        <w:widowControl/>
        <w:numPr>
          <w:ilvl w:val="0"/>
          <w:numId w:val="3"/>
        </w:numPr>
        <w:tabs>
          <w:tab w:val="clear" w:pos="1134"/>
        </w:tabs>
        <w:spacing w:before="0" w:line="276" w:lineRule="auto"/>
        <w:ind w:left="0" w:firstLine="0"/>
        <w:contextualSpacing w:val="0"/>
        <w:jc w:val="both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0F270F" w:rsidRPr="005674DD" w:rsidRDefault="000F270F" w:rsidP="000F270F">
      <w:pPr>
        <w:tabs>
          <w:tab w:val="clear" w:pos="1134"/>
        </w:tabs>
        <w:spacing w:after="120"/>
        <w:ind w:left="709" w:firstLine="0"/>
        <w:rPr>
          <w:i/>
          <w:iCs/>
          <w:color w:val="000000" w:themeColor="text1"/>
          <w:sz w:val="20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 xml:space="preserve">(для нерезидентов Российской Федерации </w:t>
      </w:r>
      <w:r w:rsidRPr="005674DD">
        <w:rPr>
          <w:color w:val="000000" w:themeColor="text1"/>
          <w:sz w:val="20"/>
          <w:szCs w:val="22"/>
        </w:rPr>
        <w:t>—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TIN</w:t>
      </w:r>
      <w:r w:rsidRPr="005674DD">
        <w:rPr>
          <w:i/>
          <w:iCs/>
          <w:color w:val="000000" w:themeColor="text1"/>
          <w:sz w:val="20"/>
          <w:szCs w:val="22"/>
        </w:rPr>
        <w:t xml:space="preserve"> (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Taxpayer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Identification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Number</w:t>
      </w:r>
      <w:r w:rsidRPr="005674DD">
        <w:rPr>
          <w:i/>
          <w:iCs/>
          <w:color w:val="000000" w:themeColor="text1"/>
          <w:sz w:val="20"/>
          <w:szCs w:val="22"/>
        </w:rPr>
        <w:t>) или другой идентификационный номер налогоплательщика)</w:t>
      </w:r>
    </w:p>
    <w:p w:rsidR="000F270F" w:rsidRPr="005674DD" w:rsidRDefault="000F270F" w:rsidP="000F270F">
      <w:pPr>
        <w:tabs>
          <w:tab w:val="clear" w:pos="1134"/>
        </w:tabs>
        <w:spacing w:after="120" w:line="276" w:lineRule="auto"/>
        <w:ind w:left="709" w:firstLine="0"/>
        <w:rPr>
          <w:szCs w:val="22"/>
          <w:u w:val="single"/>
        </w:rPr>
      </w:pPr>
      <w:r w:rsidRPr="005674DD">
        <w:rPr>
          <w:szCs w:val="22"/>
        </w:rPr>
        <w:t xml:space="preserve">КПП: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0F270F" w:rsidRPr="005674DD" w:rsidRDefault="000F270F" w:rsidP="000F270F">
      <w:pPr>
        <w:tabs>
          <w:tab w:val="clear" w:pos="1134"/>
        </w:tabs>
        <w:spacing w:line="276" w:lineRule="auto"/>
        <w:ind w:left="709" w:firstLine="0"/>
        <w:rPr>
          <w:szCs w:val="22"/>
          <w:u w:val="single"/>
        </w:rPr>
      </w:pPr>
      <w:r w:rsidRPr="005674DD">
        <w:rPr>
          <w:szCs w:val="22"/>
        </w:rPr>
        <w:t>ОГРН:</w:t>
      </w:r>
      <w:r>
        <w:rPr>
          <w:szCs w:val="22"/>
          <w:u w:val="single"/>
        </w:rPr>
        <w:t xml:space="preserve">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0F270F" w:rsidRDefault="000F270F" w:rsidP="000F270F">
      <w:pPr>
        <w:tabs>
          <w:tab w:val="clear" w:pos="1134"/>
        </w:tabs>
        <w:spacing w:after="120"/>
        <w:ind w:left="709" w:firstLine="0"/>
        <w:jc w:val="left"/>
        <w:rPr>
          <w:i/>
          <w:iCs/>
          <w:color w:val="000000" w:themeColor="text1"/>
          <w:sz w:val="20"/>
          <w:szCs w:val="22"/>
        </w:rPr>
      </w:pPr>
      <w:r w:rsidRPr="005674DD">
        <w:rPr>
          <w:i/>
          <w:iCs/>
          <w:color w:val="000000" w:themeColor="text1"/>
          <w:szCs w:val="22"/>
        </w:rPr>
        <w:t>(</w:t>
      </w:r>
      <w:r w:rsidRPr="005674DD">
        <w:rPr>
          <w:i/>
          <w:iCs/>
          <w:color w:val="000000" w:themeColor="text1"/>
          <w:sz w:val="20"/>
          <w:szCs w:val="22"/>
        </w:rPr>
        <w:t xml:space="preserve">для нерезидентов Российской Федерации </w:t>
      </w:r>
      <w:r w:rsidRPr="005674DD">
        <w:rPr>
          <w:color w:val="000000" w:themeColor="text1"/>
          <w:sz w:val="20"/>
          <w:szCs w:val="22"/>
        </w:rPr>
        <w:t>—</w:t>
      </w:r>
      <w:r w:rsidRPr="005674DD">
        <w:rPr>
          <w:i/>
          <w:iCs/>
          <w:color w:val="000000" w:themeColor="text1"/>
          <w:sz w:val="20"/>
          <w:szCs w:val="22"/>
        </w:rPr>
        <w:t xml:space="preserve"> указывается регистрационный номер)</w:t>
      </w:r>
    </w:p>
    <w:p w:rsidR="000F270F" w:rsidRDefault="000F270F" w:rsidP="000F270F">
      <w:pPr>
        <w:tabs>
          <w:tab w:val="clear" w:pos="1134"/>
        </w:tabs>
        <w:spacing w:after="120"/>
        <w:ind w:left="709" w:firstLine="0"/>
        <w:jc w:val="left"/>
        <w:rPr>
          <w:iCs/>
          <w:szCs w:val="22"/>
        </w:rPr>
      </w:pPr>
      <w:r w:rsidRPr="00215D63">
        <w:rPr>
          <w:iCs/>
          <w:szCs w:val="22"/>
        </w:rPr>
        <w:t>ОКПО________________________________________________________________</w:t>
      </w:r>
    </w:p>
    <w:p w:rsidR="000F270F" w:rsidRPr="00215D63" w:rsidRDefault="000F270F" w:rsidP="000F270F">
      <w:pPr>
        <w:tabs>
          <w:tab w:val="clear" w:pos="1134"/>
          <w:tab w:val="right" w:pos="9169"/>
        </w:tabs>
        <w:spacing w:after="120"/>
        <w:ind w:left="709" w:firstLine="0"/>
        <w:jc w:val="left"/>
        <w:rPr>
          <w:iCs/>
          <w:szCs w:val="22"/>
        </w:rPr>
      </w:pPr>
      <w:r>
        <w:rPr>
          <w:iCs/>
          <w:szCs w:val="22"/>
        </w:rPr>
        <w:t xml:space="preserve">Расчетный счет и реквизиты банка </w:t>
      </w:r>
      <w:r>
        <w:rPr>
          <w:iCs/>
          <w:szCs w:val="22"/>
          <w:u w:val="single"/>
        </w:rPr>
        <w:tab/>
      </w:r>
    </w:p>
    <w:p w:rsidR="000F270F" w:rsidRPr="005674DD" w:rsidRDefault="000F270F" w:rsidP="000F270F">
      <w:pPr>
        <w:pStyle w:val="a3"/>
        <w:widowControl/>
        <w:numPr>
          <w:ilvl w:val="0"/>
          <w:numId w:val="3"/>
        </w:numPr>
        <w:tabs>
          <w:tab w:val="clear" w:pos="1134"/>
        </w:tabs>
        <w:spacing w:before="0" w:line="276" w:lineRule="auto"/>
        <w:ind w:left="0" w:firstLine="0"/>
        <w:contextualSpacing w:val="0"/>
        <w:jc w:val="both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>Основной код ОКВЭД</w:t>
      </w:r>
      <w:r>
        <w:rPr>
          <w:bCs/>
          <w:sz w:val="22"/>
          <w:szCs w:val="22"/>
        </w:rPr>
        <w:t>2</w:t>
      </w:r>
      <w:r w:rsidRPr="005674DD">
        <w:rPr>
          <w:bCs/>
          <w:sz w:val="22"/>
          <w:szCs w:val="22"/>
        </w:rPr>
        <w:t>: ______________________________________________________</w:t>
      </w:r>
    </w:p>
    <w:p w:rsidR="000F270F" w:rsidRPr="005674DD" w:rsidRDefault="000F270F" w:rsidP="000F270F">
      <w:pPr>
        <w:pStyle w:val="a3"/>
        <w:widowControl/>
        <w:numPr>
          <w:ilvl w:val="0"/>
          <w:numId w:val="3"/>
        </w:numPr>
        <w:tabs>
          <w:tab w:val="clear" w:pos="1134"/>
        </w:tabs>
        <w:spacing w:after="120" w:line="276" w:lineRule="auto"/>
        <w:ind w:left="0" w:firstLine="0"/>
        <w:contextualSpacing w:val="0"/>
        <w:rPr>
          <w:sz w:val="22"/>
          <w:szCs w:val="22"/>
        </w:rPr>
      </w:pPr>
      <w:r w:rsidRPr="005674DD">
        <w:rPr>
          <w:sz w:val="22"/>
          <w:szCs w:val="22"/>
        </w:rPr>
        <w:t xml:space="preserve">Руководитель Участника </w:t>
      </w:r>
      <w:r>
        <w:rPr>
          <w:sz w:val="22"/>
          <w:szCs w:val="22"/>
        </w:rPr>
        <w:t>торгов</w:t>
      </w:r>
      <w:r w:rsidRPr="005674DD">
        <w:rPr>
          <w:sz w:val="22"/>
          <w:szCs w:val="22"/>
        </w:rPr>
        <w:t xml:space="preserve"> </w:t>
      </w:r>
      <w:r w:rsidRPr="00066415">
        <w:rPr>
          <w:i/>
          <w:iCs/>
          <w:color w:val="000000" w:themeColor="text1"/>
          <w:szCs w:val="22"/>
        </w:rPr>
        <w:t>(должность, фамилия, имя, отчество)</w:t>
      </w:r>
      <w:r w:rsidRPr="00066415">
        <w:rPr>
          <w:iCs/>
          <w:color w:val="333399"/>
          <w:szCs w:val="22"/>
        </w:rPr>
        <w:t>:</w:t>
      </w:r>
    </w:p>
    <w:p w:rsidR="000F270F" w:rsidRPr="005674DD" w:rsidRDefault="000F270F" w:rsidP="000F270F">
      <w:pPr>
        <w:pStyle w:val="a3"/>
        <w:widowControl/>
        <w:tabs>
          <w:tab w:val="clear" w:pos="1134"/>
        </w:tabs>
        <w:spacing w:after="120" w:line="276" w:lineRule="auto"/>
        <w:ind w:left="709"/>
        <w:contextualSpacing w:val="0"/>
        <w:rPr>
          <w:sz w:val="22"/>
          <w:szCs w:val="22"/>
        </w:rPr>
      </w:pPr>
      <w:r w:rsidRPr="005674DD">
        <w:rPr>
          <w:sz w:val="22"/>
          <w:szCs w:val="22"/>
          <w:u w:val="single"/>
        </w:rPr>
        <w:t xml:space="preserve"> 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0F270F" w:rsidRPr="005674DD" w:rsidRDefault="000F270F" w:rsidP="000F270F">
      <w:pPr>
        <w:pStyle w:val="a3"/>
        <w:widowControl/>
        <w:numPr>
          <w:ilvl w:val="0"/>
          <w:numId w:val="3"/>
        </w:numPr>
        <w:tabs>
          <w:tab w:val="clear" w:pos="1134"/>
        </w:tabs>
        <w:spacing w:before="0" w:after="120" w:line="276" w:lineRule="auto"/>
        <w:ind w:left="0" w:firstLine="0"/>
        <w:contextualSpacing w:val="0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Главный бухгалтер </w:t>
      </w:r>
      <w:r w:rsidRPr="005674DD">
        <w:rPr>
          <w:i/>
          <w:iCs/>
          <w:color w:val="000000" w:themeColor="text1"/>
          <w:sz w:val="22"/>
          <w:szCs w:val="22"/>
        </w:rPr>
        <w:t>(фамилия, имя, отчество)</w:t>
      </w:r>
      <w:r w:rsidRPr="005674DD">
        <w:rPr>
          <w:iCs/>
          <w:color w:val="000000" w:themeColor="text1"/>
          <w:sz w:val="22"/>
          <w:szCs w:val="22"/>
        </w:rPr>
        <w:t>:</w:t>
      </w:r>
      <w:r w:rsidRPr="005674DD">
        <w:rPr>
          <w:i/>
          <w:iCs/>
          <w:color w:val="000000" w:themeColor="text1"/>
          <w:sz w:val="22"/>
          <w:szCs w:val="22"/>
        </w:rPr>
        <w:t xml:space="preserve"> 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0F270F" w:rsidRPr="005674DD" w:rsidRDefault="000F270F" w:rsidP="000F270F">
      <w:pPr>
        <w:pStyle w:val="a3"/>
        <w:widowControl/>
        <w:numPr>
          <w:ilvl w:val="0"/>
          <w:numId w:val="3"/>
        </w:numPr>
        <w:tabs>
          <w:tab w:val="clear" w:pos="1134"/>
        </w:tabs>
        <w:spacing w:before="0" w:line="276" w:lineRule="auto"/>
        <w:ind w:left="0" w:firstLine="0"/>
        <w:contextualSpacing w:val="0"/>
        <w:jc w:val="both"/>
        <w:rPr>
          <w:bCs/>
          <w:sz w:val="22"/>
          <w:szCs w:val="22"/>
          <w:u w:val="single"/>
        </w:rPr>
      </w:pPr>
      <w:r w:rsidRPr="005674DD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0F270F" w:rsidRPr="005674DD" w:rsidRDefault="000F270F" w:rsidP="000F270F">
      <w:pPr>
        <w:tabs>
          <w:tab w:val="clear" w:pos="1134"/>
        </w:tabs>
        <w:spacing w:after="120"/>
        <w:ind w:left="709" w:firstLine="0"/>
        <w:rPr>
          <w:i/>
          <w:iCs/>
          <w:color w:val="000000" w:themeColor="text1"/>
          <w:sz w:val="20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 xml:space="preserve">(Для нерезидентов Российской Федерации </w:t>
      </w:r>
      <w:r w:rsidRPr="005674DD">
        <w:rPr>
          <w:color w:val="000000" w:themeColor="text1"/>
          <w:sz w:val="20"/>
          <w:szCs w:val="22"/>
        </w:rPr>
        <w:t>—</w:t>
      </w:r>
      <w:r w:rsidRPr="005674DD">
        <w:rPr>
          <w:i/>
          <w:iCs/>
          <w:color w:val="000000" w:themeColor="text1"/>
          <w:sz w:val="20"/>
          <w:szCs w:val="22"/>
        </w:rPr>
        <w:t xml:space="preserve"> дата и место регистрации в Торговой палате либо ином регистрирующем юридические лица органе)</w:t>
      </w:r>
    </w:p>
    <w:p w:rsidR="000F270F" w:rsidRPr="001A011E" w:rsidRDefault="000F270F" w:rsidP="000F270F">
      <w:pPr>
        <w:pStyle w:val="a3"/>
        <w:keepNext/>
        <w:widowControl/>
        <w:numPr>
          <w:ilvl w:val="0"/>
          <w:numId w:val="3"/>
        </w:numPr>
        <w:tabs>
          <w:tab w:val="clear" w:pos="1134"/>
        </w:tabs>
        <w:spacing w:before="0" w:after="60" w:line="276" w:lineRule="auto"/>
        <w:ind w:left="0" w:firstLine="0"/>
        <w:contextualSpacing w:val="0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0F270F" w:rsidRPr="009929D4" w:rsidRDefault="000F270F" w:rsidP="000F270F">
      <w:pPr>
        <w:tabs>
          <w:tab w:val="clear" w:pos="1134"/>
        </w:tabs>
        <w:ind w:left="709" w:firstLine="0"/>
        <w:rPr>
          <w:sz w:val="22"/>
          <w:szCs w:val="22"/>
          <w:u w:val="single"/>
        </w:rPr>
      </w:pPr>
      <w:r w:rsidRPr="005F559B">
        <w:rPr>
          <w:sz w:val="22"/>
          <w:szCs w:val="22"/>
        </w:rPr>
        <w:t>Юридический</w:t>
      </w:r>
      <w:r w:rsidRPr="009929D4">
        <w:rPr>
          <w:rStyle w:val="a5"/>
          <w:sz w:val="22"/>
          <w:szCs w:val="22"/>
        </w:rPr>
        <w:footnoteReference w:id="1"/>
      </w:r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:rsidR="000F270F" w:rsidRPr="009929D4" w:rsidRDefault="000F270F" w:rsidP="000F270F">
      <w:pPr>
        <w:tabs>
          <w:tab w:val="clear" w:pos="1134"/>
        </w:tabs>
        <w:ind w:left="709" w:firstLine="0"/>
        <w:rPr>
          <w:sz w:val="22"/>
          <w:szCs w:val="22"/>
        </w:rPr>
      </w:pPr>
      <w:r w:rsidRPr="009929D4">
        <w:rPr>
          <w:sz w:val="22"/>
          <w:szCs w:val="22"/>
        </w:rPr>
        <w:t xml:space="preserve">Фактический: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:rsidR="000F270F" w:rsidRPr="009929D4" w:rsidRDefault="000F270F" w:rsidP="000F270F">
      <w:pPr>
        <w:tabs>
          <w:tab w:val="clear" w:pos="1134"/>
        </w:tabs>
        <w:ind w:left="709" w:firstLine="0"/>
        <w:rPr>
          <w:sz w:val="22"/>
          <w:szCs w:val="22"/>
          <w:u w:val="single"/>
        </w:rPr>
      </w:pPr>
      <w:r w:rsidRPr="009929D4">
        <w:rPr>
          <w:sz w:val="22"/>
          <w:szCs w:val="22"/>
        </w:rPr>
        <w:t xml:space="preserve">Страна регистрации: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:rsidR="000F270F" w:rsidRPr="009929D4" w:rsidRDefault="000F270F" w:rsidP="000F270F">
      <w:pPr>
        <w:tabs>
          <w:tab w:val="clear" w:pos="1134"/>
        </w:tabs>
        <w:ind w:left="709" w:firstLine="0"/>
        <w:rPr>
          <w:sz w:val="22"/>
          <w:szCs w:val="22"/>
        </w:rPr>
      </w:pPr>
    </w:p>
    <w:p w:rsidR="000F270F" w:rsidRPr="009929D4" w:rsidRDefault="000F270F" w:rsidP="000F270F">
      <w:pPr>
        <w:tabs>
          <w:tab w:val="clear" w:pos="1134"/>
        </w:tabs>
        <w:ind w:left="709" w:firstLine="0"/>
        <w:rPr>
          <w:sz w:val="22"/>
          <w:szCs w:val="22"/>
          <w:u w:val="single"/>
        </w:rPr>
      </w:pPr>
      <w:r w:rsidRPr="009929D4">
        <w:rPr>
          <w:sz w:val="22"/>
          <w:szCs w:val="22"/>
        </w:rPr>
        <w:t xml:space="preserve">Телефон (с кодом города): </w:t>
      </w:r>
      <w:r w:rsidRPr="009929D4">
        <w:rPr>
          <w:sz w:val="22"/>
          <w:szCs w:val="22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:rsidR="000F270F" w:rsidRPr="009929D4" w:rsidRDefault="000F270F" w:rsidP="000F270F">
      <w:pPr>
        <w:tabs>
          <w:tab w:val="clear" w:pos="1134"/>
        </w:tabs>
        <w:ind w:left="709" w:firstLine="0"/>
        <w:rPr>
          <w:sz w:val="22"/>
          <w:szCs w:val="22"/>
          <w:u w:val="single"/>
        </w:rPr>
      </w:pPr>
      <w:r w:rsidRPr="009929D4">
        <w:rPr>
          <w:sz w:val="22"/>
          <w:szCs w:val="22"/>
        </w:rPr>
        <w:t xml:space="preserve">Электронная почта: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:rsidR="000F270F" w:rsidRPr="009929D4" w:rsidRDefault="000F270F" w:rsidP="000F270F">
      <w:pPr>
        <w:tabs>
          <w:tab w:val="clear" w:pos="1134"/>
        </w:tabs>
        <w:ind w:left="709" w:firstLine="0"/>
        <w:rPr>
          <w:sz w:val="22"/>
          <w:szCs w:val="22"/>
        </w:rPr>
      </w:pPr>
    </w:p>
    <w:p w:rsidR="000F270F" w:rsidRDefault="000F270F" w:rsidP="000F270F">
      <w:pPr>
        <w:tabs>
          <w:tab w:val="clear" w:pos="1134"/>
        </w:tabs>
        <w:ind w:left="709" w:firstLine="0"/>
        <w:rPr>
          <w:sz w:val="22"/>
          <w:szCs w:val="22"/>
          <w:u w:val="single"/>
        </w:rPr>
      </w:pPr>
      <w:r w:rsidRPr="009929D4">
        <w:rPr>
          <w:sz w:val="22"/>
          <w:szCs w:val="22"/>
        </w:rPr>
        <w:t xml:space="preserve">Официальный веб-сайт </w:t>
      </w:r>
      <w:r w:rsidRPr="005674DD">
        <w:rPr>
          <w:sz w:val="22"/>
          <w:szCs w:val="22"/>
        </w:rPr>
        <w:t xml:space="preserve">Участника </w:t>
      </w:r>
      <w:r>
        <w:rPr>
          <w:sz w:val="22"/>
          <w:szCs w:val="22"/>
        </w:rPr>
        <w:t>торгов</w:t>
      </w:r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0F270F" w:rsidRDefault="000F270F" w:rsidP="000F270F">
      <w:pPr>
        <w:tabs>
          <w:tab w:val="clear" w:pos="1134"/>
        </w:tabs>
        <w:ind w:left="709" w:firstLine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Адрес филиала / представительства на территории РФ:</w:t>
      </w:r>
      <w:r w:rsidRPr="00554701">
        <w:rPr>
          <w:sz w:val="22"/>
          <w:szCs w:val="22"/>
          <w:u w:val="single"/>
        </w:rPr>
        <w:t xml:space="preserve">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0F270F" w:rsidRPr="009929D4" w:rsidRDefault="000F270F" w:rsidP="000F270F">
      <w:pPr>
        <w:tabs>
          <w:tab w:val="clear" w:pos="1134"/>
        </w:tabs>
        <w:spacing w:after="120"/>
        <w:ind w:left="709" w:firstLine="0"/>
        <w:rPr>
          <w:sz w:val="22"/>
          <w:szCs w:val="22"/>
          <w:u w:val="single"/>
        </w:rPr>
      </w:pPr>
      <w:r w:rsidRPr="005674DD">
        <w:rPr>
          <w:i/>
          <w:iCs/>
          <w:color w:val="000000" w:themeColor="text1"/>
          <w:sz w:val="20"/>
          <w:szCs w:val="22"/>
        </w:rPr>
        <w:t>(</w:t>
      </w:r>
      <w:r>
        <w:rPr>
          <w:i/>
          <w:iCs/>
          <w:color w:val="000000" w:themeColor="text1"/>
          <w:sz w:val="20"/>
          <w:szCs w:val="22"/>
        </w:rPr>
        <w:t>Заполняется только нерезидентами РФ при наличии филиала/представительства на территории РФ</w:t>
      </w:r>
      <w:r w:rsidRPr="005674DD">
        <w:rPr>
          <w:i/>
          <w:iCs/>
          <w:color w:val="000000" w:themeColor="text1"/>
          <w:sz w:val="20"/>
          <w:szCs w:val="22"/>
        </w:rPr>
        <w:t>)</w:t>
      </w:r>
    </w:p>
    <w:p w:rsidR="000F270F" w:rsidRDefault="000F270F" w:rsidP="000F270F">
      <w:pPr>
        <w:pStyle w:val="a3"/>
        <w:numPr>
          <w:ilvl w:val="0"/>
          <w:numId w:val="3"/>
        </w:numPr>
        <w:tabs>
          <w:tab w:val="clear" w:pos="1134"/>
        </w:tabs>
        <w:ind w:left="0" w:firstLine="0"/>
        <w:rPr>
          <w:szCs w:val="22"/>
        </w:rPr>
      </w:pPr>
      <w:r w:rsidRPr="006211D7">
        <w:rPr>
          <w:sz w:val="22"/>
          <w:szCs w:val="22"/>
        </w:rPr>
        <w:t xml:space="preserve">Информация о дочерних обществах, филиалах и представительствах </w:t>
      </w:r>
      <w:r w:rsidRPr="00C05FB8">
        <w:rPr>
          <w:sz w:val="22"/>
          <w:szCs w:val="22"/>
        </w:rPr>
        <w:t>Участника торгов</w:t>
      </w:r>
      <w:r>
        <w:rPr>
          <w:szCs w:val="22"/>
        </w:rPr>
        <w:t xml:space="preserve"> </w:t>
      </w:r>
      <w:r>
        <w:rPr>
          <w:rStyle w:val="a5"/>
          <w:szCs w:val="22"/>
        </w:rPr>
        <w:footnoteReference w:id="2"/>
      </w:r>
    </w:p>
    <w:p w:rsidR="000F270F" w:rsidRDefault="000F270F" w:rsidP="000F270F">
      <w:pPr>
        <w:pStyle w:val="a3"/>
        <w:tabs>
          <w:tab w:val="clear" w:pos="1134"/>
        </w:tabs>
        <w:ind w:left="0"/>
        <w:rPr>
          <w:szCs w:val="22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784"/>
        <w:gridCol w:w="1476"/>
        <w:gridCol w:w="1701"/>
        <w:gridCol w:w="1814"/>
        <w:gridCol w:w="1843"/>
      </w:tblGrid>
      <w:tr w:rsidR="000F270F" w:rsidRPr="00AF2E9A" w:rsidTr="00444290">
        <w:tc>
          <w:tcPr>
            <w:tcW w:w="1413" w:type="dxa"/>
            <w:shd w:val="clear" w:color="auto" w:fill="FFC000"/>
            <w:vAlign w:val="center"/>
          </w:tcPr>
          <w:p w:rsidR="000F270F" w:rsidRPr="00AF2E9A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lastRenderedPageBreak/>
              <w:t>указать вид зависимого общества</w:t>
            </w:r>
            <w:r>
              <w:rPr>
                <w:rFonts w:ascii="Arial" w:hAnsi="Arial" w:cs="Arial"/>
                <w:b/>
                <w:caps/>
                <w:sz w:val="14"/>
                <w:szCs w:val="16"/>
              </w:rPr>
              <w:t xml:space="preserve"> </w:t>
            </w:r>
            <w:r>
              <w:rPr>
                <w:rStyle w:val="a5"/>
                <w:rFonts w:ascii="Arial" w:hAnsi="Arial"/>
                <w:b/>
                <w:caps/>
                <w:szCs w:val="16"/>
              </w:rPr>
              <w:footnoteReference w:id="3"/>
            </w:r>
          </w:p>
        </w:tc>
        <w:tc>
          <w:tcPr>
            <w:tcW w:w="1784" w:type="dxa"/>
            <w:shd w:val="clear" w:color="auto" w:fill="FFC000"/>
            <w:vAlign w:val="center"/>
          </w:tcPr>
          <w:p w:rsidR="000F270F" w:rsidRPr="00AF2E9A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Полное наименование</w:t>
            </w:r>
          </w:p>
        </w:tc>
        <w:tc>
          <w:tcPr>
            <w:tcW w:w="1476" w:type="dxa"/>
            <w:shd w:val="clear" w:color="auto" w:fill="FFC000"/>
            <w:vAlign w:val="center"/>
          </w:tcPr>
          <w:p w:rsidR="000F270F" w:rsidRPr="006211D7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ИНН / КПП</w:t>
            </w:r>
          </w:p>
          <w:p w:rsidR="000F270F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Reg №/ TIN</w:t>
            </w:r>
            <w:r w:rsidRPr="00AF2E9A">
              <w:rPr>
                <w:rFonts w:ascii="Arial" w:hAnsi="Arial" w:cs="Arial"/>
                <w:b/>
                <w:caps/>
                <w:sz w:val="14"/>
                <w:szCs w:val="16"/>
              </w:rPr>
              <w:t xml:space="preserve"> </w:t>
            </w:r>
            <w:r>
              <w:rPr>
                <w:rStyle w:val="a5"/>
                <w:rFonts w:ascii="Arial" w:hAnsi="Arial"/>
                <w:b/>
                <w:caps/>
                <w:szCs w:val="16"/>
              </w:rPr>
              <w:footnoteReference w:id="4"/>
            </w:r>
          </w:p>
          <w:p w:rsidR="000F270F" w:rsidRPr="00AF2E9A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:rsidR="000F270F" w:rsidRPr="006211D7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Юридический адрес</w:t>
            </w:r>
          </w:p>
        </w:tc>
        <w:tc>
          <w:tcPr>
            <w:tcW w:w="1814" w:type="dxa"/>
            <w:shd w:val="clear" w:color="auto" w:fill="FFC000"/>
            <w:vAlign w:val="center"/>
          </w:tcPr>
          <w:p w:rsidR="000F270F" w:rsidRPr="006211D7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Доля владения </w:t>
            </w:r>
            <w:r w:rsidRPr="00C05FB8">
              <w:rPr>
                <w:rFonts w:ascii="Arial" w:hAnsi="Arial" w:cs="Arial"/>
                <w:b/>
                <w:caps/>
                <w:sz w:val="16"/>
                <w:szCs w:val="16"/>
              </w:rPr>
              <w:t>Участника торгов</w:t>
            </w: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в Уставном капитале, %</w:t>
            </w:r>
          </w:p>
        </w:tc>
        <w:tc>
          <w:tcPr>
            <w:tcW w:w="1843" w:type="dxa"/>
            <w:shd w:val="clear" w:color="auto" w:fill="FFC000"/>
            <w:vAlign w:val="center"/>
          </w:tcPr>
          <w:p w:rsidR="000F270F" w:rsidRPr="006211D7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Область специализации</w:t>
            </w:r>
          </w:p>
        </w:tc>
      </w:tr>
      <w:tr w:rsidR="000F270F" w:rsidRPr="00AF2E9A" w:rsidTr="00444290">
        <w:tc>
          <w:tcPr>
            <w:tcW w:w="1413" w:type="dxa"/>
          </w:tcPr>
          <w:p w:rsidR="000F270F" w:rsidRPr="00AF2E9A" w:rsidRDefault="000F270F" w:rsidP="00444290">
            <w:pPr>
              <w:tabs>
                <w:tab w:val="clear" w:pos="1134"/>
              </w:tabs>
              <w:ind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1784" w:type="dxa"/>
          </w:tcPr>
          <w:p w:rsidR="000F270F" w:rsidRPr="00AF2E9A" w:rsidRDefault="000F270F" w:rsidP="00444290">
            <w:pPr>
              <w:tabs>
                <w:tab w:val="clear" w:pos="1134"/>
              </w:tabs>
              <w:ind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1476" w:type="dxa"/>
          </w:tcPr>
          <w:p w:rsidR="000F270F" w:rsidRPr="00AF2E9A" w:rsidRDefault="000F270F" w:rsidP="00444290">
            <w:pPr>
              <w:tabs>
                <w:tab w:val="clear" w:pos="1134"/>
              </w:tabs>
              <w:ind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1701" w:type="dxa"/>
          </w:tcPr>
          <w:p w:rsidR="000F270F" w:rsidRPr="00AF2E9A" w:rsidRDefault="000F270F" w:rsidP="00444290">
            <w:pPr>
              <w:tabs>
                <w:tab w:val="clear" w:pos="1134"/>
              </w:tabs>
              <w:ind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1814" w:type="dxa"/>
          </w:tcPr>
          <w:p w:rsidR="000F270F" w:rsidRPr="00AF2E9A" w:rsidRDefault="000F270F" w:rsidP="00444290">
            <w:pPr>
              <w:tabs>
                <w:tab w:val="clear" w:pos="1134"/>
              </w:tabs>
              <w:ind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1843" w:type="dxa"/>
          </w:tcPr>
          <w:p w:rsidR="000F270F" w:rsidRPr="00AF2E9A" w:rsidRDefault="000F270F" w:rsidP="00444290">
            <w:pPr>
              <w:tabs>
                <w:tab w:val="clear" w:pos="1134"/>
              </w:tabs>
              <w:ind w:firstLine="0"/>
              <w:jc w:val="left"/>
              <w:rPr>
                <w:sz w:val="20"/>
                <w:szCs w:val="22"/>
              </w:rPr>
            </w:pPr>
          </w:p>
        </w:tc>
      </w:tr>
      <w:tr w:rsidR="000F270F" w:rsidRPr="00AF2E9A" w:rsidTr="00444290">
        <w:tc>
          <w:tcPr>
            <w:tcW w:w="1413" w:type="dxa"/>
          </w:tcPr>
          <w:p w:rsidR="000F270F" w:rsidRPr="00AF2E9A" w:rsidRDefault="000F270F" w:rsidP="00444290">
            <w:pPr>
              <w:tabs>
                <w:tab w:val="clear" w:pos="1134"/>
              </w:tabs>
              <w:ind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1784" w:type="dxa"/>
          </w:tcPr>
          <w:p w:rsidR="000F270F" w:rsidRPr="00AF2E9A" w:rsidRDefault="000F270F" w:rsidP="00444290">
            <w:pPr>
              <w:tabs>
                <w:tab w:val="clear" w:pos="1134"/>
              </w:tabs>
              <w:ind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1476" w:type="dxa"/>
          </w:tcPr>
          <w:p w:rsidR="000F270F" w:rsidRPr="00AF2E9A" w:rsidRDefault="000F270F" w:rsidP="00444290">
            <w:pPr>
              <w:tabs>
                <w:tab w:val="clear" w:pos="1134"/>
              </w:tabs>
              <w:ind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1701" w:type="dxa"/>
          </w:tcPr>
          <w:p w:rsidR="000F270F" w:rsidRPr="00AF2E9A" w:rsidRDefault="000F270F" w:rsidP="00444290">
            <w:pPr>
              <w:tabs>
                <w:tab w:val="clear" w:pos="1134"/>
              </w:tabs>
              <w:ind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1814" w:type="dxa"/>
          </w:tcPr>
          <w:p w:rsidR="000F270F" w:rsidRPr="00AF2E9A" w:rsidRDefault="000F270F" w:rsidP="00444290">
            <w:pPr>
              <w:tabs>
                <w:tab w:val="clear" w:pos="1134"/>
              </w:tabs>
              <w:ind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1843" w:type="dxa"/>
          </w:tcPr>
          <w:p w:rsidR="000F270F" w:rsidRPr="00AF2E9A" w:rsidRDefault="000F270F" w:rsidP="00444290">
            <w:pPr>
              <w:tabs>
                <w:tab w:val="clear" w:pos="1134"/>
              </w:tabs>
              <w:ind w:firstLine="0"/>
              <w:jc w:val="left"/>
              <w:rPr>
                <w:sz w:val="20"/>
                <w:szCs w:val="22"/>
              </w:rPr>
            </w:pPr>
          </w:p>
        </w:tc>
      </w:tr>
    </w:tbl>
    <w:p w:rsidR="000F270F" w:rsidRDefault="000F270F" w:rsidP="000F270F">
      <w:pPr>
        <w:pStyle w:val="a3"/>
        <w:tabs>
          <w:tab w:val="clear" w:pos="1134"/>
        </w:tabs>
        <w:ind w:left="0"/>
        <w:rPr>
          <w:szCs w:val="22"/>
        </w:rPr>
      </w:pPr>
    </w:p>
    <w:p w:rsidR="000F270F" w:rsidRPr="005674DD" w:rsidRDefault="000F270F" w:rsidP="000F270F">
      <w:pPr>
        <w:pStyle w:val="a3"/>
        <w:keepNext/>
        <w:widowControl/>
        <w:numPr>
          <w:ilvl w:val="0"/>
          <w:numId w:val="3"/>
        </w:numPr>
        <w:tabs>
          <w:tab w:val="clear" w:pos="1134"/>
          <w:tab w:val="left" w:pos="426"/>
        </w:tabs>
        <w:spacing w:before="0" w:after="120" w:line="276" w:lineRule="auto"/>
        <w:ind w:left="0" w:firstLine="0"/>
        <w:contextualSpacing w:val="0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5690"/>
        <w:gridCol w:w="1911"/>
        <w:gridCol w:w="1843"/>
      </w:tblGrid>
      <w:tr w:rsidR="000F270F" w:rsidRPr="00203244" w:rsidTr="00444290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</w:t>
            </w:r>
            <w:r w:rsidRPr="00C05FB8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Участника торгов 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(акционеры)</w:t>
            </w:r>
          </w:p>
          <w:p w:rsidR="000F270F" w:rsidRPr="00203244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6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0F270F" w:rsidRPr="00203244" w:rsidTr="00444290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59" w:type="pct"/>
            <w:tcBorders>
              <w:top w:val="single" w:sz="12" w:space="0" w:color="auto"/>
            </w:tcBorders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12" w:space="0" w:color="auto"/>
            </w:tcBorders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926" w:type="pct"/>
            <w:tcBorders>
              <w:top w:val="single" w:sz="12" w:space="0" w:color="auto"/>
              <w:right w:val="single" w:sz="12" w:space="0" w:color="auto"/>
            </w:tcBorders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</w:tr>
      <w:tr w:rsidR="000F270F" w:rsidRPr="00203244" w:rsidTr="00444290">
        <w:tc>
          <w:tcPr>
            <w:tcW w:w="255" w:type="pct"/>
            <w:tcBorders>
              <w:left w:val="single" w:sz="12" w:space="0" w:color="auto"/>
            </w:tcBorders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59" w:type="pct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960" w:type="pct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926" w:type="pct"/>
            <w:tcBorders>
              <w:right w:val="single" w:sz="12" w:space="0" w:color="auto"/>
            </w:tcBorders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</w:tr>
    </w:tbl>
    <w:p w:rsidR="000F270F" w:rsidRPr="00C2432B" w:rsidRDefault="000F270F" w:rsidP="000F270F">
      <w:pPr>
        <w:tabs>
          <w:tab w:val="clear" w:pos="1134"/>
        </w:tabs>
        <w:ind w:firstLine="0"/>
        <w:rPr>
          <w:sz w:val="22"/>
          <w:szCs w:val="22"/>
        </w:rPr>
      </w:pPr>
    </w:p>
    <w:p w:rsidR="000F270F" w:rsidRPr="00C2432B" w:rsidRDefault="000F270F" w:rsidP="000F270F">
      <w:pPr>
        <w:pStyle w:val="a3"/>
        <w:keepNext/>
        <w:widowControl/>
        <w:numPr>
          <w:ilvl w:val="0"/>
          <w:numId w:val="3"/>
        </w:numPr>
        <w:tabs>
          <w:tab w:val="clear" w:pos="1134"/>
          <w:tab w:val="left" w:pos="426"/>
        </w:tabs>
        <w:spacing w:before="0" w:after="120" w:line="276" w:lineRule="auto"/>
        <w:ind w:left="0" w:firstLine="0"/>
        <w:contextualSpacing w:val="0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>(ы)</w:t>
      </w:r>
      <w:r w:rsidRPr="005674DD">
        <w:rPr>
          <w:sz w:val="22"/>
          <w:szCs w:val="22"/>
        </w:rPr>
        <w:t xml:space="preserve"> (с</w:t>
      </w:r>
      <w:r>
        <w:rPr>
          <w:sz w:val="22"/>
          <w:szCs w:val="22"/>
        </w:rPr>
        <w:t xml:space="preserve"> указанием страны регистрации):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7113"/>
        <w:gridCol w:w="2323"/>
      </w:tblGrid>
      <w:tr w:rsidR="000F270F" w:rsidRPr="00203244" w:rsidTr="00444290">
        <w:trPr>
          <w:trHeight w:val="476"/>
        </w:trPr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57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0F270F" w:rsidRPr="00203244" w:rsidTr="00444290">
        <w:tc>
          <w:tcPr>
            <w:tcW w:w="259" w:type="pct"/>
            <w:tcBorders>
              <w:top w:val="single" w:sz="12" w:space="0" w:color="auto"/>
              <w:left w:val="single" w:sz="12" w:space="0" w:color="auto"/>
            </w:tcBorders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3574" w:type="pct"/>
            <w:tcBorders>
              <w:top w:val="single" w:sz="12" w:space="0" w:color="auto"/>
            </w:tcBorders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1167" w:type="pct"/>
            <w:tcBorders>
              <w:top w:val="single" w:sz="12" w:space="0" w:color="auto"/>
              <w:right w:val="single" w:sz="12" w:space="0" w:color="auto"/>
            </w:tcBorders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</w:tr>
      <w:tr w:rsidR="000F270F" w:rsidRPr="00203244" w:rsidTr="00444290">
        <w:tc>
          <w:tcPr>
            <w:tcW w:w="259" w:type="pct"/>
            <w:tcBorders>
              <w:left w:val="single" w:sz="12" w:space="0" w:color="auto"/>
            </w:tcBorders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3574" w:type="pct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1167" w:type="pct"/>
            <w:tcBorders>
              <w:right w:val="single" w:sz="12" w:space="0" w:color="auto"/>
            </w:tcBorders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</w:tr>
    </w:tbl>
    <w:p w:rsidR="000F270F" w:rsidRPr="005674DD" w:rsidRDefault="000F270F" w:rsidP="000F270F">
      <w:pPr>
        <w:pStyle w:val="a3"/>
        <w:widowControl/>
        <w:tabs>
          <w:tab w:val="clear" w:pos="1134"/>
        </w:tabs>
        <w:spacing w:before="0" w:after="120" w:line="276" w:lineRule="auto"/>
        <w:ind w:left="0"/>
        <w:contextualSpacing w:val="0"/>
        <w:rPr>
          <w:sz w:val="22"/>
          <w:szCs w:val="22"/>
        </w:rPr>
      </w:pPr>
    </w:p>
    <w:p w:rsidR="000F270F" w:rsidRPr="005674DD" w:rsidRDefault="000F270F" w:rsidP="000F270F">
      <w:pPr>
        <w:pStyle w:val="a3"/>
        <w:widowControl/>
        <w:numPr>
          <w:ilvl w:val="0"/>
          <w:numId w:val="3"/>
        </w:numPr>
        <w:tabs>
          <w:tab w:val="clear" w:pos="1134"/>
        </w:tabs>
        <w:spacing w:before="0" w:after="120" w:line="276" w:lineRule="auto"/>
        <w:ind w:left="426" w:hanging="426"/>
        <w:contextualSpacing w:val="0"/>
        <w:jc w:val="both"/>
        <w:rPr>
          <w:sz w:val="22"/>
        </w:rPr>
      </w:pPr>
      <w:r w:rsidRPr="005674DD">
        <w:rPr>
          <w:sz w:val="22"/>
        </w:rPr>
        <w:t>Информация о руководител</w:t>
      </w:r>
      <w:r>
        <w:rPr>
          <w:sz w:val="22"/>
        </w:rPr>
        <w:t xml:space="preserve">е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</w:t>
      </w:r>
      <w:r>
        <w:rPr>
          <w:sz w:val="22"/>
        </w:rPr>
        <w:t xml:space="preserve">/ </w:t>
      </w:r>
      <w:r w:rsidRPr="005674DD">
        <w:rPr>
          <w:sz w:val="22"/>
        </w:rPr>
        <w:t>главно</w:t>
      </w:r>
      <w:r>
        <w:rPr>
          <w:sz w:val="22"/>
        </w:rPr>
        <w:t>м</w:t>
      </w:r>
      <w:r w:rsidRPr="005674DD">
        <w:rPr>
          <w:sz w:val="22"/>
        </w:rPr>
        <w:t xml:space="preserve"> бухгалтер</w:t>
      </w:r>
      <w:r>
        <w:rPr>
          <w:sz w:val="22"/>
        </w:rPr>
        <w:t>е</w:t>
      </w:r>
      <w:r w:rsidRPr="005674DD">
        <w:rPr>
          <w:sz w:val="22"/>
        </w:rPr>
        <w:t xml:space="preserve"> </w:t>
      </w:r>
      <w:r w:rsidRPr="00A01A1B">
        <w:rPr>
          <w:sz w:val="22"/>
        </w:rPr>
        <w:t>Участника торгов</w:t>
      </w:r>
      <w:r w:rsidRPr="005674DD">
        <w:rPr>
          <w:sz w:val="22"/>
        </w:rPr>
        <w:t xml:space="preserve">, </w:t>
      </w:r>
      <w:r>
        <w:rPr>
          <w:sz w:val="22"/>
        </w:rPr>
        <w:t xml:space="preserve">а также участвующих в торгах индивидуальном предпринимателе или физическом лице, </w:t>
      </w:r>
      <w:r w:rsidRPr="005674DD">
        <w:rPr>
          <w:sz w:val="22"/>
        </w:rPr>
        <w:t xml:space="preserve">которые являются работниками либо являлись бывшими работниками </w:t>
      </w:r>
      <w:r>
        <w:rPr>
          <w:sz w:val="22"/>
        </w:rPr>
        <w:t>ПАО</w:t>
      </w:r>
      <w:r w:rsidRPr="005674DD">
        <w:rPr>
          <w:sz w:val="22"/>
        </w:rPr>
        <w:t xml:space="preserve"> «НК «Роснефть» и (или) Обществ Группы: </w:t>
      </w:r>
    </w:p>
    <w:tbl>
      <w:tblPr>
        <w:tblW w:w="4890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3220"/>
        <w:gridCol w:w="3656"/>
      </w:tblGrid>
      <w:tr w:rsidR="000F270F" w:rsidRPr="00203244" w:rsidTr="00444290">
        <w:trPr>
          <w:cantSplit/>
        </w:trPr>
        <w:tc>
          <w:tcPr>
            <w:tcW w:w="15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F270F" w:rsidRDefault="000F270F" w:rsidP="00444290">
            <w:pPr>
              <w:pStyle w:val="a3"/>
              <w:tabs>
                <w:tab w:val="clear" w:pos="1134"/>
              </w:tabs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0F270F" w:rsidRPr="00203244" w:rsidRDefault="000F270F" w:rsidP="00444290">
            <w:pPr>
              <w:pStyle w:val="a3"/>
              <w:tabs>
                <w:tab w:val="clear" w:pos="1134"/>
              </w:tabs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6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F270F" w:rsidRPr="00203244" w:rsidRDefault="000F270F" w:rsidP="00444290">
            <w:pPr>
              <w:pStyle w:val="a3"/>
              <w:tabs>
                <w:tab w:val="clear" w:pos="1134"/>
              </w:tabs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«НК «Роснефть», Обществе Группы на дату подачи Анкеты</w:t>
            </w:r>
          </w:p>
        </w:tc>
        <w:tc>
          <w:tcPr>
            <w:tcW w:w="18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F270F" w:rsidRPr="00203244" w:rsidRDefault="000F270F" w:rsidP="00444290">
            <w:pPr>
              <w:pStyle w:val="a3"/>
              <w:tabs>
                <w:tab w:val="clear" w:pos="1134"/>
              </w:tabs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 «НК «Роснефть», Обществе Группы за последние 5 лет, предшествующие подаче документов на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проверку соответствия требованиям в рамках должной осмотрительности</w:t>
            </w:r>
          </w:p>
        </w:tc>
      </w:tr>
      <w:tr w:rsidR="000F270F" w:rsidRPr="000A1138" w:rsidTr="00444290">
        <w:trPr>
          <w:cantSplit/>
        </w:trPr>
        <w:tc>
          <w:tcPr>
            <w:tcW w:w="1545" w:type="pct"/>
            <w:tcBorders>
              <w:top w:val="single" w:sz="12" w:space="0" w:color="auto"/>
              <w:bottom w:val="single" w:sz="12" w:space="0" w:color="auto"/>
            </w:tcBorders>
          </w:tcPr>
          <w:p w:rsidR="000F270F" w:rsidRPr="000A1138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1618" w:type="pct"/>
            <w:tcBorders>
              <w:top w:val="single" w:sz="12" w:space="0" w:color="auto"/>
              <w:bottom w:val="single" w:sz="12" w:space="0" w:color="auto"/>
            </w:tcBorders>
          </w:tcPr>
          <w:p w:rsidR="000F270F" w:rsidRPr="000A1138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1837" w:type="pct"/>
            <w:tcBorders>
              <w:top w:val="single" w:sz="12" w:space="0" w:color="auto"/>
              <w:bottom w:val="single" w:sz="12" w:space="0" w:color="auto"/>
            </w:tcBorders>
          </w:tcPr>
          <w:p w:rsidR="000F270F" w:rsidRPr="000A1138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</w:tr>
      <w:tr w:rsidR="000F270F" w:rsidRPr="000A1138" w:rsidTr="00444290">
        <w:trPr>
          <w:cantSplit/>
        </w:trPr>
        <w:tc>
          <w:tcPr>
            <w:tcW w:w="1545" w:type="pct"/>
            <w:tcBorders>
              <w:top w:val="single" w:sz="12" w:space="0" w:color="auto"/>
            </w:tcBorders>
          </w:tcPr>
          <w:p w:rsidR="000F270F" w:rsidRPr="000A1138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1618" w:type="pct"/>
            <w:tcBorders>
              <w:top w:val="single" w:sz="12" w:space="0" w:color="auto"/>
            </w:tcBorders>
          </w:tcPr>
          <w:p w:rsidR="000F270F" w:rsidRPr="000A1138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1837" w:type="pct"/>
            <w:tcBorders>
              <w:top w:val="single" w:sz="12" w:space="0" w:color="auto"/>
            </w:tcBorders>
          </w:tcPr>
          <w:p w:rsidR="000F270F" w:rsidRPr="000A1138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</w:tr>
    </w:tbl>
    <w:p w:rsidR="000F270F" w:rsidRDefault="000F270F" w:rsidP="000F270F">
      <w:pPr>
        <w:pStyle w:val="a3"/>
        <w:widowControl/>
        <w:tabs>
          <w:tab w:val="clear" w:pos="1134"/>
        </w:tabs>
        <w:spacing w:before="0" w:after="120" w:line="276" w:lineRule="auto"/>
        <w:ind w:left="0"/>
        <w:contextualSpacing w:val="0"/>
        <w:jc w:val="both"/>
      </w:pPr>
    </w:p>
    <w:p w:rsidR="000F270F" w:rsidRPr="005674DD" w:rsidRDefault="000F270F" w:rsidP="000F270F">
      <w:pPr>
        <w:pStyle w:val="a3"/>
        <w:widowControl/>
        <w:numPr>
          <w:ilvl w:val="0"/>
          <w:numId w:val="3"/>
        </w:numPr>
        <w:tabs>
          <w:tab w:val="clear" w:pos="1134"/>
        </w:tabs>
        <w:spacing w:before="0" w:after="120" w:line="276" w:lineRule="auto"/>
        <w:ind w:left="0" w:firstLine="0"/>
        <w:contextualSpacing w:val="0"/>
        <w:jc w:val="both"/>
        <w:rPr>
          <w:sz w:val="22"/>
        </w:rPr>
      </w:pPr>
      <w:r w:rsidRPr="005674DD">
        <w:rPr>
          <w:sz w:val="22"/>
        </w:rPr>
        <w:t xml:space="preserve">Наименование </w:t>
      </w:r>
      <w:r>
        <w:rPr>
          <w:sz w:val="22"/>
        </w:rPr>
        <w:t>актива, на покупку которого п</w:t>
      </w:r>
      <w:r w:rsidRPr="005674DD">
        <w:rPr>
          <w:sz w:val="22"/>
        </w:rPr>
        <w:t xml:space="preserve">ретендует </w:t>
      </w:r>
      <w:r w:rsidRPr="00C05FB8">
        <w:rPr>
          <w:sz w:val="22"/>
        </w:rPr>
        <w:t>Участник торгов</w:t>
      </w:r>
      <w:r w:rsidRPr="005674DD">
        <w:rPr>
          <w:sz w:val="22"/>
        </w:rPr>
        <w:t>:</w:t>
      </w:r>
    </w:p>
    <w:tbl>
      <w:tblPr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67"/>
        <w:gridCol w:w="1641"/>
        <w:gridCol w:w="2015"/>
      </w:tblGrid>
      <w:tr w:rsidR="000F270F" w:rsidRPr="00203244" w:rsidTr="00444290">
        <w:tc>
          <w:tcPr>
            <w:tcW w:w="62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F270F" w:rsidRPr="00203244" w:rsidRDefault="000F270F" w:rsidP="00444290">
            <w:pPr>
              <w:keepNext/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20"/>
              </w:rPr>
              <w:t>АКТИВА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>
              <w:rPr>
                <w:rFonts w:ascii="Arial" w:hAnsi="Arial" w:cs="Arial"/>
                <w:b/>
                <w:caps/>
                <w:sz w:val="16"/>
                <w:szCs w:val="18"/>
              </w:rPr>
              <w:t>Реквизиты</w:t>
            </w:r>
          </w:p>
        </w:tc>
        <w:tc>
          <w:tcPr>
            <w:tcW w:w="20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F270F" w:rsidRPr="00DF08E8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DF08E8">
              <w:rPr>
                <w:rFonts w:ascii="Arial" w:hAnsi="Arial" w:cs="Arial"/>
                <w:b/>
                <w:caps/>
                <w:sz w:val="16"/>
                <w:szCs w:val="18"/>
              </w:rPr>
              <w:t>примечание</w:t>
            </w:r>
          </w:p>
        </w:tc>
      </w:tr>
      <w:tr w:rsidR="000F270F" w:rsidRPr="00203244" w:rsidTr="00444290">
        <w:tc>
          <w:tcPr>
            <w:tcW w:w="6267" w:type="dxa"/>
            <w:tcBorders>
              <w:top w:val="single" w:sz="12" w:space="0" w:color="auto"/>
            </w:tcBorders>
          </w:tcPr>
          <w:p w:rsidR="000F270F" w:rsidRPr="00203244" w:rsidRDefault="000F270F" w:rsidP="00444290">
            <w:pPr>
              <w:keepNext/>
              <w:tabs>
                <w:tab w:val="clear" w:pos="1134"/>
              </w:tabs>
              <w:ind w:firstLine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0F270F" w:rsidRPr="00203244" w:rsidRDefault="000F270F" w:rsidP="00444290">
            <w:pPr>
              <w:keepNext/>
              <w:tabs>
                <w:tab w:val="clear" w:pos="1134"/>
              </w:tabs>
              <w:ind w:firstLine="0"/>
              <w:rPr>
                <w:rFonts w:ascii="Arial" w:hAnsi="Arial" w:cs="Arial"/>
                <w:szCs w:val="20"/>
              </w:rPr>
            </w:pPr>
          </w:p>
        </w:tc>
        <w:tc>
          <w:tcPr>
            <w:tcW w:w="2015" w:type="dxa"/>
            <w:tcBorders>
              <w:top w:val="single" w:sz="12" w:space="0" w:color="auto"/>
            </w:tcBorders>
          </w:tcPr>
          <w:p w:rsidR="000F270F" w:rsidRPr="00203244" w:rsidRDefault="000F270F" w:rsidP="00444290">
            <w:pPr>
              <w:keepNext/>
              <w:tabs>
                <w:tab w:val="clear" w:pos="1134"/>
              </w:tabs>
              <w:ind w:firstLine="0"/>
              <w:rPr>
                <w:rFonts w:ascii="Arial" w:hAnsi="Arial" w:cs="Arial"/>
                <w:szCs w:val="20"/>
              </w:rPr>
            </w:pPr>
          </w:p>
        </w:tc>
      </w:tr>
      <w:tr w:rsidR="000F270F" w:rsidRPr="00203244" w:rsidTr="00444290">
        <w:tc>
          <w:tcPr>
            <w:tcW w:w="6267" w:type="dxa"/>
          </w:tcPr>
          <w:p w:rsidR="000F270F" w:rsidRPr="00203244" w:rsidRDefault="000F270F" w:rsidP="00444290">
            <w:pPr>
              <w:keepNext/>
              <w:tabs>
                <w:tab w:val="clear" w:pos="1134"/>
              </w:tabs>
              <w:ind w:firstLine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0F270F" w:rsidRPr="00203244" w:rsidRDefault="000F270F" w:rsidP="00444290">
            <w:pPr>
              <w:keepNext/>
              <w:tabs>
                <w:tab w:val="clear" w:pos="1134"/>
              </w:tabs>
              <w:ind w:firstLine="0"/>
              <w:rPr>
                <w:rFonts w:ascii="Arial" w:hAnsi="Arial" w:cs="Arial"/>
                <w:szCs w:val="20"/>
              </w:rPr>
            </w:pPr>
          </w:p>
        </w:tc>
        <w:tc>
          <w:tcPr>
            <w:tcW w:w="2015" w:type="dxa"/>
          </w:tcPr>
          <w:p w:rsidR="000F270F" w:rsidRPr="00203244" w:rsidRDefault="000F270F" w:rsidP="00444290">
            <w:pPr>
              <w:keepNext/>
              <w:tabs>
                <w:tab w:val="clear" w:pos="1134"/>
              </w:tabs>
              <w:ind w:firstLine="0"/>
              <w:rPr>
                <w:rFonts w:ascii="Arial" w:hAnsi="Arial" w:cs="Arial"/>
                <w:szCs w:val="20"/>
              </w:rPr>
            </w:pPr>
          </w:p>
        </w:tc>
      </w:tr>
    </w:tbl>
    <w:p w:rsidR="000F270F" w:rsidRDefault="000F270F" w:rsidP="000F270F">
      <w:pPr>
        <w:pStyle w:val="a3"/>
        <w:widowControl/>
        <w:tabs>
          <w:tab w:val="clear" w:pos="1134"/>
        </w:tabs>
        <w:spacing w:before="0" w:line="276" w:lineRule="auto"/>
        <w:ind w:left="0"/>
        <w:contextualSpacing w:val="0"/>
        <w:jc w:val="both"/>
      </w:pPr>
    </w:p>
    <w:p w:rsidR="000F270F" w:rsidRPr="00203244" w:rsidRDefault="000F270F" w:rsidP="000F270F">
      <w:pPr>
        <w:pStyle w:val="a3"/>
        <w:tabs>
          <w:tab w:val="clear" w:pos="1134"/>
        </w:tabs>
        <w:spacing w:after="120"/>
        <w:ind w:left="0"/>
        <w:jc w:val="center"/>
        <w:rPr>
          <w:i/>
          <w:color w:val="000000" w:themeColor="text1"/>
        </w:rPr>
      </w:pPr>
    </w:p>
    <w:p w:rsidR="000F270F" w:rsidRPr="00675EEC" w:rsidRDefault="000F270F" w:rsidP="000F270F">
      <w:pPr>
        <w:pStyle w:val="a3"/>
        <w:numPr>
          <w:ilvl w:val="0"/>
          <w:numId w:val="3"/>
        </w:numPr>
        <w:tabs>
          <w:tab w:val="clear" w:pos="1134"/>
          <w:tab w:val="left" w:pos="426"/>
          <w:tab w:val="right" w:pos="9639"/>
        </w:tabs>
        <w:spacing w:after="200"/>
        <w:ind w:left="426" w:hanging="426"/>
        <w:jc w:val="both"/>
        <w:rPr>
          <w:sz w:val="22"/>
          <w:u w:val="single"/>
        </w:rPr>
      </w:pPr>
      <w:r w:rsidRPr="00675EEC">
        <w:rPr>
          <w:sz w:val="22"/>
        </w:rPr>
        <w:t xml:space="preserve">Информация о вхождении </w:t>
      </w:r>
      <w:r w:rsidRPr="00C05FB8">
        <w:rPr>
          <w:sz w:val="22"/>
        </w:rPr>
        <w:t xml:space="preserve">Участника торгов </w:t>
      </w:r>
      <w:r w:rsidRPr="00675EEC">
        <w:rPr>
          <w:sz w:val="22"/>
        </w:rPr>
        <w:t>в структуры естественных монополий и государственные корпорации:</w:t>
      </w:r>
      <w:r w:rsidRPr="00675EEC">
        <w:rPr>
          <w:sz w:val="22"/>
          <w:u w:val="single"/>
        </w:rPr>
        <w:tab/>
      </w:r>
    </w:p>
    <w:p w:rsidR="000F270F" w:rsidRPr="005674DD" w:rsidRDefault="000F270F" w:rsidP="000F270F">
      <w:pPr>
        <w:tabs>
          <w:tab w:val="clear" w:pos="1134"/>
        </w:tabs>
        <w:spacing w:after="120"/>
        <w:ind w:firstLine="0"/>
        <w:rPr>
          <w:i/>
          <w:iCs/>
          <w:color w:val="000000" w:themeColor="text1"/>
          <w:sz w:val="20"/>
          <w:szCs w:val="22"/>
        </w:rPr>
      </w:pPr>
      <w:r w:rsidRPr="00554701">
        <w:rPr>
          <w:i/>
          <w:iCs/>
          <w:color w:val="000000" w:themeColor="text1"/>
          <w:sz w:val="20"/>
          <w:szCs w:val="22"/>
        </w:rPr>
        <w:t>(</w:t>
      </w:r>
      <w:proofErr w:type="gramStart"/>
      <w:r w:rsidRPr="00554701">
        <w:rPr>
          <w:i/>
          <w:iCs/>
          <w:color w:val="000000" w:themeColor="text1"/>
          <w:sz w:val="20"/>
          <w:szCs w:val="22"/>
        </w:rPr>
        <w:t>В</w:t>
      </w:r>
      <w:proofErr w:type="gramEnd"/>
      <w:r w:rsidRPr="00554701">
        <w:rPr>
          <w:i/>
          <w:iCs/>
          <w:color w:val="000000" w:themeColor="text1"/>
          <w:sz w:val="20"/>
          <w:szCs w:val="22"/>
        </w:rPr>
        <w:t xml:space="preserve"> случае вхождения </w:t>
      </w:r>
      <w:r w:rsidRPr="00C05FB8">
        <w:rPr>
          <w:i/>
          <w:iCs/>
          <w:color w:val="000000" w:themeColor="text1"/>
          <w:sz w:val="20"/>
          <w:szCs w:val="22"/>
        </w:rPr>
        <w:t xml:space="preserve">Участника торгов </w:t>
      </w:r>
      <w:r w:rsidRPr="00554701">
        <w:rPr>
          <w:i/>
          <w:iCs/>
          <w:color w:val="000000" w:themeColor="text1"/>
          <w:sz w:val="20"/>
          <w:szCs w:val="22"/>
        </w:rPr>
        <w:t xml:space="preserve">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</w:t>
      </w:r>
      <w:r w:rsidRPr="00C05FB8">
        <w:rPr>
          <w:i/>
          <w:iCs/>
          <w:color w:val="000000" w:themeColor="text1"/>
          <w:sz w:val="20"/>
          <w:szCs w:val="22"/>
        </w:rPr>
        <w:t>Участника торгов</w:t>
      </w:r>
      <w:r w:rsidRPr="00554701">
        <w:rPr>
          <w:i/>
          <w:iCs/>
          <w:color w:val="000000" w:themeColor="text1"/>
          <w:sz w:val="20"/>
          <w:szCs w:val="22"/>
        </w:rPr>
        <w:t>)</w:t>
      </w:r>
    </w:p>
    <w:p w:rsidR="000F270F" w:rsidRPr="00203244" w:rsidRDefault="000F270F" w:rsidP="000F270F">
      <w:pPr>
        <w:pStyle w:val="a3"/>
        <w:widowControl/>
        <w:tabs>
          <w:tab w:val="clear" w:pos="1134"/>
        </w:tabs>
        <w:spacing w:before="0" w:after="200" w:line="276" w:lineRule="auto"/>
        <w:ind w:left="0"/>
        <w:jc w:val="both"/>
      </w:pPr>
    </w:p>
    <w:p w:rsidR="000F270F" w:rsidRPr="006476DE" w:rsidRDefault="000F270F" w:rsidP="000F270F">
      <w:pPr>
        <w:pStyle w:val="a3"/>
        <w:widowControl/>
        <w:numPr>
          <w:ilvl w:val="0"/>
          <w:numId w:val="3"/>
        </w:numPr>
        <w:tabs>
          <w:tab w:val="clear" w:pos="1134"/>
          <w:tab w:val="left" w:pos="567"/>
        </w:tabs>
        <w:spacing w:before="0" w:after="200" w:line="276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6476DE">
        <w:rPr>
          <w:sz w:val="22"/>
          <w:szCs w:val="22"/>
        </w:rPr>
        <w:t xml:space="preserve">Наличие </w:t>
      </w:r>
      <w:proofErr w:type="spellStart"/>
      <w:r w:rsidRPr="006476DE">
        <w:rPr>
          <w:sz w:val="22"/>
          <w:szCs w:val="22"/>
        </w:rPr>
        <w:t>претензионно</w:t>
      </w:r>
      <w:proofErr w:type="spellEnd"/>
      <w:r w:rsidRPr="006476DE">
        <w:rPr>
          <w:sz w:val="22"/>
          <w:szCs w:val="22"/>
        </w:rPr>
        <w:t xml:space="preserve">-исковой работы с </w:t>
      </w:r>
      <w:r w:rsidR="00F31ADC">
        <w:rPr>
          <w:sz w:val="22"/>
          <w:szCs w:val="22"/>
        </w:rPr>
        <w:t>АО «РН-Ярославль»</w:t>
      </w:r>
      <w:r w:rsidRPr="006476DE">
        <w:rPr>
          <w:sz w:val="22"/>
          <w:szCs w:val="22"/>
        </w:rPr>
        <w:t xml:space="preserve"> и/или аффилированными обществами.</w:t>
      </w:r>
    </w:p>
    <w:tbl>
      <w:tblPr>
        <w:tblW w:w="9923" w:type="dxa"/>
        <w:tblInd w:w="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4394"/>
        <w:gridCol w:w="992"/>
        <w:gridCol w:w="1843"/>
      </w:tblGrid>
      <w:tr w:rsidR="000F270F" w:rsidRPr="00203244" w:rsidTr="00444290">
        <w:trPr>
          <w:trHeight w:val="357"/>
        </w:trPr>
        <w:tc>
          <w:tcPr>
            <w:tcW w:w="1276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647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0F270F" w:rsidRPr="00203244" w:rsidTr="00444290">
        <w:tc>
          <w:tcPr>
            <w:tcW w:w="1276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0F270F" w:rsidRPr="00203244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№ </w:t>
            </w:r>
            <w:r>
              <w:rPr>
                <w:rFonts w:ascii="Arial" w:hAnsi="Arial" w:cs="Arial"/>
                <w:b/>
                <w:caps/>
                <w:sz w:val="14"/>
                <w:szCs w:val="14"/>
              </w:rPr>
              <w:t>Договора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0F270F" w:rsidRPr="000A1138" w:rsidTr="00444290">
        <w:trPr>
          <w:trHeight w:val="592"/>
        </w:trPr>
        <w:tc>
          <w:tcPr>
            <w:tcW w:w="127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F270F" w:rsidRPr="00DF08E8" w:rsidRDefault="000F270F" w:rsidP="00444290">
            <w:pPr>
              <w:tabs>
                <w:tab w:val="clear" w:pos="1134"/>
              </w:tabs>
              <w:ind w:firstLine="0"/>
              <w:rPr>
                <w:sz w:val="18"/>
                <w:szCs w:val="20"/>
              </w:rPr>
            </w:pPr>
            <w:r w:rsidRPr="00DF08E8">
              <w:rPr>
                <w:sz w:val="18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F270F" w:rsidRPr="00DF08E8" w:rsidRDefault="000F270F" w:rsidP="00444290">
            <w:pPr>
              <w:tabs>
                <w:tab w:val="clear" w:pos="1134"/>
              </w:tabs>
              <w:ind w:firstLine="0"/>
              <w:rPr>
                <w:sz w:val="18"/>
                <w:szCs w:val="20"/>
              </w:rPr>
            </w:pPr>
          </w:p>
        </w:tc>
        <w:tc>
          <w:tcPr>
            <w:tcW w:w="4394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F270F" w:rsidRPr="00DF08E8" w:rsidRDefault="000F270F" w:rsidP="000F270F">
            <w:pPr>
              <w:pStyle w:val="a3"/>
              <w:widowControl/>
              <w:numPr>
                <w:ilvl w:val="0"/>
                <w:numId w:val="1"/>
              </w:numPr>
              <w:tabs>
                <w:tab w:val="clear" w:pos="1134"/>
                <w:tab w:val="left" w:pos="230"/>
              </w:tabs>
              <w:spacing w:before="0" w:line="276" w:lineRule="auto"/>
              <w:ind w:left="0" w:firstLine="0"/>
              <w:rPr>
                <w:bCs/>
                <w:sz w:val="18"/>
              </w:rPr>
            </w:pPr>
            <w:r w:rsidRPr="00DF08E8">
              <w:rPr>
                <w:sz w:val="18"/>
              </w:rPr>
              <w:t>Срыв сроков поставки МТР (1 месяц и более)</w:t>
            </w:r>
          </w:p>
          <w:p w:rsidR="000F270F" w:rsidRPr="00DF08E8" w:rsidRDefault="000F270F" w:rsidP="000F270F">
            <w:pPr>
              <w:pStyle w:val="a3"/>
              <w:widowControl/>
              <w:numPr>
                <w:ilvl w:val="0"/>
                <w:numId w:val="1"/>
              </w:numPr>
              <w:tabs>
                <w:tab w:val="clear" w:pos="1134"/>
                <w:tab w:val="left" w:pos="230"/>
              </w:tabs>
              <w:spacing w:before="0" w:line="276" w:lineRule="auto"/>
              <w:ind w:left="0" w:firstLine="0"/>
              <w:rPr>
                <w:bCs/>
                <w:sz w:val="18"/>
              </w:rPr>
            </w:pPr>
            <w:r w:rsidRPr="00DF08E8">
              <w:rPr>
                <w:sz w:val="18"/>
              </w:rPr>
              <w:t>Рекламации по качеству поставленных МТР</w:t>
            </w:r>
          </w:p>
          <w:p w:rsidR="000F270F" w:rsidRPr="00DF08E8" w:rsidRDefault="000F270F" w:rsidP="000F270F">
            <w:pPr>
              <w:pStyle w:val="a3"/>
              <w:widowControl/>
              <w:numPr>
                <w:ilvl w:val="0"/>
                <w:numId w:val="1"/>
              </w:numPr>
              <w:tabs>
                <w:tab w:val="clear" w:pos="1134"/>
                <w:tab w:val="left" w:pos="230"/>
              </w:tabs>
              <w:spacing w:before="0" w:line="276" w:lineRule="auto"/>
              <w:ind w:left="0" w:firstLine="0"/>
              <w:rPr>
                <w:bCs/>
                <w:sz w:val="18"/>
              </w:rPr>
            </w:pPr>
            <w:r w:rsidRPr="00DF08E8">
              <w:rPr>
                <w:sz w:val="18"/>
              </w:rPr>
              <w:t xml:space="preserve">Наличие фактов </w:t>
            </w:r>
            <w:proofErr w:type="spellStart"/>
            <w:r w:rsidRPr="00DF08E8">
              <w:rPr>
                <w:sz w:val="18"/>
              </w:rPr>
              <w:t>непоставки</w:t>
            </w:r>
            <w:proofErr w:type="spellEnd"/>
            <w:r w:rsidRPr="00DF08E8">
              <w:rPr>
                <w:sz w:val="18"/>
              </w:rPr>
              <w:t xml:space="preserve">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F270F" w:rsidRPr="00A01A1B" w:rsidRDefault="000F270F" w:rsidP="00444290">
            <w:pPr>
              <w:tabs>
                <w:tab w:val="clear" w:pos="1134"/>
              </w:tabs>
              <w:ind w:firstLine="0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0F270F" w:rsidRPr="000A1138" w:rsidRDefault="000F270F" w:rsidP="00444290">
            <w:pPr>
              <w:tabs>
                <w:tab w:val="clear" w:pos="1134"/>
              </w:tabs>
              <w:ind w:firstLine="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F270F" w:rsidRPr="000A1138" w:rsidTr="00444290">
        <w:tc>
          <w:tcPr>
            <w:tcW w:w="1276" w:type="dxa"/>
            <w:tcMar>
              <w:left w:w="57" w:type="dxa"/>
              <w:right w:w="57" w:type="dxa"/>
            </w:tcMar>
          </w:tcPr>
          <w:p w:rsidR="000F270F" w:rsidRPr="00DF08E8" w:rsidRDefault="000F270F" w:rsidP="00444290">
            <w:pPr>
              <w:tabs>
                <w:tab w:val="clear" w:pos="1134"/>
              </w:tabs>
              <w:ind w:firstLine="0"/>
              <w:rPr>
                <w:sz w:val="18"/>
                <w:szCs w:val="20"/>
              </w:rPr>
            </w:pPr>
            <w:r w:rsidRPr="00DF08E8">
              <w:rPr>
                <w:sz w:val="18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0F270F" w:rsidRPr="00DF08E8" w:rsidRDefault="000F270F" w:rsidP="00444290">
            <w:pPr>
              <w:tabs>
                <w:tab w:val="clear" w:pos="1134"/>
              </w:tabs>
              <w:ind w:firstLine="0"/>
              <w:rPr>
                <w:sz w:val="18"/>
                <w:szCs w:val="20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:rsidR="000F270F" w:rsidRPr="00DF08E8" w:rsidRDefault="000F270F" w:rsidP="000F270F">
            <w:pPr>
              <w:pStyle w:val="a3"/>
              <w:widowControl/>
              <w:numPr>
                <w:ilvl w:val="0"/>
                <w:numId w:val="1"/>
              </w:numPr>
              <w:tabs>
                <w:tab w:val="clear" w:pos="1134"/>
                <w:tab w:val="left" w:pos="253"/>
              </w:tabs>
              <w:spacing w:before="0" w:line="276" w:lineRule="auto"/>
              <w:ind w:left="0" w:firstLine="0"/>
              <w:rPr>
                <w:sz w:val="18"/>
              </w:rPr>
            </w:pPr>
            <w:r w:rsidRPr="00DF08E8">
              <w:rPr>
                <w:sz w:val="18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0F270F" w:rsidRPr="00DF08E8" w:rsidRDefault="000F270F" w:rsidP="000F270F">
            <w:pPr>
              <w:pStyle w:val="a3"/>
              <w:widowControl/>
              <w:numPr>
                <w:ilvl w:val="0"/>
                <w:numId w:val="1"/>
              </w:numPr>
              <w:tabs>
                <w:tab w:val="clear" w:pos="1134"/>
                <w:tab w:val="left" w:pos="253"/>
              </w:tabs>
              <w:spacing w:before="0" w:line="276" w:lineRule="auto"/>
              <w:ind w:left="0" w:firstLine="0"/>
              <w:rPr>
                <w:sz w:val="18"/>
              </w:rPr>
            </w:pPr>
            <w:r w:rsidRPr="00DF08E8">
              <w:rPr>
                <w:sz w:val="18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0F270F" w:rsidRPr="00DF08E8" w:rsidRDefault="000F270F" w:rsidP="000F270F">
            <w:pPr>
              <w:pStyle w:val="a3"/>
              <w:widowControl/>
              <w:numPr>
                <w:ilvl w:val="0"/>
                <w:numId w:val="1"/>
              </w:numPr>
              <w:tabs>
                <w:tab w:val="clear" w:pos="1134"/>
                <w:tab w:val="left" w:pos="253"/>
              </w:tabs>
              <w:spacing w:before="0" w:line="276" w:lineRule="auto"/>
              <w:ind w:left="0" w:firstLine="0"/>
              <w:rPr>
                <w:sz w:val="18"/>
              </w:rPr>
            </w:pPr>
            <w:r w:rsidRPr="00DF08E8">
              <w:rPr>
                <w:sz w:val="18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F270F" w:rsidRPr="00A01A1B" w:rsidRDefault="000F270F" w:rsidP="00444290">
            <w:pPr>
              <w:tabs>
                <w:tab w:val="clear" w:pos="1134"/>
              </w:tabs>
              <w:ind w:firstLine="0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1843" w:type="dxa"/>
          </w:tcPr>
          <w:p w:rsidR="000F270F" w:rsidRPr="000A1138" w:rsidRDefault="000F270F" w:rsidP="00444290">
            <w:pPr>
              <w:tabs>
                <w:tab w:val="clear" w:pos="1134"/>
              </w:tabs>
              <w:ind w:firstLine="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F270F" w:rsidRPr="000A1138" w:rsidTr="00444290">
        <w:tc>
          <w:tcPr>
            <w:tcW w:w="1276" w:type="dxa"/>
            <w:tcMar>
              <w:left w:w="57" w:type="dxa"/>
              <w:right w:w="57" w:type="dxa"/>
            </w:tcMar>
          </w:tcPr>
          <w:p w:rsidR="000F270F" w:rsidRPr="00DF08E8" w:rsidRDefault="000F270F" w:rsidP="00444290">
            <w:pPr>
              <w:tabs>
                <w:tab w:val="clear" w:pos="1134"/>
              </w:tabs>
              <w:ind w:firstLine="0"/>
              <w:rPr>
                <w:sz w:val="18"/>
                <w:szCs w:val="20"/>
              </w:rPr>
            </w:pPr>
            <w:r w:rsidRPr="00DF08E8">
              <w:rPr>
                <w:sz w:val="18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0F270F" w:rsidRPr="00DF08E8" w:rsidRDefault="000F270F" w:rsidP="00444290">
            <w:pPr>
              <w:tabs>
                <w:tab w:val="clear" w:pos="1134"/>
              </w:tabs>
              <w:ind w:firstLine="0"/>
              <w:rPr>
                <w:sz w:val="18"/>
                <w:szCs w:val="20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:rsidR="000F270F" w:rsidRPr="00DF08E8" w:rsidRDefault="000F270F" w:rsidP="000F270F">
            <w:pPr>
              <w:pStyle w:val="a3"/>
              <w:widowControl/>
              <w:numPr>
                <w:ilvl w:val="0"/>
                <w:numId w:val="1"/>
              </w:numPr>
              <w:tabs>
                <w:tab w:val="clear" w:pos="1134"/>
                <w:tab w:val="left" w:pos="265"/>
              </w:tabs>
              <w:spacing w:before="0" w:line="276" w:lineRule="auto"/>
              <w:ind w:left="0" w:firstLine="0"/>
              <w:rPr>
                <w:sz w:val="18"/>
              </w:rPr>
            </w:pPr>
            <w:r w:rsidRPr="00DF08E8">
              <w:rPr>
                <w:sz w:val="18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0F270F" w:rsidRPr="00DF08E8" w:rsidRDefault="000F270F" w:rsidP="000F270F">
            <w:pPr>
              <w:pStyle w:val="a3"/>
              <w:widowControl/>
              <w:numPr>
                <w:ilvl w:val="0"/>
                <w:numId w:val="1"/>
              </w:numPr>
              <w:tabs>
                <w:tab w:val="clear" w:pos="1134"/>
                <w:tab w:val="left" w:pos="265"/>
              </w:tabs>
              <w:spacing w:before="0" w:line="276" w:lineRule="auto"/>
              <w:ind w:left="0" w:firstLine="0"/>
              <w:rPr>
                <w:sz w:val="18"/>
              </w:rPr>
            </w:pPr>
            <w:r w:rsidRPr="00DF08E8">
              <w:rPr>
                <w:sz w:val="18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0F270F" w:rsidRPr="00DF08E8" w:rsidRDefault="000F270F" w:rsidP="000F270F">
            <w:pPr>
              <w:pStyle w:val="a3"/>
              <w:widowControl/>
              <w:numPr>
                <w:ilvl w:val="0"/>
                <w:numId w:val="1"/>
              </w:numPr>
              <w:tabs>
                <w:tab w:val="clear" w:pos="1134"/>
                <w:tab w:val="left" w:pos="265"/>
              </w:tabs>
              <w:spacing w:before="0" w:line="276" w:lineRule="auto"/>
              <w:ind w:left="0" w:firstLine="0"/>
              <w:rPr>
                <w:sz w:val="18"/>
              </w:rPr>
            </w:pPr>
            <w:r w:rsidRPr="00DF08E8">
              <w:rPr>
                <w:sz w:val="18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F270F" w:rsidRPr="00A01A1B" w:rsidRDefault="000F270F" w:rsidP="00444290">
            <w:pPr>
              <w:tabs>
                <w:tab w:val="clear" w:pos="1134"/>
              </w:tabs>
              <w:ind w:firstLine="0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1843" w:type="dxa"/>
          </w:tcPr>
          <w:p w:rsidR="000F270F" w:rsidRPr="000A1138" w:rsidRDefault="000F270F" w:rsidP="00444290">
            <w:pPr>
              <w:tabs>
                <w:tab w:val="clear" w:pos="1134"/>
              </w:tabs>
              <w:ind w:firstLine="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F270F" w:rsidRPr="000A1138" w:rsidTr="00444290">
        <w:tc>
          <w:tcPr>
            <w:tcW w:w="1276" w:type="dxa"/>
            <w:tcMar>
              <w:left w:w="57" w:type="dxa"/>
              <w:right w:w="57" w:type="dxa"/>
            </w:tcMar>
          </w:tcPr>
          <w:p w:rsidR="000F270F" w:rsidRPr="00DF08E8" w:rsidRDefault="000F270F" w:rsidP="00444290">
            <w:pPr>
              <w:tabs>
                <w:tab w:val="clear" w:pos="1134"/>
              </w:tabs>
              <w:ind w:firstLine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Иное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0F270F" w:rsidRPr="00DF08E8" w:rsidRDefault="000F270F" w:rsidP="00444290">
            <w:pPr>
              <w:tabs>
                <w:tab w:val="clear" w:pos="1134"/>
              </w:tabs>
              <w:ind w:firstLine="0"/>
              <w:rPr>
                <w:sz w:val="18"/>
                <w:szCs w:val="20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:rsidR="000F270F" w:rsidRPr="00DF08E8" w:rsidRDefault="000F270F" w:rsidP="00444290">
            <w:pPr>
              <w:pStyle w:val="a3"/>
              <w:widowControl/>
              <w:tabs>
                <w:tab w:val="clear" w:pos="1134"/>
                <w:tab w:val="left" w:pos="265"/>
              </w:tabs>
              <w:spacing w:before="0" w:line="276" w:lineRule="auto"/>
              <w:ind w:left="0"/>
              <w:rPr>
                <w:sz w:val="18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F270F" w:rsidRPr="00A01A1B" w:rsidRDefault="000F270F" w:rsidP="00444290">
            <w:pPr>
              <w:tabs>
                <w:tab w:val="clear" w:pos="1134"/>
              </w:tabs>
              <w:ind w:firstLine="0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1843" w:type="dxa"/>
          </w:tcPr>
          <w:p w:rsidR="000F270F" w:rsidRPr="000A1138" w:rsidRDefault="000F270F" w:rsidP="00444290">
            <w:pPr>
              <w:tabs>
                <w:tab w:val="clear" w:pos="1134"/>
              </w:tabs>
              <w:ind w:firstLine="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0F270F" w:rsidRPr="00203244" w:rsidRDefault="000F270F" w:rsidP="000F270F">
      <w:pPr>
        <w:tabs>
          <w:tab w:val="clear" w:pos="1134"/>
        </w:tabs>
        <w:spacing w:before="120"/>
        <w:ind w:firstLine="0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Представляется информация о фактах </w:t>
      </w:r>
      <w:proofErr w:type="spellStart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претензионно</w:t>
      </w:r>
      <w:proofErr w:type="spellEnd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-исковой деятельности за последние 12 календарных месяцев до момента проверки по каждому случаю.</w:t>
      </w:r>
    </w:p>
    <w:p w:rsidR="000F270F" w:rsidRPr="00203244" w:rsidRDefault="000F270F" w:rsidP="000F270F">
      <w:pPr>
        <w:tabs>
          <w:tab w:val="clear" w:pos="1134"/>
        </w:tabs>
        <w:spacing w:after="120"/>
        <w:ind w:firstLine="0"/>
        <w:rPr>
          <w:color w:val="000000" w:themeColor="text1"/>
        </w:rPr>
      </w:pP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** </w:t>
      </w:r>
      <w:proofErr w:type="gramStart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В</w:t>
      </w:r>
      <w:proofErr w:type="gramEnd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поле «Комментарии» </w:t>
      </w:r>
      <w:r w:rsidRPr="00C05FB8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Участник торгов </w:t>
      </w: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может отразить свое мнение об обоснованности претензий со стороны Заказчика.</w:t>
      </w:r>
    </w:p>
    <w:p w:rsidR="000F270F" w:rsidRPr="00031F1F" w:rsidRDefault="000F270F" w:rsidP="000F270F">
      <w:pPr>
        <w:pStyle w:val="a3"/>
        <w:numPr>
          <w:ilvl w:val="0"/>
          <w:numId w:val="3"/>
        </w:numPr>
        <w:tabs>
          <w:tab w:val="clear" w:pos="1134"/>
          <w:tab w:val="left" w:pos="567"/>
        </w:tabs>
        <w:spacing w:after="200" w:line="276" w:lineRule="auto"/>
        <w:ind w:left="0" w:firstLine="0"/>
        <w:jc w:val="both"/>
        <w:rPr>
          <w:i/>
        </w:rPr>
      </w:pPr>
      <w:r w:rsidRPr="00203244">
        <w:t>Уполномоченным лицом</w:t>
      </w:r>
      <w:r>
        <w:t xml:space="preserve"> (-</w:t>
      </w:r>
      <w:proofErr w:type="spellStart"/>
      <w:r>
        <w:t>ами</w:t>
      </w:r>
      <w:proofErr w:type="spellEnd"/>
      <w:r>
        <w:t>)</w:t>
      </w:r>
      <w:r w:rsidRPr="00203244">
        <w:t xml:space="preserve"> со стороны </w:t>
      </w:r>
      <w:r w:rsidRPr="00C05FB8">
        <w:t xml:space="preserve">Участника торгов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 w:rsidR="00F31ADC">
        <w:rPr>
          <w:i/>
        </w:rPr>
        <w:t>АО «РН-Ярославль»</w:t>
      </w:r>
      <w:r w:rsidRPr="00031F1F">
        <w:rPr>
          <w:i/>
        </w:rPr>
        <w:t xml:space="preserve"> </w:t>
      </w:r>
      <w:r w:rsidRPr="00031F1F">
        <w:t>является</w:t>
      </w:r>
      <w:r w:rsidRPr="00031F1F">
        <w:rPr>
          <w:i/>
        </w:rPr>
        <w:t>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2822"/>
        <w:gridCol w:w="2852"/>
        <w:gridCol w:w="1925"/>
        <w:gridCol w:w="1845"/>
      </w:tblGrid>
      <w:tr w:rsidR="000F270F" w:rsidRPr="00203244" w:rsidTr="00444290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14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F270F" w:rsidRPr="00503A54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фио (полностью)</w:t>
            </w:r>
          </w:p>
        </w:tc>
        <w:tc>
          <w:tcPr>
            <w:tcW w:w="143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9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F270F" w:rsidRPr="00503A54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0F270F" w:rsidRPr="00203244" w:rsidTr="00444290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1418" w:type="pct"/>
            <w:tcBorders>
              <w:top w:val="single" w:sz="12" w:space="0" w:color="auto"/>
            </w:tcBorders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1433" w:type="pct"/>
            <w:tcBorders>
              <w:top w:val="single" w:sz="12" w:space="0" w:color="auto"/>
            </w:tcBorders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967" w:type="pct"/>
            <w:tcBorders>
              <w:top w:val="single" w:sz="12" w:space="0" w:color="auto"/>
            </w:tcBorders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927" w:type="pct"/>
            <w:tcBorders>
              <w:top w:val="single" w:sz="12" w:space="0" w:color="auto"/>
              <w:right w:val="single" w:sz="12" w:space="0" w:color="auto"/>
            </w:tcBorders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</w:tr>
      <w:tr w:rsidR="000F270F" w:rsidRPr="00203244" w:rsidTr="00444290">
        <w:tc>
          <w:tcPr>
            <w:tcW w:w="255" w:type="pct"/>
            <w:tcBorders>
              <w:left w:val="single" w:sz="12" w:space="0" w:color="auto"/>
            </w:tcBorders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1418" w:type="pct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1433" w:type="pct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967" w:type="pct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927" w:type="pct"/>
            <w:tcBorders>
              <w:right w:val="single" w:sz="12" w:space="0" w:color="auto"/>
            </w:tcBorders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</w:tr>
      <w:tr w:rsidR="000F270F" w:rsidRPr="00203244" w:rsidTr="00444290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1418" w:type="pct"/>
            <w:tcBorders>
              <w:bottom w:val="single" w:sz="12" w:space="0" w:color="auto"/>
            </w:tcBorders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1433" w:type="pct"/>
            <w:tcBorders>
              <w:bottom w:val="single" w:sz="12" w:space="0" w:color="auto"/>
            </w:tcBorders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967" w:type="pct"/>
            <w:tcBorders>
              <w:bottom w:val="single" w:sz="12" w:space="0" w:color="auto"/>
            </w:tcBorders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927" w:type="pct"/>
            <w:tcBorders>
              <w:bottom w:val="single" w:sz="12" w:space="0" w:color="auto"/>
              <w:right w:val="single" w:sz="12" w:space="0" w:color="auto"/>
            </w:tcBorders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</w:tr>
    </w:tbl>
    <w:p w:rsidR="000F270F" w:rsidRDefault="000F270F" w:rsidP="000F270F">
      <w:pPr>
        <w:pStyle w:val="a3"/>
        <w:widowControl/>
        <w:tabs>
          <w:tab w:val="clear" w:pos="1134"/>
        </w:tabs>
        <w:spacing w:before="0" w:line="276" w:lineRule="auto"/>
        <w:ind w:left="0" w:right="11"/>
        <w:contextualSpacing w:val="0"/>
        <w:jc w:val="both"/>
        <w:rPr>
          <w:sz w:val="22"/>
          <w:szCs w:val="22"/>
        </w:rPr>
      </w:pPr>
    </w:p>
    <w:p w:rsidR="000F270F" w:rsidRPr="00347B8B" w:rsidRDefault="000F270F" w:rsidP="000F270F">
      <w:pPr>
        <w:pStyle w:val="a3"/>
        <w:widowControl/>
        <w:numPr>
          <w:ilvl w:val="0"/>
          <w:numId w:val="3"/>
        </w:numPr>
        <w:tabs>
          <w:tab w:val="clear" w:pos="1134"/>
        </w:tabs>
        <w:spacing w:before="0" w:after="120" w:line="276" w:lineRule="auto"/>
        <w:ind w:left="0" w:right="11" w:firstLine="0"/>
        <w:contextualSpacing w:val="0"/>
        <w:jc w:val="both"/>
        <w:rPr>
          <w:sz w:val="24"/>
          <w:szCs w:val="22"/>
        </w:rPr>
      </w:pPr>
      <w:r w:rsidRPr="00347B8B">
        <w:rPr>
          <w:sz w:val="24"/>
          <w:szCs w:val="22"/>
        </w:rPr>
        <w:t xml:space="preserve">Настоящим </w:t>
      </w:r>
      <w:r w:rsidRPr="00347B8B">
        <w:rPr>
          <w:iCs/>
          <w:color w:val="000000" w:themeColor="text1"/>
          <w:sz w:val="24"/>
          <w:szCs w:val="22"/>
        </w:rPr>
        <w:t>подтверждаем, что</w:t>
      </w:r>
      <w:r w:rsidRPr="00347B8B">
        <w:rPr>
          <w:sz w:val="24"/>
          <w:szCs w:val="22"/>
        </w:rPr>
        <w:t>:</w:t>
      </w:r>
    </w:p>
    <w:p w:rsidR="000F270F" w:rsidRDefault="000F270F" w:rsidP="000F270F">
      <w:pPr>
        <w:pStyle w:val="a3"/>
        <w:widowControl/>
        <w:numPr>
          <w:ilvl w:val="0"/>
          <w:numId w:val="4"/>
        </w:numPr>
        <w:tabs>
          <w:tab w:val="clear" w:pos="1134"/>
        </w:tabs>
        <w:spacing w:before="0" w:after="120" w:line="276" w:lineRule="auto"/>
        <w:jc w:val="both"/>
        <w:rPr>
          <w:color w:val="000000"/>
          <w:sz w:val="22"/>
          <w:szCs w:val="22"/>
        </w:rPr>
      </w:pPr>
      <w:r w:rsidRPr="001F50F0">
        <w:rPr>
          <w:color w:val="000000"/>
          <w:sz w:val="22"/>
          <w:szCs w:val="22"/>
        </w:rPr>
        <w:t xml:space="preserve">деятельность </w:t>
      </w:r>
      <w:r w:rsidRPr="001F50F0">
        <w:rPr>
          <w:iCs/>
          <w:color w:val="000000" w:themeColor="text1"/>
          <w:sz w:val="22"/>
          <w:szCs w:val="22"/>
        </w:rPr>
        <w:t>[</w:t>
      </w:r>
      <w:r w:rsidRPr="001F50F0">
        <w:rPr>
          <w:i/>
          <w:iCs/>
          <w:color w:val="000000" w:themeColor="text1"/>
          <w:sz w:val="22"/>
          <w:szCs w:val="22"/>
        </w:rPr>
        <w:t xml:space="preserve">указывается краткое наименование организации - </w:t>
      </w:r>
      <w:r w:rsidRPr="00C05FB8">
        <w:rPr>
          <w:i/>
          <w:iCs/>
          <w:color w:val="000000" w:themeColor="text1"/>
          <w:sz w:val="22"/>
          <w:szCs w:val="22"/>
        </w:rPr>
        <w:t>Участника торгов</w:t>
      </w:r>
      <w:r w:rsidRPr="001F50F0">
        <w:rPr>
          <w:iCs/>
          <w:color w:val="000000" w:themeColor="text1"/>
          <w:sz w:val="22"/>
          <w:szCs w:val="22"/>
        </w:rPr>
        <w:t>]</w:t>
      </w:r>
      <w:r w:rsidRPr="001F50F0">
        <w:rPr>
          <w:color w:val="000000"/>
          <w:sz w:val="22"/>
          <w:szCs w:val="22"/>
        </w:rPr>
        <w:t xml:space="preserve"> [</w:t>
      </w:r>
      <w:r w:rsidRPr="001F50F0">
        <w:rPr>
          <w:b/>
          <w:i/>
          <w:color w:val="000000"/>
          <w:sz w:val="22"/>
          <w:szCs w:val="22"/>
          <w:highlight w:val="yellow"/>
        </w:rPr>
        <w:t>не приостановлена/приостановлена</w:t>
      </w:r>
      <w:r w:rsidRPr="001F50F0">
        <w:rPr>
          <w:color w:val="000000"/>
          <w:sz w:val="22"/>
          <w:szCs w:val="22"/>
        </w:rPr>
        <w:t>] в порядке, установленном Кодексом РФ об административных правонарушениях;</w:t>
      </w:r>
    </w:p>
    <w:p w:rsidR="000F270F" w:rsidRPr="001F50F0" w:rsidRDefault="000F270F" w:rsidP="000F270F">
      <w:pPr>
        <w:pStyle w:val="a3"/>
        <w:widowControl/>
        <w:numPr>
          <w:ilvl w:val="0"/>
          <w:numId w:val="4"/>
        </w:numPr>
        <w:tabs>
          <w:tab w:val="clear" w:pos="1134"/>
        </w:tabs>
        <w:spacing w:before="240" w:after="120" w:line="276" w:lineRule="auto"/>
        <w:jc w:val="both"/>
        <w:rPr>
          <w:color w:val="000000"/>
          <w:sz w:val="22"/>
          <w:szCs w:val="22"/>
        </w:rPr>
      </w:pPr>
      <w:r w:rsidRPr="001F50F0">
        <w:rPr>
          <w:color w:val="000000"/>
          <w:sz w:val="22"/>
          <w:szCs w:val="22"/>
        </w:rPr>
        <w:t xml:space="preserve">в отношении </w:t>
      </w:r>
      <w:r w:rsidRPr="001F50F0">
        <w:rPr>
          <w:iCs/>
          <w:color w:val="000000" w:themeColor="text1"/>
          <w:sz w:val="22"/>
          <w:szCs w:val="22"/>
        </w:rPr>
        <w:t>[</w:t>
      </w:r>
      <w:r w:rsidRPr="001F50F0">
        <w:rPr>
          <w:i/>
          <w:iCs/>
          <w:color w:val="000000" w:themeColor="text1"/>
          <w:sz w:val="22"/>
          <w:szCs w:val="22"/>
        </w:rPr>
        <w:t xml:space="preserve">указывается краткое наименование организации - </w:t>
      </w:r>
      <w:r w:rsidRPr="00C05FB8">
        <w:rPr>
          <w:i/>
          <w:iCs/>
          <w:color w:val="000000" w:themeColor="text1"/>
          <w:sz w:val="22"/>
          <w:szCs w:val="22"/>
        </w:rPr>
        <w:t>Участника торгов</w:t>
      </w:r>
      <w:r w:rsidRPr="001F50F0">
        <w:rPr>
          <w:iCs/>
          <w:color w:val="000000" w:themeColor="text1"/>
          <w:sz w:val="22"/>
          <w:szCs w:val="22"/>
        </w:rPr>
        <w:t>]</w:t>
      </w:r>
      <w:r w:rsidRPr="001F50F0">
        <w:rPr>
          <w:color w:val="000000"/>
          <w:sz w:val="22"/>
          <w:szCs w:val="22"/>
        </w:rPr>
        <w:t xml:space="preserve"> [</w:t>
      </w:r>
      <w:r w:rsidRPr="001F50F0">
        <w:rPr>
          <w:b/>
          <w:i/>
          <w:color w:val="000000"/>
          <w:sz w:val="22"/>
          <w:szCs w:val="22"/>
          <w:highlight w:val="yellow"/>
        </w:rPr>
        <w:t>проводится/не проводится</w:t>
      </w:r>
      <w:r w:rsidRPr="001F50F0">
        <w:rPr>
          <w:color w:val="000000"/>
          <w:sz w:val="22"/>
          <w:szCs w:val="22"/>
        </w:rPr>
        <w:t xml:space="preserve">] ликвидация, </w:t>
      </w:r>
      <w:r w:rsidRPr="001F50F0">
        <w:rPr>
          <w:color w:val="000000"/>
          <w:sz w:val="22"/>
          <w:szCs w:val="22"/>
          <w:highlight w:val="yellow"/>
        </w:rPr>
        <w:t>[</w:t>
      </w:r>
      <w:r w:rsidRPr="001F50F0">
        <w:rPr>
          <w:b/>
          <w:i/>
          <w:color w:val="000000"/>
          <w:sz w:val="22"/>
          <w:szCs w:val="22"/>
          <w:highlight w:val="yellow"/>
        </w:rPr>
        <w:t>отсутствует/имеется</w:t>
      </w:r>
      <w:r w:rsidRPr="001F50F0">
        <w:rPr>
          <w:color w:val="000000"/>
          <w:sz w:val="22"/>
          <w:szCs w:val="22"/>
          <w:highlight w:val="yellow"/>
        </w:rPr>
        <w:t>]</w:t>
      </w:r>
      <w:r w:rsidRPr="001F50F0">
        <w:rPr>
          <w:color w:val="000000"/>
          <w:sz w:val="22"/>
          <w:szCs w:val="22"/>
        </w:rPr>
        <w:t xml:space="preserve"> решение арбитражного суда о признании</w:t>
      </w:r>
      <w:r>
        <w:rPr>
          <w:color w:val="000000"/>
          <w:sz w:val="22"/>
          <w:szCs w:val="22"/>
        </w:rPr>
        <w:t xml:space="preserve"> </w:t>
      </w:r>
      <w:r w:rsidRPr="001F50F0">
        <w:rPr>
          <w:iCs/>
          <w:color w:val="000000" w:themeColor="text1"/>
          <w:sz w:val="22"/>
          <w:szCs w:val="22"/>
        </w:rPr>
        <w:t>[</w:t>
      </w:r>
      <w:r w:rsidRPr="001F50F0">
        <w:rPr>
          <w:i/>
          <w:iCs/>
          <w:color w:val="000000" w:themeColor="text1"/>
          <w:sz w:val="22"/>
          <w:szCs w:val="22"/>
        </w:rPr>
        <w:t xml:space="preserve">указывается краткое наименование организации - </w:t>
      </w:r>
      <w:r w:rsidRPr="00C05FB8">
        <w:rPr>
          <w:i/>
          <w:iCs/>
          <w:color w:val="000000" w:themeColor="text1"/>
          <w:sz w:val="22"/>
          <w:szCs w:val="22"/>
        </w:rPr>
        <w:t>Участника торгов</w:t>
      </w:r>
      <w:r w:rsidRPr="001F50F0">
        <w:rPr>
          <w:iCs/>
          <w:color w:val="000000" w:themeColor="text1"/>
          <w:sz w:val="22"/>
          <w:szCs w:val="22"/>
        </w:rPr>
        <w:t>]</w:t>
      </w:r>
      <w:r w:rsidRPr="001F50F0">
        <w:rPr>
          <w:iCs/>
          <w:color w:val="333399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несостоятельным (банкротом) и об открытии конкурсного производства;</w:t>
      </w:r>
    </w:p>
    <w:p w:rsidR="000F270F" w:rsidRPr="001F50F0" w:rsidRDefault="000F270F" w:rsidP="000F270F">
      <w:pPr>
        <w:pStyle w:val="a3"/>
        <w:widowControl/>
        <w:numPr>
          <w:ilvl w:val="0"/>
          <w:numId w:val="4"/>
        </w:numPr>
        <w:tabs>
          <w:tab w:val="clear" w:pos="1134"/>
        </w:tabs>
        <w:spacing w:before="240" w:after="120" w:line="276" w:lineRule="auto"/>
        <w:jc w:val="both"/>
        <w:rPr>
          <w:color w:val="000000"/>
          <w:sz w:val="22"/>
          <w:szCs w:val="22"/>
        </w:rPr>
      </w:pPr>
      <w:r w:rsidRPr="001F50F0">
        <w:rPr>
          <w:color w:val="000000"/>
          <w:sz w:val="22"/>
          <w:szCs w:val="22"/>
        </w:rPr>
        <w:t>у руководителя, членов коллегиального исполнительного органа или главного бухгалтера</w:t>
      </w:r>
      <w:r>
        <w:rPr>
          <w:color w:val="000000"/>
          <w:sz w:val="22"/>
          <w:szCs w:val="22"/>
        </w:rPr>
        <w:t xml:space="preserve"> </w:t>
      </w:r>
      <w:r w:rsidRPr="001F50F0">
        <w:rPr>
          <w:iCs/>
          <w:color w:val="000000" w:themeColor="text1"/>
          <w:sz w:val="22"/>
          <w:szCs w:val="22"/>
        </w:rPr>
        <w:t>[</w:t>
      </w:r>
      <w:r w:rsidRPr="001F50F0">
        <w:rPr>
          <w:i/>
          <w:iCs/>
          <w:color w:val="000000" w:themeColor="text1"/>
          <w:sz w:val="22"/>
          <w:szCs w:val="22"/>
        </w:rPr>
        <w:t xml:space="preserve">указывается краткое наименование организации - </w:t>
      </w:r>
      <w:r w:rsidRPr="00C05FB8">
        <w:rPr>
          <w:i/>
          <w:iCs/>
          <w:color w:val="000000" w:themeColor="text1"/>
          <w:sz w:val="22"/>
          <w:szCs w:val="22"/>
        </w:rPr>
        <w:t>Участника торгов</w:t>
      </w:r>
      <w:r w:rsidRPr="001F50F0">
        <w:rPr>
          <w:iCs/>
          <w:color w:val="000000" w:themeColor="text1"/>
          <w:sz w:val="22"/>
          <w:szCs w:val="22"/>
        </w:rPr>
        <w:t>]</w:t>
      </w:r>
      <w:r w:rsidRPr="001F50F0">
        <w:rPr>
          <w:color w:val="000000"/>
          <w:sz w:val="22"/>
          <w:szCs w:val="22"/>
        </w:rPr>
        <w:t xml:space="preserve"> [</w:t>
      </w:r>
      <w:r w:rsidRPr="001F50F0">
        <w:rPr>
          <w:b/>
          <w:i/>
          <w:color w:val="000000"/>
          <w:sz w:val="22"/>
          <w:szCs w:val="22"/>
          <w:highlight w:val="yellow"/>
        </w:rPr>
        <w:t>отсутствует судимость</w:t>
      </w:r>
      <w:r>
        <w:rPr>
          <w:b/>
          <w:i/>
          <w:color w:val="000000"/>
          <w:sz w:val="22"/>
          <w:szCs w:val="22"/>
          <w:highlight w:val="yellow"/>
        </w:rPr>
        <w:t xml:space="preserve"> </w:t>
      </w:r>
      <w:r w:rsidRPr="001F50F0">
        <w:rPr>
          <w:b/>
          <w:i/>
          <w:color w:val="000000"/>
          <w:sz w:val="22"/>
          <w:szCs w:val="22"/>
          <w:highlight w:val="yellow"/>
        </w:rPr>
        <w:t>/</w:t>
      </w:r>
      <w:r>
        <w:rPr>
          <w:b/>
          <w:i/>
          <w:color w:val="000000"/>
          <w:sz w:val="22"/>
          <w:szCs w:val="22"/>
          <w:highlight w:val="yellow"/>
        </w:rPr>
        <w:t xml:space="preserve"> </w:t>
      </w:r>
      <w:r w:rsidRPr="001F50F0">
        <w:rPr>
          <w:b/>
          <w:i/>
          <w:color w:val="000000"/>
          <w:sz w:val="22"/>
          <w:szCs w:val="22"/>
          <w:highlight w:val="yellow"/>
        </w:rPr>
        <w:t xml:space="preserve">имеется не погашенная и/или снятая судимость </w:t>
      </w:r>
      <w:r w:rsidRPr="001F50F0">
        <w:rPr>
          <w:i/>
          <w:color w:val="000000"/>
          <w:sz w:val="22"/>
          <w:szCs w:val="22"/>
          <w:highlight w:val="yellow"/>
        </w:rPr>
        <w:t>(указать какая)</w:t>
      </w:r>
      <w:r w:rsidRPr="001F50F0">
        <w:rPr>
          <w:color w:val="000000"/>
          <w:sz w:val="22"/>
          <w:szCs w:val="22"/>
        </w:rPr>
        <w:t>] судимость за преступления в сфере экономики, а также в отношении указанных лиц [</w:t>
      </w:r>
      <w:r w:rsidRPr="001F50F0">
        <w:rPr>
          <w:b/>
          <w:i/>
          <w:color w:val="000000"/>
          <w:sz w:val="22"/>
          <w:szCs w:val="22"/>
          <w:highlight w:val="yellow"/>
        </w:rPr>
        <w:t>не применяется/применяется</w:t>
      </w:r>
      <w:r w:rsidRPr="001F50F0">
        <w:rPr>
          <w:color w:val="000000"/>
          <w:sz w:val="22"/>
          <w:szCs w:val="22"/>
        </w:rPr>
        <w:t>]</w:t>
      </w:r>
      <w:r w:rsidRPr="001F50F0">
        <w:rPr>
          <w:iCs/>
          <w:color w:val="333399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наказание в виде лишения права занимать определенные должности или заниматься определенной деятельностью, которые связаны с поставкой товара, выполн</w:t>
      </w:r>
      <w:r>
        <w:rPr>
          <w:color w:val="000000"/>
          <w:sz w:val="22"/>
          <w:szCs w:val="22"/>
        </w:rPr>
        <w:t>ением работы, оказанием услуги</w:t>
      </w:r>
      <w:r w:rsidRPr="001F50F0">
        <w:rPr>
          <w:color w:val="000000"/>
          <w:sz w:val="22"/>
          <w:szCs w:val="22"/>
        </w:rPr>
        <w:t xml:space="preserve"> и </w:t>
      </w:r>
      <w:r w:rsidRPr="001F50F0">
        <w:rPr>
          <w:color w:val="000000"/>
          <w:sz w:val="22"/>
          <w:szCs w:val="22"/>
          <w:highlight w:val="yellow"/>
        </w:rPr>
        <w:t>[</w:t>
      </w:r>
      <w:r w:rsidRPr="001F50F0">
        <w:rPr>
          <w:b/>
          <w:i/>
          <w:color w:val="000000"/>
          <w:sz w:val="22"/>
          <w:szCs w:val="22"/>
          <w:highlight w:val="yellow"/>
        </w:rPr>
        <w:t>отсутствуют/имеются</w:t>
      </w:r>
      <w:r w:rsidRPr="001F50F0">
        <w:rPr>
          <w:color w:val="000000"/>
          <w:sz w:val="22"/>
          <w:szCs w:val="22"/>
          <w:highlight w:val="yellow"/>
        </w:rPr>
        <w:t>]</w:t>
      </w:r>
      <w:r w:rsidRPr="001F50F0">
        <w:rPr>
          <w:iCs/>
          <w:color w:val="333399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административные наказания в виде дисквалификации;</w:t>
      </w:r>
    </w:p>
    <w:p w:rsidR="000F270F" w:rsidRPr="001F50F0" w:rsidRDefault="000F270F" w:rsidP="000F270F">
      <w:pPr>
        <w:pStyle w:val="a3"/>
        <w:widowControl/>
        <w:numPr>
          <w:ilvl w:val="0"/>
          <w:numId w:val="4"/>
        </w:numPr>
        <w:tabs>
          <w:tab w:val="clear" w:pos="1134"/>
        </w:tabs>
        <w:spacing w:before="240" w:after="120" w:line="276" w:lineRule="auto"/>
        <w:jc w:val="both"/>
        <w:rPr>
          <w:color w:val="000000"/>
          <w:sz w:val="22"/>
          <w:szCs w:val="22"/>
        </w:rPr>
      </w:pPr>
      <w:r w:rsidRPr="001F50F0">
        <w:rPr>
          <w:color w:val="000000"/>
          <w:sz w:val="22"/>
          <w:szCs w:val="22"/>
        </w:rPr>
        <w:t xml:space="preserve">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</w:t>
      </w:r>
      <w:r w:rsidRPr="001F50F0">
        <w:rPr>
          <w:iCs/>
          <w:color w:val="000000" w:themeColor="text1"/>
          <w:sz w:val="22"/>
          <w:szCs w:val="22"/>
        </w:rPr>
        <w:t>[</w:t>
      </w:r>
      <w:r w:rsidRPr="001F50F0">
        <w:rPr>
          <w:i/>
          <w:iCs/>
          <w:color w:val="000000" w:themeColor="text1"/>
          <w:sz w:val="22"/>
          <w:szCs w:val="22"/>
        </w:rPr>
        <w:t xml:space="preserve">указывается краткое наименование организации - </w:t>
      </w:r>
      <w:r w:rsidRPr="00C05FB8">
        <w:rPr>
          <w:i/>
          <w:iCs/>
          <w:color w:val="000000" w:themeColor="text1"/>
          <w:sz w:val="22"/>
          <w:szCs w:val="22"/>
        </w:rPr>
        <w:t>Участника торгов</w:t>
      </w:r>
      <w:r w:rsidRPr="001F50F0">
        <w:rPr>
          <w:iCs/>
          <w:color w:val="000000" w:themeColor="text1"/>
          <w:sz w:val="22"/>
          <w:szCs w:val="22"/>
        </w:rPr>
        <w:t>]</w:t>
      </w:r>
      <w:r>
        <w:rPr>
          <w:iCs/>
          <w:color w:val="000000" w:themeColor="text1"/>
          <w:sz w:val="22"/>
          <w:szCs w:val="22"/>
        </w:rPr>
        <w:t>, а также физического лица и индивидуального предпринимателя – Участника торгов</w:t>
      </w:r>
      <w:r w:rsidRPr="001F50F0">
        <w:rPr>
          <w:iCs/>
          <w:color w:val="333399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[</w:t>
      </w:r>
      <w:r w:rsidRPr="001F50F0">
        <w:rPr>
          <w:b/>
          <w:i/>
          <w:color w:val="000000"/>
          <w:sz w:val="22"/>
          <w:szCs w:val="22"/>
          <w:highlight w:val="yellow"/>
        </w:rPr>
        <w:t>отсутствует судимость</w:t>
      </w:r>
      <w:r>
        <w:rPr>
          <w:b/>
          <w:i/>
          <w:color w:val="000000"/>
          <w:sz w:val="22"/>
          <w:szCs w:val="22"/>
          <w:highlight w:val="yellow"/>
        </w:rPr>
        <w:t xml:space="preserve"> </w:t>
      </w:r>
      <w:r w:rsidRPr="001F50F0">
        <w:rPr>
          <w:b/>
          <w:i/>
          <w:color w:val="000000"/>
          <w:sz w:val="22"/>
          <w:szCs w:val="22"/>
          <w:highlight w:val="yellow"/>
        </w:rPr>
        <w:t>/</w:t>
      </w:r>
      <w:r>
        <w:rPr>
          <w:b/>
          <w:i/>
          <w:color w:val="000000"/>
          <w:sz w:val="22"/>
          <w:szCs w:val="22"/>
          <w:highlight w:val="yellow"/>
        </w:rPr>
        <w:t xml:space="preserve"> </w:t>
      </w:r>
      <w:r w:rsidRPr="001F50F0">
        <w:rPr>
          <w:b/>
          <w:i/>
          <w:color w:val="000000"/>
          <w:sz w:val="22"/>
          <w:szCs w:val="22"/>
          <w:highlight w:val="yellow"/>
        </w:rPr>
        <w:t xml:space="preserve">имеется не погашенная и/или снятая судимость </w:t>
      </w:r>
      <w:r w:rsidRPr="001F50F0">
        <w:rPr>
          <w:i/>
          <w:color w:val="000000"/>
          <w:sz w:val="22"/>
          <w:szCs w:val="22"/>
          <w:highlight w:val="yellow"/>
        </w:rPr>
        <w:t>(указать какая)</w:t>
      </w:r>
      <w:r w:rsidRPr="001F50F0">
        <w:rPr>
          <w:color w:val="000000"/>
          <w:sz w:val="22"/>
          <w:szCs w:val="22"/>
        </w:rPr>
        <w:t xml:space="preserve">] за преступления в сфере экономики и (или) преступления, предусмотренные статьями </w:t>
      </w:r>
      <w:r w:rsidRPr="001B1939">
        <w:rPr>
          <w:color w:val="000000"/>
          <w:sz w:val="22"/>
          <w:szCs w:val="22"/>
        </w:rPr>
        <w:t>174, 174.1, ст.205, 205.2, 205.3, 205.4, 205.5, 206, 208, 209, 210, 282, 282.1, 282.2, 282.3</w:t>
      </w:r>
      <w:r>
        <w:rPr>
          <w:color w:val="000000"/>
          <w:sz w:val="22"/>
          <w:szCs w:val="22"/>
        </w:rPr>
        <w:t>,</w:t>
      </w:r>
      <w:r w:rsidRPr="001B1939">
        <w:rPr>
          <w:color w:val="000000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289, 290, 291, 291.1 Уголовного кодекса РФ, а также в отношении указанных физических лиц [</w:t>
      </w:r>
      <w:r w:rsidRPr="001F50F0">
        <w:rPr>
          <w:b/>
          <w:i/>
          <w:color w:val="000000"/>
          <w:sz w:val="22"/>
          <w:szCs w:val="22"/>
          <w:highlight w:val="yellow"/>
        </w:rPr>
        <w:t>не применяются/применяютс</w:t>
      </w:r>
      <w:bookmarkStart w:id="0" w:name="_GoBack"/>
      <w:bookmarkEnd w:id="0"/>
      <w:r w:rsidRPr="001F50F0">
        <w:rPr>
          <w:b/>
          <w:i/>
          <w:color w:val="000000"/>
          <w:sz w:val="22"/>
          <w:szCs w:val="22"/>
          <w:highlight w:val="yellow"/>
        </w:rPr>
        <w:t>я</w:t>
      </w:r>
      <w:r w:rsidRPr="001F50F0">
        <w:rPr>
          <w:color w:val="000000"/>
          <w:sz w:val="22"/>
          <w:szCs w:val="22"/>
        </w:rPr>
        <w:t>]</w:t>
      </w:r>
      <w:r w:rsidRPr="001F50F0">
        <w:rPr>
          <w:iCs/>
          <w:color w:val="333399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 xml:space="preserve">наказания в виде лишения права занимать определенные должности или заниматься определенной деятельностью </w:t>
      </w:r>
      <w:r w:rsidRPr="001F50F0">
        <w:rPr>
          <w:color w:val="000000"/>
          <w:sz w:val="22"/>
          <w:szCs w:val="22"/>
          <w:highlight w:val="yellow"/>
        </w:rPr>
        <w:t>[</w:t>
      </w:r>
      <w:r w:rsidRPr="001F50F0">
        <w:rPr>
          <w:b/>
          <w:i/>
          <w:color w:val="000000"/>
          <w:sz w:val="22"/>
          <w:szCs w:val="22"/>
          <w:highlight w:val="yellow"/>
        </w:rPr>
        <w:t>отсутствуют/имеются</w:t>
      </w:r>
      <w:r w:rsidRPr="001F50F0">
        <w:rPr>
          <w:color w:val="000000"/>
          <w:sz w:val="22"/>
          <w:szCs w:val="22"/>
          <w:highlight w:val="yellow"/>
        </w:rPr>
        <w:t>]</w:t>
      </w:r>
      <w:r>
        <w:rPr>
          <w:color w:val="000000"/>
          <w:sz w:val="22"/>
          <w:szCs w:val="22"/>
        </w:rPr>
        <w:t>,</w:t>
      </w:r>
      <w:r w:rsidRPr="001F50F0">
        <w:rPr>
          <w:iCs/>
          <w:color w:val="333399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административные наказания в виде дисквалификации.</w:t>
      </w:r>
    </w:p>
    <w:p w:rsidR="000F270F" w:rsidRPr="001F50F0" w:rsidRDefault="000F270F" w:rsidP="000F270F">
      <w:pPr>
        <w:pStyle w:val="a3"/>
        <w:widowControl/>
        <w:numPr>
          <w:ilvl w:val="0"/>
          <w:numId w:val="4"/>
        </w:numPr>
        <w:tabs>
          <w:tab w:val="clear" w:pos="1134"/>
        </w:tabs>
        <w:spacing w:before="240" w:after="120" w:line="276" w:lineRule="auto"/>
        <w:jc w:val="both"/>
        <w:rPr>
          <w:color w:val="000000"/>
          <w:sz w:val="22"/>
          <w:szCs w:val="22"/>
        </w:rPr>
      </w:pPr>
      <w:r w:rsidRPr="001F50F0">
        <w:rPr>
          <w:color w:val="000000"/>
          <w:sz w:val="22"/>
          <w:szCs w:val="22"/>
          <w:highlight w:val="yellow"/>
        </w:rPr>
        <w:t>[</w:t>
      </w:r>
      <w:r w:rsidRPr="001F50F0">
        <w:rPr>
          <w:b/>
          <w:i/>
          <w:color w:val="000000"/>
          <w:sz w:val="22"/>
          <w:szCs w:val="22"/>
          <w:highlight w:val="yellow"/>
        </w:rPr>
        <w:t>отсутствуют/имеются</w:t>
      </w:r>
      <w:r w:rsidRPr="001F50F0">
        <w:rPr>
          <w:color w:val="000000"/>
          <w:sz w:val="22"/>
          <w:szCs w:val="22"/>
          <w:highlight w:val="yellow"/>
        </w:rPr>
        <w:t>]</w:t>
      </w:r>
      <w:r w:rsidRPr="001F50F0">
        <w:rPr>
          <w:iCs/>
          <w:color w:val="333399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 xml:space="preserve">факты привлечения </w:t>
      </w:r>
      <w:r w:rsidRPr="001F50F0">
        <w:rPr>
          <w:iCs/>
          <w:color w:val="000000" w:themeColor="text1"/>
          <w:sz w:val="22"/>
          <w:szCs w:val="22"/>
        </w:rPr>
        <w:t>[</w:t>
      </w:r>
      <w:r w:rsidRPr="001F50F0">
        <w:rPr>
          <w:i/>
          <w:iCs/>
          <w:color w:val="000000" w:themeColor="text1"/>
          <w:sz w:val="22"/>
          <w:szCs w:val="22"/>
        </w:rPr>
        <w:t xml:space="preserve">указывается краткое наименование организации - </w:t>
      </w:r>
      <w:r w:rsidRPr="00C05FB8">
        <w:rPr>
          <w:i/>
          <w:iCs/>
          <w:color w:val="000000" w:themeColor="text1"/>
          <w:sz w:val="22"/>
          <w:szCs w:val="22"/>
        </w:rPr>
        <w:t>Участника торгов</w:t>
      </w:r>
      <w:r w:rsidRPr="001F50F0">
        <w:rPr>
          <w:iCs/>
          <w:color w:val="000000" w:themeColor="text1"/>
          <w:sz w:val="22"/>
          <w:szCs w:val="22"/>
        </w:rPr>
        <w:t>]</w:t>
      </w:r>
      <w:r w:rsidRPr="001F50F0">
        <w:rPr>
          <w:color w:val="000000"/>
          <w:sz w:val="22"/>
          <w:szCs w:val="22"/>
        </w:rPr>
        <w:t xml:space="preserve"> в течение последних 24 месяцев, предшествующих дате подачи заявки, к административной ответственности за совершение административного правонарушения, предусмотренного статьей 19.28 Кодекса РФ об административных правонарушениях.</w:t>
      </w:r>
      <w:r>
        <w:rPr>
          <w:color w:val="000000"/>
          <w:sz w:val="24"/>
          <w:szCs w:val="24"/>
        </w:rPr>
        <w:t xml:space="preserve"> </w:t>
      </w:r>
      <w:r w:rsidRPr="001F50F0">
        <w:rPr>
          <w:i/>
          <w:iCs/>
        </w:rPr>
        <w:t>(</w:t>
      </w:r>
      <w:r w:rsidRPr="00A01A1B">
        <w:rPr>
          <w:i/>
          <w:iCs/>
        </w:rPr>
        <w:t>Участника торгов</w:t>
      </w:r>
      <w:r w:rsidRPr="001F50F0">
        <w:rPr>
          <w:i/>
          <w:iCs/>
        </w:rPr>
        <w:t xml:space="preserve"> считается соответствующим установленному требованию в случае, если им в установленном порядке подано заявление об обжаловании решения о привлечении к административной ответственности, и решение по такому заявлению на дату рассмотрения заявки на </w:t>
      </w:r>
      <w:r>
        <w:rPr>
          <w:i/>
          <w:iCs/>
        </w:rPr>
        <w:t>проверку соответствия требованиям в рамках должной осмотрительности</w:t>
      </w:r>
      <w:r w:rsidRPr="001F50F0">
        <w:rPr>
          <w:i/>
          <w:iCs/>
        </w:rPr>
        <w:t xml:space="preserve"> не принято</w:t>
      </w:r>
      <w:r>
        <w:rPr>
          <w:i/>
          <w:iCs/>
        </w:rPr>
        <w:t xml:space="preserve"> и </w:t>
      </w:r>
      <w:r w:rsidRPr="00A01A1B">
        <w:rPr>
          <w:i/>
          <w:iCs/>
        </w:rPr>
        <w:t>Участника торгов</w:t>
      </w:r>
      <w:r>
        <w:rPr>
          <w:i/>
          <w:iCs/>
        </w:rPr>
        <w:t xml:space="preserve"> предоставил документы, подтверждающие подачу данного заявления</w:t>
      </w:r>
      <w:r w:rsidRPr="001F50F0">
        <w:rPr>
          <w:i/>
          <w:iCs/>
        </w:rPr>
        <w:t>)</w:t>
      </w:r>
      <w:r w:rsidRPr="001F50F0">
        <w:rPr>
          <w:iCs/>
          <w:color w:val="000000"/>
          <w:sz w:val="22"/>
          <w:szCs w:val="22"/>
        </w:rPr>
        <w:t>;</w:t>
      </w:r>
    </w:p>
    <w:p w:rsidR="000F270F" w:rsidRPr="00DD55A2" w:rsidRDefault="000F270F" w:rsidP="000F270F">
      <w:pPr>
        <w:pStyle w:val="a3"/>
        <w:widowControl/>
        <w:numPr>
          <w:ilvl w:val="0"/>
          <w:numId w:val="4"/>
        </w:numPr>
        <w:tabs>
          <w:tab w:val="clear" w:pos="1134"/>
        </w:tabs>
        <w:spacing w:before="240" w:after="120" w:line="276" w:lineRule="auto"/>
        <w:jc w:val="both"/>
        <w:rPr>
          <w:iCs/>
          <w:color w:val="333399"/>
          <w:sz w:val="22"/>
          <w:szCs w:val="22"/>
        </w:rPr>
      </w:pPr>
      <w:r w:rsidRPr="00DD55A2">
        <w:rPr>
          <w:color w:val="000000"/>
          <w:sz w:val="22"/>
          <w:szCs w:val="22"/>
        </w:rPr>
        <w:t>у</w:t>
      </w:r>
      <w:r w:rsidRPr="00DD55A2">
        <w:rPr>
          <w:iCs/>
          <w:color w:val="333399"/>
          <w:sz w:val="22"/>
          <w:szCs w:val="22"/>
        </w:rPr>
        <w:t xml:space="preserve"> </w:t>
      </w:r>
      <w:r w:rsidRPr="00DD55A2">
        <w:rPr>
          <w:iCs/>
          <w:color w:val="000000" w:themeColor="text1"/>
          <w:sz w:val="22"/>
          <w:szCs w:val="22"/>
        </w:rPr>
        <w:t>[</w:t>
      </w:r>
      <w:r w:rsidRPr="00DC6524">
        <w:rPr>
          <w:i/>
          <w:iCs/>
          <w:color w:val="000000" w:themeColor="text1"/>
          <w:sz w:val="22"/>
          <w:szCs w:val="22"/>
        </w:rPr>
        <w:t xml:space="preserve">указывается </w:t>
      </w:r>
      <w:r>
        <w:rPr>
          <w:i/>
          <w:iCs/>
          <w:color w:val="000000" w:themeColor="text1"/>
          <w:sz w:val="22"/>
          <w:szCs w:val="22"/>
        </w:rPr>
        <w:t xml:space="preserve">краткое </w:t>
      </w:r>
      <w:r w:rsidRPr="00DC6524">
        <w:rPr>
          <w:i/>
          <w:iCs/>
          <w:color w:val="000000" w:themeColor="text1"/>
          <w:sz w:val="22"/>
          <w:szCs w:val="22"/>
        </w:rPr>
        <w:t>наименование организации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Pr="00DC6524">
        <w:rPr>
          <w:i/>
          <w:iCs/>
          <w:color w:val="000000" w:themeColor="text1"/>
          <w:sz w:val="22"/>
          <w:szCs w:val="22"/>
        </w:rPr>
        <w:t>-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Pr="00A01A1B">
        <w:rPr>
          <w:i/>
          <w:iCs/>
          <w:color w:val="000000" w:themeColor="text1"/>
          <w:sz w:val="22"/>
          <w:szCs w:val="22"/>
        </w:rPr>
        <w:t>Участника торгов</w:t>
      </w:r>
      <w:r w:rsidRPr="00DD55A2">
        <w:rPr>
          <w:iCs/>
          <w:color w:val="000000" w:themeColor="text1"/>
          <w:sz w:val="22"/>
          <w:szCs w:val="22"/>
        </w:rPr>
        <w:t>]</w:t>
      </w:r>
      <w:r w:rsidRPr="00DD55A2">
        <w:rPr>
          <w:iCs/>
          <w:color w:val="333399"/>
          <w:sz w:val="22"/>
          <w:szCs w:val="22"/>
        </w:rPr>
        <w:t xml:space="preserve"> </w:t>
      </w:r>
      <w:r w:rsidRPr="00EF69C0">
        <w:rPr>
          <w:color w:val="000000"/>
          <w:sz w:val="22"/>
          <w:szCs w:val="22"/>
          <w:highlight w:val="yellow"/>
        </w:rPr>
        <w:t>[</w:t>
      </w:r>
      <w:r w:rsidRPr="00DD55A2">
        <w:rPr>
          <w:b/>
          <w:i/>
          <w:color w:val="000000"/>
          <w:sz w:val="22"/>
          <w:szCs w:val="22"/>
          <w:highlight w:val="yellow"/>
        </w:rPr>
        <w:t>отсутству</w:t>
      </w:r>
      <w:r>
        <w:rPr>
          <w:b/>
          <w:i/>
          <w:color w:val="000000"/>
          <w:sz w:val="22"/>
          <w:szCs w:val="22"/>
          <w:highlight w:val="yellow"/>
        </w:rPr>
        <w:t>ю</w:t>
      </w:r>
      <w:r w:rsidRPr="00DD55A2">
        <w:rPr>
          <w:b/>
          <w:i/>
          <w:color w:val="000000"/>
          <w:sz w:val="22"/>
          <w:szCs w:val="22"/>
          <w:highlight w:val="yellow"/>
        </w:rPr>
        <w:t>т/име</w:t>
      </w:r>
      <w:r>
        <w:rPr>
          <w:b/>
          <w:i/>
          <w:color w:val="000000"/>
          <w:sz w:val="22"/>
          <w:szCs w:val="22"/>
          <w:highlight w:val="yellow"/>
        </w:rPr>
        <w:t>ю</w:t>
      </w:r>
      <w:r w:rsidRPr="00DD55A2">
        <w:rPr>
          <w:b/>
          <w:i/>
          <w:color w:val="000000"/>
          <w:sz w:val="22"/>
          <w:szCs w:val="22"/>
          <w:highlight w:val="yellow"/>
        </w:rPr>
        <w:t>тся</w:t>
      </w:r>
      <w:r w:rsidRPr="00EF69C0">
        <w:rPr>
          <w:color w:val="000000"/>
          <w:sz w:val="22"/>
          <w:szCs w:val="22"/>
          <w:highlight w:val="yellow"/>
        </w:rPr>
        <w:t>]</w:t>
      </w:r>
      <w:r>
        <w:rPr>
          <w:color w:val="000000"/>
          <w:sz w:val="22"/>
          <w:szCs w:val="22"/>
        </w:rPr>
        <w:t xml:space="preserve"> </w:t>
      </w:r>
      <w:r w:rsidRPr="00DD55A2">
        <w:rPr>
          <w:color w:val="000000"/>
          <w:sz w:val="22"/>
          <w:szCs w:val="22"/>
        </w:rPr>
        <w:t xml:space="preserve">недоимки по налогам, сборам, задолженности по иным обязательным платежам в бюджеты бюджетной системы РФ (за исключением сумм, на которые предоставлены отсрочка, рассрочка, инвестиционный налоговый кредит в соответствии с законодательством РФ о налогах и сборах, которые реструктурированы в соответствии с законодательством РФ,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сборах) за прошедший календарный год, размер которых превышает </w:t>
      </w:r>
      <w:r>
        <w:rPr>
          <w:color w:val="000000"/>
          <w:sz w:val="22"/>
          <w:szCs w:val="22"/>
        </w:rPr>
        <w:t>25% (</w:t>
      </w:r>
      <w:r w:rsidRPr="002A0610">
        <w:rPr>
          <w:i/>
          <w:color w:val="000000"/>
          <w:sz w:val="22"/>
          <w:szCs w:val="22"/>
        </w:rPr>
        <w:t>двадцать пять процентов</w:t>
      </w:r>
      <w:r>
        <w:rPr>
          <w:color w:val="000000"/>
          <w:sz w:val="22"/>
          <w:szCs w:val="22"/>
        </w:rPr>
        <w:t>)</w:t>
      </w:r>
      <w:r w:rsidRPr="00DD55A2">
        <w:rPr>
          <w:color w:val="000000"/>
          <w:sz w:val="22"/>
          <w:szCs w:val="22"/>
        </w:rPr>
        <w:t xml:space="preserve"> балансовой стоимости активов участника закупки, по данным бухгалтерской отчетности за последний отчетный период.</w:t>
      </w:r>
    </w:p>
    <w:p w:rsidR="000F270F" w:rsidRPr="00DC6524" w:rsidRDefault="000F270F" w:rsidP="000F270F">
      <w:pPr>
        <w:pStyle w:val="a3"/>
        <w:widowControl/>
        <w:numPr>
          <w:ilvl w:val="0"/>
          <w:numId w:val="3"/>
        </w:numPr>
        <w:tabs>
          <w:tab w:val="clear" w:pos="1134"/>
        </w:tabs>
        <w:spacing w:line="276" w:lineRule="auto"/>
        <w:ind w:right="11" w:hanging="578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 xml:space="preserve">Мы, </w:t>
      </w:r>
      <w:r w:rsidRPr="00DC6524">
        <w:rPr>
          <w:iCs/>
          <w:color w:val="000000" w:themeColor="text1"/>
          <w:sz w:val="22"/>
          <w:szCs w:val="22"/>
        </w:rPr>
        <w:t>[</w:t>
      </w:r>
      <w:r w:rsidRPr="00DC6524">
        <w:rPr>
          <w:i/>
          <w:iCs/>
          <w:color w:val="000000" w:themeColor="text1"/>
          <w:sz w:val="22"/>
          <w:szCs w:val="22"/>
        </w:rPr>
        <w:t>указывается наименование организации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Pr="00DC6524">
        <w:rPr>
          <w:i/>
          <w:iCs/>
          <w:color w:val="000000" w:themeColor="text1"/>
          <w:sz w:val="22"/>
          <w:szCs w:val="22"/>
        </w:rPr>
        <w:t>-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Pr="00A01A1B">
        <w:rPr>
          <w:i/>
          <w:iCs/>
          <w:color w:val="000000" w:themeColor="text1"/>
          <w:sz w:val="22"/>
          <w:szCs w:val="22"/>
        </w:rPr>
        <w:t>Участника торгов</w:t>
      </w:r>
      <w:r w:rsidRPr="00DC6524">
        <w:rPr>
          <w:iCs/>
          <w:color w:val="000000" w:themeColor="text1"/>
          <w:sz w:val="22"/>
          <w:szCs w:val="22"/>
        </w:rPr>
        <w:t>]</w:t>
      </w:r>
      <w:r w:rsidRPr="00DC6524">
        <w:rPr>
          <w:sz w:val="22"/>
          <w:szCs w:val="22"/>
        </w:rPr>
        <w:t>:</w:t>
      </w:r>
    </w:p>
    <w:p w:rsidR="000F270F" w:rsidRPr="00DC6524" w:rsidRDefault="000F270F" w:rsidP="000F270F">
      <w:pPr>
        <w:pStyle w:val="a3"/>
        <w:widowControl/>
        <w:numPr>
          <w:ilvl w:val="0"/>
          <w:numId w:val="2"/>
        </w:numPr>
        <w:tabs>
          <w:tab w:val="clear" w:pos="1134"/>
        </w:tabs>
        <w:spacing w:before="0" w:after="120" w:line="276" w:lineRule="auto"/>
        <w:ind w:left="567" w:right="11" w:hanging="283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0F270F" w:rsidRPr="00DC6524" w:rsidRDefault="000F270F" w:rsidP="000F270F">
      <w:pPr>
        <w:pStyle w:val="a3"/>
        <w:widowControl/>
        <w:numPr>
          <w:ilvl w:val="0"/>
          <w:numId w:val="2"/>
        </w:numPr>
        <w:tabs>
          <w:tab w:val="clear" w:pos="1134"/>
        </w:tabs>
        <w:spacing w:before="0" w:after="120" w:line="276" w:lineRule="auto"/>
        <w:ind w:left="567" w:right="11" w:hanging="283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>
        <w:rPr>
          <w:sz w:val="22"/>
          <w:szCs w:val="22"/>
        </w:rPr>
        <w:t>проверки на соответствие требованиям в рамках должной осмотрительности</w:t>
      </w:r>
      <w:r w:rsidRPr="00DC6524">
        <w:rPr>
          <w:sz w:val="22"/>
          <w:szCs w:val="22"/>
        </w:rPr>
        <w:t>;</w:t>
      </w:r>
    </w:p>
    <w:p w:rsidR="000F270F" w:rsidRPr="00DC6524" w:rsidRDefault="000F270F" w:rsidP="000F270F">
      <w:pPr>
        <w:pStyle w:val="a3"/>
        <w:widowControl/>
        <w:numPr>
          <w:ilvl w:val="0"/>
          <w:numId w:val="2"/>
        </w:numPr>
        <w:tabs>
          <w:tab w:val="clear" w:pos="1134"/>
        </w:tabs>
        <w:spacing w:before="0" w:after="120" w:line="276" w:lineRule="auto"/>
        <w:ind w:left="567" w:right="11" w:hanging="283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 xml:space="preserve">согласны на использование информации, представленной в документах </w:t>
      </w:r>
      <w:r>
        <w:rPr>
          <w:sz w:val="22"/>
          <w:szCs w:val="22"/>
        </w:rPr>
        <w:t>для проведения проверки на соответствие требованиям в рамках должной осмотрительности</w:t>
      </w:r>
      <w:r w:rsidRPr="00DC6524">
        <w:rPr>
          <w:sz w:val="22"/>
          <w:szCs w:val="22"/>
        </w:rPr>
        <w:t xml:space="preserve"> </w:t>
      </w:r>
      <w:r w:rsidR="00F31ADC">
        <w:rPr>
          <w:sz w:val="22"/>
          <w:szCs w:val="22"/>
        </w:rPr>
        <w:t>АО «РН-Ярославль»</w:t>
      </w:r>
      <w:r w:rsidRPr="00DC6524">
        <w:rPr>
          <w:sz w:val="22"/>
          <w:szCs w:val="22"/>
        </w:rPr>
        <w:t>;</w:t>
      </w:r>
    </w:p>
    <w:p w:rsidR="000F270F" w:rsidRPr="00DC6524" w:rsidRDefault="000F270F" w:rsidP="000F270F">
      <w:pPr>
        <w:pStyle w:val="a3"/>
        <w:widowControl/>
        <w:numPr>
          <w:ilvl w:val="0"/>
          <w:numId w:val="2"/>
        </w:numPr>
        <w:tabs>
          <w:tab w:val="clear" w:pos="1134"/>
        </w:tabs>
        <w:spacing w:before="0" w:after="120" w:line="276" w:lineRule="auto"/>
        <w:ind w:left="567" w:right="11" w:hanging="283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</w:t>
      </w:r>
      <w:r>
        <w:rPr>
          <w:sz w:val="22"/>
          <w:szCs w:val="22"/>
        </w:rPr>
        <w:t>участие</w:t>
      </w:r>
      <w:r w:rsidRPr="00DC6524">
        <w:rPr>
          <w:sz w:val="22"/>
          <w:szCs w:val="22"/>
        </w:rPr>
        <w:t xml:space="preserve"> нашей организации </w:t>
      </w:r>
      <w:r>
        <w:rPr>
          <w:sz w:val="22"/>
          <w:szCs w:val="22"/>
        </w:rPr>
        <w:t>торгах</w:t>
      </w:r>
      <w:r w:rsidRPr="00DC6524">
        <w:rPr>
          <w:sz w:val="22"/>
          <w:szCs w:val="22"/>
        </w:rPr>
        <w:t xml:space="preserve"> будет рассматриваться </w:t>
      </w:r>
      <w:r>
        <w:rPr>
          <w:sz w:val="22"/>
          <w:szCs w:val="22"/>
        </w:rPr>
        <w:t>Продавцом</w:t>
      </w:r>
      <w:r w:rsidRPr="00DC6524">
        <w:rPr>
          <w:sz w:val="22"/>
          <w:szCs w:val="22"/>
        </w:rPr>
        <w:t xml:space="preserve"> (Организатором </w:t>
      </w:r>
      <w:r>
        <w:rPr>
          <w:sz w:val="22"/>
          <w:szCs w:val="22"/>
        </w:rPr>
        <w:t>торгов</w:t>
      </w:r>
      <w:r w:rsidRPr="00DC6524">
        <w:rPr>
          <w:sz w:val="22"/>
          <w:szCs w:val="22"/>
        </w:rPr>
        <w:t xml:space="preserve">) дополнительно, при условии представления нами подтверждающих документов, а также соответствия утвержденным </w:t>
      </w:r>
      <w:r>
        <w:rPr>
          <w:sz w:val="22"/>
          <w:szCs w:val="22"/>
        </w:rPr>
        <w:t>требованиям</w:t>
      </w:r>
      <w:r w:rsidRPr="00DC6524">
        <w:rPr>
          <w:sz w:val="22"/>
          <w:szCs w:val="22"/>
        </w:rPr>
        <w:t>;</w:t>
      </w:r>
    </w:p>
    <w:p w:rsidR="000F270F" w:rsidRPr="00DC6524" w:rsidRDefault="000F270F" w:rsidP="000F270F">
      <w:pPr>
        <w:pStyle w:val="a3"/>
        <w:widowControl/>
        <w:numPr>
          <w:ilvl w:val="0"/>
          <w:numId w:val="2"/>
        </w:numPr>
        <w:tabs>
          <w:tab w:val="clear" w:pos="1134"/>
        </w:tabs>
        <w:spacing w:before="0" w:after="120" w:line="276" w:lineRule="auto"/>
        <w:ind w:left="567" w:right="11" w:hanging="283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в случае успешного прохождения процедуры </w:t>
      </w:r>
      <w:r>
        <w:rPr>
          <w:sz w:val="22"/>
          <w:szCs w:val="22"/>
        </w:rPr>
        <w:t>проверки на соответствие требованиям в рамках должной осмотрительности</w:t>
      </w:r>
      <w:r w:rsidRPr="00DC6524">
        <w:rPr>
          <w:sz w:val="22"/>
          <w:szCs w:val="22"/>
        </w:rPr>
        <w:t xml:space="preserve"> и неизменности представленной информации соответствующее </w:t>
      </w:r>
      <w:r>
        <w:rPr>
          <w:sz w:val="22"/>
          <w:szCs w:val="22"/>
        </w:rPr>
        <w:t>подтверждение ПАО</w:t>
      </w:r>
      <w:r w:rsidRPr="00DC6524">
        <w:rPr>
          <w:sz w:val="22"/>
          <w:szCs w:val="22"/>
        </w:rPr>
        <w:t xml:space="preserve"> «НК «</w:t>
      </w:r>
      <w:r>
        <w:rPr>
          <w:sz w:val="22"/>
          <w:szCs w:val="22"/>
        </w:rPr>
        <w:t>РОСНЕФТЬ</w:t>
      </w:r>
      <w:r w:rsidRPr="00DC6524">
        <w:rPr>
          <w:sz w:val="22"/>
          <w:szCs w:val="22"/>
        </w:rPr>
        <w:t>»</w:t>
      </w:r>
      <w:r w:rsidRPr="00EE6B9C">
        <w:rPr>
          <w:i/>
          <w:sz w:val="22"/>
          <w:szCs w:val="22"/>
        </w:rPr>
        <w:t xml:space="preserve"> </w:t>
      </w:r>
      <w:r w:rsidRPr="00DC6524">
        <w:rPr>
          <w:i/>
          <w:sz w:val="22"/>
          <w:szCs w:val="22"/>
        </w:rPr>
        <w:t>/</w:t>
      </w:r>
      <w:r>
        <w:rPr>
          <w:i/>
          <w:sz w:val="22"/>
          <w:szCs w:val="22"/>
        </w:rPr>
        <w:t>Общества Группы</w:t>
      </w:r>
      <w:r w:rsidRPr="00DC6524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ПАО</w:t>
      </w:r>
      <w:r w:rsidRPr="00DC6524">
        <w:rPr>
          <w:i/>
          <w:sz w:val="22"/>
          <w:szCs w:val="22"/>
        </w:rPr>
        <w:t> «НК «РОСНЕФТЬ»</w:t>
      </w:r>
      <w:r w:rsidRPr="00DC6524">
        <w:rPr>
          <w:sz w:val="22"/>
          <w:szCs w:val="22"/>
        </w:rPr>
        <w:t xml:space="preserve"> действительно в течение </w:t>
      </w:r>
      <w:r>
        <w:rPr>
          <w:sz w:val="22"/>
          <w:szCs w:val="22"/>
        </w:rPr>
        <w:t>установленного в нем срока</w:t>
      </w:r>
      <w:r w:rsidRPr="00DC6524">
        <w:rPr>
          <w:sz w:val="22"/>
          <w:szCs w:val="22"/>
        </w:rPr>
        <w:t>;</w:t>
      </w:r>
    </w:p>
    <w:p w:rsidR="000F270F" w:rsidRDefault="000F270F" w:rsidP="000F270F">
      <w:pPr>
        <w:pStyle w:val="a3"/>
        <w:widowControl/>
        <w:numPr>
          <w:ilvl w:val="0"/>
          <w:numId w:val="2"/>
        </w:numPr>
        <w:tabs>
          <w:tab w:val="clear" w:pos="1134"/>
        </w:tabs>
        <w:spacing w:before="0" w:after="120" w:line="276" w:lineRule="auto"/>
        <w:ind w:left="567" w:right="11" w:hanging="283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 xml:space="preserve">гарантируем, что субъект персональных данных был уведомлен, что оператором персональных данных будет </w:t>
      </w:r>
      <w:r w:rsidR="00F31ADC">
        <w:rPr>
          <w:sz w:val="22"/>
          <w:szCs w:val="22"/>
        </w:rPr>
        <w:t>АО «РН-Ярославль»</w:t>
      </w:r>
      <w:r w:rsidRPr="00DC6524">
        <w:rPr>
          <w:sz w:val="22"/>
          <w:szCs w:val="22"/>
        </w:rPr>
        <w:t xml:space="preserve"> и дал на это согласие.</w:t>
      </w:r>
    </w:p>
    <w:p w:rsidR="000F270F" w:rsidRPr="00DC6524" w:rsidRDefault="000F270F" w:rsidP="000F270F">
      <w:pPr>
        <w:pStyle w:val="a3"/>
        <w:widowControl/>
        <w:tabs>
          <w:tab w:val="clear" w:pos="1134"/>
        </w:tabs>
        <w:spacing w:before="0" w:after="120" w:line="276" w:lineRule="auto"/>
        <w:ind w:left="567" w:right="11"/>
        <w:contextualSpacing w:val="0"/>
        <w:jc w:val="both"/>
        <w:rPr>
          <w:sz w:val="22"/>
          <w:szCs w:val="22"/>
        </w:rPr>
      </w:pPr>
    </w:p>
    <w:tbl>
      <w:tblPr>
        <w:tblW w:w="4805" w:type="pct"/>
        <w:tblInd w:w="108" w:type="dxa"/>
        <w:tblLook w:val="01E0" w:firstRow="1" w:lastRow="1" w:firstColumn="1" w:lastColumn="1" w:noHBand="0" w:noVBand="0"/>
      </w:tblPr>
      <w:tblGrid>
        <w:gridCol w:w="3670"/>
        <w:gridCol w:w="2342"/>
        <w:gridCol w:w="3795"/>
      </w:tblGrid>
      <w:tr w:rsidR="000F270F" w:rsidRPr="00203244" w:rsidTr="00444290">
        <w:trPr>
          <w:trHeight w:val="1463"/>
        </w:trPr>
        <w:tc>
          <w:tcPr>
            <w:tcW w:w="1871" w:type="pct"/>
          </w:tcPr>
          <w:p w:rsidR="000F270F" w:rsidRDefault="000F270F" w:rsidP="00444290">
            <w:pPr>
              <w:tabs>
                <w:tab w:val="clear" w:pos="1134"/>
              </w:tabs>
              <w:ind w:firstLine="0"/>
            </w:pPr>
            <w:r w:rsidRPr="00C05FB8">
              <w:t>Участник торгов</w:t>
            </w:r>
            <w:r>
              <w:t xml:space="preserve">  </w:t>
            </w:r>
          </w:p>
          <w:p w:rsidR="000F270F" w:rsidRPr="00334409" w:rsidRDefault="000F270F" w:rsidP="00444290">
            <w:pPr>
              <w:tabs>
                <w:tab w:val="clear" w:pos="1134"/>
              </w:tabs>
              <w:ind w:firstLine="0"/>
              <w:rPr>
                <w:i/>
              </w:rPr>
            </w:pPr>
            <w:r w:rsidRPr="00334409">
              <w:rPr>
                <w:i/>
              </w:rPr>
              <w:t>(</w:t>
            </w:r>
            <w:r w:rsidRPr="00334409">
              <w:rPr>
                <w:i/>
                <w:szCs w:val="24"/>
              </w:rPr>
              <w:t>для юридического лица указывается должность лица</w:t>
            </w:r>
            <w:r>
              <w:rPr>
                <w:i/>
                <w:szCs w:val="24"/>
              </w:rPr>
              <w:t>,</w:t>
            </w:r>
            <w:r w:rsidRPr="00334409">
              <w:rPr>
                <w:i/>
                <w:szCs w:val="24"/>
              </w:rPr>
              <w:t xml:space="preserve"> подписавшего анкету</w:t>
            </w:r>
            <w:r w:rsidRPr="00334409">
              <w:rPr>
                <w:i/>
              </w:rPr>
              <w:t>)</w:t>
            </w:r>
          </w:p>
          <w:p w:rsidR="000F270F" w:rsidRPr="00203244" w:rsidRDefault="000F270F" w:rsidP="00444290">
            <w:pPr>
              <w:tabs>
                <w:tab w:val="clear" w:pos="1134"/>
              </w:tabs>
              <w:ind w:firstLine="0"/>
            </w:pPr>
            <w:r>
              <w:t xml:space="preserve"> </w:t>
            </w:r>
          </w:p>
          <w:p w:rsidR="000F270F" w:rsidRPr="00203244" w:rsidRDefault="000F270F" w:rsidP="00444290">
            <w:pPr>
              <w:tabs>
                <w:tab w:val="clear" w:pos="1134"/>
              </w:tabs>
              <w:ind w:firstLine="0"/>
              <w:jc w:val="right"/>
            </w:pPr>
            <w:r>
              <w:t xml:space="preserve"> </w:t>
            </w:r>
            <w:r w:rsidRPr="00203244">
              <w:t>МП</w:t>
            </w:r>
          </w:p>
        </w:tc>
        <w:tc>
          <w:tcPr>
            <w:tcW w:w="1194" w:type="pct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jc w:val="center"/>
            </w:pPr>
            <w:r w:rsidRPr="00203244">
              <w:t>_____________</w:t>
            </w:r>
          </w:p>
          <w:p w:rsidR="000F270F" w:rsidRPr="00203244" w:rsidRDefault="000F270F" w:rsidP="00444290">
            <w:pPr>
              <w:tabs>
                <w:tab w:val="clear" w:pos="1134"/>
              </w:tabs>
              <w:ind w:firstLine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35" w:type="pct"/>
          </w:tcPr>
          <w:p w:rsidR="000F270F" w:rsidRPr="00203244" w:rsidRDefault="000F270F" w:rsidP="00444290">
            <w:pPr>
              <w:tabs>
                <w:tab w:val="clear" w:pos="1134"/>
              </w:tabs>
              <w:ind w:firstLine="0"/>
              <w:jc w:val="center"/>
            </w:pPr>
            <w:r w:rsidRPr="00203244">
              <w:t>__________________________</w:t>
            </w:r>
          </w:p>
          <w:p w:rsidR="000F270F" w:rsidRPr="00203244" w:rsidRDefault="000F270F" w:rsidP="00444290">
            <w:pPr>
              <w:tabs>
                <w:tab w:val="clear" w:pos="1134"/>
              </w:tabs>
              <w:spacing w:after="240"/>
              <w:ind w:firstLine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0F270F" w:rsidRPr="00203244" w:rsidRDefault="000F270F" w:rsidP="00444290">
            <w:pPr>
              <w:tabs>
                <w:tab w:val="clear" w:pos="1134"/>
              </w:tabs>
              <w:ind w:firstLine="0"/>
              <w:jc w:val="center"/>
            </w:pPr>
            <w:r w:rsidRPr="00203244">
              <w:t>«____»___________ 20__ г.</w:t>
            </w:r>
          </w:p>
        </w:tc>
      </w:tr>
    </w:tbl>
    <w:p w:rsidR="004B530C" w:rsidRDefault="004B530C" w:rsidP="00F31ADC">
      <w:pPr>
        <w:pBdr>
          <w:bottom w:val="single" w:sz="4" w:space="1" w:color="auto"/>
        </w:pBdr>
        <w:shd w:val="clear" w:color="auto" w:fill="E0E0E0"/>
        <w:spacing w:before="120"/>
        <w:ind w:right="21" w:firstLine="0"/>
      </w:pPr>
    </w:p>
    <w:sectPr w:rsidR="004B530C" w:rsidSect="000F270F">
      <w:footnotePr>
        <w:numRestart w:val="eachSect"/>
      </w:footnotePr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B8D" w:rsidRDefault="00A94B8D" w:rsidP="000F270F">
      <w:r>
        <w:separator/>
      </w:r>
    </w:p>
  </w:endnote>
  <w:endnote w:type="continuationSeparator" w:id="0">
    <w:p w:rsidR="00A94B8D" w:rsidRDefault="00A94B8D" w:rsidP="000F2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B8D" w:rsidRDefault="00A94B8D" w:rsidP="000F270F">
      <w:r>
        <w:separator/>
      </w:r>
    </w:p>
  </w:footnote>
  <w:footnote w:type="continuationSeparator" w:id="0">
    <w:p w:rsidR="00A94B8D" w:rsidRDefault="00A94B8D" w:rsidP="000F270F">
      <w:r>
        <w:continuationSeparator/>
      </w:r>
    </w:p>
  </w:footnote>
  <w:footnote w:id="1">
    <w:p w:rsidR="000F270F" w:rsidRPr="008A7B3D" w:rsidRDefault="000F270F" w:rsidP="000F270F">
      <w:pPr>
        <w:pStyle w:val="a7"/>
        <w:spacing w:before="0"/>
        <w:ind w:left="142" w:hanging="142"/>
        <w:rPr>
          <w:rFonts w:ascii="Arial" w:hAnsi="Arial" w:cs="Arial"/>
          <w:sz w:val="16"/>
          <w:szCs w:val="16"/>
        </w:rPr>
      </w:pPr>
      <w:r w:rsidRPr="008A7B3D">
        <w:rPr>
          <w:rStyle w:val="a5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При наличии</w:t>
      </w:r>
      <w:r>
        <w:rPr>
          <w:rFonts w:ascii="Arial" w:hAnsi="Arial" w:cs="Arial"/>
          <w:sz w:val="16"/>
          <w:szCs w:val="16"/>
        </w:rPr>
        <w:t>,</w:t>
      </w:r>
      <w:r w:rsidRPr="008A7B3D">
        <w:rPr>
          <w:rFonts w:ascii="Arial" w:hAnsi="Arial" w:cs="Arial"/>
          <w:sz w:val="16"/>
          <w:szCs w:val="16"/>
        </w:rPr>
        <w:t xml:space="preserve"> к пакету документов на </w:t>
      </w:r>
      <w:r>
        <w:rPr>
          <w:rFonts w:ascii="Arial" w:hAnsi="Arial" w:cs="Arial"/>
          <w:sz w:val="16"/>
          <w:szCs w:val="16"/>
        </w:rPr>
        <w:t>проверку соответствия требованиям в рамках должной осмотрительности</w:t>
      </w:r>
      <w:r w:rsidRPr="008A7B3D">
        <w:rPr>
          <w:rFonts w:ascii="Arial" w:hAnsi="Arial" w:cs="Arial"/>
          <w:sz w:val="16"/>
          <w:szCs w:val="16"/>
        </w:rPr>
        <w:t xml:space="preserve"> приложить копию свидетельства о собственности и/или договора аренды помещений по юридическому и фактическому месту нахождения организации.</w:t>
      </w:r>
    </w:p>
  </w:footnote>
  <w:footnote w:id="2">
    <w:p w:rsidR="000F270F" w:rsidRDefault="000F270F" w:rsidP="000F270F">
      <w:pPr>
        <w:pStyle w:val="a7"/>
        <w:spacing w:before="0"/>
      </w:pPr>
      <w:r>
        <w:rPr>
          <w:rStyle w:val="a5"/>
        </w:rPr>
        <w:footnoteRef/>
      </w:r>
      <w:r>
        <w:t xml:space="preserve"> </w:t>
      </w:r>
      <w:r w:rsidRPr="0023680D">
        <w:rPr>
          <w:rFonts w:ascii="Arial" w:hAnsi="Arial" w:cs="Arial"/>
          <w:sz w:val="16"/>
          <w:szCs w:val="16"/>
        </w:rPr>
        <w:t xml:space="preserve">Информация предоставляется только в отношении прямых дочерних обществ, филиалов или представительств </w:t>
      </w:r>
      <w:r w:rsidRPr="00C05FB8">
        <w:rPr>
          <w:rFonts w:ascii="Arial" w:hAnsi="Arial" w:cs="Arial"/>
          <w:sz w:val="16"/>
          <w:szCs w:val="16"/>
        </w:rPr>
        <w:t>Участника торгов</w:t>
      </w:r>
      <w:r w:rsidRPr="0023680D">
        <w:rPr>
          <w:rFonts w:ascii="Arial" w:hAnsi="Arial" w:cs="Arial"/>
          <w:sz w:val="16"/>
          <w:szCs w:val="16"/>
        </w:rPr>
        <w:t xml:space="preserve"> с долей владения </w:t>
      </w:r>
      <w:r w:rsidRPr="00C05FB8">
        <w:rPr>
          <w:rFonts w:ascii="Arial" w:hAnsi="Arial" w:cs="Arial"/>
          <w:sz w:val="16"/>
          <w:szCs w:val="16"/>
        </w:rPr>
        <w:t xml:space="preserve">Участника торгов </w:t>
      </w:r>
      <w:r w:rsidRPr="0023680D">
        <w:rPr>
          <w:rFonts w:ascii="Arial" w:hAnsi="Arial" w:cs="Arial"/>
          <w:sz w:val="16"/>
          <w:szCs w:val="16"/>
        </w:rPr>
        <w:t>в УК данного общества более 5 %.</w:t>
      </w:r>
    </w:p>
  </w:footnote>
  <w:footnote w:id="3">
    <w:p w:rsidR="000F270F" w:rsidRDefault="000F270F" w:rsidP="000F270F">
      <w:pPr>
        <w:pStyle w:val="a7"/>
        <w:spacing w:before="0"/>
      </w:pPr>
      <w:r>
        <w:rPr>
          <w:rStyle w:val="a5"/>
        </w:rPr>
        <w:footnoteRef/>
      </w:r>
      <w:r>
        <w:t xml:space="preserve"> </w:t>
      </w:r>
      <w:r w:rsidRPr="0023680D">
        <w:rPr>
          <w:rFonts w:ascii="Arial" w:hAnsi="Arial" w:cs="Arial"/>
          <w:sz w:val="16"/>
          <w:szCs w:val="16"/>
        </w:rPr>
        <w:t>Виды зависимых обществ: Дочернее / Филиал / Представительство</w:t>
      </w:r>
      <w:r>
        <w:rPr>
          <w:rFonts w:ascii="Arial" w:hAnsi="Arial" w:cs="Arial"/>
          <w:sz w:val="16"/>
          <w:szCs w:val="16"/>
        </w:rPr>
        <w:t>.</w:t>
      </w:r>
    </w:p>
  </w:footnote>
  <w:footnote w:id="4">
    <w:p w:rsidR="000F270F" w:rsidRDefault="000F270F" w:rsidP="000F270F">
      <w:pPr>
        <w:pStyle w:val="a7"/>
        <w:spacing w:before="0"/>
      </w:pPr>
      <w:r>
        <w:rPr>
          <w:rStyle w:val="a5"/>
        </w:rPr>
        <w:footnoteRef/>
      </w:r>
      <w:r>
        <w:t xml:space="preserve"> </w:t>
      </w:r>
      <w:r w:rsidRPr="0023680D">
        <w:rPr>
          <w:rFonts w:ascii="Arial" w:hAnsi="Arial" w:cs="Arial"/>
          <w:sz w:val="16"/>
          <w:szCs w:val="16"/>
        </w:rPr>
        <w:t>Для резидентов РФ указывается ИНН и КПП; для филиалов и представительства нерезидентов РФ, зарегистрированных на территории РФ, указывается ИНН филиала / представительства; для нерезидентов РФ указывается регистрационные или налоговый номер организации по месту регистрации.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CC4B47"/>
    <w:multiLevelType w:val="hybridMultilevel"/>
    <w:tmpl w:val="579E9CBA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F73A64"/>
    <w:multiLevelType w:val="hybridMultilevel"/>
    <w:tmpl w:val="2F04005A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savePreviewPicture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0F"/>
    <w:rsid w:val="000F270F"/>
    <w:rsid w:val="004B530C"/>
    <w:rsid w:val="00A94B8D"/>
    <w:rsid w:val="00CB7D39"/>
    <w:rsid w:val="00F3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0F2AE-BD39-467E-82F0-88BBDC13A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70F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Мой Список,List Paragraph,List Paragraph_0,AC List 01,Подпись рисунка,Table-Normal,RSHB_Table-Normal,List Paragraph1"/>
    <w:basedOn w:val="a"/>
    <w:link w:val="a4"/>
    <w:uiPriority w:val="34"/>
    <w:qFormat/>
    <w:rsid w:val="000F270F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4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"/>
    <w:basedOn w:val="a0"/>
    <w:link w:val="a3"/>
    <w:uiPriority w:val="34"/>
    <w:locked/>
    <w:rsid w:val="000F27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0F270F"/>
    <w:rPr>
      <w:rFonts w:cs="Times New Roman"/>
      <w:sz w:val="20"/>
      <w:vertAlign w:val="superscript"/>
    </w:rPr>
  </w:style>
  <w:style w:type="table" w:styleId="a6">
    <w:name w:val="Table Grid"/>
    <w:basedOn w:val="a1"/>
    <w:uiPriority w:val="59"/>
    <w:rsid w:val="000F27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rsid w:val="000F270F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0F27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1438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9617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Фельхле Ольга Александровна</dc:creator>
  <cp:keywords/>
  <dc:description/>
  <cp:lastModifiedBy>Фельхле Ольга Александровна</cp:lastModifiedBy>
  <cp:revision>2</cp:revision>
  <dcterms:created xsi:type="dcterms:W3CDTF">2024-03-18T12:29:00Z</dcterms:created>
  <dcterms:modified xsi:type="dcterms:W3CDTF">2024-03-18T12:29:00Z</dcterms:modified>
</cp:coreProperties>
</file>