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B7E" w:rsidRPr="00F12B7E" w:rsidRDefault="00CC246B" w:rsidP="00F12B7E">
      <w:pPr>
        <w:tabs>
          <w:tab w:val="left" w:pos="601"/>
        </w:tabs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12B7E" w:rsidRPr="00F12B7E">
        <w:t xml:space="preserve">Приложение № </w:t>
      </w:r>
      <w:r w:rsidR="0079471E">
        <w:t>8</w:t>
      </w:r>
    </w:p>
    <w:p w:rsidR="00F12B7E" w:rsidRPr="00495881" w:rsidRDefault="00F12B7E" w:rsidP="00F12B7E">
      <w:pPr>
        <w:tabs>
          <w:tab w:val="left" w:pos="601"/>
        </w:tabs>
        <w:jc w:val="right"/>
      </w:pPr>
      <w:r w:rsidRPr="00495881">
        <w:t>к Договору от</w:t>
      </w:r>
      <w:r w:rsidR="00340FD3">
        <w:fldChar w:fldCharType="begin">
          <w:ffData>
            <w:name w:val="ТекстовоеПоле3"/>
            <w:enabled/>
            <w:calcOnExit w:val="0"/>
            <w:textInput/>
          </w:ffData>
        </w:fldChar>
      </w:r>
      <w:bookmarkStart w:id="0" w:name="ТекстовоеПоле3"/>
      <w:r w:rsidR="00340FD3">
        <w:instrText xml:space="preserve"> FORMTEXT </w:instrText>
      </w:r>
      <w:r w:rsidR="00340FD3">
        <w:fldChar w:fldCharType="separate"/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fldChar w:fldCharType="end"/>
      </w:r>
      <w:bookmarkEnd w:id="0"/>
      <w:proofErr w:type="gramStart"/>
      <w:r w:rsidRPr="00495881">
        <w:t>г</w:t>
      </w:r>
      <w:proofErr w:type="gramEnd"/>
      <w:r w:rsidRPr="00495881">
        <w:t xml:space="preserve">. </w:t>
      </w:r>
    </w:p>
    <w:p w:rsidR="000A401A" w:rsidRPr="00F12B7E" w:rsidRDefault="00F12B7E" w:rsidP="00F12B7E">
      <w:pPr>
        <w:tabs>
          <w:tab w:val="left" w:pos="1080"/>
        </w:tabs>
        <w:jc w:val="right"/>
      </w:pPr>
      <w:r w:rsidRPr="00495881">
        <w:t>№</w:t>
      </w:r>
      <w:r w:rsidR="00340FD3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1" w:name="ТекстовоеПоле1"/>
      <w:r w:rsidR="00340FD3">
        <w:instrText xml:space="preserve"> FORMTEXT </w:instrText>
      </w:r>
      <w:r w:rsidR="00340FD3">
        <w:fldChar w:fldCharType="separate"/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rPr>
          <w:noProof/>
        </w:rPr>
        <w:t> </w:t>
      </w:r>
      <w:r w:rsidR="00340FD3">
        <w:fldChar w:fldCharType="end"/>
      </w:r>
      <w:bookmarkEnd w:id="1"/>
      <w:r w:rsidR="00FB2210">
        <w:t xml:space="preserve"> </w:t>
      </w:r>
      <w:r w:rsidR="00340FD3">
        <w:t xml:space="preserve"> </w:t>
      </w:r>
    </w:p>
    <w:p w:rsidR="000A401A" w:rsidRDefault="000A401A" w:rsidP="000A401A">
      <w:pPr>
        <w:tabs>
          <w:tab w:val="left" w:pos="1080"/>
        </w:tabs>
        <w:jc w:val="right"/>
      </w:pPr>
    </w:p>
    <w:p w:rsidR="000A401A" w:rsidRPr="000A401A" w:rsidRDefault="000A401A" w:rsidP="000A401A">
      <w:pPr>
        <w:tabs>
          <w:tab w:val="left" w:pos="1080"/>
        </w:tabs>
        <w:jc w:val="center"/>
        <w:rPr>
          <w:b/>
        </w:rPr>
      </w:pPr>
      <w:r w:rsidRPr="000A401A">
        <w:rPr>
          <w:b/>
        </w:rPr>
        <w:t>Акт</w:t>
      </w:r>
    </w:p>
    <w:p w:rsidR="000A401A" w:rsidRPr="000A401A" w:rsidRDefault="000A401A" w:rsidP="000A401A">
      <w:pPr>
        <w:tabs>
          <w:tab w:val="left" w:pos="1080"/>
        </w:tabs>
        <w:ind w:left="-540"/>
        <w:jc w:val="center"/>
        <w:rPr>
          <w:b/>
        </w:rPr>
      </w:pPr>
      <w:r w:rsidRPr="000A401A">
        <w:rPr>
          <w:b/>
        </w:rPr>
        <w:t xml:space="preserve">приема-передачи локальных нормативных документов </w:t>
      </w:r>
    </w:p>
    <w:p w:rsidR="000A401A" w:rsidRPr="000A401A" w:rsidRDefault="000A401A" w:rsidP="000A401A">
      <w:pPr>
        <w:tabs>
          <w:tab w:val="left" w:pos="1080"/>
        </w:tabs>
        <w:ind w:left="-540"/>
        <w:jc w:val="center"/>
        <w:rPr>
          <w:b/>
        </w:rPr>
      </w:pPr>
      <w:r w:rsidRPr="000A401A">
        <w:rPr>
          <w:b/>
        </w:rPr>
        <w:t>Компании и ООО «РН-Морской терминал Туапсе»,</w:t>
      </w:r>
    </w:p>
    <w:p w:rsidR="000A401A" w:rsidRPr="000A401A" w:rsidRDefault="000A401A" w:rsidP="000A401A">
      <w:pPr>
        <w:tabs>
          <w:tab w:val="left" w:pos="1080"/>
        </w:tabs>
        <w:jc w:val="center"/>
        <w:rPr>
          <w:b/>
        </w:rPr>
      </w:pPr>
      <w:proofErr w:type="gramStart"/>
      <w:r w:rsidRPr="000A401A">
        <w:rPr>
          <w:b/>
        </w:rPr>
        <w:t>относящихся</w:t>
      </w:r>
      <w:proofErr w:type="gramEnd"/>
      <w:r w:rsidRPr="000A401A">
        <w:rPr>
          <w:b/>
        </w:rPr>
        <w:t xml:space="preserve"> к открытой информации</w:t>
      </w:r>
    </w:p>
    <w:p w:rsidR="000A401A" w:rsidRDefault="000A401A" w:rsidP="000A401A">
      <w:pPr>
        <w:tabs>
          <w:tab w:val="left" w:pos="1080"/>
        </w:tabs>
        <w:rPr>
          <w:b/>
        </w:rPr>
      </w:pPr>
    </w:p>
    <w:p w:rsidR="000A401A" w:rsidRPr="000A401A" w:rsidRDefault="000A401A" w:rsidP="000A401A">
      <w:pPr>
        <w:tabs>
          <w:tab w:val="left" w:pos="1080"/>
        </w:tabs>
        <w:rPr>
          <w:b/>
        </w:rPr>
      </w:pP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г. Туапсе                                                                       </w:t>
      </w:r>
      <w:r w:rsidR="00F12B7E">
        <w:t xml:space="preserve">       </w:t>
      </w:r>
      <w:r w:rsidRPr="000A401A">
        <w:t xml:space="preserve">              </w:t>
      </w:r>
      <w:r w:rsidR="00122F77">
        <w:t xml:space="preserve">    </w:t>
      </w:r>
      <w:r w:rsidR="002E7B4D">
        <w:t xml:space="preserve">         «____» __________ 2023</w:t>
      </w:r>
      <w:r w:rsidRPr="000A401A">
        <w:t xml:space="preserve"> г.</w:t>
      </w:r>
    </w:p>
    <w:p w:rsidR="000A401A" w:rsidRDefault="000A401A" w:rsidP="000A401A">
      <w:pPr>
        <w:tabs>
          <w:tab w:val="left" w:pos="1080"/>
        </w:tabs>
      </w:pP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</w:t>
      </w:r>
      <w:r w:rsidRPr="00495881">
        <w:rPr>
          <w:sz w:val="22"/>
          <w:szCs w:val="22"/>
        </w:rPr>
        <w:t>Мы, нижеподписавшиеся, с одной стороны ООО «РН-Морской терминал Туапс</w:t>
      </w:r>
      <w:r w:rsidR="00F57CD3" w:rsidRPr="00495881">
        <w:rPr>
          <w:sz w:val="22"/>
          <w:szCs w:val="22"/>
        </w:rPr>
        <w:t xml:space="preserve">е», с другой стороны </w:t>
      </w:r>
      <w:r w:rsidR="00495881" w:rsidRPr="00495881">
        <w:rPr>
          <w:sz w:val="22"/>
          <w:szCs w:val="22"/>
        </w:rPr>
        <w:t xml:space="preserve"> </w:t>
      </w:r>
      <w:r w:rsidR="0079471E"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79471E">
        <w:instrText xml:space="preserve"> FORMTEXT </w:instrText>
      </w:r>
      <w:r w:rsidR="0079471E">
        <w:fldChar w:fldCharType="separate"/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fldChar w:fldCharType="end"/>
      </w:r>
      <w:r w:rsidRPr="00495881">
        <w:rPr>
          <w:sz w:val="22"/>
          <w:szCs w:val="22"/>
        </w:rPr>
        <w:t>, составили настоящий Акт в том, что сторона ООО «РН-Морской терминал Туапсе» пер</w:t>
      </w:r>
      <w:r w:rsidR="00F57CD3" w:rsidRPr="00495881">
        <w:rPr>
          <w:sz w:val="22"/>
          <w:szCs w:val="22"/>
        </w:rPr>
        <w:t>едала другой стороне</w:t>
      </w:r>
      <w:r w:rsidR="002E7B4D">
        <w:rPr>
          <w:sz w:val="22"/>
          <w:szCs w:val="22"/>
        </w:rPr>
        <w:t xml:space="preserve"> </w:t>
      </w:r>
      <w:r w:rsidR="0079471E"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79471E">
        <w:instrText xml:space="preserve"> FORMTEXT </w:instrText>
      </w:r>
      <w:r w:rsidR="0079471E">
        <w:fldChar w:fldCharType="separate"/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fldChar w:fldCharType="end"/>
      </w:r>
      <w:r w:rsidR="002E7B4D">
        <w:rPr>
          <w:sz w:val="22"/>
          <w:szCs w:val="22"/>
        </w:rPr>
        <w:t xml:space="preserve"> </w:t>
      </w:r>
      <w:r w:rsidRPr="00495881">
        <w:rPr>
          <w:sz w:val="22"/>
          <w:szCs w:val="22"/>
        </w:rPr>
        <w:t>(именуемой далее Получатель) локальные нормативные документы ООО «РН-Морской терминал Туапсе» в соответствии с</w:t>
      </w:r>
      <w:r w:rsidR="00F57CD3" w:rsidRPr="00495881">
        <w:rPr>
          <w:sz w:val="22"/>
          <w:szCs w:val="22"/>
        </w:rPr>
        <w:t xml:space="preserve"> заключенным договором №</w:t>
      </w:r>
      <w:r w:rsidR="0079471E"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79471E">
        <w:instrText xml:space="preserve"> FORMTEXT </w:instrText>
      </w:r>
      <w:r w:rsidR="0079471E">
        <w:fldChar w:fldCharType="separate"/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fldChar w:fldCharType="end"/>
      </w:r>
      <w:r w:rsidR="002E7B4D">
        <w:rPr>
          <w:sz w:val="22"/>
          <w:szCs w:val="22"/>
        </w:rPr>
        <w:t xml:space="preserve"> </w:t>
      </w:r>
      <w:proofErr w:type="gramStart"/>
      <w:r w:rsidRPr="00495881">
        <w:rPr>
          <w:sz w:val="22"/>
          <w:szCs w:val="22"/>
        </w:rPr>
        <w:t>от</w:t>
      </w:r>
      <w:proofErr w:type="gramEnd"/>
      <w:r w:rsidR="0079471E">
        <w:rPr>
          <w:sz w:val="22"/>
          <w:szCs w:val="22"/>
        </w:rPr>
        <w:t xml:space="preserve"> </w:t>
      </w:r>
      <w:r w:rsidR="0079471E">
        <w:fldChar w:fldCharType="begin">
          <w:ffData>
            <w:name w:val="ТекстовоеПоле3"/>
            <w:enabled/>
            <w:calcOnExit w:val="0"/>
            <w:textInput/>
          </w:ffData>
        </w:fldChar>
      </w:r>
      <w:r w:rsidR="0079471E">
        <w:instrText xml:space="preserve"> FORMTEXT </w:instrText>
      </w:r>
      <w:r w:rsidR="0079471E">
        <w:fldChar w:fldCharType="separate"/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rPr>
          <w:noProof/>
        </w:rPr>
        <w:t> </w:t>
      </w:r>
      <w:r w:rsidR="0079471E">
        <w:fldChar w:fldCharType="end"/>
      </w:r>
      <w:r w:rsidRPr="00495881">
        <w:rPr>
          <w:sz w:val="22"/>
          <w:szCs w:val="22"/>
        </w:rPr>
        <w:t>.</w:t>
      </w: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 Получатель осведомлен, что данная информация является интеллектуальной собственностью ООО «РН-Морской терминал Туапсе» 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:rsidR="000A401A" w:rsidRPr="000A401A" w:rsidRDefault="000A401A" w:rsidP="000A401A">
      <w:pPr>
        <w:tabs>
          <w:tab w:val="left" w:pos="1080"/>
        </w:tabs>
        <w:jc w:val="both"/>
        <w:rPr>
          <w:sz w:val="22"/>
          <w:szCs w:val="22"/>
        </w:rPr>
      </w:pPr>
      <w:r w:rsidRPr="000A401A">
        <w:rPr>
          <w:sz w:val="22"/>
          <w:szCs w:val="22"/>
        </w:rPr>
        <w:t xml:space="preserve">          Перечень передаваемых локальных нормативных документов:</w:t>
      </w:r>
    </w:p>
    <w:tbl>
      <w:tblPr>
        <w:tblW w:w="99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1701"/>
        <w:gridCol w:w="2929"/>
      </w:tblGrid>
      <w:tr w:rsidR="000A401A" w:rsidRPr="000A401A" w:rsidTr="004577DC">
        <w:trPr>
          <w:tblHeader/>
        </w:trPr>
        <w:tc>
          <w:tcPr>
            <w:tcW w:w="5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proofErr w:type="gramStart"/>
            <w:r w:rsidRPr="000A401A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0A401A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48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ВИД И НАИМЕНОВАНИЕ ЛНД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НОМЕР ЛНД, ВЕРСИЯ</w:t>
            </w:r>
          </w:p>
        </w:tc>
        <w:tc>
          <w:tcPr>
            <w:tcW w:w="29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РЕКВИЗИТЫ УТВЕРЖДАЮЩЕГО (ИЗМЕНЯЮЩЕГО) РАСПОРЯДИТЕЛЬНОГО ДОКУМЕНТА</w:t>
            </w:r>
          </w:p>
        </w:tc>
      </w:tr>
      <w:tr w:rsidR="000A401A" w:rsidRPr="000A401A" w:rsidTr="004577DC">
        <w:trPr>
          <w:tblHeader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29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0A401A" w:rsidRPr="000A401A" w:rsidRDefault="000A401A" w:rsidP="000A401A">
            <w:pPr>
              <w:tabs>
                <w:tab w:val="left" w:pos="108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401A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0A401A" w:rsidRPr="000A401A" w:rsidTr="004577DC">
        <w:trPr>
          <w:trHeight w:val="610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Политика Компании в области промышленной безопасности, охраны труда и окружающей среды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П-11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 13.12.2018 № 768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С-0009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24.10.2018 № 641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С-0431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16.01.2019 № 26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Р-0389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29.01.2015 № 64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16.02.2016 № 98, </w:t>
            </w:r>
            <w:proofErr w:type="gramEnd"/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gramStart"/>
            <w:r w:rsidRPr="000A401A">
              <w:rPr>
                <w:sz w:val="20"/>
                <w:szCs w:val="20"/>
              </w:rPr>
              <w:t>Приказ ООО «РН-Морской терминал Туапсе» от 14.07.2017 № 443)</w:t>
            </w:r>
            <w:proofErr w:type="gramEnd"/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Р-0881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17.01.2020 № 19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</w:t>
            </w:r>
            <w:proofErr w:type="spellStart"/>
            <w:r w:rsidRPr="000A401A">
              <w:rPr>
                <w:sz w:val="20"/>
                <w:szCs w:val="20"/>
              </w:rPr>
              <w:t>Порядоку</w:t>
            </w:r>
            <w:proofErr w:type="spellEnd"/>
            <w:r w:rsidRPr="000A401A">
              <w:rPr>
                <w:sz w:val="20"/>
                <w:szCs w:val="20"/>
              </w:rPr>
              <w:t xml:space="preserve">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С-0001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25.01.2012 № 37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17.12.2014 № 978,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от 16.02.2016 № 98,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</w:t>
            </w:r>
            <w:r w:rsidRPr="000A401A">
              <w:rPr>
                <w:sz w:val="20"/>
                <w:szCs w:val="20"/>
              </w:rPr>
              <w:lastRenderedPageBreak/>
              <w:t>04.10.2017 № 668)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Р-0778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16.012020 № 18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Р-0888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16.012019 № 24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05.08.2019 № 456,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27.02.2020 № 123,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21.05.2020 № 268)</w:t>
            </w:r>
          </w:p>
        </w:tc>
      </w:tr>
      <w:tr w:rsidR="000A401A" w:rsidRPr="000A401A" w:rsidTr="004577DC"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9.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Р-0540 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26.12.2017 № 935 (Приказ ООО «РН-Морской терминал Туапсе» от 14.08.2018 № 482)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10.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С-0102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02.05.2012   № 269 (Приказ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 от 31.07.2014 № 555,                   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 от 30.12.2016 № 748,                     Приказ ООО «РН-Морской терминал Туапсе» от 13.11.2017 № 775)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11.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      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М-0072   версия 2.00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от 13.02.2017 № 103                               (Приказ ООО «РН-Морской терминал Туапсе» от 17.10.2017 № 696)</w:t>
            </w:r>
          </w:p>
        </w:tc>
      </w:tr>
      <w:tr w:rsidR="000A401A" w:rsidRPr="000A401A" w:rsidTr="004577DC">
        <w:trPr>
          <w:trHeight w:val="726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«Управление отходами»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Р-0090 ЮЛ-029   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 от 24.06.2019   № 354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16.11.2020 № 683)</w:t>
            </w:r>
          </w:p>
        </w:tc>
      </w:tr>
      <w:tr w:rsidR="000A401A" w:rsidRPr="000A401A" w:rsidTr="004577DC">
        <w:trPr>
          <w:trHeight w:val="72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Положение ООО «РН-Морской терминал Туапсе»  «Система управления безопасной эксплуатацией транспортных средств» 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Р-0853 ЮЛ-029  </w:t>
            </w:r>
          </w:p>
          <w:p w:rsidR="000A401A" w:rsidRPr="000A401A" w:rsidRDefault="000A401A" w:rsidP="000A401A">
            <w:pPr>
              <w:rPr>
                <w:snapToGrid w:val="0"/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 xml:space="preserve">»  от 02.05.2017  № 280                        (Приказ ООО «РН-Морской терминал Туапсе»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11.07.2017 № 436, Приказ ООО «РН-Морской терминал Туапсе»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15.05.2018 № 265, Приказ ООО «РН-Морской терминал </w:t>
            </w:r>
            <w:r w:rsidRPr="000A401A">
              <w:rPr>
                <w:sz w:val="20"/>
                <w:szCs w:val="20"/>
              </w:rPr>
              <w:lastRenderedPageBreak/>
              <w:t xml:space="preserve">Туапсе»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25.03.2019 № 157, 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19.10.2020 № 620)</w:t>
            </w:r>
          </w:p>
        </w:tc>
      </w:tr>
      <w:tr w:rsidR="000A401A" w:rsidRPr="000A401A" w:rsidTr="004577DC">
        <w:trPr>
          <w:trHeight w:val="821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  <w:highlight w:val="yellow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Р-0050 ЮЛ-029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РН-Морской терминал Туапсе» от 13.11.2018 № 684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04.12.2018 № 734,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05.06.2019 № 307,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321) </w:t>
            </w:r>
          </w:p>
        </w:tc>
      </w:tr>
      <w:tr w:rsidR="000A401A" w:rsidRPr="000A401A" w:rsidTr="004577DC">
        <w:trPr>
          <w:trHeight w:val="73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jc w:val="both"/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  «Порядок расследования происшествий»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Р-0778 ЮЛ-029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2.00              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27.04.2020 № 239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83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Положение ООО «РН-Морской терминал Туапсе» «Организация на объектах ООО «РН-Морской терминал Туапсе» экстренной медицинской помощи»</w:t>
            </w:r>
          </w:p>
        </w:tc>
        <w:tc>
          <w:tcPr>
            <w:tcW w:w="1701" w:type="dxa"/>
          </w:tcPr>
          <w:p w:rsidR="000A401A" w:rsidRPr="000A401A" w:rsidRDefault="000A401A" w:rsidP="00107C21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П3-09 Р-0127  ЮЛ-029 версия </w:t>
            </w:r>
            <w:r w:rsidR="00107C21">
              <w:rPr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0A401A" w:rsidRPr="000A401A" w:rsidRDefault="000A401A" w:rsidP="00107C21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</w:t>
            </w:r>
            <w:r w:rsidR="00107C21">
              <w:rPr>
                <w:sz w:val="20"/>
                <w:szCs w:val="20"/>
              </w:rPr>
              <w:t>7</w:t>
            </w:r>
            <w:r w:rsidRPr="000A401A">
              <w:rPr>
                <w:sz w:val="20"/>
                <w:szCs w:val="20"/>
              </w:rPr>
              <w:t>.06.202</w:t>
            </w:r>
            <w:r w:rsidR="00107C21">
              <w:rPr>
                <w:sz w:val="20"/>
                <w:szCs w:val="20"/>
              </w:rPr>
              <w:t>1</w:t>
            </w:r>
            <w:r w:rsidRPr="000A401A">
              <w:rPr>
                <w:sz w:val="20"/>
                <w:szCs w:val="20"/>
              </w:rPr>
              <w:t xml:space="preserve"> № </w:t>
            </w:r>
            <w:r w:rsidR="00107C21">
              <w:rPr>
                <w:sz w:val="20"/>
                <w:szCs w:val="20"/>
              </w:rPr>
              <w:t>368</w:t>
            </w:r>
          </w:p>
        </w:tc>
      </w:tr>
      <w:tr w:rsidR="000A401A" w:rsidRPr="000A401A" w:rsidTr="004577DC">
        <w:trPr>
          <w:trHeight w:val="83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Стандарт ООО «РН-Морской терминал Туапсе» «Критерии чрезвычайных ситуаций, происшествий. Регламент представления оперативной информации о  чрезвычайных ситуациях (угрозе возникновения), происшествиях»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П3-11.04 С-0016 ЮЛ-029 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 от 25.12.2017   № 928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 07.02.2019 № 74,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08.10.2019 № 607,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26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 «По организации безопасного проведения огневых работ на опасном  объекте 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И-1864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                   </w:t>
            </w: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 xml:space="preserve">. № 96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5.00     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                            (Приказ ООО «РН-Морской терминал Туапсе» от 05.12.2018 № 740,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18.04.2019 № 220,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321)                                   </w:t>
            </w:r>
          </w:p>
        </w:tc>
      </w:tr>
      <w:tr w:rsidR="000A401A" w:rsidRPr="000A401A" w:rsidTr="004577DC">
        <w:trPr>
          <w:trHeight w:val="84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19.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безопасному производству земляных работ на территории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И-1868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                        </w:t>
            </w: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107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321)                   </w:t>
            </w:r>
          </w:p>
        </w:tc>
      </w:tr>
      <w:tr w:rsidR="000A401A" w:rsidRPr="000A401A" w:rsidTr="004577DC">
        <w:trPr>
          <w:trHeight w:val="894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организации безопасного проведения газоопасных работ»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И-0014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118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версия 3.00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13.06.2018 № 352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«РН-Морской терминал Туапсе» от 11.12.2018  № 763/1,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25.02.2019 № 104,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16.09.2020 № 540,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14.10.2020 № 610)                           </w:t>
            </w:r>
          </w:p>
        </w:tc>
      </w:tr>
      <w:tr w:rsidR="000A401A" w:rsidRPr="000A401A" w:rsidTr="004577DC">
        <w:trPr>
          <w:trHeight w:val="82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21.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«По организации и проведению  работ с повышенной опасностью»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П3-05 И-1870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ЮЛ-029,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118-1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2.01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27.09.2019 № 573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(Приказ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912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22.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ООО «РН-Морской терминал Туапсе»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«О мерах пожарной безопасности при эксплуатации зданий, сооружений, взрывопожарных объектов и технических устройств»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П3-05 И-1799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ЮЛ-029,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proofErr w:type="spellStart"/>
            <w:r w:rsidRPr="000A401A">
              <w:rPr>
                <w:sz w:val="20"/>
                <w:szCs w:val="20"/>
              </w:rPr>
              <w:t>вн</w:t>
            </w:r>
            <w:proofErr w:type="spellEnd"/>
            <w:r w:rsidRPr="000A401A">
              <w:rPr>
                <w:sz w:val="20"/>
                <w:szCs w:val="20"/>
              </w:rPr>
              <w:t>. № 1-П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3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Распоряжение ООО «РН-Морской терминал Туапсе»  от 02.03.2021 №  61                     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23.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«Золотые правила безопасности труда» и  порядок их доведения до работников»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П3-05 И-0016  ЮЛ-029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2.00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01.11.2019 № 670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(Приказ ООО «РН-Морской терминал Туапсе» от 10.06.2020 № 321,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01.10.2020 № 576)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24.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«По организации безопасного проведения работ на высоте на объектах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И-82965 ЮЛ-029,                         </w:t>
            </w:r>
            <w:proofErr w:type="spellStart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вн</w:t>
            </w:r>
            <w:proofErr w:type="spellEnd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. № 50 </w:t>
            </w:r>
            <w:r w:rsidRPr="000A401A">
              <w:rPr>
                <w:sz w:val="20"/>
                <w:szCs w:val="20"/>
              </w:rPr>
              <w:t>версия 1.01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Распоряжение ООО «РН-Морской терминал Туапсе» от 27.11.2020 № 268</w:t>
            </w:r>
          </w:p>
        </w:tc>
      </w:tr>
      <w:tr w:rsidR="000A401A" w:rsidRPr="000A401A" w:rsidTr="004577DC">
        <w:trPr>
          <w:trHeight w:val="269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25.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«Анализ безопасности выполнения работ»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П3-05 И-0018  ЮЛ-029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</w:t>
            </w:r>
            <w:proofErr w:type="spellStart"/>
            <w:r w:rsidRPr="000A401A">
              <w:rPr>
                <w:sz w:val="20"/>
                <w:szCs w:val="20"/>
              </w:rPr>
              <w:t>Туапсенефтепродукт</w:t>
            </w:r>
            <w:proofErr w:type="spellEnd"/>
            <w:r w:rsidRPr="000A401A">
              <w:rPr>
                <w:sz w:val="20"/>
                <w:szCs w:val="20"/>
              </w:rPr>
              <w:t>»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от 01.03.2016   № 127 (Приказ ООО «РН-Морской терминал Туапсе» от 03.07.2017 № 422,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04.12.2018 № 734,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25.02.2019 № 104,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10.06.2020 № 321)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26.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«По общим правилам безопасности для работающих на территории ООО «РН-Морской терминал Туапсе»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И-1867  ЮЛ-029,                       </w:t>
            </w:r>
            <w:proofErr w:type="spellStart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вн</w:t>
            </w:r>
            <w:proofErr w:type="spellEnd"/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. № 101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версия 1.03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 xml:space="preserve">Распоряжение ООО «РН-Морской терминал Туапсе» от 01.06.2018 № 155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(Приказ ООО «РН-Морской терминал Туапсе» от 10.06.2020 № 321, Приказ ООО «РН-Морской терминал Туапсе» от 30.11.2020 № 713)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Инструкция ООО «РН-Морской терминал Туапсе» «Об организации пропускного и </w:t>
            </w:r>
            <w:proofErr w:type="spellStart"/>
            <w:r w:rsidRPr="000A401A">
              <w:rPr>
                <w:sz w:val="20"/>
                <w:szCs w:val="20"/>
              </w:rPr>
              <w:t>внутриобъектового</w:t>
            </w:r>
            <w:proofErr w:type="spellEnd"/>
            <w:r w:rsidRPr="000A401A">
              <w:rPr>
                <w:sz w:val="20"/>
                <w:szCs w:val="20"/>
              </w:rPr>
              <w:t xml:space="preserve"> режимов на территории охраняемых объектов»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П3-11.01 И-1011 ЮЛ-029</w:t>
            </w:r>
          </w:p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>версия 2.02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15.02.2018   № 99                                     (Приказ ООО «РН-Морской терминал Туапсе» от 06.07.2018 № 392,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30.01.2019 № 49,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 xml:space="preserve">Приказ ООО «РН-Морской терминал Туапсе» от 30.08.2019 № 520,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25.05.2020 № 277)</w:t>
            </w:r>
          </w:p>
        </w:tc>
      </w:tr>
      <w:tr w:rsidR="000A401A" w:rsidRPr="000A401A" w:rsidTr="004577DC">
        <w:trPr>
          <w:trHeight w:val="775"/>
        </w:trPr>
        <w:tc>
          <w:tcPr>
            <w:tcW w:w="534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28.</w:t>
            </w:r>
          </w:p>
        </w:tc>
        <w:tc>
          <w:tcPr>
            <w:tcW w:w="481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Инструкция  ООО «РН-Морской терминал Туапсе» «Предупреждение производственного травматизма с работниками-новичками»</w:t>
            </w:r>
          </w:p>
        </w:tc>
        <w:tc>
          <w:tcPr>
            <w:tcW w:w="1701" w:type="dxa"/>
          </w:tcPr>
          <w:p w:rsidR="000A401A" w:rsidRPr="000A401A" w:rsidRDefault="000A401A" w:rsidP="000A401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A401A">
              <w:rPr>
                <w:rFonts w:ascii="Times New Roman CYR" w:hAnsi="Times New Roman CYR" w:cs="Times New Roman CYR"/>
                <w:sz w:val="20"/>
                <w:szCs w:val="20"/>
              </w:rPr>
              <w:t xml:space="preserve">П3-05 И-100963  ЮЛ-029                    </w:t>
            </w:r>
          </w:p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версия 1.00</w:t>
            </w:r>
          </w:p>
        </w:tc>
        <w:tc>
          <w:tcPr>
            <w:tcW w:w="2929" w:type="dxa"/>
          </w:tcPr>
          <w:p w:rsidR="000A401A" w:rsidRPr="000A401A" w:rsidRDefault="000A401A" w:rsidP="000A401A">
            <w:pPr>
              <w:rPr>
                <w:sz w:val="20"/>
                <w:szCs w:val="20"/>
              </w:rPr>
            </w:pPr>
            <w:r w:rsidRPr="000A401A">
              <w:rPr>
                <w:sz w:val="20"/>
                <w:szCs w:val="20"/>
              </w:rPr>
              <w:t>Приказ ООО «РН-Морской терминал Туапсе» от 30.09.2020 № 573</w:t>
            </w:r>
          </w:p>
        </w:tc>
      </w:tr>
    </w:tbl>
    <w:p w:rsidR="000A401A" w:rsidRPr="000A401A" w:rsidRDefault="000A401A" w:rsidP="000A401A">
      <w:pPr>
        <w:tabs>
          <w:tab w:val="left" w:pos="1080"/>
        </w:tabs>
        <w:jc w:val="both"/>
      </w:pPr>
    </w:p>
    <w:p w:rsidR="000A401A" w:rsidRPr="000A401A" w:rsidRDefault="000A401A" w:rsidP="000A401A">
      <w:pPr>
        <w:tabs>
          <w:tab w:val="left" w:pos="1080"/>
        </w:tabs>
        <w:jc w:val="both"/>
        <w:rPr>
          <w:i/>
          <w:sz w:val="16"/>
          <w:szCs w:val="16"/>
        </w:rPr>
      </w:pPr>
      <w:r w:rsidRPr="000A401A">
        <w:t xml:space="preserve">          Данная информация передана на следующих носителях информации: </w:t>
      </w:r>
      <w:r w:rsidRPr="000A401A">
        <w:rPr>
          <w:i/>
          <w:sz w:val="16"/>
          <w:szCs w:val="16"/>
        </w:rPr>
        <w:t>(нужное отметить)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jc w:val="both"/>
        <w:rPr>
          <w:i/>
          <w:sz w:val="16"/>
          <w:szCs w:val="16"/>
        </w:rPr>
      </w:pPr>
      <w:r w:rsidRPr="000A401A">
        <w:t xml:space="preserve">бумажных;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rPr>
          <w:i/>
          <w:sz w:val="16"/>
          <w:szCs w:val="16"/>
        </w:rPr>
      </w:pPr>
      <w:r w:rsidRPr="000A401A">
        <w:t xml:space="preserve">магнитных; 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401A" w:rsidP="000A401A">
            <w:pPr>
              <w:tabs>
                <w:tab w:val="left" w:pos="1080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:rsidR="000A401A" w:rsidRPr="000A401A" w:rsidRDefault="000A401A" w:rsidP="000A401A">
      <w:pPr>
        <w:tabs>
          <w:tab w:val="left" w:pos="1080"/>
        </w:tabs>
        <w:rPr>
          <w:i/>
          <w:sz w:val="16"/>
          <w:szCs w:val="16"/>
        </w:rPr>
      </w:pPr>
      <w:r w:rsidRPr="000A401A">
        <w:t xml:space="preserve">оптических;      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"/>
      </w:tblGrid>
      <w:tr w:rsidR="000A401A" w:rsidRPr="000A401A" w:rsidTr="006D7BE8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01A" w:rsidRPr="000A401A" w:rsidRDefault="000A32E3" w:rsidP="000A401A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</w:tbl>
    <w:p w:rsidR="000A401A" w:rsidRPr="000A401A" w:rsidRDefault="000A401A" w:rsidP="000A401A">
      <w:pPr>
        <w:tabs>
          <w:tab w:val="left" w:pos="1080"/>
        </w:tabs>
      </w:pPr>
      <w:r w:rsidRPr="000A401A">
        <w:t xml:space="preserve">флэш-карте, </w:t>
      </w:r>
      <w:r w:rsidRPr="000A401A">
        <w:rPr>
          <w:lang w:val="en-US"/>
        </w:rPr>
        <w:t>USB</w:t>
      </w:r>
      <w:r w:rsidRPr="000A401A">
        <w:t>-накопителе, карте памяти.</w:t>
      </w:r>
    </w:p>
    <w:p w:rsidR="000A32E3" w:rsidRDefault="000A401A" w:rsidP="000A401A">
      <w:pPr>
        <w:tabs>
          <w:tab w:val="left" w:pos="1080"/>
        </w:tabs>
      </w:pPr>
      <w:r w:rsidRPr="000A401A">
        <w:t xml:space="preserve">        </w:t>
      </w: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  Настоящий акт составлен в двух экземплярах.</w:t>
      </w:r>
    </w:p>
    <w:p w:rsidR="000A401A" w:rsidRPr="000A401A" w:rsidRDefault="000A401A" w:rsidP="000A401A">
      <w:pPr>
        <w:tabs>
          <w:tab w:val="left" w:pos="1080"/>
        </w:tabs>
      </w:pPr>
      <w:r w:rsidRPr="000A401A">
        <w:t xml:space="preserve">         </w:t>
      </w:r>
    </w:p>
    <w:p w:rsidR="000A401A" w:rsidRPr="003F60C5" w:rsidRDefault="000A401A" w:rsidP="000A401A">
      <w:pPr>
        <w:tabs>
          <w:tab w:val="left" w:pos="1080"/>
          <w:tab w:val="left" w:pos="6555"/>
        </w:tabs>
        <w:rPr>
          <w:highlight w:val="yellow"/>
        </w:rPr>
      </w:pPr>
      <w:r w:rsidRPr="000A401A">
        <w:t xml:space="preserve">От  </w:t>
      </w:r>
      <w:r w:rsidR="002E7B4D">
        <w:t>_____________________________________</w:t>
      </w:r>
      <w:r w:rsidRPr="000A401A">
        <w:t xml:space="preserve">             </w:t>
      </w:r>
      <w:r w:rsidR="002E7B4D">
        <w:t>__________________________________</w:t>
      </w:r>
    </w:p>
    <w:p w:rsidR="000A401A" w:rsidRDefault="000A401A" w:rsidP="000A401A">
      <w:pPr>
        <w:tabs>
          <w:tab w:val="left" w:pos="1080"/>
          <w:tab w:val="left" w:pos="6555"/>
        </w:tabs>
        <w:rPr>
          <w:highlight w:val="yellow"/>
        </w:rPr>
      </w:pPr>
    </w:p>
    <w:p w:rsidR="00340FD3" w:rsidRPr="003F60C5" w:rsidRDefault="00340FD3" w:rsidP="000A401A">
      <w:pPr>
        <w:tabs>
          <w:tab w:val="left" w:pos="1080"/>
          <w:tab w:val="left" w:pos="6555"/>
        </w:tabs>
        <w:rPr>
          <w:highlight w:val="yellow"/>
        </w:rPr>
      </w:pPr>
    </w:p>
    <w:tbl>
      <w:tblPr>
        <w:tblpPr w:leftFromText="180" w:rightFromText="180" w:vertAnchor="text" w:tblpX="109" w:tblpY="259"/>
        <w:tblW w:w="0" w:type="auto"/>
        <w:tblLook w:val="0000" w:firstRow="0" w:lastRow="0" w:firstColumn="0" w:lastColumn="0" w:noHBand="0" w:noVBand="0"/>
      </w:tblPr>
      <w:tblGrid>
        <w:gridCol w:w="5353"/>
        <w:gridCol w:w="4536"/>
      </w:tblGrid>
      <w:tr w:rsidR="00340FD3" w:rsidTr="00340FD3">
        <w:trPr>
          <w:trHeight w:val="2269"/>
        </w:trPr>
        <w:tc>
          <w:tcPr>
            <w:tcW w:w="5353" w:type="dxa"/>
          </w:tcPr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2" w:name="ТекстовоеПоле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  <w:bookmarkEnd w:id="2"/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3" w:name="ТекстовоеПоле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  <w:bookmarkEnd w:id="3"/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BE4B84" w:rsidRDefault="00BE4B84" w:rsidP="00340FD3">
            <w:pPr>
              <w:tabs>
                <w:tab w:val="left" w:pos="1080"/>
                <w:tab w:val="left" w:pos="6555"/>
              </w:tabs>
              <w:rPr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м.п</w:t>
            </w:r>
            <w:proofErr w:type="spellEnd"/>
            <w:r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  <w:bookmarkStart w:id="4" w:name="_GoBack"/>
            <w:bookmarkEnd w:id="4"/>
          </w:p>
        </w:tc>
        <w:tc>
          <w:tcPr>
            <w:tcW w:w="4536" w:type="dxa"/>
          </w:tcPr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</w:p>
          <w:p w:rsidR="00340FD3" w:rsidRDefault="00340FD3" w:rsidP="00340FD3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</w:p>
          <w:p w:rsidR="00340FD3" w:rsidRDefault="00340FD3" w:rsidP="00340FD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BE4B84" w:rsidRPr="00340FD3" w:rsidRDefault="00BE4B84" w:rsidP="00340FD3">
            <w:pPr>
              <w:rPr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м.п</w:t>
            </w:r>
            <w:proofErr w:type="spellEnd"/>
            <w:r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</w:p>
        </w:tc>
      </w:tr>
    </w:tbl>
    <w:p w:rsidR="00F1652E" w:rsidRPr="006809A7" w:rsidRDefault="00F1652E" w:rsidP="00CC246B">
      <w:pPr>
        <w:rPr>
          <w:szCs w:val="20"/>
        </w:rPr>
      </w:pPr>
    </w:p>
    <w:sectPr w:rsidR="00F1652E" w:rsidRPr="006809A7" w:rsidSect="00F12B7E"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361" w:right="425" w:bottom="709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05" w:rsidRDefault="00C02305" w:rsidP="00EA7E9E">
      <w:r>
        <w:separator/>
      </w:r>
    </w:p>
  </w:endnote>
  <w:endnote w:type="continuationSeparator" w:id="0">
    <w:p w:rsidR="00C02305" w:rsidRDefault="00C02305" w:rsidP="00EA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D7BE8" w:rsidRDefault="006D7BE8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 w:rsidP="00B55CE0">
    <w:pPr>
      <w:pStyle w:val="ad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05" w:rsidRDefault="00C02305" w:rsidP="00EA7E9E">
      <w:r>
        <w:separator/>
      </w:r>
    </w:p>
  </w:footnote>
  <w:footnote w:type="continuationSeparator" w:id="0">
    <w:p w:rsidR="00C02305" w:rsidRDefault="00C02305" w:rsidP="00EA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24D7921"/>
    <w:multiLevelType w:val="multilevel"/>
    <w:tmpl w:val="8C2CF4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079C1E12"/>
    <w:multiLevelType w:val="multilevel"/>
    <w:tmpl w:val="8B62CF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2D4D41"/>
    <w:multiLevelType w:val="multilevel"/>
    <w:tmpl w:val="2F4A7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7">
    <w:nsid w:val="20DE0F19"/>
    <w:multiLevelType w:val="hybridMultilevel"/>
    <w:tmpl w:val="AC2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823DB"/>
    <w:multiLevelType w:val="hybridMultilevel"/>
    <w:tmpl w:val="1892DCEE"/>
    <w:lvl w:ilvl="0" w:tplc="81A05CC4">
      <w:start w:val="1"/>
      <w:numFmt w:val="decimal"/>
      <w:pStyle w:val="3"/>
      <w:lvlText w:val="1.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12335"/>
    <w:multiLevelType w:val="hybridMultilevel"/>
    <w:tmpl w:val="0008AA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33109"/>
    <w:multiLevelType w:val="multilevel"/>
    <w:tmpl w:val="1DACAD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630225"/>
    <w:multiLevelType w:val="hybridMultilevel"/>
    <w:tmpl w:val="A44A17C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93261"/>
    <w:multiLevelType w:val="hybridMultilevel"/>
    <w:tmpl w:val="35D6C060"/>
    <w:lvl w:ilvl="0" w:tplc="CF741B74">
      <w:start w:val="1"/>
      <w:numFmt w:val="decimal"/>
      <w:pStyle w:val="2"/>
      <w:lvlText w:val="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20921A1"/>
    <w:multiLevelType w:val="hybridMultilevel"/>
    <w:tmpl w:val="A4747F4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4C24BF"/>
    <w:multiLevelType w:val="multilevel"/>
    <w:tmpl w:val="BCF0C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E27A92"/>
    <w:multiLevelType w:val="hybridMultilevel"/>
    <w:tmpl w:val="39C2307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764A88"/>
    <w:multiLevelType w:val="hybridMultilevel"/>
    <w:tmpl w:val="34D05FD2"/>
    <w:lvl w:ilvl="0" w:tplc="B4140B84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33"/>
  </w:num>
  <w:num w:numId="4">
    <w:abstractNumId w:val="38"/>
  </w:num>
  <w:num w:numId="5">
    <w:abstractNumId w:val="21"/>
  </w:num>
  <w:num w:numId="6">
    <w:abstractNumId w:val="42"/>
  </w:num>
  <w:num w:numId="7">
    <w:abstractNumId w:val="13"/>
  </w:num>
  <w:num w:numId="8">
    <w:abstractNumId w:val="18"/>
  </w:num>
  <w:num w:numId="9">
    <w:abstractNumId w:val="25"/>
  </w:num>
  <w:num w:numId="10">
    <w:abstractNumId w:val="27"/>
  </w:num>
  <w:num w:numId="11">
    <w:abstractNumId w:val="37"/>
  </w:num>
  <w:num w:numId="12">
    <w:abstractNumId w:val="10"/>
  </w:num>
  <w:num w:numId="13">
    <w:abstractNumId w:val="12"/>
  </w:num>
  <w:num w:numId="14">
    <w:abstractNumId w:val="40"/>
  </w:num>
  <w:num w:numId="15">
    <w:abstractNumId w:val="31"/>
  </w:num>
  <w:num w:numId="16">
    <w:abstractNumId w:val="9"/>
  </w:num>
  <w:num w:numId="17">
    <w:abstractNumId w:val="41"/>
  </w:num>
  <w:num w:numId="18">
    <w:abstractNumId w:val="5"/>
  </w:num>
  <w:num w:numId="19">
    <w:abstractNumId w:val="36"/>
  </w:num>
  <w:num w:numId="20">
    <w:abstractNumId w:val="23"/>
  </w:num>
  <w:num w:numId="21">
    <w:abstractNumId w:val="11"/>
  </w:num>
  <w:num w:numId="22">
    <w:abstractNumId w:val="7"/>
  </w:num>
  <w:num w:numId="23">
    <w:abstractNumId w:val="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"/>
  </w:num>
  <w:num w:numId="27">
    <w:abstractNumId w:val="6"/>
  </w:num>
  <w:num w:numId="28">
    <w:abstractNumId w:val="4"/>
  </w:num>
  <w:num w:numId="29">
    <w:abstractNumId w:val="30"/>
  </w:num>
  <w:num w:numId="30">
    <w:abstractNumId w:val="34"/>
  </w:num>
  <w:num w:numId="31">
    <w:abstractNumId w:val="15"/>
  </w:num>
  <w:num w:numId="32">
    <w:abstractNumId w:val="14"/>
  </w:num>
  <w:num w:numId="33">
    <w:abstractNumId w:val="19"/>
  </w:num>
  <w:num w:numId="34">
    <w:abstractNumId w:val="32"/>
  </w:num>
  <w:num w:numId="35">
    <w:abstractNumId w:val="26"/>
  </w:num>
  <w:num w:numId="36">
    <w:abstractNumId w:val="24"/>
  </w:num>
  <w:num w:numId="37">
    <w:abstractNumId w:val="22"/>
  </w:num>
  <w:num w:numId="38">
    <w:abstractNumId w:val="8"/>
  </w:num>
  <w:num w:numId="39">
    <w:abstractNumId w:val="28"/>
  </w:num>
  <w:num w:numId="40">
    <w:abstractNumId w:val="29"/>
  </w:num>
  <w:num w:numId="41">
    <w:abstractNumId w:val="17"/>
  </w:num>
  <w:num w:numId="42">
    <w:abstractNumId w:val="43"/>
  </w:num>
  <w:num w:numId="43">
    <w:abstractNumId w:val="35"/>
  </w:num>
  <w:num w:numId="44">
    <w:abstractNumId w:val="44"/>
  </w:num>
  <w:num w:numId="45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C0"/>
    <w:rsid w:val="000252C2"/>
    <w:rsid w:val="0003248C"/>
    <w:rsid w:val="0004356F"/>
    <w:rsid w:val="00043941"/>
    <w:rsid w:val="00046C0F"/>
    <w:rsid w:val="00056DE6"/>
    <w:rsid w:val="00060D11"/>
    <w:rsid w:val="000673C3"/>
    <w:rsid w:val="00067FD8"/>
    <w:rsid w:val="00071A98"/>
    <w:rsid w:val="0007764D"/>
    <w:rsid w:val="0009301F"/>
    <w:rsid w:val="00096A29"/>
    <w:rsid w:val="000A0950"/>
    <w:rsid w:val="000A32E3"/>
    <w:rsid w:val="000A3F7E"/>
    <w:rsid w:val="000A401A"/>
    <w:rsid w:val="000A7221"/>
    <w:rsid w:val="000A7940"/>
    <w:rsid w:val="000B6575"/>
    <w:rsid w:val="000C17DB"/>
    <w:rsid w:val="000C47AB"/>
    <w:rsid w:val="000D426F"/>
    <w:rsid w:val="000D589A"/>
    <w:rsid w:val="000D650B"/>
    <w:rsid w:val="000E6E87"/>
    <w:rsid w:val="000F3B2D"/>
    <w:rsid w:val="000F3C75"/>
    <w:rsid w:val="000F5530"/>
    <w:rsid w:val="000F619D"/>
    <w:rsid w:val="001000F6"/>
    <w:rsid w:val="00102E02"/>
    <w:rsid w:val="00107C21"/>
    <w:rsid w:val="00107FE3"/>
    <w:rsid w:val="001155E5"/>
    <w:rsid w:val="00117F88"/>
    <w:rsid w:val="00122F77"/>
    <w:rsid w:val="001251F6"/>
    <w:rsid w:val="00130D2A"/>
    <w:rsid w:val="00136981"/>
    <w:rsid w:val="001510C0"/>
    <w:rsid w:val="00151423"/>
    <w:rsid w:val="00152AE2"/>
    <w:rsid w:val="001530E1"/>
    <w:rsid w:val="001535E8"/>
    <w:rsid w:val="00155F29"/>
    <w:rsid w:val="001579DE"/>
    <w:rsid w:val="001610D7"/>
    <w:rsid w:val="00177973"/>
    <w:rsid w:val="001837B8"/>
    <w:rsid w:val="00183C24"/>
    <w:rsid w:val="00190540"/>
    <w:rsid w:val="001A0D7E"/>
    <w:rsid w:val="001A1E00"/>
    <w:rsid w:val="001C2CB4"/>
    <w:rsid w:val="001D1DA7"/>
    <w:rsid w:val="001D41D9"/>
    <w:rsid w:val="001E04DF"/>
    <w:rsid w:val="001E3948"/>
    <w:rsid w:val="001E583A"/>
    <w:rsid w:val="001F130B"/>
    <w:rsid w:val="002107B3"/>
    <w:rsid w:val="00224345"/>
    <w:rsid w:val="00235F02"/>
    <w:rsid w:val="002367EB"/>
    <w:rsid w:val="0024017B"/>
    <w:rsid w:val="00241F1D"/>
    <w:rsid w:val="0024588A"/>
    <w:rsid w:val="002540C2"/>
    <w:rsid w:val="00260EA8"/>
    <w:rsid w:val="002671B7"/>
    <w:rsid w:val="0027009B"/>
    <w:rsid w:val="00275D4E"/>
    <w:rsid w:val="0027793E"/>
    <w:rsid w:val="002852F6"/>
    <w:rsid w:val="002972A8"/>
    <w:rsid w:val="0029760B"/>
    <w:rsid w:val="002A7CB1"/>
    <w:rsid w:val="002B55E8"/>
    <w:rsid w:val="002C1FB0"/>
    <w:rsid w:val="002C5A11"/>
    <w:rsid w:val="002D4446"/>
    <w:rsid w:val="002D6C22"/>
    <w:rsid w:val="002E3673"/>
    <w:rsid w:val="002E6857"/>
    <w:rsid w:val="002E7B4D"/>
    <w:rsid w:val="0030061F"/>
    <w:rsid w:val="003072CB"/>
    <w:rsid w:val="00327B88"/>
    <w:rsid w:val="00335C01"/>
    <w:rsid w:val="0034009E"/>
    <w:rsid w:val="00340FD3"/>
    <w:rsid w:val="0034626F"/>
    <w:rsid w:val="00346578"/>
    <w:rsid w:val="0036202D"/>
    <w:rsid w:val="00362BAB"/>
    <w:rsid w:val="00374F77"/>
    <w:rsid w:val="00380166"/>
    <w:rsid w:val="003836BE"/>
    <w:rsid w:val="0039119F"/>
    <w:rsid w:val="0039296C"/>
    <w:rsid w:val="00392F37"/>
    <w:rsid w:val="00396FC5"/>
    <w:rsid w:val="003A0F2D"/>
    <w:rsid w:val="003A1FDC"/>
    <w:rsid w:val="003A6F36"/>
    <w:rsid w:val="003B04D4"/>
    <w:rsid w:val="003B2553"/>
    <w:rsid w:val="003B4ED1"/>
    <w:rsid w:val="003D295A"/>
    <w:rsid w:val="003D39C6"/>
    <w:rsid w:val="003D6230"/>
    <w:rsid w:val="003D6709"/>
    <w:rsid w:val="003E29C1"/>
    <w:rsid w:val="003E3434"/>
    <w:rsid w:val="003E3B72"/>
    <w:rsid w:val="003E7713"/>
    <w:rsid w:val="003F60C5"/>
    <w:rsid w:val="00405C6D"/>
    <w:rsid w:val="004173AB"/>
    <w:rsid w:val="00427455"/>
    <w:rsid w:val="00434A69"/>
    <w:rsid w:val="00446AB9"/>
    <w:rsid w:val="00453B0B"/>
    <w:rsid w:val="004577DC"/>
    <w:rsid w:val="00475650"/>
    <w:rsid w:val="00481F67"/>
    <w:rsid w:val="00483FB4"/>
    <w:rsid w:val="004846FB"/>
    <w:rsid w:val="00486B4D"/>
    <w:rsid w:val="00487D38"/>
    <w:rsid w:val="00491D2B"/>
    <w:rsid w:val="00493857"/>
    <w:rsid w:val="00494551"/>
    <w:rsid w:val="00495881"/>
    <w:rsid w:val="004A29A3"/>
    <w:rsid w:val="004A6D9E"/>
    <w:rsid w:val="004B1435"/>
    <w:rsid w:val="004B1B69"/>
    <w:rsid w:val="004B2022"/>
    <w:rsid w:val="004B2381"/>
    <w:rsid w:val="004C4CE2"/>
    <w:rsid w:val="004C4F43"/>
    <w:rsid w:val="004D17F7"/>
    <w:rsid w:val="004D32A4"/>
    <w:rsid w:val="004E28D1"/>
    <w:rsid w:val="004F444E"/>
    <w:rsid w:val="004F4A73"/>
    <w:rsid w:val="005047DF"/>
    <w:rsid w:val="00517FB1"/>
    <w:rsid w:val="00521BC3"/>
    <w:rsid w:val="00525B5D"/>
    <w:rsid w:val="00526E2A"/>
    <w:rsid w:val="00545419"/>
    <w:rsid w:val="0055628C"/>
    <w:rsid w:val="00564598"/>
    <w:rsid w:val="0056494D"/>
    <w:rsid w:val="00565F8D"/>
    <w:rsid w:val="00567D6F"/>
    <w:rsid w:val="00571041"/>
    <w:rsid w:val="00571D05"/>
    <w:rsid w:val="0058063A"/>
    <w:rsid w:val="0058102E"/>
    <w:rsid w:val="00581302"/>
    <w:rsid w:val="0058209D"/>
    <w:rsid w:val="005879BB"/>
    <w:rsid w:val="005A2B09"/>
    <w:rsid w:val="005A3A7B"/>
    <w:rsid w:val="005B521A"/>
    <w:rsid w:val="005C0660"/>
    <w:rsid w:val="005C0772"/>
    <w:rsid w:val="005C702F"/>
    <w:rsid w:val="005D56D9"/>
    <w:rsid w:val="005F3C60"/>
    <w:rsid w:val="005F4C00"/>
    <w:rsid w:val="00600292"/>
    <w:rsid w:val="0060295A"/>
    <w:rsid w:val="006105C7"/>
    <w:rsid w:val="00626E6B"/>
    <w:rsid w:val="0062768F"/>
    <w:rsid w:val="006319D3"/>
    <w:rsid w:val="00634F11"/>
    <w:rsid w:val="00635E0E"/>
    <w:rsid w:val="00642A72"/>
    <w:rsid w:val="00642B39"/>
    <w:rsid w:val="006461D8"/>
    <w:rsid w:val="006504E8"/>
    <w:rsid w:val="00650C32"/>
    <w:rsid w:val="006546A2"/>
    <w:rsid w:val="00655424"/>
    <w:rsid w:val="00672371"/>
    <w:rsid w:val="00675BED"/>
    <w:rsid w:val="006809A7"/>
    <w:rsid w:val="006A0FCB"/>
    <w:rsid w:val="006D174A"/>
    <w:rsid w:val="006D570E"/>
    <w:rsid w:val="006D7B8B"/>
    <w:rsid w:val="006D7BE8"/>
    <w:rsid w:val="006D7EFF"/>
    <w:rsid w:val="006F65A5"/>
    <w:rsid w:val="00705DF8"/>
    <w:rsid w:val="007154AD"/>
    <w:rsid w:val="0071649F"/>
    <w:rsid w:val="00717808"/>
    <w:rsid w:val="00720DBF"/>
    <w:rsid w:val="00731837"/>
    <w:rsid w:val="007374CC"/>
    <w:rsid w:val="00762574"/>
    <w:rsid w:val="00766919"/>
    <w:rsid w:val="00773DEC"/>
    <w:rsid w:val="00784B69"/>
    <w:rsid w:val="007907AD"/>
    <w:rsid w:val="0079471E"/>
    <w:rsid w:val="00794D8F"/>
    <w:rsid w:val="007A6876"/>
    <w:rsid w:val="007B222E"/>
    <w:rsid w:val="007C2180"/>
    <w:rsid w:val="007E29D2"/>
    <w:rsid w:val="007F35A7"/>
    <w:rsid w:val="007F4C4E"/>
    <w:rsid w:val="007F6C0B"/>
    <w:rsid w:val="008020E4"/>
    <w:rsid w:val="00803CDF"/>
    <w:rsid w:val="0081242D"/>
    <w:rsid w:val="0083670F"/>
    <w:rsid w:val="008377B7"/>
    <w:rsid w:val="008444CF"/>
    <w:rsid w:val="0085035E"/>
    <w:rsid w:val="008578BE"/>
    <w:rsid w:val="008644DC"/>
    <w:rsid w:val="00866A1E"/>
    <w:rsid w:val="0087236F"/>
    <w:rsid w:val="00884046"/>
    <w:rsid w:val="0089005A"/>
    <w:rsid w:val="00892E38"/>
    <w:rsid w:val="008A4850"/>
    <w:rsid w:val="008B247B"/>
    <w:rsid w:val="008B7A51"/>
    <w:rsid w:val="008C2251"/>
    <w:rsid w:val="008C4734"/>
    <w:rsid w:val="008D5D74"/>
    <w:rsid w:val="008D6E6D"/>
    <w:rsid w:val="008E0E10"/>
    <w:rsid w:val="008E17E5"/>
    <w:rsid w:val="008F4ECE"/>
    <w:rsid w:val="008F7EC5"/>
    <w:rsid w:val="009072CF"/>
    <w:rsid w:val="00910160"/>
    <w:rsid w:val="009108E1"/>
    <w:rsid w:val="00915ABF"/>
    <w:rsid w:val="00933C8F"/>
    <w:rsid w:val="00935E77"/>
    <w:rsid w:val="0094216C"/>
    <w:rsid w:val="00945976"/>
    <w:rsid w:val="009517C5"/>
    <w:rsid w:val="0095423B"/>
    <w:rsid w:val="00966C8E"/>
    <w:rsid w:val="00967CE2"/>
    <w:rsid w:val="009723D9"/>
    <w:rsid w:val="00990A29"/>
    <w:rsid w:val="00991780"/>
    <w:rsid w:val="009C40FF"/>
    <w:rsid w:val="009C50D5"/>
    <w:rsid w:val="009C5C5F"/>
    <w:rsid w:val="009D5679"/>
    <w:rsid w:val="009E40F0"/>
    <w:rsid w:val="009E5AE8"/>
    <w:rsid w:val="009F268F"/>
    <w:rsid w:val="00A00029"/>
    <w:rsid w:val="00A05BDA"/>
    <w:rsid w:val="00A15EEC"/>
    <w:rsid w:val="00A2044F"/>
    <w:rsid w:val="00A20A03"/>
    <w:rsid w:val="00A25902"/>
    <w:rsid w:val="00A259F2"/>
    <w:rsid w:val="00A26F51"/>
    <w:rsid w:val="00A277E6"/>
    <w:rsid w:val="00A314AD"/>
    <w:rsid w:val="00A31918"/>
    <w:rsid w:val="00A3423B"/>
    <w:rsid w:val="00A358C5"/>
    <w:rsid w:val="00A52D82"/>
    <w:rsid w:val="00A568D5"/>
    <w:rsid w:val="00A71701"/>
    <w:rsid w:val="00A80626"/>
    <w:rsid w:val="00A83B13"/>
    <w:rsid w:val="00AA105B"/>
    <w:rsid w:val="00AA2E8F"/>
    <w:rsid w:val="00AA41BB"/>
    <w:rsid w:val="00AA486F"/>
    <w:rsid w:val="00AC1822"/>
    <w:rsid w:val="00AC1941"/>
    <w:rsid w:val="00AC1995"/>
    <w:rsid w:val="00AD0053"/>
    <w:rsid w:val="00AD3958"/>
    <w:rsid w:val="00AD51A9"/>
    <w:rsid w:val="00AE084D"/>
    <w:rsid w:val="00AE642A"/>
    <w:rsid w:val="00AE6B29"/>
    <w:rsid w:val="00AF0C6B"/>
    <w:rsid w:val="00AF433B"/>
    <w:rsid w:val="00B00890"/>
    <w:rsid w:val="00B06685"/>
    <w:rsid w:val="00B14C5C"/>
    <w:rsid w:val="00B151A6"/>
    <w:rsid w:val="00B265A0"/>
    <w:rsid w:val="00B31FA2"/>
    <w:rsid w:val="00B4471C"/>
    <w:rsid w:val="00B45A40"/>
    <w:rsid w:val="00B45B45"/>
    <w:rsid w:val="00B55CE0"/>
    <w:rsid w:val="00B60A95"/>
    <w:rsid w:val="00B63CAE"/>
    <w:rsid w:val="00B868A1"/>
    <w:rsid w:val="00B90F60"/>
    <w:rsid w:val="00B911AA"/>
    <w:rsid w:val="00BA0174"/>
    <w:rsid w:val="00BB2563"/>
    <w:rsid w:val="00BC2239"/>
    <w:rsid w:val="00BC3986"/>
    <w:rsid w:val="00BC4827"/>
    <w:rsid w:val="00BC4F31"/>
    <w:rsid w:val="00BD31F3"/>
    <w:rsid w:val="00BD3EC0"/>
    <w:rsid w:val="00BD649F"/>
    <w:rsid w:val="00BE1972"/>
    <w:rsid w:val="00BE4789"/>
    <w:rsid w:val="00BE4B84"/>
    <w:rsid w:val="00BF1834"/>
    <w:rsid w:val="00BF2321"/>
    <w:rsid w:val="00BF3C6B"/>
    <w:rsid w:val="00C02305"/>
    <w:rsid w:val="00C04B69"/>
    <w:rsid w:val="00C062C8"/>
    <w:rsid w:val="00C108DA"/>
    <w:rsid w:val="00C13566"/>
    <w:rsid w:val="00C25A7B"/>
    <w:rsid w:val="00C361EE"/>
    <w:rsid w:val="00C36387"/>
    <w:rsid w:val="00C4105C"/>
    <w:rsid w:val="00C474DC"/>
    <w:rsid w:val="00C87E42"/>
    <w:rsid w:val="00CA4AFA"/>
    <w:rsid w:val="00CB4021"/>
    <w:rsid w:val="00CC246B"/>
    <w:rsid w:val="00CC341E"/>
    <w:rsid w:val="00CC4491"/>
    <w:rsid w:val="00CC4ADA"/>
    <w:rsid w:val="00CC5C3F"/>
    <w:rsid w:val="00CC6EEA"/>
    <w:rsid w:val="00CC783A"/>
    <w:rsid w:val="00CD0D63"/>
    <w:rsid w:val="00CE3DBE"/>
    <w:rsid w:val="00CE714E"/>
    <w:rsid w:val="00D04866"/>
    <w:rsid w:val="00D2042E"/>
    <w:rsid w:val="00D226F8"/>
    <w:rsid w:val="00D263D6"/>
    <w:rsid w:val="00D35DFA"/>
    <w:rsid w:val="00D44127"/>
    <w:rsid w:val="00D50B36"/>
    <w:rsid w:val="00D560AB"/>
    <w:rsid w:val="00D561AD"/>
    <w:rsid w:val="00D56DF9"/>
    <w:rsid w:val="00D60191"/>
    <w:rsid w:val="00D60295"/>
    <w:rsid w:val="00D7255A"/>
    <w:rsid w:val="00D75A24"/>
    <w:rsid w:val="00D93CA8"/>
    <w:rsid w:val="00D94BD5"/>
    <w:rsid w:val="00DA28F9"/>
    <w:rsid w:val="00DB22DE"/>
    <w:rsid w:val="00DB45FE"/>
    <w:rsid w:val="00DB57A5"/>
    <w:rsid w:val="00DD3B08"/>
    <w:rsid w:val="00DD52D6"/>
    <w:rsid w:val="00DE238F"/>
    <w:rsid w:val="00DE55DC"/>
    <w:rsid w:val="00DE7A9E"/>
    <w:rsid w:val="00DF40EB"/>
    <w:rsid w:val="00DF4191"/>
    <w:rsid w:val="00DF58B6"/>
    <w:rsid w:val="00E00F53"/>
    <w:rsid w:val="00E14475"/>
    <w:rsid w:val="00E21E6F"/>
    <w:rsid w:val="00E2285A"/>
    <w:rsid w:val="00E444CC"/>
    <w:rsid w:val="00E44FC8"/>
    <w:rsid w:val="00E57AED"/>
    <w:rsid w:val="00E641E5"/>
    <w:rsid w:val="00E77533"/>
    <w:rsid w:val="00E93C9F"/>
    <w:rsid w:val="00E94551"/>
    <w:rsid w:val="00EA7E9E"/>
    <w:rsid w:val="00EB11CF"/>
    <w:rsid w:val="00EC5D56"/>
    <w:rsid w:val="00EC6156"/>
    <w:rsid w:val="00ED08D2"/>
    <w:rsid w:val="00ED69EC"/>
    <w:rsid w:val="00ED6C06"/>
    <w:rsid w:val="00EF0AE9"/>
    <w:rsid w:val="00F03664"/>
    <w:rsid w:val="00F077EE"/>
    <w:rsid w:val="00F12B7E"/>
    <w:rsid w:val="00F12BDE"/>
    <w:rsid w:val="00F1652E"/>
    <w:rsid w:val="00F26C54"/>
    <w:rsid w:val="00F41DAB"/>
    <w:rsid w:val="00F540EF"/>
    <w:rsid w:val="00F5710B"/>
    <w:rsid w:val="00F57CD3"/>
    <w:rsid w:val="00F6655A"/>
    <w:rsid w:val="00F73170"/>
    <w:rsid w:val="00F73D95"/>
    <w:rsid w:val="00F76B30"/>
    <w:rsid w:val="00F87C24"/>
    <w:rsid w:val="00F91B9E"/>
    <w:rsid w:val="00F9469A"/>
    <w:rsid w:val="00F95B0F"/>
    <w:rsid w:val="00F95DEE"/>
    <w:rsid w:val="00F96880"/>
    <w:rsid w:val="00FA3586"/>
    <w:rsid w:val="00FA6BCB"/>
    <w:rsid w:val="00FB0C32"/>
    <w:rsid w:val="00FB2210"/>
    <w:rsid w:val="00FB2966"/>
    <w:rsid w:val="00FC32E0"/>
    <w:rsid w:val="00FC4D0E"/>
    <w:rsid w:val="00FC794E"/>
    <w:rsid w:val="00FD0353"/>
    <w:rsid w:val="00FD1078"/>
    <w:rsid w:val="00FD2191"/>
    <w:rsid w:val="00FD664D"/>
    <w:rsid w:val="00FE3FB6"/>
    <w:rsid w:val="00FF2F8B"/>
    <w:rsid w:val="00FF5CA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FD3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FD3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F497B-75E1-4230-BB20-95565EC6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1413</Words>
  <Characters>10340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</vt:lpstr>
    </vt:vector>
  </TitlesOfParts>
  <Company>ASG</Company>
  <LinksUpToDate>false</LinksUpToDate>
  <CharactersWithSpaces>11730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</dc:title>
  <dc:creator>ASF C1000</dc:creator>
  <cp:lastModifiedBy>Жуковский Михаил Викторович</cp:lastModifiedBy>
  <cp:revision>13</cp:revision>
  <cp:lastPrinted>2021-02-24T06:24:00Z</cp:lastPrinted>
  <dcterms:created xsi:type="dcterms:W3CDTF">2021-07-01T06:32:00Z</dcterms:created>
  <dcterms:modified xsi:type="dcterms:W3CDTF">2023-11-10T08:13:00Z</dcterms:modified>
</cp:coreProperties>
</file>