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CD" w:rsidRPr="00EF600C" w:rsidRDefault="003A1ECD" w:rsidP="007D6B6A">
      <w:pPr>
        <w:spacing w:after="24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Комплектация</w:t>
      </w:r>
      <w:r w:rsidRPr="00EF6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6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автомобиля</w:t>
      </w:r>
    </w:p>
    <w:p w:rsidR="00C85C12" w:rsidRPr="002E39D1" w:rsidRDefault="00D62F75" w:rsidP="00EF600C">
      <w:r w:rsidRPr="002E39D1">
        <w:t xml:space="preserve">               </w:t>
      </w:r>
    </w:p>
    <w:p w:rsidR="00765A24" w:rsidRDefault="00765A24" w:rsidP="00765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TOYOTA Camry,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5A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VIN XW7BF4FK00S170301</w:t>
      </w:r>
    </w:p>
    <w:p w:rsidR="00765A24" w:rsidRDefault="00765A24" w:rsidP="00765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2528E" w:rsidRPr="00CB3C26" w:rsidRDefault="00E560C0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>Марка: TOYOTA</w:t>
      </w:r>
    </w:p>
    <w:p w:rsidR="00F2528E" w:rsidRPr="00CB3C26" w:rsidRDefault="00E560C0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Модель: </w:t>
      </w:r>
      <w:r w:rsidR="00765A24" w:rsidRPr="00CB3C26">
        <w:rPr>
          <w:rFonts w:ascii="Times New Roman" w:eastAsia="Calibri" w:hAnsi="Times New Roman"/>
          <w:spacing w:val="5"/>
          <w:sz w:val="24"/>
          <w:szCs w:val="24"/>
        </w:rPr>
        <w:t>Camry</w:t>
      </w:r>
    </w:p>
    <w:p w:rsidR="00F2528E" w:rsidRPr="00CB3C26" w:rsidRDefault="00E560C0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Мощность </w:t>
      </w:r>
      <w:proofErr w:type="spellStart"/>
      <w:r w:rsidRPr="00CB3C26">
        <w:rPr>
          <w:rFonts w:ascii="Times New Roman" w:eastAsia="Calibri" w:hAnsi="Times New Roman"/>
          <w:spacing w:val="5"/>
          <w:sz w:val="24"/>
          <w:szCs w:val="24"/>
        </w:rPr>
        <w:t>л.с</w:t>
      </w:r>
      <w:proofErr w:type="spellEnd"/>
      <w:r w:rsidRPr="00CB3C26">
        <w:rPr>
          <w:rFonts w:ascii="Times New Roman" w:eastAsia="Calibri" w:hAnsi="Times New Roman"/>
          <w:spacing w:val="5"/>
          <w:sz w:val="24"/>
          <w:szCs w:val="24"/>
        </w:rPr>
        <w:t>. / кВт: 181 / 133</w:t>
      </w:r>
    </w:p>
    <w:p w:rsidR="00F2528E" w:rsidRPr="00CB3C26" w:rsidRDefault="00F2528E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Тип </w:t>
      </w:r>
      <w:r w:rsidR="00E560C0" w:rsidRPr="00CB3C26">
        <w:rPr>
          <w:rFonts w:ascii="Times New Roman" w:eastAsia="Calibri" w:hAnsi="Times New Roman"/>
          <w:spacing w:val="5"/>
          <w:sz w:val="24"/>
          <w:szCs w:val="24"/>
        </w:rPr>
        <w:t xml:space="preserve">привода: </w:t>
      </w:r>
      <w:r w:rsidR="00E9227B" w:rsidRPr="00CB3C26">
        <w:rPr>
          <w:rFonts w:ascii="Times New Roman" w:eastAsia="Calibri" w:hAnsi="Times New Roman"/>
          <w:spacing w:val="5"/>
          <w:sz w:val="24"/>
          <w:szCs w:val="24"/>
        </w:rPr>
        <w:t>передний</w:t>
      </w:r>
    </w:p>
    <w:p w:rsidR="00F2528E" w:rsidRPr="00CB3C26" w:rsidRDefault="00E560C0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>Пробег: 92 139</w:t>
      </w:r>
      <w:r w:rsidR="007E55EC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="00F2528E" w:rsidRPr="00CB3C26">
        <w:rPr>
          <w:rFonts w:ascii="Times New Roman" w:eastAsia="Calibri" w:hAnsi="Times New Roman"/>
          <w:spacing w:val="5"/>
          <w:sz w:val="24"/>
          <w:szCs w:val="24"/>
        </w:rPr>
        <w:t>км.</w:t>
      </w:r>
    </w:p>
    <w:p w:rsidR="00F2528E" w:rsidRPr="00CB3C26" w:rsidRDefault="00E560C0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Коробка передач: </w:t>
      </w:r>
      <w:r w:rsidR="00F2528E" w:rsidRPr="00CB3C26">
        <w:rPr>
          <w:rFonts w:ascii="Times New Roman" w:eastAsia="Calibri" w:hAnsi="Times New Roman"/>
          <w:spacing w:val="5"/>
          <w:sz w:val="24"/>
          <w:szCs w:val="24"/>
        </w:rPr>
        <w:t>АКПП</w:t>
      </w:r>
    </w:p>
    <w:p w:rsidR="00F2528E" w:rsidRPr="00CB3C26" w:rsidRDefault="00F2528E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>Размер шин</w:t>
      </w:r>
      <w:r w:rsidR="00E560C0" w:rsidRPr="00CB3C26">
        <w:rPr>
          <w:rFonts w:ascii="Times New Roman" w:eastAsia="Calibri" w:hAnsi="Times New Roman"/>
          <w:spacing w:val="5"/>
          <w:sz w:val="24"/>
          <w:szCs w:val="24"/>
        </w:rPr>
        <w:t xml:space="preserve">: </w:t>
      </w:r>
      <w:r w:rsidRPr="00CB3C26">
        <w:rPr>
          <w:rFonts w:ascii="Times New Roman" w:eastAsia="Calibri" w:hAnsi="Times New Roman"/>
          <w:spacing w:val="5"/>
          <w:sz w:val="24"/>
          <w:szCs w:val="24"/>
        </w:rPr>
        <w:tab/>
      </w:r>
      <w:r w:rsidR="00E9227B" w:rsidRPr="00CB3C26">
        <w:rPr>
          <w:rFonts w:ascii="Times New Roman" w:eastAsia="Calibri" w:hAnsi="Times New Roman"/>
          <w:spacing w:val="5"/>
          <w:sz w:val="24"/>
          <w:szCs w:val="24"/>
        </w:rPr>
        <w:t>215/55 R 17</w:t>
      </w:r>
    </w:p>
    <w:p w:rsidR="00F2528E" w:rsidRPr="00CB3C26" w:rsidRDefault="00F2528E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Цвет: </w:t>
      </w:r>
      <w:r w:rsidR="00E560C0" w:rsidRPr="00CB3C26">
        <w:rPr>
          <w:rFonts w:ascii="Times New Roman" w:eastAsia="Calibri" w:hAnsi="Times New Roman"/>
          <w:spacing w:val="5"/>
          <w:sz w:val="24"/>
          <w:szCs w:val="24"/>
        </w:rPr>
        <w:t>черный металлик</w:t>
      </w:r>
    </w:p>
    <w:p w:rsidR="00F2528E" w:rsidRPr="00CB3C26" w:rsidRDefault="00F87640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>Г</w:t>
      </w:r>
      <w:r w:rsidR="00F2528E" w:rsidRPr="00CB3C26">
        <w:rPr>
          <w:rFonts w:ascii="Times New Roman" w:eastAsia="Calibri" w:hAnsi="Times New Roman"/>
          <w:spacing w:val="5"/>
          <w:sz w:val="24"/>
          <w:szCs w:val="24"/>
        </w:rPr>
        <w:t>од изготовления</w:t>
      </w:r>
      <w:r w:rsidRPr="00CB3C26">
        <w:rPr>
          <w:rFonts w:ascii="Times New Roman" w:eastAsia="Calibri" w:hAnsi="Times New Roman"/>
          <w:spacing w:val="5"/>
          <w:sz w:val="24"/>
          <w:szCs w:val="24"/>
        </w:rPr>
        <w:t>:</w:t>
      </w:r>
      <w:r w:rsidR="00F2528E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201</w:t>
      </w:r>
      <w:r w:rsidR="00E560C0" w:rsidRPr="00CB3C26">
        <w:rPr>
          <w:rFonts w:ascii="Times New Roman" w:eastAsia="Calibri" w:hAnsi="Times New Roman"/>
          <w:spacing w:val="5"/>
          <w:sz w:val="24"/>
          <w:szCs w:val="24"/>
        </w:rPr>
        <w:t>7</w:t>
      </w:r>
      <w:r w:rsidR="00F2528E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</w:p>
    <w:p w:rsidR="002E39D1" w:rsidRDefault="002E39D1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Гос. номер: </w:t>
      </w:r>
      <w:r w:rsidR="00E560C0" w:rsidRPr="00CB3C26">
        <w:rPr>
          <w:rFonts w:ascii="Times New Roman" w:eastAsia="Calibri" w:hAnsi="Times New Roman"/>
          <w:spacing w:val="5"/>
          <w:sz w:val="24"/>
          <w:szCs w:val="24"/>
        </w:rPr>
        <w:t>С 192 АР 799</w:t>
      </w:r>
    </w:p>
    <w:p w:rsidR="00524F24" w:rsidRDefault="00524F24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>
        <w:rPr>
          <w:rFonts w:ascii="Times New Roman" w:eastAsia="Calibri" w:hAnsi="Times New Roman"/>
          <w:spacing w:val="5"/>
          <w:sz w:val="24"/>
          <w:szCs w:val="24"/>
        </w:rPr>
        <w:t>Вид топлива: бензин</w:t>
      </w:r>
      <w:bookmarkStart w:id="0" w:name="_GoBack"/>
      <w:bookmarkEnd w:id="0"/>
    </w:p>
    <w:p w:rsidR="00CC723E" w:rsidRPr="00CB3C26" w:rsidRDefault="00CC723E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</w:p>
    <w:p w:rsidR="00F87640" w:rsidRPr="00CB3C26" w:rsidRDefault="00F87640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</w:p>
    <w:p w:rsidR="00CE4443" w:rsidRDefault="00E560C0" w:rsidP="00CB3C26">
      <w:pPr>
        <w:pStyle w:val="a9"/>
        <w:rPr>
          <w:rFonts w:ascii="Times New Roman" w:eastAsia="Calibri" w:hAnsi="Times New Roman"/>
          <w:b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b/>
          <w:spacing w:val="5"/>
          <w:sz w:val="24"/>
          <w:szCs w:val="24"/>
        </w:rPr>
        <w:t>В комплекте:</w:t>
      </w:r>
    </w:p>
    <w:p w:rsidR="004F4F79" w:rsidRPr="00CB3C26" w:rsidRDefault="004F4F79" w:rsidP="00CB3C26">
      <w:pPr>
        <w:pStyle w:val="a9"/>
        <w:rPr>
          <w:rFonts w:ascii="Times New Roman" w:eastAsia="Calibri" w:hAnsi="Times New Roman"/>
          <w:b/>
          <w:spacing w:val="5"/>
          <w:sz w:val="24"/>
          <w:szCs w:val="24"/>
        </w:rPr>
      </w:pPr>
    </w:p>
    <w:p w:rsidR="008746AF" w:rsidRPr="00CB3C26" w:rsidRDefault="008746AF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>-</w:t>
      </w:r>
      <w:r w:rsidR="00A70484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="004266B4" w:rsidRPr="00CB3C26">
        <w:rPr>
          <w:rFonts w:ascii="Times New Roman" w:eastAsia="Calibri" w:hAnsi="Times New Roman"/>
          <w:spacing w:val="5"/>
          <w:sz w:val="24"/>
          <w:szCs w:val="24"/>
        </w:rPr>
        <w:t xml:space="preserve">Система </w:t>
      </w:r>
      <w:r w:rsidR="00A70484" w:rsidRPr="00CB3C26">
        <w:rPr>
          <w:rFonts w:ascii="Times New Roman" w:eastAsia="Calibri" w:hAnsi="Times New Roman"/>
          <w:spacing w:val="5"/>
          <w:sz w:val="24"/>
          <w:szCs w:val="24"/>
        </w:rPr>
        <w:t>видео фиксации и мониторинга</w:t>
      </w: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 - 1шт.</w:t>
      </w:r>
      <w:r w:rsidR="00A70484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</w:p>
    <w:p w:rsidR="00A70484" w:rsidRPr="00CB3C26" w:rsidRDefault="00A70484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Включает в себя: </w:t>
      </w:r>
    </w:p>
    <w:p w:rsidR="00F2718E" w:rsidRPr="00CB3C26" w:rsidRDefault="00A70484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КАРКАМ КВАДРО Разрешение видеозаписи: GPS/ГЛОНАСС Wi-Fi: Встроенный </w:t>
      </w:r>
      <w:r w:rsidR="00A253E0" w:rsidRPr="00CB3C26">
        <w:rPr>
          <w:rFonts w:ascii="Times New Roman" w:eastAsia="Calibri" w:hAnsi="Times New Roman"/>
          <w:spacing w:val="5"/>
          <w:sz w:val="24"/>
          <w:szCs w:val="24"/>
        </w:rPr>
        <w:t>–</w:t>
      </w:r>
      <w:r w:rsidR="00F2718E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1</w:t>
      </w:r>
      <w:r w:rsidR="00A253E0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="00F2718E" w:rsidRPr="00CB3C26">
        <w:rPr>
          <w:rFonts w:ascii="Times New Roman" w:eastAsia="Calibri" w:hAnsi="Times New Roman"/>
          <w:spacing w:val="5"/>
          <w:sz w:val="24"/>
          <w:szCs w:val="24"/>
        </w:rPr>
        <w:t>шт.;</w:t>
      </w: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 Карта памяти КАРКАМ SDXC 256Gb Class</w:t>
      </w:r>
      <w:r w:rsidR="00F2718E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10 -</w:t>
      </w:r>
      <w:r w:rsidR="00A253E0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="00F2718E" w:rsidRPr="00CB3C26">
        <w:rPr>
          <w:rFonts w:ascii="Times New Roman" w:eastAsia="Calibri" w:hAnsi="Times New Roman"/>
          <w:spacing w:val="5"/>
          <w:sz w:val="24"/>
          <w:szCs w:val="24"/>
        </w:rPr>
        <w:t>1 шт.;</w:t>
      </w: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</w:p>
    <w:p w:rsidR="00F2718E" w:rsidRPr="00CB3C26" w:rsidRDefault="00A70484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>Модем для КВАДРО/ОКТА 3G/4G LTE</w:t>
      </w:r>
      <w:r w:rsidR="00F2718E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– 1</w:t>
      </w:r>
      <w:r w:rsidR="00A253E0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="00F2718E" w:rsidRPr="00CB3C26">
        <w:rPr>
          <w:rFonts w:ascii="Times New Roman" w:eastAsia="Calibri" w:hAnsi="Times New Roman"/>
          <w:spacing w:val="5"/>
          <w:sz w:val="24"/>
          <w:szCs w:val="24"/>
        </w:rPr>
        <w:t>шт.;</w:t>
      </w: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</w:p>
    <w:p w:rsidR="00A70484" w:rsidRPr="00CB3C26" w:rsidRDefault="00F2718E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>Модуль КАРКАМ КВАДРО GPS/ГЛОНАСС – 1</w:t>
      </w:r>
      <w:r w:rsidR="00A253E0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CB3C26">
        <w:rPr>
          <w:rFonts w:ascii="Times New Roman" w:eastAsia="Calibri" w:hAnsi="Times New Roman"/>
          <w:spacing w:val="5"/>
          <w:sz w:val="24"/>
          <w:szCs w:val="24"/>
        </w:rPr>
        <w:t>шт.;</w:t>
      </w:r>
    </w:p>
    <w:p w:rsidR="00F2718E" w:rsidRPr="00CB3C26" w:rsidRDefault="00F2718E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CARCAM CAM-128 (Угол обзора 92; </w:t>
      </w:r>
      <w:proofErr w:type="spellStart"/>
      <w:r w:rsidRPr="00CB3C26">
        <w:rPr>
          <w:rFonts w:ascii="Times New Roman" w:eastAsia="Calibri" w:hAnsi="Times New Roman"/>
          <w:spacing w:val="5"/>
          <w:sz w:val="24"/>
          <w:szCs w:val="24"/>
        </w:rPr>
        <w:t>Видеосенсор</w:t>
      </w:r>
      <w:proofErr w:type="spellEnd"/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proofErr w:type="spellStart"/>
      <w:r w:rsidRPr="00CB3C26">
        <w:rPr>
          <w:rFonts w:ascii="Times New Roman" w:eastAsia="Calibri" w:hAnsi="Times New Roman"/>
          <w:spacing w:val="5"/>
          <w:sz w:val="24"/>
          <w:szCs w:val="24"/>
        </w:rPr>
        <w:t>OmniVision</w:t>
      </w:r>
      <w:proofErr w:type="spellEnd"/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 OV4689 Видеокодек Н.264-</w:t>
      </w:r>
      <w:r w:rsidR="00A253E0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 </w:t>
      </w:r>
      <w:r w:rsidRPr="00CB3C26">
        <w:rPr>
          <w:rFonts w:ascii="Times New Roman" w:eastAsia="Calibri" w:hAnsi="Times New Roman"/>
          <w:spacing w:val="5"/>
          <w:sz w:val="24"/>
          <w:szCs w:val="24"/>
        </w:rPr>
        <w:t>2</w:t>
      </w:r>
      <w:r w:rsidR="00A253E0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proofErr w:type="spellStart"/>
      <w:r w:rsidRPr="00CB3C26">
        <w:rPr>
          <w:rFonts w:ascii="Times New Roman" w:eastAsia="Calibri" w:hAnsi="Times New Roman"/>
          <w:spacing w:val="5"/>
          <w:sz w:val="24"/>
          <w:szCs w:val="24"/>
        </w:rPr>
        <w:t>шт</w:t>
      </w:r>
      <w:proofErr w:type="spellEnd"/>
      <w:r w:rsidRPr="00CB3C26">
        <w:rPr>
          <w:rFonts w:ascii="Times New Roman" w:eastAsia="Calibri" w:hAnsi="Times New Roman"/>
          <w:spacing w:val="5"/>
          <w:sz w:val="24"/>
          <w:szCs w:val="24"/>
        </w:rPr>
        <w:t>;</w:t>
      </w:r>
    </w:p>
    <w:p w:rsidR="00F2718E" w:rsidRPr="00CB3C26" w:rsidRDefault="00F2718E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>Соединительный кабель для RFHRFV/JRNF 6м.-2</w:t>
      </w:r>
      <w:r w:rsidR="00A253E0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CB3C26">
        <w:rPr>
          <w:rFonts w:ascii="Times New Roman" w:eastAsia="Calibri" w:hAnsi="Times New Roman"/>
          <w:spacing w:val="5"/>
          <w:sz w:val="24"/>
          <w:szCs w:val="24"/>
        </w:rPr>
        <w:t>шт.</w:t>
      </w:r>
    </w:p>
    <w:p w:rsidR="008746AF" w:rsidRPr="00CB3C26" w:rsidRDefault="008746AF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>- Огнетушитель авто   б/у – 1шт.</w:t>
      </w:r>
    </w:p>
    <w:p w:rsidR="00F2528E" w:rsidRPr="00CB3C26" w:rsidRDefault="008746AF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- А/шина </w:t>
      </w:r>
      <w:r w:rsidR="00462726" w:rsidRPr="00CB3C26">
        <w:rPr>
          <w:rFonts w:ascii="Times New Roman" w:eastAsia="Calibri" w:hAnsi="Times New Roman"/>
          <w:spacing w:val="5"/>
          <w:sz w:val="24"/>
          <w:szCs w:val="24"/>
        </w:rPr>
        <w:t>летняя на оригинальных литых дисках 17/215/55/</w:t>
      </w:r>
      <w:proofErr w:type="spellStart"/>
      <w:r w:rsidR="00462726" w:rsidRPr="00CB3C26">
        <w:rPr>
          <w:rFonts w:ascii="Times New Roman" w:eastAsia="Calibri" w:hAnsi="Times New Roman"/>
          <w:spacing w:val="5"/>
          <w:sz w:val="24"/>
          <w:szCs w:val="24"/>
        </w:rPr>
        <w:t>Yokohama</w:t>
      </w:r>
      <w:proofErr w:type="spellEnd"/>
      <w:r w:rsidR="00462726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/ </w:t>
      </w:r>
      <w:proofErr w:type="spellStart"/>
      <w:r w:rsidR="00462726" w:rsidRPr="00CB3C26">
        <w:rPr>
          <w:rFonts w:ascii="Times New Roman" w:eastAsia="Calibri" w:hAnsi="Times New Roman"/>
          <w:spacing w:val="5"/>
          <w:sz w:val="24"/>
          <w:szCs w:val="24"/>
        </w:rPr>
        <w:t>Blu</w:t>
      </w:r>
      <w:r w:rsidR="00D504C7" w:rsidRPr="00CB3C26">
        <w:rPr>
          <w:rFonts w:ascii="Times New Roman" w:eastAsia="Calibri" w:hAnsi="Times New Roman"/>
          <w:spacing w:val="5"/>
          <w:sz w:val="24"/>
          <w:szCs w:val="24"/>
        </w:rPr>
        <w:t>e</w:t>
      </w:r>
      <w:r w:rsidR="00462726" w:rsidRPr="00CB3C26">
        <w:rPr>
          <w:rFonts w:ascii="Times New Roman" w:eastAsia="Calibri" w:hAnsi="Times New Roman"/>
          <w:spacing w:val="5"/>
          <w:sz w:val="24"/>
          <w:szCs w:val="24"/>
        </w:rPr>
        <w:t>Earth</w:t>
      </w:r>
      <w:proofErr w:type="spellEnd"/>
      <w:r w:rsidR="00D504C7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E70</w:t>
      </w:r>
      <w:r w:rsidR="00462726" w:rsidRPr="00CB3C26">
        <w:rPr>
          <w:rFonts w:ascii="Times New Roman" w:eastAsia="Calibri" w:hAnsi="Times New Roman"/>
          <w:spacing w:val="5"/>
          <w:sz w:val="24"/>
          <w:szCs w:val="24"/>
        </w:rPr>
        <w:t xml:space="preserve">  </w:t>
      </w:r>
      <w:r w:rsidRPr="00CB3C26">
        <w:rPr>
          <w:rFonts w:ascii="Times New Roman" w:eastAsia="Calibri" w:hAnsi="Times New Roman"/>
          <w:spacing w:val="5"/>
          <w:sz w:val="24"/>
          <w:szCs w:val="24"/>
        </w:rPr>
        <w:t xml:space="preserve"> – 4шт</w:t>
      </w:r>
      <w:r w:rsidR="00D504C7" w:rsidRPr="00CB3C26">
        <w:rPr>
          <w:rFonts w:ascii="Times New Roman" w:eastAsia="Calibri" w:hAnsi="Times New Roman"/>
          <w:spacing w:val="5"/>
          <w:sz w:val="24"/>
          <w:szCs w:val="24"/>
        </w:rPr>
        <w:t>.</w:t>
      </w:r>
    </w:p>
    <w:p w:rsidR="00D504C7" w:rsidRDefault="00D504C7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CB3C26">
        <w:rPr>
          <w:rFonts w:ascii="Times New Roman" w:eastAsia="Calibri" w:hAnsi="Times New Roman"/>
          <w:spacing w:val="5"/>
          <w:sz w:val="24"/>
          <w:szCs w:val="24"/>
        </w:rPr>
        <w:t>- Полноразмерное запасное колесо – 1 шт.</w:t>
      </w:r>
    </w:p>
    <w:p w:rsidR="00D52043" w:rsidRPr="00D52043" w:rsidRDefault="00D52043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D52043">
        <w:rPr>
          <w:rFonts w:ascii="Times New Roman" w:eastAsia="Calibri" w:hAnsi="Times New Roman"/>
          <w:spacing w:val="5"/>
          <w:sz w:val="24"/>
          <w:szCs w:val="24"/>
        </w:rPr>
        <w:t xml:space="preserve">- </w:t>
      </w:r>
      <w:r>
        <w:rPr>
          <w:rFonts w:ascii="Times New Roman" w:eastAsia="Calibri" w:hAnsi="Times New Roman"/>
          <w:spacing w:val="5"/>
          <w:sz w:val="24"/>
          <w:szCs w:val="24"/>
        </w:rPr>
        <w:t xml:space="preserve">Коврики резиновые салонные 4 шт. и коврик в багажник – 1 </w:t>
      </w:r>
      <w:r w:rsidR="00515414">
        <w:rPr>
          <w:rFonts w:ascii="Times New Roman" w:eastAsia="Calibri" w:hAnsi="Times New Roman"/>
          <w:spacing w:val="5"/>
          <w:sz w:val="24"/>
          <w:szCs w:val="24"/>
        </w:rPr>
        <w:t>шт.</w:t>
      </w:r>
    </w:p>
    <w:p w:rsidR="003A1ECD" w:rsidRPr="00CB3C26" w:rsidRDefault="003A1ECD" w:rsidP="00CB3C26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</w:p>
    <w:p w:rsidR="00EF600C" w:rsidRDefault="00682D1E" w:rsidP="00EF600C">
      <w:pPr>
        <w:pStyle w:val="Default"/>
        <w:rPr>
          <w:b/>
          <w:bCs/>
        </w:rPr>
      </w:pPr>
      <w:r>
        <w:rPr>
          <w:b/>
          <w:bCs/>
        </w:rPr>
        <w:t>Характеристики транспортного средства</w:t>
      </w:r>
      <w:r w:rsidR="00EF600C" w:rsidRPr="00EF600C">
        <w:rPr>
          <w:b/>
          <w:bCs/>
        </w:rPr>
        <w:t xml:space="preserve">: </w:t>
      </w:r>
    </w:p>
    <w:p w:rsidR="004F4F79" w:rsidRPr="00EF600C" w:rsidRDefault="004F4F79" w:rsidP="00EF600C">
      <w:pPr>
        <w:pStyle w:val="Default"/>
      </w:pPr>
    </w:p>
    <w:p w:rsidR="00682D1E" w:rsidRPr="00682D1E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682D1E">
        <w:rPr>
          <w:rFonts w:ascii="Times New Roman" w:eastAsia="Calibri" w:hAnsi="Times New Roman"/>
          <w:spacing w:val="5"/>
          <w:sz w:val="24"/>
          <w:szCs w:val="24"/>
        </w:rPr>
        <w:t>Цвет кузова: Черный металлик</w:t>
      </w:r>
      <w:r w:rsidR="00BE66EF">
        <w:rPr>
          <w:rFonts w:ascii="Times New Roman" w:eastAsia="Calibri" w:hAnsi="Times New Roman"/>
          <w:spacing w:val="5"/>
          <w:sz w:val="24"/>
          <w:szCs w:val="24"/>
        </w:rPr>
        <w:t>;</w:t>
      </w:r>
    </w:p>
    <w:p w:rsidR="00682D1E" w:rsidRPr="00682D1E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682D1E">
        <w:rPr>
          <w:rFonts w:ascii="Times New Roman" w:eastAsia="Calibri" w:hAnsi="Times New Roman"/>
          <w:spacing w:val="5"/>
          <w:sz w:val="24"/>
          <w:szCs w:val="24"/>
        </w:rPr>
        <w:t xml:space="preserve">Внутренняя обивка: </w:t>
      </w:r>
      <w:r w:rsidR="00BE66EF">
        <w:rPr>
          <w:rFonts w:ascii="Times New Roman" w:eastAsia="Calibri" w:hAnsi="Times New Roman"/>
          <w:spacing w:val="5"/>
          <w:sz w:val="24"/>
          <w:szCs w:val="24"/>
        </w:rPr>
        <w:t>кожа;</w:t>
      </w:r>
    </w:p>
    <w:p w:rsidR="00682D1E" w:rsidRPr="00682D1E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фары ближнего света с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омывателем</w:t>
      </w:r>
      <w:proofErr w:type="spellEnd"/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автоматическая корректировка угла наклона фар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светодиодные дневные ходовые огни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передние противотуманные фары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задние противотуманные фонари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ручки дверей с хромированной накладкой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антенна "Плавник акулы"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шины 215/55 R17,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легкосплавные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колесные диски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полноразмерное запасное колесо на стандартном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легкосплавном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диске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электроусилитель рулевого управления (EPS)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рулевое колесо с кожаной обивкой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мультифункциональное рулевое колесо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регулировка рулевой колонки по вылету и наклону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кожаная обивка селектора управления трансмиссией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передние и задние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электростеклоподъемники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с функцией "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Auto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>"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салонное зеркало заднего ви</w:t>
      </w:r>
      <w:r>
        <w:rPr>
          <w:rFonts w:ascii="Times New Roman" w:eastAsia="Calibri" w:hAnsi="Times New Roman"/>
          <w:spacing w:val="5"/>
          <w:sz w:val="24"/>
          <w:szCs w:val="24"/>
        </w:rPr>
        <w:t>да с автоматическим затемнением;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lastRenderedPageBreak/>
        <w:t xml:space="preserve">боковые зеркала заднего вида с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электрорегулировкой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и электроприводом складывания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шумоизолирующее ветровое стекло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боковые зеркала заднего вида с повторителями указателей поворота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трехзонный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климат-контроль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ионизат</w:t>
      </w:r>
      <w:r>
        <w:rPr>
          <w:rFonts w:ascii="Times New Roman" w:eastAsia="Calibri" w:hAnsi="Times New Roman"/>
          <w:spacing w:val="5"/>
          <w:sz w:val="24"/>
          <w:szCs w:val="24"/>
        </w:rPr>
        <w:t xml:space="preserve">ор воздуха </w:t>
      </w:r>
      <w:proofErr w:type="spellStart"/>
      <w:r>
        <w:rPr>
          <w:rFonts w:ascii="Times New Roman" w:eastAsia="Calibri" w:hAnsi="Times New Roman"/>
          <w:spacing w:val="5"/>
          <w:sz w:val="24"/>
          <w:szCs w:val="24"/>
        </w:rPr>
        <w:t>Nano</w:t>
      </w:r>
      <w:proofErr w:type="spellEnd"/>
      <w:r>
        <w:rPr>
          <w:rFonts w:ascii="Times New Roman" w:eastAsia="Calibri" w:hAnsi="Times New Roman"/>
          <w:spacing w:val="5"/>
          <w:sz w:val="24"/>
          <w:szCs w:val="24"/>
        </w:rPr>
        <w:t>-e;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тройной сигнал указателей поворота при однократном нажатии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датчик света, датчик дождя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задние датчики парковки, передние датчики парковки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камера заднего вида с динамической разметкой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обивка сидений кожей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отделка салона вставкам</w:t>
      </w:r>
      <w:r>
        <w:rPr>
          <w:rFonts w:ascii="Times New Roman" w:eastAsia="Calibri" w:hAnsi="Times New Roman"/>
          <w:spacing w:val="5"/>
          <w:sz w:val="24"/>
          <w:szCs w:val="24"/>
        </w:rPr>
        <w:t>и "под дерево";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сиденье водителя с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электрорегулировкой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поясничной опоры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электропривод водительского сиденья в 8 направлениях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электрорегулировка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пассажирского сидения в 4 направлениях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электрорегулировка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сидений второго ряда в 2-х направлениях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круиз-контроль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система автоматического переключения дальнего света на ближний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интеллектуальная система доступа в автомобиль и запуск двигателя нажатием кнопки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Smart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Entry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&amp;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Push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Start</w:t>
      </w:r>
      <w:proofErr w:type="spellEnd"/>
      <w:r>
        <w:rPr>
          <w:rFonts w:ascii="Times New Roman" w:eastAsia="Calibri" w:hAnsi="Times New Roman"/>
          <w:spacing w:val="5"/>
          <w:sz w:val="24"/>
          <w:szCs w:val="24"/>
        </w:rPr>
        <w:t>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4,2" цветной многофункциональный дисплей на панели приборов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беспроводное зарядное устройство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индивидуальные лампы для чтения первого и второго ряда сидений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элементы управления аудиосистемой, подогревом задних сидений, климат-контролем, регулировкой задних сидений для пассажиров 2 ряда сидений</w:t>
      </w:r>
      <w:r w:rsidR="004406A3"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подсветка в зоне ног водителя и переднего пассажира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подогрев передних сидений, подогрев задних сидений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зеркала заднего вида с обогревом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электрообогрев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лобового стекла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дополнительные воздуховоды для второго ряда сидений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индикатор низкого уровня омывающей жидкости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ком</w:t>
      </w:r>
      <w:r w:rsidR="00D504C7">
        <w:rPr>
          <w:rFonts w:ascii="Times New Roman" w:eastAsia="Calibri" w:hAnsi="Times New Roman"/>
          <w:spacing w:val="5"/>
          <w:sz w:val="24"/>
          <w:szCs w:val="24"/>
        </w:rPr>
        <w:t xml:space="preserve">муникационная система </w:t>
      </w:r>
      <w:proofErr w:type="spellStart"/>
      <w:r w:rsidR="00D504C7">
        <w:rPr>
          <w:rFonts w:ascii="Times New Roman" w:eastAsia="Calibri" w:hAnsi="Times New Roman"/>
          <w:spacing w:val="5"/>
          <w:sz w:val="24"/>
          <w:szCs w:val="24"/>
        </w:rPr>
        <w:t>Bluetooth</w:t>
      </w:r>
      <w:proofErr w:type="spellEnd"/>
      <w:r>
        <w:rPr>
          <w:rFonts w:ascii="Times New Roman" w:eastAsia="Calibri" w:hAnsi="Times New Roman"/>
          <w:spacing w:val="5"/>
          <w:sz w:val="24"/>
          <w:szCs w:val="24"/>
        </w:rPr>
        <w:t>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аудиосистема премиум класса JBL с поддержкой CD/MP3/WMA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10 динамиков, аудио разъем (AUX), USB разъем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бортовой компьютер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7” цветной TFT дисплей на центральной консоли</w:t>
      </w:r>
      <w:r w:rsidR="00D504C7"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мультимедийная система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Toyota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Touch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2 с функцией </w:t>
      </w:r>
      <w:r>
        <w:rPr>
          <w:rFonts w:ascii="Times New Roman" w:eastAsia="Calibri" w:hAnsi="Times New Roman"/>
          <w:spacing w:val="5"/>
          <w:sz w:val="24"/>
          <w:szCs w:val="24"/>
        </w:rPr>
        <w:t>прокрутки меню “</w:t>
      </w:r>
      <w:proofErr w:type="spellStart"/>
      <w:r>
        <w:rPr>
          <w:rFonts w:ascii="Times New Roman" w:eastAsia="Calibri" w:hAnsi="Times New Roman"/>
          <w:spacing w:val="5"/>
          <w:sz w:val="24"/>
          <w:szCs w:val="24"/>
        </w:rPr>
        <w:t>Flick</w:t>
      </w:r>
      <w:proofErr w:type="spellEnd"/>
      <w:r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pacing w:val="5"/>
          <w:sz w:val="24"/>
          <w:szCs w:val="24"/>
        </w:rPr>
        <w:t>function</w:t>
      </w:r>
      <w:proofErr w:type="spellEnd"/>
      <w:r>
        <w:rPr>
          <w:rFonts w:ascii="Times New Roman" w:eastAsia="Calibri" w:hAnsi="Times New Roman"/>
          <w:spacing w:val="5"/>
          <w:sz w:val="24"/>
          <w:szCs w:val="24"/>
        </w:rPr>
        <w:t>”;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навигационная система GO+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антиблокировочная система (ABS)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система распределения тормозного усилия (EBD)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усилитель экстренного торможения (BAS)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антипробуксовочная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 система (TRC)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система курсовой устойчивости (VSC+)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конструкция передних сидений снижающая вероятность травмы шеи (технология WIL)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фронтальные подушки безопасности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боковые подушки безопасности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шторки безопасности</w:t>
      </w:r>
      <w:r w:rsidR="00D504C7"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крепления ISOFIX для детских автокресел</w:t>
      </w:r>
      <w:r w:rsidR="00D504C7">
        <w:rPr>
          <w:rFonts w:ascii="Times New Roman" w:eastAsia="Calibri" w:hAnsi="Times New Roman"/>
          <w:spacing w:val="5"/>
          <w:sz w:val="24"/>
          <w:szCs w:val="24"/>
        </w:rPr>
        <w:t>;</w:t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 xml:space="preserve">система вызова экстренных оперативных служб “Эра </w:t>
      </w: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Глонасс</w:t>
      </w:r>
      <w:proofErr w:type="spellEnd"/>
      <w:r w:rsidRPr="00374BFB">
        <w:rPr>
          <w:rFonts w:ascii="Times New Roman" w:eastAsia="Calibri" w:hAnsi="Times New Roman"/>
          <w:spacing w:val="5"/>
          <w:sz w:val="24"/>
          <w:szCs w:val="24"/>
        </w:rPr>
        <w:t>”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proofErr w:type="spellStart"/>
      <w:r w:rsidRPr="00374BFB">
        <w:rPr>
          <w:rFonts w:ascii="Times New Roman" w:eastAsia="Calibri" w:hAnsi="Times New Roman"/>
          <w:spacing w:val="5"/>
          <w:sz w:val="24"/>
          <w:szCs w:val="24"/>
        </w:rPr>
        <w:t>иммобилайзер</w:t>
      </w:r>
      <w:proofErr w:type="spellEnd"/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Pr="00374BFB" w:rsidRDefault="00682D1E" w:rsidP="00682D1E">
      <w:pPr>
        <w:pStyle w:val="a9"/>
        <w:rPr>
          <w:rFonts w:ascii="Times New Roman" w:eastAsia="Calibri" w:hAnsi="Times New Roman"/>
          <w:spacing w:val="5"/>
          <w:sz w:val="24"/>
          <w:szCs w:val="24"/>
        </w:rPr>
      </w:pPr>
      <w:r w:rsidRPr="00374BFB">
        <w:rPr>
          <w:rFonts w:ascii="Times New Roman" w:eastAsia="Calibri" w:hAnsi="Times New Roman"/>
          <w:spacing w:val="5"/>
          <w:sz w:val="24"/>
          <w:szCs w:val="24"/>
        </w:rPr>
        <w:t>центральный замок с дистанционным управлением</w:t>
      </w:r>
      <w:r>
        <w:rPr>
          <w:rFonts w:ascii="Times New Roman" w:eastAsia="Calibri" w:hAnsi="Times New Roman"/>
          <w:spacing w:val="5"/>
          <w:sz w:val="24"/>
          <w:szCs w:val="24"/>
        </w:rPr>
        <w:t>;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ab/>
      </w:r>
    </w:p>
    <w:p w:rsidR="00682D1E" w:rsidRDefault="00682D1E" w:rsidP="00682D1E">
      <w:pPr>
        <w:pStyle w:val="a9"/>
      </w:pPr>
      <w:r>
        <w:rPr>
          <w:rFonts w:ascii="Times New Roman" w:eastAsia="Calibri" w:hAnsi="Times New Roman"/>
          <w:spacing w:val="5"/>
          <w:sz w:val="24"/>
          <w:szCs w:val="24"/>
        </w:rPr>
        <w:t xml:space="preserve">сигнализация </w:t>
      </w:r>
      <w:r w:rsidRPr="00374BFB">
        <w:rPr>
          <w:rFonts w:ascii="Times New Roman" w:eastAsia="Calibri" w:hAnsi="Times New Roman"/>
          <w:spacing w:val="5"/>
          <w:sz w:val="24"/>
          <w:szCs w:val="24"/>
        </w:rPr>
        <w:t>с датчиками открытия дверей и капота</w:t>
      </w:r>
      <w:r w:rsidRPr="00FA7526">
        <w:tab/>
      </w:r>
      <w:r>
        <w:t>.</w:t>
      </w:r>
    </w:p>
    <w:p w:rsidR="004406A3" w:rsidRDefault="004406A3" w:rsidP="00682D1E">
      <w:pPr>
        <w:pStyle w:val="a9"/>
      </w:pPr>
    </w:p>
    <w:p w:rsidR="004406A3" w:rsidRDefault="004406A3" w:rsidP="00682D1E">
      <w:pPr>
        <w:pStyle w:val="a9"/>
      </w:pPr>
    </w:p>
    <w:p w:rsidR="004406A3" w:rsidRDefault="004406A3" w:rsidP="00682D1E">
      <w:pPr>
        <w:pStyle w:val="a9"/>
      </w:pPr>
    </w:p>
    <w:p w:rsidR="004406A3" w:rsidRDefault="004406A3" w:rsidP="00682D1E">
      <w:pPr>
        <w:pStyle w:val="a9"/>
      </w:pPr>
    </w:p>
    <w:p w:rsidR="004406A3" w:rsidRDefault="004406A3" w:rsidP="00682D1E">
      <w:pPr>
        <w:pStyle w:val="a9"/>
      </w:pPr>
    </w:p>
    <w:p w:rsidR="004406A3" w:rsidRDefault="004406A3" w:rsidP="00682D1E">
      <w:pPr>
        <w:pStyle w:val="a9"/>
      </w:pPr>
    </w:p>
    <w:p w:rsidR="004406A3" w:rsidRDefault="004406A3" w:rsidP="00682D1E">
      <w:pPr>
        <w:pStyle w:val="a9"/>
      </w:pPr>
    </w:p>
    <w:p w:rsidR="00E5316E" w:rsidRPr="00BE66EF" w:rsidRDefault="004406A3" w:rsidP="00BE66E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Фотографии объекта: </w:t>
      </w:r>
      <w:r w:rsidRPr="001B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TOYOTA</w:t>
      </w:r>
      <w:r w:rsidRPr="0068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70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Camry</w:t>
      </w:r>
    </w:p>
    <w:p w:rsidR="00E5316E" w:rsidRDefault="00E5316E" w:rsidP="00EF600C">
      <w:pPr>
        <w:pStyle w:val="Default"/>
        <w:spacing w:after="19"/>
      </w:pPr>
    </w:p>
    <w:p w:rsidR="00E5316E" w:rsidRDefault="00BE66EF" w:rsidP="00BE66EF">
      <w:pPr>
        <w:pStyle w:val="Default"/>
        <w:spacing w:after="19"/>
        <w:ind w:left="-567"/>
      </w:pPr>
      <w:r w:rsidRPr="00BE66EF">
        <w:rPr>
          <w:noProof/>
          <w:lang w:eastAsia="ru-RU"/>
        </w:rPr>
        <w:drawing>
          <wp:inline distT="0" distB="0" distL="0" distR="0">
            <wp:extent cx="5940425" cy="3342272"/>
            <wp:effectExtent l="0" t="0" r="3175" b="0"/>
            <wp:docPr id="4" name="Рисунок 4" descr="\\Rnex-fs03\share\12.Управление поддержки офиса\02.Функциональные направления\02.Договоры\2024\Продажа ТС 192 камри\Продажа\фото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nex-fs03\share\12.Управление поддержки офиса\02.Функциональные направления\02.Договоры\2024\Продажа ТС 192 камри\Продажа\фото\фото 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EF" w:rsidRDefault="00BE66EF" w:rsidP="00BE66EF">
      <w:pPr>
        <w:pStyle w:val="Default"/>
        <w:spacing w:after="19"/>
        <w:ind w:left="-567"/>
      </w:pPr>
      <w:r w:rsidRPr="00BE66EF">
        <w:rPr>
          <w:noProof/>
          <w:lang w:eastAsia="ru-RU"/>
        </w:rPr>
        <w:drawing>
          <wp:inline distT="0" distB="0" distL="0" distR="0">
            <wp:extent cx="5940425" cy="3342272"/>
            <wp:effectExtent l="0" t="0" r="3175" b="0"/>
            <wp:docPr id="12" name="Рисунок 12" descr="\\Rnex-fs03\share\12.Управление поддержки офиса\02.Функциональные направления\02.Договоры\2024\Продажа ТС 192 камри\Продажа\фото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nex-fs03\share\12.Управление поддержки офиса\02.Функциональные направления\02.Договоры\2024\Продажа ТС 192 камри\Продажа\фото\фото 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</w:p>
    <w:p w:rsidR="00B044E9" w:rsidRDefault="00B044E9" w:rsidP="00BE66EF">
      <w:pPr>
        <w:pStyle w:val="Default"/>
        <w:spacing w:after="19"/>
        <w:ind w:left="-567"/>
      </w:pPr>
      <w:r w:rsidRPr="00B044E9">
        <w:rPr>
          <w:noProof/>
          <w:lang w:eastAsia="ru-RU"/>
        </w:rPr>
        <w:drawing>
          <wp:inline distT="0" distB="0" distL="0" distR="0">
            <wp:extent cx="5940425" cy="3342272"/>
            <wp:effectExtent l="0" t="0" r="3175" b="0"/>
            <wp:docPr id="17" name="Рисунок 17" descr="\\Rnex-fs03\share\12.Управление поддержки офиса\02.Функциональные направления\02.Договоры\2024\Продажа ТС 192 камри\Продажа\фото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nex-fs03\share\12.Управление поддержки офиса\02.Функциональные направления\02.Договоры\2024\Продажа ТС 192 камри\Продажа\фото\фото 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4E9" w:rsidRDefault="00B044E9" w:rsidP="00BE66EF">
      <w:pPr>
        <w:pStyle w:val="Default"/>
        <w:spacing w:after="19"/>
        <w:ind w:left="-567"/>
      </w:pPr>
      <w:r w:rsidRPr="00B044E9">
        <w:rPr>
          <w:noProof/>
          <w:lang w:eastAsia="ru-RU"/>
        </w:rPr>
        <w:drawing>
          <wp:inline distT="0" distB="0" distL="0" distR="0">
            <wp:extent cx="3658235" cy="5613621"/>
            <wp:effectExtent l="0" t="0" r="0" b="6350"/>
            <wp:docPr id="18" name="Рисунок 18" descr="\\Rnex-fs03\share\12.Управление поддержки офиса\02.Функциональные направления\02.Договоры\2024\Продажа ТС 192 камри\Продажа\фото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Rnex-fs03\share\12.Управление поддержки офиса\02.Функциональные направления\02.Договоры\2024\Продажа ТС 192 камри\Продажа\фото\фото 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787" cy="56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26" w:rsidRDefault="000E2D26" w:rsidP="00BE66EF">
      <w:pPr>
        <w:pStyle w:val="Default"/>
        <w:spacing w:after="19"/>
        <w:ind w:left="-567"/>
      </w:pPr>
    </w:p>
    <w:p w:rsidR="000E2D26" w:rsidRDefault="000E2D26" w:rsidP="00BE66EF">
      <w:pPr>
        <w:pStyle w:val="Default"/>
        <w:spacing w:after="19"/>
        <w:ind w:left="-567"/>
      </w:pPr>
    </w:p>
    <w:p w:rsidR="000E2D26" w:rsidRDefault="000E2D26" w:rsidP="00BE66EF">
      <w:pPr>
        <w:pStyle w:val="Default"/>
        <w:spacing w:after="19"/>
        <w:ind w:left="-567"/>
      </w:pPr>
    </w:p>
    <w:p w:rsidR="000E2D26" w:rsidRDefault="000E2D26" w:rsidP="00BE66EF">
      <w:pPr>
        <w:pStyle w:val="Default"/>
        <w:spacing w:after="19"/>
        <w:ind w:left="-567"/>
      </w:pPr>
    </w:p>
    <w:p w:rsidR="000E2D26" w:rsidRDefault="000E2D26" w:rsidP="00BE66EF">
      <w:pPr>
        <w:pStyle w:val="Default"/>
        <w:spacing w:after="19"/>
        <w:ind w:left="-567"/>
      </w:pPr>
      <w:r w:rsidRPr="000E2D26">
        <w:rPr>
          <w:noProof/>
          <w:lang w:eastAsia="ru-RU"/>
        </w:rPr>
        <w:drawing>
          <wp:inline distT="0" distB="0" distL="0" distR="0">
            <wp:extent cx="5940425" cy="3342272"/>
            <wp:effectExtent l="0" t="0" r="3175" b="0"/>
            <wp:docPr id="21" name="Рисунок 21" descr="\\Rnex-fs03\share\12.Управление поддержки офиса\02.Функциональные направления\02.Договоры\2024\Продажа ТС 192 камри\Продажа\фото\фот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nex-fs03\share\12.Управление поддержки офиса\02.Функциональные направления\02.Договоры\2024\Продажа ТС 192 камри\Продажа\фото\фото 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26" w:rsidRDefault="000E2D26" w:rsidP="00BE66EF">
      <w:pPr>
        <w:pStyle w:val="Default"/>
        <w:spacing w:after="19"/>
        <w:ind w:left="-567"/>
      </w:pPr>
      <w:r w:rsidRPr="000E2D26">
        <w:rPr>
          <w:noProof/>
          <w:lang w:eastAsia="ru-RU"/>
        </w:rPr>
        <w:lastRenderedPageBreak/>
        <w:drawing>
          <wp:inline distT="0" distB="0" distL="0" distR="0">
            <wp:extent cx="3442914" cy="6103012"/>
            <wp:effectExtent l="0" t="0" r="5715" b="0"/>
            <wp:docPr id="23" name="Рисунок 23" descr="\\Rnex-fs03\share\12.Управление поддержки офиса\02.Функциональные направления\02.Договоры\2024\Продажа ТС 192 камри\Продажа\фото\фот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Rnex-fs03\share\12.Управление поддержки офиса\02.Функциональные направления\02.Договоры\2024\Продажа ТС 192 камри\Продажа\фото\фото 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04" cy="613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09" w:rsidRDefault="00423A09" w:rsidP="00BE66EF">
      <w:pPr>
        <w:pStyle w:val="Default"/>
        <w:spacing w:after="19"/>
        <w:ind w:left="-567"/>
      </w:pPr>
    </w:p>
    <w:p w:rsidR="00423A09" w:rsidRDefault="00423A09" w:rsidP="00BE66EF">
      <w:pPr>
        <w:pStyle w:val="Default"/>
        <w:spacing w:after="19"/>
        <w:ind w:left="-567"/>
      </w:pPr>
      <w:r w:rsidRPr="00423A09">
        <w:rPr>
          <w:noProof/>
          <w:lang w:eastAsia="ru-RU"/>
        </w:rPr>
        <w:lastRenderedPageBreak/>
        <w:drawing>
          <wp:inline distT="0" distB="0" distL="0" distR="0">
            <wp:extent cx="3292612" cy="5852160"/>
            <wp:effectExtent l="0" t="0" r="3175" b="0"/>
            <wp:docPr id="24" name="Рисунок 24" descr="\\Rnex-fs03\share\12.Управление поддержки офиса\02.Функциональные направления\02.Договоры\2024\Продажа ТС 192 камри\Продажа\фото\фото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Rnex-fs03\share\12.Управление поддержки офиса\02.Функциональные направления\02.Договоры\2024\Продажа ТС 192 камри\Продажа\фото\фото 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288" cy="587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09" w:rsidRDefault="00423A09" w:rsidP="00BE66EF">
      <w:pPr>
        <w:pStyle w:val="Default"/>
        <w:spacing w:after="19"/>
        <w:ind w:left="-567"/>
      </w:pPr>
      <w:r w:rsidRPr="00423A09">
        <w:rPr>
          <w:noProof/>
          <w:lang w:eastAsia="ru-RU"/>
        </w:rPr>
        <w:drawing>
          <wp:inline distT="0" distB="0" distL="0" distR="0">
            <wp:extent cx="5940425" cy="3342272"/>
            <wp:effectExtent l="0" t="0" r="3175" b="0"/>
            <wp:docPr id="25" name="Рисунок 25" descr="\\Rnex-fs03\share\12.Управление поддержки офиса\02.Функциональные направления\02.Договоры\2024\Продажа ТС 192 камри\Продажа\фото\фот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Rnex-fs03\share\12.Управление поддержки офиса\02.Функциональные направления\02.Договоры\2024\Продажа ТС 192 камри\Продажа\фото\фото 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A09" w:rsidSect="007D6B6A">
      <w:headerReference w:type="default" r:id="rId14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D1" w:rsidRDefault="000B38D1" w:rsidP="001447AB">
      <w:pPr>
        <w:spacing w:after="0" w:line="240" w:lineRule="auto"/>
      </w:pPr>
      <w:r>
        <w:separator/>
      </w:r>
    </w:p>
  </w:endnote>
  <w:endnote w:type="continuationSeparator" w:id="0">
    <w:p w:rsidR="000B38D1" w:rsidRDefault="000B38D1" w:rsidP="0014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D1" w:rsidRDefault="000B38D1" w:rsidP="001447AB">
      <w:pPr>
        <w:spacing w:after="0" w:line="240" w:lineRule="auto"/>
      </w:pPr>
      <w:r>
        <w:separator/>
      </w:r>
    </w:p>
  </w:footnote>
  <w:footnote w:type="continuationSeparator" w:id="0">
    <w:p w:rsidR="000B38D1" w:rsidRDefault="000B38D1" w:rsidP="0014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BB" w:rsidRDefault="009F5DBB" w:rsidP="00D1291B">
    <w:pPr>
      <w:pStyle w:val="a3"/>
      <w:rPr>
        <w:lang w:val="en-US"/>
      </w:rPr>
    </w:pPr>
  </w:p>
  <w:p w:rsidR="00D1291B" w:rsidRPr="00D1291B" w:rsidRDefault="00D1291B" w:rsidP="00D1291B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6B"/>
    <w:rsid w:val="00000A86"/>
    <w:rsid w:val="000055A5"/>
    <w:rsid w:val="00006CF0"/>
    <w:rsid w:val="0001217C"/>
    <w:rsid w:val="00014E23"/>
    <w:rsid w:val="00014E8C"/>
    <w:rsid w:val="000155B7"/>
    <w:rsid w:val="000167C6"/>
    <w:rsid w:val="0001799C"/>
    <w:rsid w:val="000242A6"/>
    <w:rsid w:val="00024581"/>
    <w:rsid w:val="00031851"/>
    <w:rsid w:val="00032F76"/>
    <w:rsid w:val="000368D8"/>
    <w:rsid w:val="00043139"/>
    <w:rsid w:val="00045134"/>
    <w:rsid w:val="000459ED"/>
    <w:rsid w:val="000603C7"/>
    <w:rsid w:val="00061F4C"/>
    <w:rsid w:val="0006640C"/>
    <w:rsid w:val="00070C50"/>
    <w:rsid w:val="000717F7"/>
    <w:rsid w:val="000851CD"/>
    <w:rsid w:val="00085842"/>
    <w:rsid w:val="000938CA"/>
    <w:rsid w:val="000A097A"/>
    <w:rsid w:val="000A66A8"/>
    <w:rsid w:val="000B0F8B"/>
    <w:rsid w:val="000B38D1"/>
    <w:rsid w:val="000C6D98"/>
    <w:rsid w:val="000D2A77"/>
    <w:rsid w:val="000D35D4"/>
    <w:rsid w:val="000D3C32"/>
    <w:rsid w:val="000D432A"/>
    <w:rsid w:val="000E2D26"/>
    <w:rsid w:val="000E3C20"/>
    <w:rsid w:val="000E7C60"/>
    <w:rsid w:val="000F079F"/>
    <w:rsid w:val="000F1FE7"/>
    <w:rsid w:val="000F213D"/>
    <w:rsid w:val="000F2553"/>
    <w:rsid w:val="000F40C1"/>
    <w:rsid w:val="00101973"/>
    <w:rsid w:val="00101DA7"/>
    <w:rsid w:val="00102D07"/>
    <w:rsid w:val="0012188E"/>
    <w:rsid w:val="00143AF3"/>
    <w:rsid w:val="001447AB"/>
    <w:rsid w:val="00150D90"/>
    <w:rsid w:val="00150DAD"/>
    <w:rsid w:val="00151F05"/>
    <w:rsid w:val="00155601"/>
    <w:rsid w:val="00156AFF"/>
    <w:rsid w:val="001678B0"/>
    <w:rsid w:val="001778CA"/>
    <w:rsid w:val="001866D3"/>
    <w:rsid w:val="00192713"/>
    <w:rsid w:val="001A17F5"/>
    <w:rsid w:val="001A1DB2"/>
    <w:rsid w:val="001A3ED6"/>
    <w:rsid w:val="001A683F"/>
    <w:rsid w:val="001B11EA"/>
    <w:rsid w:val="001B247B"/>
    <w:rsid w:val="001B7089"/>
    <w:rsid w:val="001C6E39"/>
    <w:rsid w:val="001D4D5C"/>
    <w:rsid w:val="001D718E"/>
    <w:rsid w:val="001E2197"/>
    <w:rsid w:val="001E27F5"/>
    <w:rsid w:val="001E3C5C"/>
    <w:rsid w:val="001E504C"/>
    <w:rsid w:val="001E576D"/>
    <w:rsid w:val="001F6065"/>
    <w:rsid w:val="001F70E5"/>
    <w:rsid w:val="0021093A"/>
    <w:rsid w:val="002233D2"/>
    <w:rsid w:val="00226157"/>
    <w:rsid w:val="00227470"/>
    <w:rsid w:val="002454C6"/>
    <w:rsid w:val="00247B0F"/>
    <w:rsid w:val="00257F68"/>
    <w:rsid w:val="00260219"/>
    <w:rsid w:val="00262495"/>
    <w:rsid w:val="00273486"/>
    <w:rsid w:val="00281668"/>
    <w:rsid w:val="00282DDC"/>
    <w:rsid w:val="00285F3E"/>
    <w:rsid w:val="002878CF"/>
    <w:rsid w:val="002940B3"/>
    <w:rsid w:val="002A09EC"/>
    <w:rsid w:val="002A0EDD"/>
    <w:rsid w:val="002B7083"/>
    <w:rsid w:val="002C195A"/>
    <w:rsid w:val="002C2472"/>
    <w:rsid w:val="002C2EDE"/>
    <w:rsid w:val="002C7EDD"/>
    <w:rsid w:val="002D46BA"/>
    <w:rsid w:val="002D5281"/>
    <w:rsid w:val="002D7FFC"/>
    <w:rsid w:val="002E1995"/>
    <w:rsid w:val="002E39D1"/>
    <w:rsid w:val="002E5467"/>
    <w:rsid w:val="002F164C"/>
    <w:rsid w:val="002F524B"/>
    <w:rsid w:val="003170E4"/>
    <w:rsid w:val="0033491B"/>
    <w:rsid w:val="00335FB4"/>
    <w:rsid w:val="00352988"/>
    <w:rsid w:val="0035639F"/>
    <w:rsid w:val="003601BA"/>
    <w:rsid w:val="00367098"/>
    <w:rsid w:val="00370FC4"/>
    <w:rsid w:val="00371850"/>
    <w:rsid w:val="00376642"/>
    <w:rsid w:val="00376955"/>
    <w:rsid w:val="00383262"/>
    <w:rsid w:val="003A0CB3"/>
    <w:rsid w:val="003A0CBA"/>
    <w:rsid w:val="003A1ECD"/>
    <w:rsid w:val="003A224A"/>
    <w:rsid w:val="003B089D"/>
    <w:rsid w:val="003B2425"/>
    <w:rsid w:val="003B39BD"/>
    <w:rsid w:val="003B62FD"/>
    <w:rsid w:val="003D24AB"/>
    <w:rsid w:val="003D3036"/>
    <w:rsid w:val="003D3C1A"/>
    <w:rsid w:val="003D7832"/>
    <w:rsid w:val="003E33DF"/>
    <w:rsid w:val="003F0F2F"/>
    <w:rsid w:val="003F157B"/>
    <w:rsid w:val="0040017F"/>
    <w:rsid w:val="00411A45"/>
    <w:rsid w:val="00413AA8"/>
    <w:rsid w:val="004146B1"/>
    <w:rsid w:val="00414E41"/>
    <w:rsid w:val="00423867"/>
    <w:rsid w:val="00423A09"/>
    <w:rsid w:val="00424C0E"/>
    <w:rsid w:val="004266B4"/>
    <w:rsid w:val="00427C35"/>
    <w:rsid w:val="00431273"/>
    <w:rsid w:val="004406A3"/>
    <w:rsid w:val="00450D37"/>
    <w:rsid w:val="00452D6C"/>
    <w:rsid w:val="004543B9"/>
    <w:rsid w:val="00462726"/>
    <w:rsid w:val="00473164"/>
    <w:rsid w:val="0047433B"/>
    <w:rsid w:val="00480A96"/>
    <w:rsid w:val="00486494"/>
    <w:rsid w:val="004B1128"/>
    <w:rsid w:val="004B204F"/>
    <w:rsid w:val="004B31C0"/>
    <w:rsid w:val="004B6303"/>
    <w:rsid w:val="004B69D2"/>
    <w:rsid w:val="004C1B14"/>
    <w:rsid w:val="004C3366"/>
    <w:rsid w:val="004C504E"/>
    <w:rsid w:val="004D0ACF"/>
    <w:rsid w:val="004D316B"/>
    <w:rsid w:val="004D72E0"/>
    <w:rsid w:val="004D7F2F"/>
    <w:rsid w:val="004E2BDE"/>
    <w:rsid w:val="004E5E8C"/>
    <w:rsid w:val="004E61F0"/>
    <w:rsid w:val="004E7E77"/>
    <w:rsid w:val="004F4F79"/>
    <w:rsid w:val="004F53F5"/>
    <w:rsid w:val="00504AFC"/>
    <w:rsid w:val="00512D3A"/>
    <w:rsid w:val="00515414"/>
    <w:rsid w:val="005206C0"/>
    <w:rsid w:val="00521D06"/>
    <w:rsid w:val="00522899"/>
    <w:rsid w:val="00522B61"/>
    <w:rsid w:val="00524149"/>
    <w:rsid w:val="00524F24"/>
    <w:rsid w:val="00530CE7"/>
    <w:rsid w:val="00532E60"/>
    <w:rsid w:val="00533689"/>
    <w:rsid w:val="00543A8E"/>
    <w:rsid w:val="00543CE0"/>
    <w:rsid w:val="00555F48"/>
    <w:rsid w:val="005565D7"/>
    <w:rsid w:val="005578E9"/>
    <w:rsid w:val="00563EFD"/>
    <w:rsid w:val="005775FB"/>
    <w:rsid w:val="005816CA"/>
    <w:rsid w:val="005822A7"/>
    <w:rsid w:val="00584A15"/>
    <w:rsid w:val="005958D4"/>
    <w:rsid w:val="005B17EE"/>
    <w:rsid w:val="005B36C2"/>
    <w:rsid w:val="005B6183"/>
    <w:rsid w:val="005C1C74"/>
    <w:rsid w:val="005C3156"/>
    <w:rsid w:val="005D5DBC"/>
    <w:rsid w:val="005D6A64"/>
    <w:rsid w:val="005E3265"/>
    <w:rsid w:val="005E7ED7"/>
    <w:rsid w:val="005F020D"/>
    <w:rsid w:val="005F14DC"/>
    <w:rsid w:val="005F2A5C"/>
    <w:rsid w:val="005F4838"/>
    <w:rsid w:val="005F772A"/>
    <w:rsid w:val="00601AE2"/>
    <w:rsid w:val="00601E7A"/>
    <w:rsid w:val="00606221"/>
    <w:rsid w:val="00606FAA"/>
    <w:rsid w:val="006073A4"/>
    <w:rsid w:val="00615683"/>
    <w:rsid w:val="00616ABE"/>
    <w:rsid w:val="00620EC6"/>
    <w:rsid w:val="00626F59"/>
    <w:rsid w:val="006300BF"/>
    <w:rsid w:val="00633B85"/>
    <w:rsid w:val="00636B36"/>
    <w:rsid w:val="00640A7D"/>
    <w:rsid w:val="00643A7B"/>
    <w:rsid w:val="00652399"/>
    <w:rsid w:val="00653E70"/>
    <w:rsid w:val="00655FD5"/>
    <w:rsid w:val="006573CB"/>
    <w:rsid w:val="00663C0E"/>
    <w:rsid w:val="006656A6"/>
    <w:rsid w:val="00665A27"/>
    <w:rsid w:val="00667CAE"/>
    <w:rsid w:val="00672053"/>
    <w:rsid w:val="006725B2"/>
    <w:rsid w:val="00673B36"/>
    <w:rsid w:val="00677B69"/>
    <w:rsid w:val="00680447"/>
    <w:rsid w:val="00680764"/>
    <w:rsid w:val="00682D1E"/>
    <w:rsid w:val="0068406A"/>
    <w:rsid w:val="00687FB8"/>
    <w:rsid w:val="00696756"/>
    <w:rsid w:val="006A428C"/>
    <w:rsid w:val="006A744F"/>
    <w:rsid w:val="006A7BB2"/>
    <w:rsid w:val="006B2283"/>
    <w:rsid w:val="006B76BB"/>
    <w:rsid w:val="006C0822"/>
    <w:rsid w:val="006C3F2B"/>
    <w:rsid w:val="006C4F57"/>
    <w:rsid w:val="006D787A"/>
    <w:rsid w:val="006E033A"/>
    <w:rsid w:val="006E0CFA"/>
    <w:rsid w:val="006E1DF0"/>
    <w:rsid w:val="006E3BFE"/>
    <w:rsid w:val="006E5500"/>
    <w:rsid w:val="006F30B0"/>
    <w:rsid w:val="006F7D6D"/>
    <w:rsid w:val="007007FD"/>
    <w:rsid w:val="00703773"/>
    <w:rsid w:val="00707ED4"/>
    <w:rsid w:val="007168BA"/>
    <w:rsid w:val="00717323"/>
    <w:rsid w:val="00717C73"/>
    <w:rsid w:val="00720C5B"/>
    <w:rsid w:val="0072271A"/>
    <w:rsid w:val="007244B8"/>
    <w:rsid w:val="00731DFA"/>
    <w:rsid w:val="007447F8"/>
    <w:rsid w:val="00746A43"/>
    <w:rsid w:val="007510F2"/>
    <w:rsid w:val="0075221E"/>
    <w:rsid w:val="00765A24"/>
    <w:rsid w:val="007660C0"/>
    <w:rsid w:val="007671A6"/>
    <w:rsid w:val="0077075E"/>
    <w:rsid w:val="00771CBA"/>
    <w:rsid w:val="007726EE"/>
    <w:rsid w:val="00773963"/>
    <w:rsid w:val="007753CD"/>
    <w:rsid w:val="007759F8"/>
    <w:rsid w:val="00782EFC"/>
    <w:rsid w:val="0078679E"/>
    <w:rsid w:val="00792FF7"/>
    <w:rsid w:val="007A0D1E"/>
    <w:rsid w:val="007A2F82"/>
    <w:rsid w:val="007A3273"/>
    <w:rsid w:val="007B3118"/>
    <w:rsid w:val="007B65DD"/>
    <w:rsid w:val="007C5F61"/>
    <w:rsid w:val="007D081E"/>
    <w:rsid w:val="007D26BE"/>
    <w:rsid w:val="007D6B6A"/>
    <w:rsid w:val="007E4B06"/>
    <w:rsid w:val="007E55EC"/>
    <w:rsid w:val="007E6F5C"/>
    <w:rsid w:val="007E738B"/>
    <w:rsid w:val="007E777E"/>
    <w:rsid w:val="007F2C2D"/>
    <w:rsid w:val="007F788F"/>
    <w:rsid w:val="0080210E"/>
    <w:rsid w:val="00802692"/>
    <w:rsid w:val="008100E4"/>
    <w:rsid w:val="00817143"/>
    <w:rsid w:val="00823D0F"/>
    <w:rsid w:val="008242B8"/>
    <w:rsid w:val="0082440C"/>
    <w:rsid w:val="0082537F"/>
    <w:rsid w:val="0083510D"/>
    <w:rsid w:val="00841894"/>
    <w:rsid w:val="00841981"/>
    <w:rsid w:val="00845126"/>
    <w:rsid w:val="00847094"/>
    <w:rsid w:val="008550D6"/>
    <w:rsid w:val="0086138C"/>
    <w:rsid w:val="00864758"/>
    <w:rsid w:val="00865529"/>
    <w:rsid w:val="008658A5"/>
    <w:rsid w:val="00870E64"/>
    <w:rsid w:val="008746AF"/>
    <w:rsid w:val="00876E14"/>
    <w:rsid w:val="00882B98"/>
    <w:rsid w:val="00883464"/>
    <w:rsid w:val="00886F7A"/>
    <w:rsid w:val="0088734A"/>
    <w:rsid w:val="008878A8"/>
    <w:rsid w:val="008902E9"/>
    <w:rsid w:val="00890803"/>
    <w:rsid w:val="0089128F"/>
    <w:rsid w:val="008A25B3"/>
    <w:rsid w:val="008A49EB"/>
    <w:rsid w:val="008A5928"/>
    <w:rsid w:val="008B5E49"/>
    <w:rsid w:val="008B7B3C"/>
    <w:rsid w:val="008C1F52"/>
    <w:rsid w:val="008C21EE"/>
    <w:rsid w:val="008C4A34"/>
    <w:rsid w:val="008C5554"/>
    <w:rsid w:val="008C751B"/>
    <w:rsid w:val="008D0961"/>
    <w:rsid w:val="008E174F"/>
    <w:rsid w:val="008E2324"/>
    <w:rsid w:val="008E5BF4"/>
    <w:rsid w:val="008F00B3"/>
    <w:rsid w:val="008F46E2"/>
    <w:rsid w:val="008F5F43"/>
    <w:rsid w:val="008F61EA"/>
    <w:rsid w:val="00902133"/>
    <w:rsid w:val="00902D0F"/>
    <w:rsid w:val="00914DD8"/>
    <w:rsid w:val="00915D28"/>
    <w:rsid w:val="0092184D"/>
    <w:rsid w:val="00924DBF"/>
    <w:rsid w:val="00924FD5"/>
    <w:rsid w:val="00930C5C"/>
    <w:rsid w:val="00932534"/>
    <w:rsid w:val="00935B61"/>
    <w:rsid w:val="0093797B"/>
    <w:rsid w:val="00937A9A"/>
    <w:rsid w:val="00962ED4"/>
    <w:rsid w:val="00964BD4"/>
    <w:rsid w:val="00966696"/>
    <w:rsid w:val="00970853"/>
    <w:rsid w:val="00971916"/>
    <w:rsid w:val="009723B3"/>
    <w:rsid w:val="009724BB"/>
    <w:rsid w:val="00973542"/>
    <w:rsid w:val="00976A77"/>
    <w:rsid w:val="00976DA5"/>
    <w:rsid w:val="00980E7B"/>
    <w:rsid w:val="00984ED7"/>
    <w:rsid w:val="00985E83"/>
    <w:rsid w:val="00986A1F"/>
    <w:rsid w:val="009935FC"/>
    <w:rsid w:val="00997E61"/>
    <w:rsid w:val="009A0A11"/>
    <w:rsid w:val="009A0D6D"/>
    <w:rsid w:val="009A65F0"/>
    <w:rsid w:val="009B03D3"/>
    <w:rsid w:val="009B1C66"/>
    <w:rsid w:val="009D08E5"/>
    <w:rsid w:val="009D0DC8"/>
    <w:rsid w:val="009D179A"/>
    <w:rsid w:val="009D296C"/>
    <w:rsid w:val="009D39C8"/>
    <w:rsid w:val="009D3E04"/>
    <w:rsid w:val="009D48D9"/>
    <w:rsid w:val="009E0087"/>
    <w:rsid w:val="009E4D5B"/>
    <w:rsid w:val="009E7440"/>
    <w:rsid w:val="009F02E8"/>
    <w:rsid w:val="009F2223"/>
    <w:rsid w:val="009F387F"/>
    <w:rsid w:val="009F4443"/>
    <w:rsid w:val="009F4A5D"/>
    <w:rsid w:val="009F5DBB"/>
    <w:rsid w:val="00A0632E"/>
    <w:rsid w:val="00A068B0"/>
    <w:rsid w:val="00A12B1C"/>
    <w:rsid w:val="00A16040"/>
    <w:rsid w:val="00A17993"/>
    <w:rsid w:val="00A253E0"/>
    <w:rsid w:val="00A2756F"/>
    <w:rsid w:val="00A302DA"/>
    <w:rsid w:val="00A34704"/>
    <w:rsid w:val="00A3663B"/>
    <w:rsid w:val="00A3675F"/>
    <w:rsid w:val="00A40400"/>
    <w:rsid w:val="00A47059"/>
    <w:rsid w:val="00A5156A"/>
    <w:rsid w:val="00A5301B"/>
    <w:rsid w:val="00A53964"/>
    <w:rsid w:val="00A609E3"/>
    <w:rsid w:val="00A6426E"/>
    <w:rsid w:val="00A66183"/>
    <w:rsid w:val="00A70484"/>
    <w:rsid w:val="00A709C6"/>
    <w:rsid w:val="00A8018E"/>
    <w:rsid w:val="00A82D09"/>
    <w:rsid w:val="00A87B5C"/>
    <w:rsid w:val="00AA1C75"/>
    <w:rsid w:val="00AA7D0F"/>
    <w:rsid w:val="00AB793C"/>
    <w:rsid w:val="00AC1808"/>
    <w:rsid w:val="00AC1A6C"/>
    <w:rsid w:val="00AC226B"/>
    <w:rsid w:val="00AC2303"/>
    <w:rsid w:val="00AC382A"/>
    <w:rsid w:val="00AC4609"/>
    <w:rsid w:val="00AC7603"/>
    <w:rsid w:val="00AD0E1A"/>
    <w:rsid w:val="00AD31F4"/>
    <w:rsid w:val="00AE66D9"/>
    <w:rsid w:val="00AF239B"/>
    <w:rsid w:val="00B00B64"/>
    <w:rsid w:val="00B042CE"/>
    <w:rsid w:val="00B044E9"/>
    <w:rsid w:val="00B05772"/>
    <w:rsid w:val="00B06BB5"/>
    <w:rsid w:val="00B13390"/>
    <w:rsid w:val="00B1527F"/>
    <w:rsid w:val="00B20242"/>
    <w:rsid w:val="00B23C74"/>
    <w:rsid w:val="00B24CDD"/>
    <w:rsid w:val="00B33FF0"/>
    <w:rsid w:val="00B36C1C"/>
    <w:rsid w:val="00B372B0"/>
    <w:rsid w:val="00B4645C"/>
    <w:rsid w:val="00B511D5"/>
    <w:rsid w:val="00B6055E"/>
    <w:rsid w:val="00B613A4"/>
    <w:rsid w:val="00B6211B"/>
    <w:rsid w:val="00B64301"/>
    <w:rsid w:val="00B64360"/>
    <w:rsid w:val="00B64943"/>
    <w:rsid w:val="00B64A7B"/>
    <w:rsid w:val="00B64DE8"/>
    <w:rsid w:val="00B67884"/>
    <w:rsid w:val="00B7072C"/>
    <w:rsid w:val="00B74050"/>
    <w:rsid w:val="00B82362"/>
    <w:rsid w:val="00B823BC"/>
    <w:rsid w:val="00B86E6B"/>
    <w:rsid w:val="00B922C9"/>
    <w:rsid w:val="00B94129"/>
    <w:rsid w:val="00BA626F"/>
    <w:rsid w:val="00BA7E28"/>
    <w:rsid w:val="00BB0B29"/>
    <w:rsid w:val="00BB75D2"/>
    <w:rsid w:val="00BC2197"/>
    <w:rsid w:val="00BD1B3B"/>
    <w:rsid w:val="00BD358B"/>
    <w:rsid w:val="00BE0262"/>
    <w:rsid w:val="00BE66EF"/>
    <w:rsid w:val="00BF449D"/>
    <w:rsid w:val="00C00085"/>
    <w:rsid w:val="00C106E5"/>
    <w:rsid w:val="00C16B9D"/>
    <w:rsid w:val="00C1744B"/>
    <w:rsid w:val="00C23F5A"/>
    <w:rsid w:val="00C269B3"/>
    <w:rsid w:val="00C32EFD"/>
    <w:rsid w:val="00C332AA"/>
    <w:rsid w:val="00C41C6B"/>
    <w:rsid w:val="00C4392D"/>
    <w:rsid w:val="00C54F24"/>
    <w:rsid w:val="00C55658"/>
    <w:rsid w:val="00C56AEE"/>
    <w:rsid w:val="00C83B3E"/>
    <w:rsid w:val="00C85C12"/>
    <w:rsid w:val="00CA5F6E"/>
    <w:rsid w:val="00CA6C38"/>
    <w:rsid w:val="00CB182E"/>
    <w:rsid w:val="00CB3C26"/>
    <w:rsid w:val="00CB7C6F"/>
    <w:rsid w:val="00CC1926"/>
    <w:rsid w:val="00CC723E"/>
    <w:rsid w:val="00CD527B"/>
    <w:rsid w:val="00CD7A44"/>
    <w:rsid w:val="00CE4443"/>
    <w:rsid w:val="00CF1E71"/>
    <w:rsid w:val="00CF2D39"/>
    <w:rsid w:val="00CF5DD3"/>
    <w:rsid w:val="00D00EED"/>
    <w:rsid w:val="00D01834"/>
    <w:rsid w:val="00D05C74"/>
    <w:rsid w:val="00D1085B"/>
    <w:rsid w:val="00D1291B"/>
    <w:rsid w:val="00D1327C"/>
    <w:rsid w:val="00D13DDF"/>
    <w:rsid w:val="00D16DF6"/>
    <w:rsid w:val="00D249AA"/>
    <w:rsid w:val="00D31E61"/>
    <w:rsid w:val="00D32F95"/>
    <w:rsid w:val="00D33917"/>
    <w:rsid w:val="00D347A2"/>
    <w:rsid w:val="00D45A53"/>
    <w:rsid w:val="00D47BDD"/>
    <w:rsid w:val="00D504C7"/>
    <w:rsid w:val="00D52043"/>
    <w:rsid w:val="00D55E72"/>
    <w:rsid w:val="00D62F75"/>
    <w:rsid w:val="00D67684"/>
    <w:rsid w:val="00D749AE"/>
    <w:rsid w:val="00D8387C"/>
    <w:rsid w:val="00D83A1A"/>
    <w:rsid w:val="00D87F07"/>
    <w:rsid w:val="00D928A6"/>
    <w:rsid w:val="00D966A6"/>
    <w:rsid w:val="00D966EE"/>
    <w:rsid w:val="00DA1095"/>
    <w:rsid w:val="00DA3F4D"/>
    <w:rsid w:val="00DA6256"/>
    <w:rsid w:val="00DD218A"/>
    <w:rsid w:val="00DD6578"/>
    <w:rsid w:val="00DE249A"/>
    <w:rsid w:val="00DE4C81"/>
    <w:rsid w:val="00DE6165"/>
    <w:rsid w:val="00DF3C09"/>
    <w:rsid w:val="00E02917"/>
    <w:rsid w:val="00E051DF"/>
    <w:rsid w:val="00E07FD5"/>
    <w:rsid w:val="00E16E95"/>
    <w:rsid w:val="00E26721"/>
    <w:rsid w:val="00E27E86"/>
    <w:rsid w:val="00E303FD"/>
    <w:rsid w:val="00E335F5"/>
    <w:rsid w:val="00E3520C"/>
    <w:rsid w:val="00E35AE3"/>
    <w:rsid w:val="00E4416E"/>
    <w:rsid w:val="00E455D6"/>
    <w:rsid w:val="00E462E6"/>
    <w:rsid w:val="00E5316E"/>
    <w:rsid w:val="00E560C0"/>
    <w:rsid w:val="00E633E7"/>
    <w:rsid w:val="00E64315"/>
    <w:rsid w:val="00E67EBC"/>
    <w:rsid w:val="00E71379"/>
    <w:rsid w:val="00E773E7"/>
    <w:rsid w:val="00E9227B"/>
    <w:rsid w:val="00E9227F"/>
    <w:rsid w:val="00E93453"/>
    <w:rsid w:val="00E93C11"/>
    <w:rsid w:val="00E9448F"/>
    <w:rsid w:val="00E94971"/>
    <w:rsid w:val="00E951EB"/>
    <w:rsid w:val="00EA037F"/>
    <w:rsid w:val="00EA6D5D"/>
    <w:rsid w:val="00EB5D01"/>
    <w:rsid w:val="00EC63C9"/>
    <w:rsid w:val="00ED045B"/>
    <w:rsid w:val="00ED38C6"/>
    <w:rsid w:val="00ED3A24"/>
    <w:rsid w:val="00ED41D5"/>
    <w:rsid w:val="00ED47F5"/>
    <w:rsid w:val="00EE1AA6"/>
    <w:rsid w:val="00EE1F4E"/>
    <w:rsid w:val="00EF245F"/>
    <w:rsid w:val="00EF28D0"/>
    <w:rsid w:val="00EF30A0"/>
    <w:rsid w:val="00EF600C"/>
    <w:rsid w:val="00F041E9"/>
    <w:rsid w:val="00F06A6D"/>
    <w:rsid w:val="00F10190"/>
    <w:rsid w:val="00F10F91"/>
    <w:rsid w:val="00F13C8F"/>
    <w:rsid w:val="00F13F31"/>
    <w:rsid w:val="00F214B5"/>
    <w:rsid w:val="00F22E35"/>
    <w:rsid w:val="00F2528E"/>
    <w:rsid w:val="00F257FD"/>
    <w:rsid w:val="00F2718E"/>
    <w:rsid w:val="00F36DEA"/>
    <w:rsid w:val="00F41223"/>
    <w:rsid w:val="00F42CA0"/>
    <w:rsid w:val="00F46FF0"/>
    <w:rsid w:val="00F52BF5"/>
    <w:rsid w:val="00F540B6"/>
    <w:rsid w:val="00F57122"/>
    <w:rsid w:val="00F67FC0"/>
    <w:rsid w:val="00F71A5F"/>
    <w:rsid w:val="00F77127"/>
    <w:rsid w:val="00F77540"/>
    <w:rsid w:val="00F85308"/>
    <w:rsid w:val="00F85FCC"/>
    <w:rsid w:val="00F874C7"/>
    <w:rsid w:val="00F87640"/>
    <w:rsid w:val="00F9410B"/>
    <w:rsid w:val="00F97500"/>
    <w:rsid w:val="00FC0586"/>
    <w:rsid w:val="00FC0943"/>
    <w:rsid w:val="00FC6ECA"/>
    <w:rsid w:val="00FD0AB6"/>
    <w:rsid w:val="00FD1632"/>
    <w:rsid w:val="00FD6100"/>
    <w:rsid w:val="00FD6D24"/>
    <w:rsid w:val="00FE0E5E"/>
    <w:rsid w:val="00FE26C1"/>
    <w:rsid w:val="00FE60D3"/>
    <w:rsid w:val="00FE7621"/>
    <w:rsid w:val="00FF08CD"/>
    <w:rsid w:val="00FF33A7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6D935-C74C-470C-8284-B6E17EAD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D3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3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4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7AB"/>
  </w:style>
  <w:style w:type="paragraph" w:styleId="a5">
    <w:name w:val="footer"/>
    <w:basedOn w:val="a"/>
    <w:link w:val="a6"/>
    <w:uiPriority w:val="99"/>
    <w:unhideWhenUsed/>
    <w:rsid w:val="0014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7AB"/>
  </w:style>
  <w:style w:type="paragraph" w:styleId="a7">
    <w:name w:val="Balloon Text"/>
    <w:basedOn w:val="a"/>
    <w:link w:val="a8"/>
    <w:uiPriority w:val="99"/>
    <w:semiHidden/>
    <w:unhideWhenUsed/>
    <w:rsid w:val="000E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C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682D1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annotation text"/>
    <w:basedOn w:val="a"/>
    <w:link w:val="ab"/>
    <w:uiPriority w:val="99"/>
    <w:semiHidden/>
    <w:unhideWhenUsed/>
    <w:rsid w:val="00682D1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2D1E"/>
    <w:rPr>
      <w:sz w:val="20"/>
      <w:szCs w:val="20"/>
    </w:rPr>
  </w:style>
  <w:style w:type="paragraph" w:styleId="ac">
    <w:name w:val="annotation subject"/>
    <w:basedOn w:val="aa"/>
    <w:next w:val="aa"/>
    <w:link w:val="ad"/>
    <w:rsid w:val="00682D1E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b"/>
    <w:link w:val="ac"/>
    <w:rsid w:val="00682D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"РН-Шельф-Дальний Восток"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Никонорова Екатерина Владимировна</cp:lastModifiedBy>
  <cp:revision>17</cp:revision>
  <dcterms:created xsi:type="dcterms:W3CDTF">2024-11-27T10:32:00Z</dcterms:created>
  <dcterms:modified xsi:type="dcterms:W3CDTF">2024-12-03T11:57:00Z</dcterms:modified>
</cp:coreProperties>
</file>