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7F1D9D" w:rsidRPr="007F1D9D">
        <w:rPr>
          <w:sz w:val="28"/>
          <w:szCs w:val="28"/>
        </w:rPr>
        <w:t>неликвидных материально-технических ресурсов, находящихся на балансе ООО «РН-Ванкор»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8C5325" w:rsidRDefault="003D5F15" w:rsidP="00094FA0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 xml:space="preserve">коммерческих частей заявок: </w:t>
      </w:r>
      <w:r w:rsidR="00E66EE5" w:rsidRPr="00E31B1F">
        <w:rPr>
          <w:bCs/>
        </w:rPr>
        <w:t>с «</w:t>
      </w:r>
      <w:r w:rsidR="00E31B1F" w:rsidRPr="00E31B1F">
        <w:rPr>
          <w:bCs/>
        </w:rPr>
        <w:t>1</w:t>
      </w:r>
      <w:r w:rsidR="00087A06">
        <w:rPr>
          <w:bCs/>
        </w:rPr>
        <w:t>0</w:t>
      </w:r>
      <w:r w:rsidR="00E66EE5" w:rsidRPr="00E31B1F">
        <w:rPr>
          <w:bCs/>
        </w:rPr>
        <w:t xml:space="preserve">» </w:t>
      </w:r>
      <w:r w:rsidR="00087A06">
        <w:rPr>
          <w:bCs/>
        </w:rPr>
        <w:t>января</w:t>
      </w:r>
      <w:r w:rsidR="000E7BAA" w:rsidRPr="00E31B1F">
        <w:rPr>
          <w:bCs/>
        </w:rPr>
        <w:t xml:space="preserve"> </w:t>
      </w:r>
      <w:r w:rsidR="00087A06">
        <w:rPr>
          <w:bCs/>
        </w:rPr>
        <w:t>2025</w:t>
      </w:r>
      <w:r w:rsidR="00E66EE5" w:rsidRPr="00E31B1F">
        <w:rPr>
          <w:bCs/>
        </w:rPr>
        <w:t xml:space="preserve"> по </w:t>
      </w:r>
      <w:r w:rsidR="00087A06">
        <w:rPr>
          <w:bCs/>
        </w:rPr>
        <w:t>«27</w:t>
      </w:r>
      <w:r w:rsidR="00E66EE5" w:rsidRPr="00E31B1F">
        <w:rPr>
          <w:bCs/>
        </w:rPr>
        <w:t xml:space="preserve">» </w:t>
      </w:r>
      <w:r w:rsidR="00087A06">
        <w:rPr>
          <w:bCs/>
        </w:rPr>
        <w:t>февраля</w:t>
      </w:r>
      <w:r w:rsidR="00E31B1F" w:rsidRPr="00E31B1F">
        <w:rPr>
          <w:bCs/>
        </w:rPr>
        <w:t xml:space="preserve"> 2025</w:t>
      </w:r>
      <w:r w:rsidR="00E66EE5" w:rsidRPr="00E31B1F">
        <w:rPr>
          <w:bCs/>
        </w:rPr>
        <w:t>.</w:t>
      </w:r>
    </w:p>
    <w:p w:rsidR="003D5F15" w:rsidRDefault="003D5F15" w:rsidP="00BB2DCE">
      <w:pPr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7F1D9D" w:rsidP="00B35831">
            <w:pPr>
              <w:rPr>
                <w:bCs/>
              </w:rPr>
            </w:pPr>
            <w:r w:rsidRPr="007F1D9D">
              <w:rPr>
                <w:bCs/>
              </w:rPr>
              <w:t>Соответствие участников требованиям процедуры реализации неликвидных 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E31B1F" w:rsidP="00E31B1F">
            <w:pPr>
              <w:rPr>
                <w:bCs/>
              </w:rPr>
            </w:pPr>
            <w:r>
              <w:rPr>
                <w:b/>
                <w:bCs/>
              </w:rPr>
              <w:t xml:space="preserve">Лот № НЛ-2024/58 </w:t>
            </w:r>
            <w:r>
              <w:rPr>
                <w:bCs/>
              </w:rPr>
              <w:t>(делимый) (Свая СВЛ-389-09Г2С стальная винтовая с литым наконечником (СВЛ); Свая ВСЛ 7 219 ст.09Г2С 500 стальная винтовая с литым наконечником для фундаментов в талых и с сезонным промерзанием грунтах, длина 7 м, диаметр ствола 219 мм, мах диаметр лопасти 500мм, материал ствола сваи сталь 09Г2С) 1283 шт. 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lastRenderedPageBreak/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 w:rsidRPr="00E31B1F">
        <w:rPr>
          <w:b/>
        </w:rPr>
        <w:t xml:space="preserve">: </w:t>
      </w:r>
      <w:r w:rsidR="0032237E" w:rsidRPr="00E31B1F">
        <w:rPr>
          <w:b/>
          <w:color w:val="FF0000"/>
        </w:rPr>
        <w:t>«</w:t>
      </w:r>
      <w:r w:rsidR="00087A06">
        <w:rPr>
          <w:b/>
          <w:color w:val="FF0000"/>
        </w:rPr>
        <w:t>27</w:t>
      </w:r>
      <w:r w:rsidRPr="00E31B1F">
        <w:rPr>
          <w:b/>
          <w:color w:val="FF0000"/>
        </w:rPr>
        <w:t xml:space="preserve">» </w:t>
      </w:r>
      <w:r w:rsidR="00087A06">
        <w:rPr>
          <w:b/>
          <w:color w:val="FF0000"/>
        </w:rPr>
        <w:t>февраля</w:t>
      </w:r>
      <w:r w:rsidRPr="00E31B1F">
        <w:rPr>
          <w:b/>
          <w:color w:val="FF0000"/>
        </w:rPr>
        <w:t xml:space="preserve"> 202</w:t>
      </w:r>
      <w:r w:rsidR="00E31B1F" w:rsidRPr="00E31B1F">
        <w:rPr>
          <w:b/>
          <w:color w:val="FF0000"/>
        </w:rPr>
        <w:t>5</w:t>
      </w:r>
      <w:r w:rsidRPr="00E31B1F">
        <w:rPr>
          <w:b/>
          <w:color w:val="FF0000"/>
        </w:rPr>
        <w:t xml:space="preserve"> 14:00</w:t>
      </w:r>
      <w:r w:rsidRPr="00620DDD">
        <w:rPr>
          <w:b/>
          <w:color w:val="FF0000"/>
        </w:rPr>
        <w:t xml:space="preserve"> </w:t>
      </w:r>
      <w:r>
        <w:rPr>
          <w:b/>
          <w:color w:val="FF0000"/>
        </w:rPr>
        <w:t>МСК</w:t>
      </w:r>
      <w:r w:rsidRPr="00620DDD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</w:t>
      </w:r>
      <w:r w:rsidR="007F1D9D" w:rsidRPr="008E03C9">
        <w:rPr>
          <w:bCs/>
          <w:color w:val="000000"/>
          <w:sz w:val="24"/>
        </w:rPr>
        <w:t>так</w:t>
      </w:r>
      <w:r w:rsidR="007F1D9D">
        <w:rPr>
          <w:bCs/>
          <w:color w:val="000000"/>
          <w:sz w:val="24"/>
        </w:rPr>
        <w:t xml:space="preserve"> </w:t>
      </w:r>
      <w:r w:rsidR="007F1D9D" w:rsidRPr="008E03C9">
        <w:rPr>
          <w:bCs/>
          <w:color w:val="000000"/>
          <w:sz w:val="24"/>
        </w:rPr>
        <w:t>же</w:t>
      </w:r>
      <w:r w:rsidRPr="008E03C9">
        <w:rPr>
          <w:bCs/>
          <w:color w:val="000000"/>
          <w:sz w:val="24"/>
        </w:rPr>
        <w:t xml:space="preserve">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lastRenderedPageBreak/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CB0D5E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B9005D" w:rsidRDefault="00CB0D5E" w:rsidP="00B36316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D16597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 w:rsidR="00D16597">
              <w:rPr>
                <w:b/>
                <w:bCs/>
              </w:rPr>
              <w:t>22799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C81622" w:rsidRDefault="00C81622" w:rsidP="007D1FEC"/>
    <w:p w:rsidR="007D1FEC" w:rsidRPr="00E04F0D" w:rsidRDefault="007D1FEC" w:rsidP="007D1FEC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  <w:bookmarkStart w:id="0" w:name="_GoBack"/>
      <w:bookmarkEnd w:id="0"/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A59" w:rsidRDefault="00AD6A59" w:rsidP="00292F11">
      <w:r>
        <w:separator/>
      </w:r>
    </w:p>
  </w:endnote>
  <w:endnote w:type="continuationSeparator" w:id="0">
    <w:p w:rsidR="00AD6A59" w:rsidRDefault="00AD6A59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A59" w:rsidRDefault="00AD6A59" w:rsidP="00292F11">
      <w:r>
        <w:separator/>
      </w:r>
    </w:p>
  </w:footnote>
  <w:footnote w:type="continuationSeparator" w:id="0">
    <w:p w:rsidR="00AD6A59" w:rsidRDefault="00AD6A59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87A06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1D9D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6A59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1B1F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01480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86D59-0DF1-4500-9B8A-F8C7901A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Щетинина Наталья Викторовна</cp:lastModifiedBy>
  <cp:revision>498</cp:revision>
  <cp:lastPrinted>2025-01-10T10:03:00Z</cp:lastPrinted>
  <dcterms:created xsi:type="dcterms:W3CDTF">2016-09-16T08:47:00Z</dcterms:created>
  <dcterms:modified xsi:type="dcterms:W3CDTF">2025-01-10T10:03:00Z</dcterms:modified>
</cp:coreProperties>
</file>