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7D" w:rsidRDefault="00566C62">
      <w:pPr>
        <w:jc w:val="right"/>
        <w:rPr>
          <w:b/>
        </w:rPr>
      </w:pPr>
      <w:r>
        <w:tab/>
      </w:r>
      <w:r>
        <w:rPr>
          <w:b/>
        </w:rPr>
        <w:t xml:space="preserve">Приложение </w:t>
      </w:r>
      <w:r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0" w:name="ТекстовоеПоле1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 xml:space="preserve"> 7 </w:t>
      </w:r>
      <w:r>
        <w:rPr>
          <w:b/>
        </w:rPr>
        <w:fldChar w:fldCharType="end"/>
      </w:r>
      <w:bookmarkEnd w:id="0"/>
    </w:p>
    <w:p w:rsidR="00CE4D7D" w:rsidRDefault="00566C62">
      <w:pPr>
        <w:jc w:val="right"/>
        <w:rPr>
          <w:b/>
        </w:rPr>
      </w:pPr>
      <w:r>
        <w:rPr>
          <w:b/>
        </w:rPr>
        <w:t xml:space="preserve">к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Договору</w:t>
      </w:r>
      <w:r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 w:rsidRPr="00566C62">
        <w:rPr>
          <w:b/>
        </w:rPr>
        <w:t xml:space="preserve"> </w:t>
      </w:r>
      <w:r w:rsidR="001603A6">
        <w:rPr>
          <w:b/>
        </w:rPr>
        <w:t xml:space="preserve">               </w:t>
      </w:r>
      <w:r>
        <w:rPr>
          <w:b/>
          <w:highlight w:val="lightGray"/>
        </w:rPr>
        <w:fldChar w:fldCharType="end"/>
      </w:r>
    </w:p>
    <w:p w:rsidR="00CE4D7D" w:rsidRDefault="00566C62">
      <w:pPr>
        <w:jc w:val="right"/>
        <w:rPr>
          <w:b/>
        </w:rPr>
      </w:pPr>
      <w:r>
        <w:rPr>
          <w:b/>
        </w:rPr>
        <w:t>от «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 w:rsidR="001603A6">
        <w:rPr>
          <w:b/>
          <w:highlight w:val="lightGray"/>
        </w:rPr>
        <w:t xml:space="preserve">  </w:t>
      </w:r>
      <w:r>
        <w:rPr>
          <w:b/>
          <w:highlight w:val="lightGray"/>
        </w:rPr>
        <w:fldChar w:fldCharType="end"/>
      </w:r>
      <w:r>
        <w:rPr>
          <w:b/>
        </w:rPr>
        <w:t>»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 w:rsidR="001603A6">
        <w:rPr>
          <w:b/>
          <w:highlight w:val="lightGray"/>
        </w:rPr>
        <w:t xml:space="preserve">  </w:t>
      </w:r>
      <w:r>
        <w:rPr>
          <w:b/>
          <w:highlight w:val="lightGray"/>
        </w:rPr>
        <w:fldChar w:fldCharType="end"/>
      </w:r>
      <w:r>
        <w:rPr>
          <w:b/>
        </w:rPr>
        <w:t xml:space="preserve"> 20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2</w:t>
      </w:r>
      <w:r w:rsidR="00826D2F">
        <w:rPr>
          <w:b/>
          <w:noProof/>
          <w:highlight w:val="lightGray"/>
        </w:rPr>
        <w:t>5</w:t>
      </w:r>
      <w:r>
        <w:rPr>
          <w:b/>
          <w:highlight w:val="lightGray"/>
        </w:rPr>
        <w:fldChar w:fldCharType="end"/>
      </w:r>
      <w:r>
        <w:rPr>
          <w:b/>
        </w:rPr>
        <w:t>г</w:t>
      </w:r>
    </w:p>
    <w:p w:rsidR="00CE4D7D" w:rsidRDefault="00CE4D7D">
      <w:pPr>
        <w:jc w:val="center"/>
        <w:rPr>
          <w:rFonts w:eastAsia="Calibri"/>
          <w:b/>
          <w:color w:val="000000"/>
          <w:highlight w:val="lightGray"/>
        </w:rPr>
      </w:pPr>
    </w:p>
    <w:p w:rsidR="00CE4D7D" w:rsidRDefault="00CE4D7D">
      <w:pPr>
        <w:ind w:firstLine="708"/>
        <w:rPr>
          <w:b/>
          <w:highlight w:val="lightGray"/>
        </w:rPr>
      </w:pPr>
    </w:p>
    <w:p w:rsidR="00CE4D7D" w:rsidRDefault="00566C62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566C62">
        <w:rPr>
          <w:rFonts w:ascii="Times New Roman CYR" w:hAnsi="Times New Roman CYR"/>
        </w:rPr>
        <w:t>Общество с ограниченной ответственностью "РН-Транспорт" (ООО "РН-Транспорт"</w:t>
      </w:r>
      <w:r>
        <w:rPr>
          <w:rFonts w:ascii="Times New Roman CYR" w:hAnsi="Times New Roman CYR"/>
        </w:rPr>
        <w:t>)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="001603A6">
        <w:rPr>
          <w:rFonts w:ascii="Times New Roman CYR" w:hAnsi="Times New Roman CYR"/>
        </w:rPr>
        <w:t>Д</w:t>
      </w:r>
      <w:r w:rsidR="000A547A" w:rsidRPr="000A547A">
        <w:rPr>
          <w:rFonts w:ascii="Times New Roman CYR" w:hAnsi="Times New Roman CYR"/>
        </w:rPr>
        <w:t xml:space="preserve">иректора филиала ООО "РН-Транспорт" в г. Стрежевой </w:t>
      </w:r>
      <w:r w:rsidR="00164255" w:rsidRPr="00164255">
        <w:rPr>
          <w:rFonts w:ascii="Times New Roman CYR" w:hAnsi="Times New Roman CYR"/>
        </w:rPr>
        <w:t>Валиулин</w:t>
      </w:r>
      <w:r w:rsidR="00164255">
        <w:rPr>
          <w:rFonts w:ascii="Times New Roman CYR" w:hAnsi="Times New Roman CYR"/>
        </w:rPr>
        <w:t>а Алексея Исмагиловича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t>его</w:t>
      </w:r>
      <w:r>
        <w:fldChar w:fldCharType="end"/>
      </w:r>
      <w:r>
        <w:rPr>
          <w:rFonts w:ascii="Times New Roman CYR" w:hAnsi="Times New Roman CYR"/>
        </w:rPr>
        <w:t xml:space="preserve"> на основании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="000A547A" w:rsidRPr="000A547A">
        <w:rPr>
          <w:rFonts w:ascii="Times New Roman CYR" w:hAnsi="Times New Roman CYR"/>
        </w:rPr>
        <w:t>Доверенности № РНТ/</w:t>
      </w:r>
      <w:r w:rsidR="00826D2F">
        <w:rPr>
          <w:rFonts w:ascii="Times New Roman CYR" w:hAnsi="Times New Roman CYR"/>
        </w:rPr>
        <w:t>87</w:t>
      </w:r>
      <w:r w:rsidR="0001488E">
        <w:rPr>
          <w:rFonts w:ascii="Times New Roman CYR" w:hAnsi="Times New Roman CYR"/>
        </w:rPr>
        <w:t>5</w:t>
      </w:r>
      <w:r w:rsidR="000A547A" w:rsidRPr="000A547A">
        <w:rPr>
          <w:rFonts w:ascii="Times New Roman CYR" w:hAnsi="Times New Roman CYR"/>
        </w:rPr>
        <w:t>/2</w:t>
      </w:r>
      <w:r w:rsidR="00164255">
        <w:rPr>
          <w:rFonts w:ascii="Times New Roman CYR" w:hAnsi="Times New Roman CYR"/>
        </w:rPr>
        <w:t>4</w:t>
      </w:r>
      <w:r w:rsidR="000A547A" w:rsidRPr="000A547A">
        <w:rPr>
          <w:rFonts w:ascii="Times New Roman CYR" w:hAnsi="Times New Roman CYR"/>
        </w:rPr>
        <w:t xml:space="preserve"> от </w:t>
      </w:r>
      <w:r w:rsidR="00826D2F">
        <w:rPr>
          <w:rFonts w:ascii="Times New Roman CYR" w:hAnsi="Times New Roman CYR"/>
        </w:rPr>
        <w:t>23</w:t>
      </w:r>
      <w:r w:rsidR="000A547A" w:rsidRPr="000A547A">
        <w:rPr>
          <w:rFonts w:ascii="Times New Roman CYR" w:hAnsi="Times New Roman CYR"/>
        </w:rPr>
        <w:t>.</w:t>
      </w:r>
      <w:r w:rsidR="001603A6">
        <w:rPr>
          <w:rFonts w:ascii="Times New Roman CYR" w:hAnsi="Times New Roman CYR"/>
        </w:rPr>
        <w:t>1</w:t>
      </w:r>
      <w:r w:rsidR="00164255">
        <w:rPr>
          <w:rFonts w:ascii="Times New Roman CYR" w:hAnsi="Times New Roman CYR"/>
        </w:rPr>
        <w:t>2</w:t>
      </w:r>
      <w:r w:rsidR="000A547A" w:rsidRPr="000A547A">
        <w:rPr>
          <w:rFonts w:ascii="Times New Roman CYR" w:hAnsi="Times New Roman CYR"/>
        </w:rPr>
        <w:t>.202</w:t>
      </w:r>
      <w:r w:rsidR="00826D2F">
        <w:rPr>
          <w:rFonts w:ascii="Times New Roman CYR" w:hAnsi="Times New Roman CYR"/>
        </w:rPr>
        <w:t>4</w:t>
      </w:r>
      <w:bookmarkStart w:id="1" w:name="_GoBack"/>
      <w:bookmarkEnd w:id="1"/>
      <w:r w:rsidR="000A547A" w:rsidRPr="000A547A">
        <w:rPr>
          <w:rFonts w:ascii="Times New Roman CYR" w:hAnsi="Times New Roman CYR"/>
        </w:rPr>
        <w:t xml:space="preserve"> г.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="001603A6">
        <w:rPr>
          <w:rFonts w:ascii="Times New Roman CYR" w:hAnsi="Times New Roman CYR"/>
        </w:rPr>
        <w:t xml:space="preserve">                  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="001603A6">
        <w:rPr>
          <w:rFonts w:ascii="Times New Roman CYR" w:hAnsi="Times New Roman CYR"/>
        </w:rPr>
        <w:t xml:space="preserve">     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>
        <w:fldChar w:fldCharType="separate"/>
      </w:r>
      <w:r>
        <w:t>е</w:t>
      </w:r>
      <w:proofErr w:type="gramStart"/>
      <w:r>
        <w:t>й(</w:t>
      </w:r>
      <w:proofErr w:type="gramEnd"/>
      <w:r>
        <w:t>его)</w:t>
      </w:r>
      <w:r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Устава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Pr="00566C62">
        <w:rPr>
          <w:rFonts w:ascii="Times New Roman CYR" w:hAnsi="Times New Roman CYR"/>
        </w:rPr>
        <w:t>Общество с ограниченной ответственностью "РН-Транспорт" (ООО "РН-Транспорт"</w:t>
      </w:r>
      <w:r>
        <w:rPr>
          <w:rFonts w:ascii="Times New Roman CYR" w:hAnsi="Times New Roman CYR"/>
        </w:rPr>
        <w:t>)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 w:rsidR="001603A6">
        <w:rPr>
          <w:rFonts w:ascii="Times New Roman CYR" w:hAnsi="Times New Roman CYR"/>
        </w:rPr>
        <w:t xml:space="preserve">                  </w:t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Договором</w:t>
      </w:r>
      <w:r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</w:t>
      </w:r>
      <w:proofErr w:type="gramStart"/>
      <w:r>
        <w:rPr>
          <w:rFonts w:ascii="Times New Roman CYR" w:hAnsi="Times New Roman CYR"/>
        </w:rPr>
        <w:t>от</w:t>
      </w:r>
      <w:proofErr w:type="gramEnd"/>
      <w:r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</w:t>
      </w:r>
      <w:r w:rsidR="001603A6">
        <w:rPr>
          <w:rFonts w:ascii="Times New Roman CYR" w:hAnsi="Times New Roman CYR"/>
        </w:rPr>
        <w:t xml:space="preserve">  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 xml:space="preserve"> </w:t>
      </w:r>
      <w:r w:rsidRPr="00566C62">
        <w:rPr>
          <w:rFonts w:ascii="Times New Roman CYR" w:hAnsi="Times New Roman CYR"/>
        </w:rPr>
        <w:t xml:space="preserve"> </w:t>
      </w:r>
      <w:r w:rsidR="001603A6">
        <w:rPr>
          <w:rFonts w:ascii="Times New Roman CYR" w:hAnsi="Times New Roman CYR"/>
        </w:rPr>
        <w:t xml:space="preserve">                                    </w:t>
      </w:r>
      <w:r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>
        <w:rPr>
          <w:rFonts w:ascii="Times New Roman CYR" w:hAnsi="Times New Roman CYR"/>
        </w:rPr>
      </w:r>
      <w:r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fldChar w:fldCharType="end"/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CE4D7D" w:rsidRDefault="00566C62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CE4D7D" w:rsidRDefault="00CE4D7D">
      <w:pPr>
        <w:spacing w:line="360" w:lineRule="auto"/>
        <w:ind w:firstLine="709"/>
      </w:pPr>
    </w:p>
    <w:p w:rsidR="00CE4D7D" w:rsidRDefault="00566C62">
      <w:pPr>
        <w:spacing w:line="360" w:lineRule="auto"/>
      </w:pPr>
      <w:r>
        <w:t xml:space="preserve">                                                         ПОДПИСИ СТОРОН   </w:t>
      </w:r>
    </w:p>
    <w:p w:rsidR="00CE4D7D" w:rsidRDefault="00566C62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</w:p>
    <w:p w:rsidR="00CE4D7D" w:rsidRDefault="00CE4D7D">
      <w:pPr>
        <w:rPr>
          <w:b/>
          <w:highlight w:val="lightGray"/>
        </w:rPr>
      </w:pPr>
    </w:p>
    <w:p w:rsidR="00CE4D7D" w:rsidRDefault="00566C62">
      <w:pPr>
        <w:rPr>
          <w:b/>
          <w:noProof/>
          <w:highlight w:val="lightGray"/>
        </w:rPr>
      </w:pPr>
      <w:r>
        <w:rPr>
          <w:b/>
          <w:noProof/>
          <w:highlight w:val="lightGray"/>
        </w:rPr>
        <w:t xml:space="preserve"> </w:t>
      </w:r>
    </w:p>
    <w:p w:rsidR="00566C62" w:rsidRPr="00566C62" w:rsidRDefault="000A547A" w:rsidP="00566C62">
      <w:pPr>
        <w:rPr>
          <w:b/>
          <w:noProof/>
        </w:rPr>
      </w:pPr>
      <w:r>
        <w:rPr>
          <w:b/>
          <w:noProof/>
        </w:rPr>
        <w:t xml:space="preserve"> </w:t>
      </w:r>
      <w:r w:rsidR="001603A6">
        <w:rPr>
          <w:b/>
          <w:noProof/>
        </w:rPr>
        <w:t>Д</w:t>
      </w:r>
      <w:r w:rsidR="00566C62" w:rsidRPr="00566C62">
        <w:rPr>
          <w:b/>
          <w:noProof/>
        </w:rPr>
        <w:t>иректор филиала</w:t>
      </w:r>
    </w:p>
    <w:p w:rsidR="00CE4D7D" w:rsidRDefault="00566C62" w:rsidP="00566C62">
      <w:pPr>
        <w:rPr>
          <w:b/>
          <w:highlight w:val="lightGray"/>
        </w:rPr>
      </w:pPr>
      <w:r w:rsidRPr="00566C62">
        <w:rPr>
          <w:b/>
          <w:noProof/>
        </w:rPr>
        <w:t>в. г. Стрежевой</w:t>
      </w:r>
      <w:r>
        <w:rPr>
          <w:b/>
          <w:noProof/>
          <w:highlight w:val="lightGray"/>
        </w:rPr>
        <w:t xml:space="preserve">                                                                                 </w:t>
      </w:r>
      <w:r w:rsidR="00164255" w:rsidRPr="00164255">
        <w:rPr>
          <w:b/>
          <w:noProof/>
        </w:rPr>
        <w:t>А.И. Валиулин</w:t>
      </w:r>
      <w:r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CE4D7D" w:rsidRDefault="00CE4D7D">
      <w:pPr>
        <w:rPr>
          <w:lang w:eastAsia="en-US"/>
        </w:rPr>
      </w:pPr>
    </w:p>
    <w:p w:rsidR="00566C62" w:rsidRDefault="00566C62">
      <w:pPr>
        <w:rPr>
          <w:b/>
          <w:highlight w:val="lightGray"/>
        </w:rPr>
      </w:pPr>
      <w:r>
        <w:rPr>
          <w:b/>
        </w:rPr>
        <w:t xml:space="preserve"> </w:t>
      </w:r>
      <w:r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>
        <w:rPr>
          <w:b/>
          <w:highlight w:val="lightGray"/>
        </w:rPr>
      </w:r>
      <w:r>
        <w:rPr>
          <w:b/>
          <w:highlight w:val="lightGray"/>
        </w:rPr>
        <w:fldChar w:fldCharType="separate"/>
      </w:r>
      <w:r>
        <w:rPr>
          <w:b/>
          <w:highlight w:val="lightGray"/>
        </w:rPr>
        <w:t xml:space="preserve">    </w:t>
      </w:r>
    </w:p>
    <w:p w:rsidR="00CE4D7D" w:rsidRDefault="00566C62">
      <w:r>
        <w:rPr>
          <w:b/>
          <w:highlight w:val="lightGray"/>
        </w:rPr>
        <w:t xml:space="preserve"> </w:t>
      </w:r>
      <w:r w:rsidRPr="00566C62">
        <w:rPr>
          <w:b/>
        </w:rPr>
        <w:t xml:space="preserve"> </w:t>
      </w:r>
      <w:r w:rsidR="001603A6">
        <w:rPr>
          <w:b/>
        </w:rPr>
        <w:t xml:space="preserve">                                                                                                                                           </w:t>
      </w:r>
      <w:r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CE4D7D" w:rsidRDefault="00CE4D7D">
      <w:pPr>
        <w:tabs>
          <w:tab w:val="left" w:pos="6850"/>
        </w:tabs>
      </w:pPr>
    </w:p>
    <w:sectPr w:rsidR="00CE4D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D7D" w:rsidRDefault="00566C62">
      <w:r>
        <w:separator/>
      </w:r>
    </w:p>
  </w:endnote>
  <w:endnote w:type="continuationSeparator" w:id="0">
    <w:p w:rsidR="00CE4D7D" w:rsidRDefault="00566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D" w:rsidRDefault="00CE4D7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D" w:rsidRDefault="00566C62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CE4D7D" w:rsidRDefault="00CE4D7D">
    <w:pPr>
      <w:pStyle w:val="a5"/>
    </w:pPr>
  </w:p>
  <w:p w:rsidR="00CE4D7D" w:rsidRDefault="00CE4D7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D" w:rsidRDefault="00CE4D7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D7D" w:rsidRDefault="00566C62">
      <w:r>
        <w:separator/>
      </w:r>
    </w:p>
  </w:footnote>
  <w:footnote w:type="continuationSeparator" w:id="0">
    <w:p w:rsidR="00CE4D7D" w:rsidRDefault="00566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D" w:rsidRDefault="00CE4D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D" w:rsidRDefault="00826D2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D7D" w:rsidRDefault="00CE4D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cumentProtection w:edit="forms" w:enforcement="1" w:cryptProviderType="rsaFull" w:cryptAlgorithmClass="hash" w:cryptAlgorithmType="typeAny" w:cryptAlgorithmSid="4" w:cryptSpinCount="100000" w:hash="F96zc2YCk6XLGwOPU/pgmL8Rlec=" w:salt="pZhIE5XoycGFbE+88ToxY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7D"/>
    <w:rsid w:val="0001488E"/>
    <w:rsid w:val="000A547A"/>
    <w:rsid w:val="001603A6"/>
    <w:rsid w:val="00164255"/>
    <w:rsid w:val="00566C62"/>
    <w:rsid w:val="00826D2F"/>
    <w:rsid w:val="00CE4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Головина Марина Сергеевна</cp:lastModifiedBy>
  <cp:revision>16</cp:revision>
  <cp:lastPrinted>2020-02-05T06:21:00Z</cp:lastPrinted>
  <dcterms:created xsi:type="dcterms:W3CDTF">2019-10-07T07:34:00Z</dcterms:created>
  <dcterms:modified xsi:type="dcterms:W3CDTF">2025-01-10T07:22:00Z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NLiINU}IKkNX00002X16Jm</vt:lpwstr>
  </property>
</Properties>
</file>