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ПРИЛОЖЕНИЕ №2</w:t>
      </w:r>
    </w:p>
    <w:p w:rsid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Участника </w:t>
      </w:r>
      <w:r w:rsidR="006A084C">
        <w:rPr>
          <w:rFonts w:ascii="Times New Roman" w:eastAsia="Times New Roman" w:hAnsi="Times New Roman" w:cs="Times New Roman"/>
          <w:sz w:val="24"/>
          <w:szCs w:val="28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 краткое наименование)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ИНН (или иной идентификационный номер) Участника </w:t>
      </w:r>
      <w:r w:rsidR="006A084C">
        <w:rPr>
          <w:rFonts w:ascii="Times New Roman" w:eastAsia="Times New Roman" w:hAnsi="Times New Roman" w:cs="Times New Roman"/>
          <w:sz w:val="24"/>
          <w:szCs w:val="28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 при наличии)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Наименование </w:t>
      </w:r>
      <w:r w:rsidR="00E379DF">
        <w:rPr>
          <w:rFonts w:ascii="Times New Roman" w:eastAsia="Times New Roman" w:hAnsi="Times New Roman" w:cs="Times New Roman"/>
          <w:sz w:val="24"/>
          <w:szCs w:val="28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b/>
          <w:sz w:val="24"/>
          <w:szCs w:val="28"/>
          <w:shd w:val="clear" w:color="auto" w:fill="FFFFFF" w:themeFill="background1"/>
          <w:lang w:eastAsia="ru-RU"/>
        </w:rPr>
        <w:t>[</w:t>
      </w:r>
      <w:r w:rsidRPr="005D511D">
        <w:rPr>
          <w:rFonts w:ascii="Times New Roman" w:eastAsia="Times New Roman" w:hAnsi="Times New Roman" w:cs="Times New Roman"/>
          <w:b/>
          <w:bCs/>
          <w:i/>
          <w:iCs/>
          <w:sz w:val="24"/>
          <w:shd w:val="clear" w:color="auto" w:fill="FFFF99"/>
          <w:lang w:eastAsia="ru-RU"/>
        </w:rPr>
        <w:t xml:space="preserve">указать наименование </w:t>
      </w:r>
      <w:r w:rsidR="00E379DF">
        <w:rPr>
          <w:rFonts w:ascii="Times New Roman" w:eastAsia="Times New Roman" w:hAnsi="Times New Roman" w:cs="Times New Roman"/>
          <w:b/>
          <w:bCs/>
          <w:i/>
          <w:iCs/>
          <w:sz w:val="24"/>
          <w:shd w:val="clear" w:color="auto" w:fill="FFFF99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sz w:val="24"/>
          <w:szCs w:val="28"/>
          <w:lang w:eastAsia="ru-RU"/>
        </w:rPr>
        <w:t>]</w:t>
      </w:r>
    </w:p>
    <w:p w:rsidR="005D511D" w:rsidRPr="005D511D" w:rsidRDefault="005D511D" w:rsidP="005D511D">
      <w:pPr>
        <w:keepNext/>
        <w:tabs>
          <w:tab w:val="left" w:pos="1134"/>
        </w:tabs>
        <w:suppressAutoHyphens/>
        <w:kinsoku w:val="0"/>
        <w:overflowPunct w:val="0"/>
        <w:autoSpaceDE w:val="0"/>
        <w:autoSpaceDN w:val="0"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t xml:space="preserve">Сведения об Участнике </w:t>
      </w:r>
      <w:r w:rsidR="00E379DF">
        <w:rPr>
          <w:rFonts w:ascii="Times New Roman" w:eastAsia="Times New Roman" w:hAnsi="Times New Roman" w:cs="Times New Roman"/>
          <w:b/>
          <w:caps/>
          <w:sz w:val="24"/>
          <w:szCs w:val="28"/>
          <w:lang w:eastAsia="ru-RU"/>
        </w:rPr>
        <w:t>ТЕНДЕРА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Изучив Извещение и Документацию о </w:t>
      </w:r>
      <w:r w:rsidR="00E379DF">
        <w:rPr>
          <w:rFonts w:ascii="Times New Roman" w:eastAsia="Times New Roman" w:hAnsi="Times New Roman" w:cs="Times New Roman"/>
          <w:sz w:val="24"/>
          <w:lang w:eastAsia="ru-RU"/>
        </w:rPr>
        <w:t>тендере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, и принимая установленные в них требования и условия </w:t>
      </w:r>
      <w:r w:rsidR="00E379DF">
        <w:rPr>
          <w:rFonts w:ascii="Times New Roman" w:eastAsia="Times New Roman" w:hAnsi="Times New Roman" w:cs="Times New Roman"/>
          <w:sz w:val="24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>, настоящим подаем заявку на участие в указанной процедуре и сообщаем о себе следующие сведения: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Наименование организации: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полное и краткое наименование организации)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Прежнее название организации, если менялось: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(указать: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proofErr w:type="gramStart"/>
      <w:r w:rsidRPr="005D511D">
        <w:rPr>
          <w:rFonts w:ascii="Times New Roman" w:eastAsia="Times New Roman" w:hAnsi="Times New Roman" w:cs="Times New Roman"/>
          <w:bCs/>
          <w:lang w:eastAsia="ru-RU"/>
        </w:rPr>
        <w:t>да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>/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>нет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если да – заполнить таблицу)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"/>
        <w:gridCol w:w="1831"/>
        <w:gridCol w:w="5108"/>
        <w:gridCol w:w="2475"/>
      </w:tblGrid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Дата регистрации</w:t>
            </w: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Примечание</w:t>
            </w: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Руководитель организации: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должность, фамилию, имя, отчество)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Главный бухгалтер: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фамилию, имя, отчество)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sz w:val="20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>Дата, место и орган регистрации, № свидетельства:</w:t>
      </w: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(указать. Примечание: для нерезидентов Российской Федерации — указать дату и место регистрации в Торговой палате либо ином регистрирующем юридические лица органе)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lang w:eastAsia="ru-RU"/>
        </w:rPr>
        <w:t xml:space="preserve">ИНН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5D511D" w:rsidRDefault="005D511D" w:rsidP="005D511D">
      <w:pPr>
        <w:widowControl w:val="0"/>
        <w:tabs>
          <w:tab w:val="left" w:pos="1134"/>
        </w:tabs>
        <w:spacing w:before="240" w:after="0"/>
        <w:ind w:left="720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КПП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ОГРН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(Примечание: для нерезидентов Российской Федерации — указать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TIN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(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Taxpayer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Identification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val="en-US" w:eastAsia="ru-RU"/>
        </w:rPr>
        <w:t>Number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)</w:t>
      </w:r>
    </w:p>
    <w:p w:rsidR="005D511D" w:rsidRPr="005D511D" w:rsidRDefault="005D511D" w:rsidP="005D511D">
      <w:pPr>
        <w:keepNext/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Адрес: 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>Юридический (место нахождения):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 xml:space="preserve"> (указать)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Фактический (почтовый):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  <w:r w:rsidRPr="005D511D">
        <w:rPr>
          <w:rFonts w:ascii="Times New Roman" w:eastAsia="Times New Roman" w:hAnsi="Times New Roman" w:cs="Times New Roman"/>
          <w:sz w:val="24"/>
          <w:lang w:eastAsia="ru-RU"/>
        </w:rPr>
        <w:tab/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Телефон: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Факс: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Электронная почта: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Официальный веб-сайт организации: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Уставный фонд (капитал):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>Информация о собственниках компании (в соответствии с Формой 2).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Банковские реквизиты: 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р/с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u w:val="single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банк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D511D">
        <w:rPr>
          <w:rFonts w:ascii="Times New Roman" w:eastAsia="Times New Roman" w:hAnsi="Times New Roman" w:cs="Times New Roman"/>
          <w:sz w:val="24"/>
          <w:lang w:eastAsia="ru-RU"/>
        </w:rPr>
        <w:t xml:space="preserve">город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 w:val="24"/>
          <w:lang w:eastAsia="ru-RU"/>
        </w:rPr>
        <w:t>(указать)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right="11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Годовые обороты организации за последние 3 года с учетом НДС (в тыс. рублей)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одновременно).</w:t>
      </w:r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09"/>
        <w:gridCol w:w="1563"/>
        <w:gridCol w:w="1562"/>
        <w:gridCol w:w="1562"/>
        <w:gridCol w:w="2864"/>
      </w:tblGrid>
      <w:tr w:rsidR="005D511D" w:rsidRPr="005D511D" w:rsidTr="005D511D">
        <w:trPr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20__ г.,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Среднегодовой объем, тыс. руб.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333399"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0"/>
                <w:szCs w:val="20"/>
                <w:lang w:bidi="he-IL"/>
              </w:rPr>
              <w:t>((20__+20__+20__)/3)</w:t>
            </w:r>
          </w:p>
        </w:tc>
      </w:tr>
      <w:tr w:rsidR="005D511D" w:rsidRPr="005D511D" w:rsidTr="005D511D">
        <w:trPr>
          <w:trHeight w:val="53"/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Годовые обороты всего</w:t>
            </w:r>
            <w:r w:rsidRPr="005D51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  <w:t xml:space="preserve">,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bidi="he-IL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he-IL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Среднесписочная численность персонала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текущем году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человек. 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206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Сообщаем, что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(указать: «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является субъектом малого 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»/</w:t>
      </w:r>
      <w:proofErr w:type="gramEnd"/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является субъектом среднего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»/«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 является субъектом малого или среднего предпринимательства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 согласно критериям, установленным Федеральным законом от 24.07.2007 №209-ФЗ «О развитии малого и среднего предпринимательства в Российской Федерации»).</w:t>
      </w:r>
    </w:p>
    <w:p w:rsidR="005D511D" w:rsidRPr="005D511D" w:rsidRDefault="005D511D" w:rsidP="005D511D">
      <w:p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5D511D" w:rsidRPr="005D511D" w:rsidRDefault="005D511D" w:rsidP="005D511D">
      <w:pPr>
        <w:widowControl w:val="0"/>
        <w:numPr>
          <w:ilvl w:val="0"/>
          <w:numId w:val="1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Сообщаем, что на дату подачи заявки:</w:t>
      </w:r>
    </w:p>
    <w:p w:rsidR="005D511D" w:rsidRPr="00687A44" w:rsidRDefault="005D511D" w:rsidP="00687A44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балансовая стоимость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бухгалтерской отчетности 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за последний отчетный периода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составляет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размер балансовой стоимости). 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в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информационной базе «Сведения о юридических лицах, имеющих задолженность по уплате налогов (более 1000 рублей) и/или не представивших налоговую отчетность более года»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«не имеет»/«имеет в размере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размер)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сборах) за прошедший календарный год.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в случае наличия недоимок: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Размер указанных недоимок составляет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значение)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процентов от балансовой стоимости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отсутствуют»/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факты неправомерного уклонения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заключения договора по результатам </w:t>
      </w:r>
      <w:r w:rsidR="00C96826">
        <w:rPr>
          <w:rFonts w:ascii="Times New Roman" w:eastAsia="Times New Roman" w:hAnsi="Times New Roman" w:cs="Times New Roman"/>
          <w:color w:val="000000"/>
          <w:lang w:eastAsia="ru-RU"/>
        </w:rPr>
        <w:t>тендерных процедур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Обществ Группы, относящихся к Заказчикам второго типа, в течение последних 24 месяцев, предшествующих дате подачи заявки;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12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отсутствуют»/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отклонения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участия в </w:t>
      </w:r>
      <w:r w:rsidR="00C96826">
        <w:rPr>
          <w:rFonts w:ascii="Times New Roman" w:eastAsia="Times New Roman" w:hAnsi="Times New Roman" w:cs="Times New Roman"/>
          <w:color w:val="000000"/>
          <w:lang w:eastAsia="ru-RU"/>
        </w:rPr>
        <w:t xml:space="preserve">тендерных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процедурах ПАО «НК «Роснефть» и/или Обществ Группы по следующим причинам: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обнаружение недостоверных сведений в заявке и/или уточнениях заявок, существенных для допуска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к процедуре и/или установления его места в итогах ранжирования заявок; 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подкрепленного документами факта оказания давления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представителей Заказчика/Организатора </w:t>
      </w:r>
      <w:r w:rsidR="00C96826">
        <w:rPr>
          <w:rFonts w:ascii="Times New Roman" w:eastAsia="Times New Roman" w:hAnsi="Times New Roman" w:cs="Times New Roman"/>
          <w:color w:val="000000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с целью повлиять на результаты процедуры закупки.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24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отсутствуют»/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расторжения Обществом Группы, относящимся к Заказчикам второго типа, договора 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решению суда, вступившему в законную силу, либо в случае одностороннего отказа Заказчика любого типа от исполнения договора в связи с существенным нарушением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договора.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Сообщаем, что для оперативного уведомления по вопросам организационного характера и взаимодействия с </w:t>
      </w:r>
      <w:r w:rsidR="00687A44">
        <w:rPr>
          <w:rFonts w:ascii="Times New Roman" w:eastAsia="Times New Roman" w:hAnsi="Times New Roman" w:cs="Times New Roman"/>
          <w:lang w:eastAsia="ru-RU"/>
        </w:rPr>
        <w:t>ООО «РН-</w:t>
      </w:r>
      <w:r w:rsidR="00BE2989">
        <w:rPr>
          <w:rFonts w:ascii="Times New Roman" w:eastAsia="Times New Roman" w:hAnsi="Times New Roman" w:cs="Times New Roman"/>
          <w:lang w:eastAsia="ru-RU"/>
        </w:rPr>
        <w:t>М</w:t>
      </w:r>
      <w:r w:rsidR="00687A44">
        <w:rPr>
          <w:rFonts w:ascii="Times New Roman" w:eastAsia="Times New Roman" w:hAnsi="Times New Roman" w:cs="Times New Roman"/>
          <w:lang w:eastAsia="ru-RU"/>
        </w:rPr>
        <w:t>орской терминал Архангельск»</w:t>
      </w:r>
      <w:r w:rsidRPr="005D511D">
        <w:rPr>
          <w:rFonts w:ascii="Times New Roman" w:eastAsia="Times New Roman" w:hAnsi="Times New Roman" w:cs="Times New Roman"/>
          <w:lang w:eastAsia="ru-RU"/>
        </w:rPr>
        <w:t xml:space="preserve"> нами уполномочен: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ФИО, должность, контактные данные уполномоченного лица (лиц).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Филиалы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(перечислить наименования и фактические адреса филиалов при наличии)</w:t>
      </w:r>
      <w:r w:rsidRPr="005D511D">
        <w:rPr>
          <w:rFonts w:ascii="Times New Roman" w:eastAsia="Times New Roman" w:hAnsi="Times New Roman" w:cs="Times New Roman"/>
          <w:lang w:eastAsia="ru-RU"/>
        </w:rPr>
        <w:t>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Сведения о необходимости одобрения заключения сделки уполномоченными органами управления Участника </w:t>
      </w:r>
      <w:r w:rsidR="006A084C">
        <w:rPr>
          <w:rFonts w:ascii="Times New Roman" w:eastAsia="Times New Roman" w:hAnsi="Times New Roman" w:cs="Times New Roman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lang w:eastAsia="ru-RU"/>
        </w:rPr>
        <w:t xml:space="preserve"> /Заказчика: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(указать).</w:t>
      </w:r>
    </w:p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 xml:space="preserve">Сведения о привлекаемых субподрядчиках: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(заполнить таблицу в случае привлечения субподрядчиков/в случае отсутствия привлекаемых субподрядчиков, указать: «Привлекаемые субподрядчики отсутствуют»)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91"/>
        <w:gridCol w:w="2127"/>
        <w:gridCol w:w="2014"/>
        <w:gridCol w:w="1419"/>
      </w:tblGrid>
      <w:tr w:rsidR="005D511D" w:rsidRPr="005D511D" w:rsidTr="005D51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привлекаемого субподрядчика,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поставляемых товаров (иное)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поставок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(в % от общего объема поставляемых товаров)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ind w:firstLine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</w:t>
            </w:r>
            <w:proofErr w:type="gramEnd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 </w:t>
            </w:r>
            <w:proofErr w:type="spellStart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т.ч</w:t>
            </w:r>
            <w:proofErr w:type="spellEnd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 является ли субподрядчик субъектом МСП)</w:t>
            </w:r>
          </w:p>
        </w:tc>
      </w:tr>
      <w:tr w:rsidR="005D511D" w:rsidRPr="005D511D" w:rsidTr="005D511D">
        <w:tc>
          <w:tcPr>
            <w:tcW w:w="935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Номер и наименование предмета Договора (лота): </w:t>
            </w: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4"/>
                <w:szCs w:val="20"/>
              </w:rPr>
              <w:t>(указать)</w:t>
            </w: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widowControl w:val="0"/>
              <w:numPr>
                <w:ilvl w:val="0"/>
                <w:numId w:val="6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widowControl w:val="0"/>
              <w:numPr>
                <w:ilvl w:val="0"/>
                <w:numId w:val="6"/>
              </w:num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0"/>
              </w:rPr>
              <w:t>…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5D511D">
        <w:rPr>
          <w:rFonts w:ascii="Times New Roman" w:eastAsia="Times New Roman" w:hAnsi="Times New Roman" w:cs="Times New Roman"/>
          <w:lang w:eastAsia="ru-RU"/>
        </w:rPr>
        <w:t>Наименование видов товаров, на постав</w:t>
      </w:r>
      <w:r w:rsidR="006A084C">
        <w:rPr>
          <w:rFonts w:ascii="Times New Roman" w:eastAsia="Times New Roman" w:hAnsi="Times New Roman" w:cs="Times New Roman"/>
          <w:lang w:eastAsia="ru-RU"/>
        </w:rPr>
        <w:t xml:space="preserve">ку которых претендует </w:t>
      </w:r>
      <w:proofErr w:type="gramStart"/>
      <w:r w:rsidR="006A084C">
        <w:rPr>
          <w:rFonts w:ascii="Times New Roman" w:eastAsia="Times New Roman" w:hAnsi="Times New Roman" w:cs="Times New Roman"/>
          <w:lang w:eastAsia="ru-RU"/>
        </w:rPr>
        <w:t xml:space="preserve">Участник </w:t>
      </w:r>
      <w:r w:rsidRPr="005D511D">
        <w:rPr>
          <w:rFonts w:ascii="Times New Roman" w:eastAsia="Times New Roman" w:hAnsi="Times New Roman" w:cs="Times New Roman"/>
          <w:lang w:eastAsia="ru-RU"/>
        </w:rPr>
        <w:t>:</w:t>
      </w:r>
      <w:proofErr w:type="gramEnd"/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2410"/>
        <w:gridCol w:w="2126"/>
      </w:tblGrid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Наименование видов товаров по направлению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Код ОКПД2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6A084C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Категория Участника </w:t>
            </w: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4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Применимые категории Участника закупки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(выбрать из списка)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«Производитель МТР» /«Посредник / Дилер / Дистрибьютор» / «Сбытовая организация производителя» (Торговый дом)»/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«Исполнитель услуг (собственными силами)» / 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)» / «Подрядчик (собственными силами)» / «Генеральный подрядчик» / «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» / «Прочие Поставщики» / «Производитель импортозамещающей продукции»/ «Дистрибьютор импортозамещающей продукции» / «Сервисная компания, сопровождающая импортозамещающую продукцию» / «Компания - инвесторов, финансирующая разработку импортозамещающей продукции».</w:t>
      </w:r>
    </w:p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sz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lang w:eastAsia="ru-RU"/>
        </w:rPr>
        <w:t>Приложения: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108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при наличии)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(подпись, М.П.)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center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(фамилия, имя, отчество подписавшего, должность)</w:t>
      </w:r>
    </w:p>
    <w:p w:rsidR="005D511D" w:rsidRPr="005D511D" w:rsidRDefault="005D511D" w:rsidP="005D511D">
      <w:pPr>
        <w:pBdr>
          <w:bottom w:val="single" w:sz="4" w:space="1" w:color="auto"/>
        </w:pBdr>
        <w:shd w:val="clear" w:color="auto" w:fill="E0E0E0"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 по заполнению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включается в квалификационную часть заявки.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закупки заполняет поля формы в соответствии с инструкциями, приведенными по тексту формы.</w:t>
      </w:r>
    </w:p>
    <w:p w:rsidR="005D511D" w:rsidRPr="005D511D" w:rsidRDefault="005D511D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должна быть подписана и скреплена оттиском печати (при наличии).</w:t>
      </w:r>
    </w:p>
    <w:p w:rsidR="005D511D" w:rsidRPr="005D511D" w:rsidRDefault="006A084C" w:rsidP="005D511D">
      <w:pPr>
        <w:widowControl w:val="0"/>
        <w:numPr>
          <w:ilvl w:val="0"/>
          <w:numId w:val="7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Столбец «Категория Участника</w:t>
      </w:r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п. №20 заполняется с учетом следующего: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«Производитель МТР» -Предприятие, непосредственно изготавливающее продукцию, товары (МТР). Официальное представительство иностранного производителя, изготавливающего продукцию, товары (МТР), являющееся юридическим лицом;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«Сбытовая организация производителя» (Торговый дом)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«Посредник / Дилер / Дистрибьютор» - Оптовый или розничный посредник, который ведет операции от своего имени и за свой счёт на основании дилерского договора с производителем.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Оптовый и розничный посредник, ведущий операции от имени производителя и за свой счёт. Как правило, производитель предоставляет дистрибьютору право торговать своей продукцией на определённой территории и в течение определённого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дилерами. Прочие посредники, не входящие в группу компании производителя и являющиеся независимыми от него (в том числе, агенты, брокеры и т.д.;</w:t>
      </w:r>
    </w:p>
    <w:p w:rsidR="005D511D" w:rsidRPr="005D511D" w:rsidRDefault="00687A44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«Подрядчик (собственными силами)» - Лицо, выполняющее </w:t>
      </w:r>
      <w:proofErr w:type="gramStart"/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  по</w:t>
      </w:r>
      <w:proofErr w:type="gramEnd"/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договору в полном объеме своими силами и средствами, без права привлечения субподрядчиков;</w:t>
      </w:r>
    </w:p>
    <w:p w:rsidR="005D511D" w:rsidRPr="005D511D" w:rsidRDefault="00687A44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Пэкиджер</w:t>
      </w:r>
      <w:proofErr w:type="spellEnd"/>
      <w:r w:rsidR="005D511D"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» - Компания, которая закупает готовые блоки у других изготовителей, затем у себя их доукомплектовывает и передает Заказчику комплектом;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«Прочие Поставщики» - Иные поставщики, не вошедшие в другие группы;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«Производитель импортозамещающей продукции» - Производитель импортозамещающей продукции (под импортозамещающей (отечественной) продукцией понимают системы, технологии, оборудование, материалы, вещества, комплектующие, запасные изделия и т.п. производимые компаниями России и таможенного союза, используемые предприятиями ТЭК России на стадиях жизненного цикла разработки, внедрения и промышленной эксплуатации для замещения в производстве импортной продукции)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«Дистрибьютор импортозамещающей продукции» - Дистрибьютор импортозамещающей продукции;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«Сервисная компания, сопровождающая импортозамещающую продукцию» - Сервисная компания, сопровождающая импортозамещающую продукцию;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709" w:hanging="283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«Компания - инвесторов, финансирующая разработку импортозамещающей продукции» - Компания инвестор, финансирующая производство импортозамещающей продукции.</w:t>
      </w:r>
    </w:p>
    <w:p w:rsidR="005D511D" w:rsidRPr="005D511D" w:rsidRDefault="005D511D" w:rsidP="005D5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  <w:sectPr w:rsidR="005D511D" w:rsidRPr="005D511D">
          <w:pgSz w:w="11906" w:h="16838"/>
          <w:pgMar w:top="510" w:right="1021" w:bottom="567" w:left="1247" w:header="737" w:footer="680" w:gutter="0"/>
          <w:cols w:space="720"/>
        </w:sectPr>
      </w:pPr>
    </w:p>
    <w:p w:rsidR="005D511D" w:rsidRPr="002F1E40" w:rsidRDefault="005D511D" w:rsidP="005D511D">
      <w:pPr>
        <w:keepNext/>
        <w:tabs>
          <w:tab w:val="left" w:pos="708"/>
        </w:tabs>
        <w:kinsoku w:val="0"/>
        <w:overflowPunct w:val="0"/>
        <w:autoSpaceDE w:val="0"/>
        <w:autoSpaceDN w:val="0"/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 w:bidi="he-IL"/>
        </w:rPr>
      </w:pPr>
      <w:r w:rsidRPr="002F1E4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 w:bidi="he-IL"/>
        </w:rPr>
        <w:lastRenderedPageBreak/>
        <w:t>Сведения об Участни</w:t>
      </w:r>
      <w:bookmarkStart w:id="0" w:name="_GoBack"/>
      <w:bookmarkEnd w:id="0"/>
      <w:r w:rsidRPr="002F1E4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 w:bidi="he-IL"/>
        </w:rPr>
        <w:t xml:space="preserve">ке </w:t>
      </w:r>
      <w:r w:rsidR="006A084C" w:rsidRPr="002F1E4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 w:bidi="he-IL"/>
        </w:rPr>
        <w:t>тендера</w:t>
      </w:r>
      <w:r w:rsidRPr="002F1E40">
        <w:rPr>
          <w:rFonts w:ascii="Times New Roman" w:eastAsia="Times New Roman" w:hAnsi="Times New Roman" w:cs="Times New Roman"/>
          <w:b/>
          <w:color w:val="FF0000"/>
          <w:sz w:val="32"/>
          <w:szCs w:val="32"/>
          <w:lang w:eastAsia="ru-RU" w:bidi="he-IL"/>
        </w:rPr>
        <w:t>, являющимся физическим лицом, в том числе индивидуальным предпринимателем</w:t>
      </w:r>
    </w:p>
    <w:p w:rsidR="005D511D" w:rsidRPr="005D511D" w:rsidRDefault="005D511D" w:rsidP="005D511D">
      <w:pPr>
        <w:pBdr>
          <w:top w:val="single" w:sz="4" w:space="1" w:color="auto"/>
        </w:pBdr>
        <w:shd w:val="clear" w:color="auto" w:fill="E0E0E0"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bCs/>
          <w:color w:val="000000"/>
          <w:spacing w:val="36"/>
          <w:sz w:val="24"/>
          <w:szCs w:val="24"/>
          <w:lang w:eastAsia="ru-RU"/>
        </w:rPr>
        <w:t>начало формы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Форма 1б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120" w:line="240" w:lineRule="auto"/>
        <w:rPr>
          <w:rFonts w:ascii="Times New Roman" w:eastAsia="Times New Roman" w:hAnsi="Times New Roman" w:cs="Times New Roman"/>
          <w:b/>
          <w:bCs/>
          <w:lang w:eastAsia="ru-RU" w:bidi="he-IL"/>
        </w:rPr>
      </w:pP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Фамилия Имя Отчество Участника</w:t>
      </w:r>
      <w:r w:rsidR="006A084C" w:rsidRPr="00687A44">
        <w:rPr>
          <w:rFonts w:ascii="Times New Roman" w:eastAsia="Times New Roman" w:hAnsi="Times New Roman" w:cs="Times New Roman"/>
          <w:lang w:eastAsia="ru-RU"/>
        </w:rPr>
        <w:t xml:space="preserve"> тендера</w:t>
      </w:r>
      <w:r w:rsidRPr="00687A44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ФИО</w:t>
      </w:r>
      <w:proofErr w:type="gramStart"/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687A44">
        <w:rPr>
          <w:rFonts w:ascii="Times New Roman" w:eastAsia="Times New Roman" w:hAnsi="Times New Roman" w:cs="Times New Roman"/>
          <w:lang w:eastAsia="ru-RU"/>
        </w:rPr>
        <w:t>:.</w:t>
      </w:r>
      <w:proofErr w:type="gramEnd"/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ИНН  (</w:t>
      </w:r>
      <w:proofErr w:type="gramEnd"/>
      <w:r w:rsidRPr="00687A44">
        <w:rPr>
          <w:rFonts w:ascii="Times New Roman" w:eastAsia="Times New Roman" w:hAnsi="Times New Roman" w:cs="Times New Roman"/>
          <w:lang w:eastAsia="ru-RU"/>
        </w:rPr>
        <w:t xml:space="preserve">или иной идентификационный номер) Участника </w:t>
      </w:r>
      <w:r w:rsidR="006A084C" w:rsidRPr="00687A44">
        <w:rPr>
          <w:rFonts w:ascii="Times New Roman" w:eastAsia="Times New Roman" w:hAnsi="Times New Roman" w:cs="Times New Roman"/>
          <w:lang w:eastAsia="ru-RU"/>
        </w:rPr>
        <w:t>тендера</w:t>
      </w:r>
      <w:r w:rsidRPr="00687A44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при наличии):</w:t>
      </w:r>
      <w:r w:rsidRPr="00687A44">
        <w:rPr>
          <w:rFonts w:ascii="Times New Roman" w:eastAsia="Times New Roman" w:hAnsi="Times New Roman" w:cs="Times New Roman"/>
          <w:lang w:eastAsia="ru-RU"/>
        </w:rPr>
        <w:t>.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Наименование </w:t>
      </w:r>
      <w:r w:rsidR="006A084C" w:rsidRPr="00687A44">
        <w:rPr>
          <w:rFonts w:ascii="Times New Roman" w:eastAsia="Times New Roman" w:hAnsi="Times New Roman" w:cs="Times New Roman"/>
          <w:lang w:eastAsia="ru-RU"/>
        </w:rPr>
        <w:t>тендера</w:t>
      </w:r>
      <w:r w:rsidRPr="00687A44">
        <w:rPr>
          <w:rFonts w:ascii="Times New Roman" w:eastAsia="Times New Roman" w:hAnsi="Times New Roman" w:cs="Times New Roman"/>
          <w:lang w:eastAsia="ru-RU"/>
        </w:rPr>
        <w:t xml:space="preserve">: </w:t>
      </w:r>
      <w:r w:rsidRPr="00687A44">
        <w:rPr>
          <w:rFonts w:ascii="Times New Roman" w:eastAsia="Times New Roman" w:hAnsi="Times New Roman" w:cs="Times New Roman"/>
          <w:iCs/>
          <w:color w:val="333399"/>
          <w:lang w:eastAsia="ru-RU"/>
        </w:rPr>
        <w:t>(указать наименование предмета)</w:t>
      </w:r>
    </w:p>
    <w:p w:rsidR="005D511D" w:rsidRPr="00687A44" w:rsidRDefault="005D511D" w:rsidP="005D511D">
      <w:pPr>
        <w:keepNext/>
        <w:tabs>
          <w:tab w:val="left" w:pos="1134"/>
        </w:tabs>
        <w:suppressAutoHyphens/>
        <w:kinsoku w:val="0"/>
        <w:overflowPunct w:val="0"/>
        <w:autoSpaceDE w:val="0"/>
        <w:autoSpaceDN w:val="0"/>
        <w:spacing w:before="360"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 w:rsidRPr="00687A44">
        <w:rPr>
          <w:rFonts w:ascii="Times New Roman" w:eastAsia="Times New Roman" w:hAnsi="Times New Roman" w:cs="Times New Roman"/>
          <w:b/>
          <w:caps/>
          <w:lang w:eastAsia="ru-RU"/>
        </w:rPr>
        <w:t>Сведения об Участнике закупки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Изучив Извещ</w:t>
      </w:r>
      <w:r w:rsidR="000C3C01" w:rsidRPr="00687A44">
        <w:rPr>
          <w:rFonts w:ascii="Times New Roman" w:eastAsia="Times New Roman" w:hAnsi="Times New Roman" w:cs="Times New Roman"/>
          <w:lang w:eastAsia="ru-RU"/>
        </w:rPr>
        <w:t>ение и Документацию о тендера</w:t>
      </w:r>
      <w:r w:rsidRPr="00687A44">
        <w:rPr>
          <w:rFonts w:ascii="Times New Roman" w:eastAsia="Times New Roman" w:hAnsi="Times New Roman" w:cs="Times New Roman"/>
          <w:lang w:eastAsia="ru-RU"/>
        </w:rPr>
        <w:t>, и принимая установленные в них требования и условия закупки, настоящим подаю заявку на участие в указанной процедуре закупки и сообщаю о себе следующие сведения: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Фамилия Имя Отчество: __________</w:t>
      </w: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_ .</w:t>
      </w:r>
      <w:proofErr w:type="gramEnd"/>
    </w:p>
    <w:p w:rsidR="005D511D" w:rsidRPr="00687A44" w:rsidRDefault="005D511D" w:rsidP="005D511D">
      <w:pPr>
        <w:widowControl w:val="0"/>
        <w:tabs>
          <w:tab w:val="left" w:pos="1134"/>
        </w:tabs>
        <w:spacing w:before="240" w:after="0"/>
        <w:ind w:left="927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687A44">
        <w:rPr>
          <w:rFonts w:ascii="Times New Roman" w:eastAsia="Times New Roman" w:hAnsi="Times New Roman" w:cs="Times New Roman"/>
          <w:bCs/>
          <w:lang w:eastAsia="ru-RU"/>
        </w:rPr>
        <w:t xml:space="preserve">Предыдущие Фамилия Имя Отчество: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(указать:</w:t>
      </w:r>
      <w:r w:rsidRPr="00687A44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proofErr w:type="gramStart"/>
      <w:r w:rsidRPr="00687A44">
        <w:rPr>
          <w:rFonts w:ascii="Times New Roman" w:eastAsia="Times New Roman" w:hAnsi="Times New Roman" w:cs="Times New Roman"/>
          <w:bCs/>
          <w:lang w:eastAsia="ru-RU"/>
        </w:rPr>
        <w:t>да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</w:t>
      </w:r>
      <w:r w:rsidRPr="00687A44">
        <w:rPr>
          <w:rFonts w:ascii="Times New Roman" w:eastAsia="Times New Roman" w:hAnsi="Times New Roman" w:cs="Times New Roman"/>
          <w:bCs/>
          <w:lang w:eastAsia="ru-RU"/>
        </w:rPr>
        <w:t>/</w:t>
      </w:r>
      <w:proofErr w:type="gramEnd"/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r w:rsidRPr="00687A44">
        <w:rPr>
          <w:rFonts w:ascii="Times New Roman" w:eastAsia="Times New Roman" w:hAnsi="Times New Roman" w:cs="Times New Roman"/>
          <w:bCs/>
          <w:lang w:eastAsia="ru-RU"/>
        </w:rPr>
        <w:t>нет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</w:t>
      </w:r>
      <w:r w:rsidRPr="00687A44">
        <w:rPr>
          <w:rFonts w:ascii="Times New Roman" w:eastAsia="Times New Roman" w:hAnsi="Times New Roman" w:cs="Times New Roman"/>
          <w:bCs/>
          <w:lang w:eastAsia="ru-RU"/>
        </w:rPr>
        <w:t xml:space="preserve">,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если да – заполнить таблицу)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3420"/>
        <w:gridCol w:w="3314"/>
        <w:gridCol w:w="2401"/>
      </w:tblGrid>
      <w:tr w:rsidR="005D511D" w:rsidRPr="00687A44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widowControl w:val="0"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/>
              <w:ind w:left="72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87A44">
              <w:rPr>
                <w:rFonts w:ascii="Times New Roman" w:eastAsia="Times New Roman" w:hAnsi="Times New Roman" w:cs="Times New Roman"/>
              </w:rPr>
              <w:t>Предыдущие ФИО</w:t>
            </w: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87A44">
              <w:rPr>
                <w:rFonts w:ascii="Times New Roman" w:eastAsia="Times New Roman" w:hAnsi="Times New Roman" w:cs="Times New Roman"/>
              </w:rPr>
              <w:t>Причина и дата изменения</w:t>
            </w: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87A44">
              <w:rPr>
                <w:rFonts w:ascii="Times New Roman" w:eastAsia="Times New Roman" w:hAnsi="Times New Roman" w:cs="Times New Roman"/>
              </w:rPr>
              <w:t xml:space="preserve">Примечания </w:t>
            </w:r>
          </w:p>
        </w:tc>
      </w:tr>
      <w:tr w:rsidR="005D511D" w:rsidRPr="00687A44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687A4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D511D" w:rsidRPr="00687A44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687A4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D511D" w:rsidRPr="00687A44" w:rsidTr="005D511D">
        <w:trPr>
          <w:jc w:val="center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 w:rsidRPr="00687A44">
              <w:rPr>
                <w:rFonts w:ascii="Times New Roman" w:eastAsia="Times New Roman" w:hAnsi="Times New Roman" w:cs="Times New Roman"/>
              </w:rPr>
              <w:t>…</w:t>
            </w:r>
          </w:p>
        </w:tc>
        <w:tc>
          <w:tcPr>
            <w:tcW w:w="1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D511D" w:rsidRPr="00687A44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Дата и место рождения, пол, гражданство</w:t>
      </w:r>
      <w:r w:rsidRPr="00687A44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"/>
      </w:r>
      <w:r w:rsidRPr="00687A44">
        <w:rPr>
          <w:rFonts w:ascii="Times New Roman" w:eastAsia="Times New Roman" w:hAnsi="Times New Roman" w:cs="Times New Roman"/>
          <w:lang w:eastAsia="ru-RU"/>
        </w:rPr>
        <w:t>: __________</w:t>
      </w: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_ .</w:t>
      </w:r>
      <w:proofErr w:type="gramEnd"/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Наименование документа, удостоверяющего личность: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(тип, серия и номер, дата и место выдачи, код подразделения).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Отношение к воинской службе: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(невоеннообязанный, отслужил/запас, военнослужащий).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Семейное положение: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Сведения о месте работы (при наличии):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(наименование организации, адрес, вид деятельности организации, наименование должности, стаж работы в организации).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Сведения об образовании: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(вид образования, наименование учебного заведения, год окончания, специальность).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Наименование регистрирующего органа, в котором находится регистрационное дело: (не заполняется физ. лицами): __________</w:t>
      </w: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_ ;</w:t>
      </w:r>
      <w:proofErr w:type="gramEnd"/>
    </w:p>
    <w:p w:rsidR="005D511D" w:rsidRPr="00687A44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ИНН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widowControl w:val="0"/>
        <w:tabs>
          <w:tab w:val="left" w:pos="1134"/>
        </w:tabs>
        <w:spacing w:before="120" w:after="0"/>
        <w:ind w:left="927"/>
        <w:contextualSpacing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(Примечание: для нерезидентов Российской Федерации — указать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val="en-US" w:eastAsia="ru-RU"/>
        </w:rPr>
        <w:t>TIN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val="en-US" w:eastAsia="ru-RU"/>
        </w:rPr>
        <w:t>Taxpayer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val="en-US" w:eastAsia="ru-RU"/>
        </w:rPr>
        <w:t>Identification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val="en-US" w:eastAsia="ru-RU"/>
        </w:rPr>
        <w:t>Number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</w:p>
    <w:p w:rsidR="005D511D" w:rsidRPr="00687A44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ОГРН, номер свидетельства ОГРН (не заполняется физ. лицами): __________</w:t>
      </w: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_ ;</w:t>
      </w:r>
      <w:proofErr w:type="gramEnd"/>
    </w:p>
    <w:p w:rsidR="005D511D" w:rsidRPr="00687A44" w:rsidRDefault="005D511D" w:rsidP="005D511D">
      <w:pPr>
        <w:widowControl w:val="0"/>
        <w:tabs>
          <w:tab w:val="left" w:pos="1134"/>
        </w:tabs>
        <w:spacing w:after="0"/>
        <w:ind w:left="92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ОКВЭД2, дата регистрации (не заполняется физ. лицами): __________</w:t>
      </w: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_ ;</w:t>
      </w:r>
      <w:proofErr w:type="gramEnd"/>
    </w:p>
    <w:p w:rsidR="005D511D" w:rsidRPr="00687A44" w:rsidRDefault="005D511D" w:rsidP="005D511D">
      <w:pPr>
        <w:keepNext/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Адрес: 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Юридический адрес (не заполняется физ. лицами):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Адрес регистрации (прописки):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(указать)</w:t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>Адрес временной регистрации (при наличии):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(указать)</w:t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Адрес фактического проживания: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(указать, если не совпадает с адресом (указать)</w:t>
      </w:r>
      <w:r w:rsidRPr="00687A44">
        <w:rPr>
          <w:rFonts w:ascii="Times New Roman" w:eastAsia="Times New Roman" w:hAnsi="Times New Roman" w:cs="Times New Roman"/>
          <w:lang w:eastAsia="ru-RU"/>
        </w:rPr>
        <w:tab/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Телефон: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Факс: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Электронная почта: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Официальный веб-сайт (при наличии):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Банковские реквизиты: 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р/с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банк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09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lastRenderedPageBreak/>
        <w:t xml:space="preserve">город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</w:p>
    <w:p w:rsidR="005D511D" w:rsidRPr="00687A44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right="11" w:hanging="35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687A44">
        <w:rPr>
          <w:rFonts w:ascii="Times New Roman" w:eastAsia="Times New Roman" w:hAnsi="Times New Roman" w:cs="Times New Roman"/>
          <w:lang w:eastAsia="ru-RU"/>
        </w:rPr>
        <w:t xml:space="preserve">Данные о доходах/ среднегодовых оборотах (доходы за последние 3 года (в тыс. рублей)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(заполнить таблицу. Примечание: данные предоставляются на основании финансовой отчетности (индивидуальные предприниматели) и справки 2-НДФЛ (физические лица) по соответствующему году. Для нерезидентов Российской Федерации возможно предоставление данных в рублях и национальной валюте одновременно).</w:t>
      </w:r>
    </w:p>
    <w:tbl>
      <w:tblPr>
        <w:tblW w:w="485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518"/>
        <w:gridCol w:w="1518"/>
        <w:gridCol w:w="1517"/>
        <w:gridCol w:w="2782"/>
      </w:tblGrid>
      <w:tr w:rsidR="005D511D" w:rsidRPr="00687A44" w:rsidTr="005D511D">
        <w:trPr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5D511D" w:rsidRPr="00687A44" w:rsidRDefault="005D511D" w:rsidP="005D511D">
            <w:pPr>
              <w:widowControl w:val="0"/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before="120" w:after="0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20__ г.,</w:t>
            </w:r>
          </w:p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20__ г.,</w:t>
            </w:r>
          </w:p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20__ г.,</w:t>
            </w:r>
          </w:p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тыс. руб.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Среднегодовой доход/ объем, тыс. руб.</w:t>
            </w:r>
          </w:p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color w:val="333399"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i/>
                <w:iCs/>
                <w:color w:val="333399"/>
                <w:lang w:bidi="he-IL"/>
              </w:rPr>
              <w:t>((20__+20__+20__)/3)</w:t>
            </w:r>
          </w:p>
        </w:tc>
      </w:tr>
      <w:tr w:rsidR="005D511D" w:rsidRPr="00687A44" w:rsidTr="005D511D">
        <w:trPr>
          <w:trHeight w:val="53"/>
          <w:jc w:val="center"/>
        </w:trPr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  <w:r w:rsidRPr="00687A44">
              <w:rPr>
                <w:rFonts w:ascii="Times New Roman" w:eastAsia="Times New Roman" w:hAnsi="Times New Roman" w:cs="Times New Roman"/>
                <w:lang w:bidi="he-IL"/>
              </w:rPr>
              <w:t>Доходы/ Годовые обороты всего</w:t>
            </w:r>
            <w:r w:rsidRPr="00687A44"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  <w:t xml:space="preserve">, </w:t>
            </w:r>
            <w:r w:rsidRPr="00687A44">
              <w:rPr>
                <w:rFonts w:ascii="Times New Roman" w:eastAsia="Times New Roman" w:hAnsi="Times New Roman" w:cs="Times New Roman"/>
                <w:lang w:bidi="he-IL"/>
              </w:rPr>
              <w:t>тыс. руб.</w:t>
            </w: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</w:p>
        </w:tc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lang w:bidi="he-IL"/>
              </w:rPr>
            </w:pP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511D" w:rsidRPr="00687A44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lang w:bidi="he-IL"/>
              </w:rPr>
            </w:pPr>
          </w:p>
        </w:tc>
      </w:tr>
    </w:tbl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2060"/>
          <w:lang w:eastAsia="ru-RU"/>
        </w:rPr>
      </w:pP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Среднесписочная численность персонала в текущем году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(указать)</w:t>
      </w: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 человек </w:t>
      </w:r>
      <w:r w:rsidRPr="00687A44">
        <w:rPr>
          <w:rFonts w:ascii="Times New Roman" w:eastAsia="Times New Roman" w:hAnsi="Times New Roman" w:cs="Times New Roman"/>
          <w:lang w:eastAsia="ru-RU"/>
        </w:rPr>
        <w:t>(не заполняется физ. лицами)</w:t>
      </w: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687A44">
        <w:rPr>
          <w:rFonts w:ascii="Times New Roman" w:eastAsia="Times New Roman" w:hAnsi="Times New Roman" w:cs="Times New Roman"/>
          <w:lang w:eastAsia="ru-RU"/>
        </w:rPr>
        <w:t>__________</w:t>
      </w:r>
      <w:proofErr w:type="gramStart"/>
      <w:r w:rsidRPr="00687A44">
        <w:rPr>
          <w:rFonts w:ascii="Times New Roman" w:eastAsia="Times New Roman" w:hAnsi="Times New Roman" w:cs="Times New Roman"/>
          <w:lang w:eastAsia="ru-RU"/>
        </w:rPr>
        <w:t>_ ;</w:t>
      </w:r>
      <w:proofErr w:type="gramEnd"/>
    </w:p>
    <w:p w:rsidR="005D511D" w:rsidRPr="00687A44" w:rsidRDefault="005D511D" w:rsidP="005D511D">
      <w:pPr>
        <w:widowControl w:val="0"/>
        <w:numPr>
          <w:ilvl w:val="0"/>
          <w:numId w:val="9"/>
        </w:numPr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2060"/>
          <w:lang w:eastAsia="ru-RU"/>
        </w:rPr>
      </w:pP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Сообщаю, что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 на дату подачи заявки 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(указать: «</w:t>
      </w: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являюсь субъектом малого </w:t>
      </w:r>
      <w:proofErr w:type="gramStart"/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>предпринимательства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»/</w:t>
      </w:r>
      <w:proofErr w:type="gramEnd"/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«</w:t>
      </w: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>являюсь субъектом среднего предпринимательства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»/«</w:t>
      </w:r>
      <w:r w:rsidRPr="00687A44">
        <w:rPr>
          <w:rFonts w:ascii="Times New Roman" w:eastAsia="Times New Roman" w:hAnsi="Times New Roman" w:cs="Times New Roman"/>
          <w:color w:val="000000"/>
          <w:lang w:eastAsia="ru-RU"/>
        </w:rPr>
        <w:t>не являюсь субъектом малого или среднего предпринимательства</w:t>
      </w:r>
      <w:r w:rsidRPr="00687A44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» согласно критериям, установленным Федеральным законом от 24.07.2007 №209-ФЗ «О развитии малого и среднего предпринимательства в Российской Федерации»).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Cs w:val="20"/>
          <w:lang w:eastAsia="ru-RU"/>
        </w:rPr>
        <w:t>Сообщаю, что на дату подачи заявки: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i/>
          <w:iCs/>
          <w:color w:val="333399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балансовая стоимость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бухгалтерской отчетности 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за последний отчетный периода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составляет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размер балансовой стоимости). 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в соответствии с данными в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информационной базе «Сведения о юридических лицах, имеющих задолженность по уплате налогов (более 1000 рублей) и/или не представивших налоговую отчетность более года»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«не имеет»/«имеет в размере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размер)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недоимки по налогам, сборам, задолженности по иным обязательным платежам в бюджеты бюджетной системы РФ (за исключением сумм, на которые предоставлены отсрочка, рассрочка, инвестиционный налоговый кредит в соответствии с законодательством РФ о налогах и сборах, которые реструктурированы в соответствии с законодательством РФ,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сборах) за прошедший календарный год.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(указать в случае наличия недоимок: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Размер указанных недоимок составляет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значение)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процентов от балансовой стоимости активов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D511D" w:rsidRPr="005D511D" w:rsidRDefault="00687A44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</w:t>
      </w:r>
      <w:r w:rsidR="005D511D"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(выбрать: </w:t>
      </w:r>
      <w:r w:rsidR="005D511D" w:rsidRPr="005D5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gramStart"/>
      <w:r w:rsidR="005D511D" w:rsidRPr="005D511D">
        <w:rPr>
          <w:rFonts w:ascii="Times New Roman" w:eastAsia="Times New Roman" w:hAnsi="Times New Roman" w:cs="Times New Roman"/>
          <w:color w:val="000000"/>
          <w:lang w:eastAsia="ru-RU"/>
        </w:rPr>
        <w:t>отсутствуют»/</w:t>
      </w:r>
      <w:proofErr w:type="gramEnd"/>
      <w:r w:rsidR="005D511D" w:rsidRPr="005D511D">
        <w:rPr>
          <w:rFonts w:ascii="Times New Roman" w:eastAsia="Times New Roman" w:hAnsi="Times New Roman" w:cs="Times New Roman"/>
          <w:color w:val="000000"/>
          <w:lang w:eastAsia="ru-RU"/>
        </w:rPr>
        <w:t>«имеются»</w:t>
      </w:r>
      <w:r w:rsidR="005D511D"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) </w:t>
      </w:r>
      <w:r w:rsidR="005D511D"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факты неправомерного уклонения </w:t>
      </w:r>
      <w:r w:rsidR="005D511D"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="005D511D"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заключения договора по результатам процедур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тендеров</w:t>
      </w:r>
      <w:r w:rsidR="005D511D"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для Обществ Группы, относящихся к Заказчикам второго типа, в течение последних 24 месяцев, предшествующих дате подачи заявки;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12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отсутствуют»/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отклонения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от участия в </w:t>
      </w:r>
      <w:r w:rsidR="00687A44">
        <w:rPr>
          <w:rFonts w:ascii="Times New Roman" w:eastAsia="Times New Roman" w:hAnsi="Times New Roman" w:cs="Times New Roman"/>
          <w:color w:val="000000"/>
          <w:lang w:eastAsia="ru-RU"/>
        </w:rPr>
        <w:t xml:space="preserve">тендерных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процедурах ПАО «НК «Роснефть» и/или Обществ Группы по следующим причинам: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обнаружение недостоверных сведений в заявке и/или уточнениях заявок, существенных для допуска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к процедуре и/или установления его места в итогах ранжирования заявок; </w:t>
      </w:r>
    </w:p>
    <w:p w:rsidR="005D511D" w:rsidRPr="005D511D" w:rsidRDefault="005D511D" w:rsidP="005D511D">
      <w:pPr>
        <w:widowControl w:val="0"/>
        <w:numPr>
          <w:ilvl w:val="1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наличие подкрепленного документами факта оказания давления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на представителей Заказчика/Организатора закупки с целью повлиять на результаты процедуры </w:t>
      </w:r>
      <w:r w:rsidR="00687A44">
        <w:rPr>
          <w:rFonts w:ascii="Times New Roman" w:eastAsia="Times New Roman" w:hAnsi="Times New Roman" w:cs="Times New Roman"/>
          <w:color w:val="000000"/>
          <w:lang w:eastAsia="ru-RU"/>
        </w:rPr>
        <w:t>тендера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5D511D" w:rsidRPr="005D511D" w:rsidRDefault="005D511D" w:rsidP="005D511D">
      <w:pPr>
        <w:widowControl w:val="0"/>
        <w:numPr>
          <w:ilvl w:val="0"/>
          <w:numId w:val="4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в течение последних 24 месяцев, предшествующих дате подачи заявки,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 xml:space="preserve"> (выбрать: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</w:t>
      </w:r>
      <w:proofErr w:type="gramStart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отсутствуют»/</w:t>
      </w:r>
      <w:proofErr w:type="gramEnd"/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>«имеются»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факты расторжения Обществом Группы, относящимся к Заказчикам второго типа, договора с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по решению суда, вступившему в законную силу, либо в случае 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одностороннего отказа Заказчика любого типа от исполнения договора в связи с существенным нарушением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(указать краткое наименование)</w:t>
      </w:r>
      <w:r w:rsidRPr="005D511D">
        <w:rPr>
          <w:rFonts w:ascii="Times New Roman" w:eastAsia="Times New Roman" w:hAnsi="Times New Roman" w:cs="Times New Roman"/>
          <w:color w:val="000000"/>
          <w:lang w:eastAsia="ru-RU"/>
        </w:rPr>
        <w:t xml:space="preserve"> договора.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 w:right="14"/>
        <w:contextualSpacing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Сообщаю, что для оперативного уведомления по вопросам организационного характера и взаимодействия с </w:t>
      </w:r>
      <w:r w:rsidR="00687A44">
        <w:rPr>
          <w:rFonts w:ascii="Times New Roman" w:eastAsia="Times New Roman" w:hAnsi="Times New Roman" w:cs="Times New Roman"/>
          <w:szCs w:val="20"/>
          <w:lang w:eastAsia="ru-RU"/>
        </w:rPr>
        <w:t xml:space="preserve">ООО «РН-Морской терминал </w:t>
      </w:r>
      <w:proofErr w:type="spellStart"/>
      <w:r w:rsidR="00687A44">
        <w:rPr>
          <w:rFonts w:ascii="Times New Roman" w:eastAsia="Times New Roman" w:hAnsi="Times New Roman" w:cs="Times New Roman"/>
          <w:szCs w:val="20"/>
          <w:lang w:eastAsia="ru-RU"/>
        </w:rPr>
        <w:t>архангельск</w:t>
      </w:r>
      <w:proofErr w:type="spellEnd"/>
      <w:r w:rsidR="00687A44">
        <w:rPr>
          <w:rFonts w:ascii="Times New Roman" w:eastAsia="Times New Roman" w:hAnsi="Times New Roman" w:cs="Times New Roman"/>
          <w:szCs w:val="20"/>
          <w:lang w:eastAsia="ru-RU"/>
        </w:rPr>
        <w:t>»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 мной уполномочен: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(указать ФИО, должность, контактные данные уполномоченного лица (лиц).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 w:right="14"/>
        <w:contextualSpacing/>
        <w:jc w:val="both"/>
        <w:rPr>
          <w:rFonts w:ascii="Times New Roman" w:eastAsia="Times New Roman" w:hAnsi="Times New Roman" w:cs="Times New Roman"/>
          <w:bCs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Cs w:val="20"/>
          <w:lang w:eastAsia="ru-RU"/>
        </w:rPr>
        <w:t>Сведения о необходимости одобрения заключения сделки уполномоченными органами управления Участника закупки /Заказчика: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 xml:space="preserve"> (указать).</w:t>
      </w:r>
    </w:p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708"/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left="709" w:right="14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Сведения о привлекаемых субподрядчиках: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(заполнить таблицу в случае привлечения субподрядчиков/в случае отсутствия привлекаемых субподрядчиков, указать: «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Привлекаемые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субподрядчики</w:t>
      </w:r>
      <w:r w:rsidRPr="005D511D">
        <w:rPr>
          <w:rFonts w:ascii="Times New Roman" w:eastAsia="Times New Roman" w:hAnsi="Times New Roman" w:cs="Times New Roman"/>
          <w:szCs w:val="20"/>
          <w:lang w:eastAsia="ru-RU"/>
        </w:rPr>
        <w:t xml:space="preserve"> отсутствуют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szCs w:val="20"/>
          <w:lang w:eastAsia="ru-RU"/>
        </w:rPr>
        <w:t>»)</w:t>
      </w:r>
    </w:p>
    <w:tbl>
      <w:tblPr>
        <w:tblW w:w="93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091"/>
        <w:gridCol w:w="2127"/>
        <w:gridCol w:w="2014"/>
        <w:gridCol w:w="1419"/>
      </w:tblGrid>
      <w:tr w:rsidR="005D511D" w:rsidRPr="005D511D" w:rsidTr="005D511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привлекаемого субподрядчика, ИНН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поставляемых товаров (иное)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поставок 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</w:t>
            </w:r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 % от общего объема поставляемых товаров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ind w:firstLine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 (</w:t>
            </w:r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 </w:t>
            </w:r>
            <w:proofErr w:type="spellStart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т.ч</w:t>
            </w:r>
            <w:proofErr w:type="spellEnd"/>
            <w:r w:rsidRPr="005D51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. является ли субподрядчик субъектом МСП</w:t>
            </w: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5D511D" w:rsidRPr="005D511D" w:rsidTr="005D511D">
        <w:tc>
          <w:tcPr>
            <w:tcW w:w="9356" w:type="dxa"/>
            <w:gridSpan w:val="5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Номер и наименование предмета Договора (лота): </w:t>
            </w:r>
            <w:r w:rsidRPr="005D511D">
              <w:rPr>
                <w:rFonts w:ascii="Times New Roman" w:eastAsia="Times New Roman" w:hAnsi="Times New Roman" w:cs="Times New Roman"/>
                <w:i/>
                <w:iCs/>
                <w:color w:val="333399"/>
                <w:sz w:val="20"/>
                <w:szCs w:val="20"/>
              </w:rPr>
              <w:t>(указать)</w:t>
            </w: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D511D">
              <w:rPr>
                <w:rFonts w:ascii="Times New Roman" w:eastAsia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…</w:t>
            </w:r>
          </w:p>
        </w:tc>
        <w:tc>
          <w:tcPr>
            <w:tcW w:w="3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numPr>
          <w:ilvl w:val="0"/>
          <w:numId w:val="9"/>
        </w:numPr>
        <w:shd w:val="clear" w:color="auto" w:fill="FFFFFF"/>
        <w:tabs>
          <w:tab w:val="left" w:pos="1134"/>
        </w:tabs>
        <w:kinsoku w:val="0"/>
        <w:overflowPunct w:val="0"/>
        <w:autoSpaceDE w:val="0"/>
        <w:autoSpaceDN w:val="0"/>
        <w:spacing w:before="240" w:after="0" w:line="240" w:lineRule="auto"/>
        <w:ind w:right="1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видов товаров, на поставку которых претендует Участник закупки:</w:t>
      </w:r>
    </w:p>
    <w:tbl>
      <w:tblPr>
        <w:tblW w:w="93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1"/>
        <w:gridCol w:w="2410"/>
        <w:gridCol w:w="2126"/>
      </w:tblGrid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видов товаров по направлению деятельности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Код ОКПД2</w:t>
            </w:r>
          </w:p>
          <w:p w:rsidR="005D511D" w:rsidRPr="005D511D" w:rsidRDefault="005D511D" w:rsidP="005D511D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>(при наличии)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511D" w:rsidRPr="005D511D" w:rsidRDefault="005D511D" w:rsidP="00687A44">
            <w:pPr>
              <w:tabs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51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Категория Участника </w:t>
            </w: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5D511D" w:rsidRPr="005D511D" w:rsidTr="005D511D"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511D" w:rsidRPr="005D511D" w:rsidRDefault="005D511D" w:rsidP="005D511D">
            <w:pPr>
              <w:keepNext/>
              <w:tabs>
                <w:tab w:val="left" w:pos="708"/>
                <w:tab w:val="left" w:pos="1134"/>
              </w:tabs>
              <w:kinsoku w:val="0"/>
              <w:overflowPunct w:val="0"/>
              <w:autoSpaceDE w:val="0"/>
              <w:autoSpaceDN w:val="0"/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5D511D" w:rsidRPr="005D511D" w:rsidRDefault="005D511D" w:rsidP="005D511D">
      <w:pPr>
        <w:widowControl w:val="0"/>
        <w:tabs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Применимые категории Участника закупки </w:t>
      </w:r>
      <w:r w:rsidRPr="005D511D">
        <w:rPr>
          <w:rFonts w:ascii="Times New Roman" w:eastAsia="Times New Roman" w:hAnsi="Times New Roman" w:cs="Times New Roman"/>
          <w:i/>
          <w:iCs/>
          <w:color w:val="333399"/>
          <w:lang w:eastAsia="ru-RU"/>
        </w:rPr>
        <w:t>(выбрать из списка)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: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«Производитель МТР» /«Посредник / Дилер / Дистрибьютор» / «Сбытовая организация производителя» (Торговый дом)»/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«Исполнитель услуг (собственными силами)» / 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)» / «Подрядчик (собственными силами)» / «Генеральный подрядчик» / «</w:t>
      </w:r>
      <w:proofErr w:type="spellStart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» / «Прочие Поставщики» / «Производитель импортозамещающей продукции»/ «Дистрибьютор импортозамещающей продукции» / «Сервисная компания, сопровождающая импортозамещающую продукцию» / «Компания - инвесторов, финансирующая разработку импортозамещающей продукции».</w:t>
      </w:r>
    </w:p>
    <w:p w:rsidR="005D511D" w:rsidRPr="005D511D" w:rsidRDefault="005D511D" w:rsidP="00687A44">
      <w:pPr>
        <w:widowControl w:val="0"/>
        <w:shd w:val="clear" w:color="auto" w:fill="FFFFFF"/>
        <w:tabs>
          <w:tab w:val="left" w:pos="1134"/>
        </w:tabs>
        <w:spacing w:before="240"/>
        <w:ind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Приложения: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1080" w:right="14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i/>
          <w:iCs/>
          <w:color w:val="333399"/>
          <w:sz w:val="20"/>
          <w:szCs w:val="20"/>
          <w:lang w:eastAsia="ru-RU"/>
        </w:rPr>
        <w:t>(указать при наличии)</w:t>
      </w:r>
    </w:p>
    <w:p w:rsidR="005D511D" w:rsidRPr="005D511D" w:rsidRDefault="005D511D" w:rsidP="005D511D">
      <w:pPr>
        <w:widowControl w:val="0"/>
        <w:shd w:val="clear" w:color="auto" w:fill="FFFFFF"/>
        <w:tabs>
          <w:tab w:val="left" w:pos="1134"/>
        </w:tabs>
        <w:spacing w:before="240"/>
        <w:ind w:left="720" w:right="14"/>
        <w:contextualSpacing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              (подпись, М.П.)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4845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</w:t>
      </w:r>
    </w:p>
    <w:p w:rsidR="005D511D" w:rsidRPr="005D511D" w:rsidRDefault="005D511D" w:rsidP="005D511D">
      <w:pPr>
        <w:keepNext/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right="4845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              (фамилия, имя, отчество подписавшего)</w:t>
      </w:r>
    </w:p>
    <w:p w:rsidR="005D511D" w:rsidRPr="005D511D" w:rsidRDefault="005D511D" w:rsidP="005D511D">
      <w:pPr>
        <w:pBdr>
          <w:bottom w:val="single" w:sz="4" w:space="1" w:color="auto"/>
        </w:pBdr>
        <w:shd w:val="clear" w:color="auto" w:fill="E0E0E0"/>
        <w:tabs>
          <w:tab w:val="left" w:pos="1134"/>
        </w:tabs>
        <w:kinsoku w:val="0"/>
        <w:overflowPunct w:val="0"/>
        <w:autoSpaceDE w:val="0"/>
        <w:autoSpaceDN w:val="0"/>
        <w:spacing w:before="120" w:after="0" w:line="240" w:lineRule="auto"/>
        <w:ind w:right="21"/>
        <w:jc w:val="center"/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bCs/>
          <w:color w:val="000000"/>
          <w:spacing w:val="36"/>
          <w:sz w:val="20"/>
          <w:szCs w:val="20"/>
          <w:lang w:eastAsia="ru-RU"/>
        </w:rPr>
        <w:t>конец формы</w:t>
      </w: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D511D" w:rsidRPr="005D511D" w:rsidRDefault="005D511D" w:rsidP="005D511D">
      <w:pPr>
        <w:tabs>
          <w:tab w:val="left" w:pos="1134"/>
        </w:tabs>
        <w:kinsoku w:val="0"/>
        <w:overflowPunct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Инструкция по заполнению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включается в квалификационную часть заявки.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24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Участник закупки заполняет поля формы в соответствии с инструкциями, приведенными по тексту формы.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должна быть подписана и скреплена оттиском печати (при наличии).</w:t>
      </w:r>
    </w:p>
    <w:p w:rsidR="005D511D" w:rsidRPr="005D511D" w:rsidRDefault="005D511D" w:rsidP="005D511D">
      <w:pPr>
        <w:widowControl w:val="0"/>
        <w:numPr>
          <w:ilvl w:val="0"/>
          <w:numId w:val="11"/>
        </w:numPr>
        <w:tabs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Столбец «Категория Участника</w:t>
      </w:r>
      <w:r w:rsidR="00687A44">
        <w:rPr>
          <w:rFonts w:ascii="Times New Roman" w:eastAsia="Times New Roman" w:hAnsi="Times New Roman" w:cs="Times New Roman"/>
          <w:sz w:val="20"/>
          <w:szCs w:val="20"/>
          <w:lang w:eastAsia="ru-RU"/>
        </w:rPr>
        <w:t>» в п. №18</w:t>
      </w: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заполняется с учетом следующего: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«Производитель МТР» -Предприятие, непосредственно изготавливающее продукцию, товары (МТР). Официальное представительство иностранного производителя, изготавливающего продукцию, товары (МТР), являющееся юридическим лицом;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«Сбытовая организация производителя» (Торговый дом)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«Посредник / Дилер / Дистрибьютор» - Оптовый или розничный посредник, который ведет операции от своего имени и за свой счёт на основании дилерского договора с производителем.</w:t>
      </w:r>
    </w:p>
    <w:p w:rsidR="005D511D" w:rsidRPr="005D511D" w:rsidRDefault="005D511D" w:rsidP="005D511D">
      <w:pPr>
        <w:widowControl w:val="0"/>
        <w:tabs>
          <w:tab w:val="left" w:pos="567"/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Оптовый и розничный посредник, ведущий операции от имени производителя и за свой счёт. Как правило, производитель предоставляет дистрибьютору право торговать своей продукцией на определённой территории и в течение определённого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дилерами.</w:t>
      </w:r>
    </w:p>
    <w:p w:rsidR="005D511D" w:rsidRPr="005D511D" w:rsidRDefault="005D511D" w:rsidP="005D511D">
      <w:pPr>
        <w:widowControl w:val="0"/>
        <w:tabs>
          <w:tab w:val="left" w:pos="567"/>
          <w:tab w:val="left" w:pos="1134"/>
        </w:tabs>
        <w:spacing w:before="120" w:after="12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Прочие посредники, не входящие в группу компании производителя и являющиеся независимыми от него (в том числе, агенты, брокеры и т.д.;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«Исполнитель услуг (собственными силами)» - Непосредственный исполнитель услуг без привлечения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«Исполнитель услуг (с привлечением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субисполнителей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)» - Непосредственный исполнитель услуг с возможностью привлечения 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субисполнитель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часть оказываемых услуг;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«Подрядчик (собственными силами)» - Лицо, выполняющее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 по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договору в полном объеме своими силами и средствами, без права привлечения субподрядчиков;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«Генеральный подрядчик» - Лицо, выполняющее </w:t>
      </w:r>
      <w:proofErr w:type="gram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работы  по</w:t>
      </w:r>
      <w:proofErr w:type="gram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договору с привлечением субподрядных организаций; 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proofErr w:type="spellStart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Пэкиджер</w:t>
      </w:r>
      <w:proofErr w:type="spellEnd"/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» - Компания, которая закупает готовые блоки у других изготовителей, затем у себя их доукомплектовывает и передает Заказчику комплектом;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«Прочие Поставщики» - Иные поставщики, не вошедшие в другие группы;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«Производитель импортозамещающей продукции» - Производитель импортозамещающей продукции (под импортозамещающей (отечественной) продукцией понимают системы, технологии, оборудование, материалы, вещества, комплектующие, запасные изделия и т.п. производимые компаниями России и таможенного союза, используемые предприятиями ТЭК России на стадиях жизненного цикла разработки, внедрения и промышленной эксплуатации для замещения в производстве импортной продукции)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«Дистрибьютор импортозамещающей продукции» - Дистрибьютор импортозамещающей продукции;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«Сервисная компания, сопровождающая импортозамещающую продукцию» - Сервисная компания, сопровождающая импортозамещающую продукцию;</w:t>
      </w:r>
    </w:p>
    <w:p w:rsidR="005D511D" w:rsidRPr="005D511D" w:rsidRDefault="005D511D" w:rsidP="005D511D">
      <w:pPr>
        <w:widowControl w:val="0"/>
        <w:numPr>
          <w:ilvl w:val="0"/>
          <w:numId w:val="8"/>
        </w:numPr>
        <w:tabs>
          <w:tab w:val="left" w:pos="567"/>
          <w:tab w:val="left" w:pos="1134"/>
        </w:tabs>
        <w:kinsoku w:val="0"/>
        <w:overflowPunct w:val="0"/>
        <w:autoSpaceDE w:val="0"/>
        <w:autoSpaceDN w:val="0"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D511D">
        <w:rPr>
          <w:rFonts w:ascii="Times New Roman" w:eastAsia="Times New Roman" w:hAnsi="Times New Roman" w:cs="Times New Roman"/>
          <w:sz w:val="20"/>
          <w:szCs w:val="20"/>
          <w:lang w:eastAsia="ru-RU"/>
        </w:rPr>
        <w:t>«Компания - инвесторов, финансирующая разработку импортозамещающей продукции» - Компания инвестор, финансирующая производство импортозамещающей продукции</w:t>
      </w:r>
    </w:p>
    <w:p w:rsidR="005D511D" w:rsidRPr="005D511D" w:rsidRDefault="005D511D" w:rsidP="005D511D">
      <w:pPr>
        <w:widowControl w:val="0"/>
        <w:tabs>
          <w:tab w:val="left" w:pos="567"/>
          <w:tab w:val="left" w:pos="1134"/>
        </w:tabs>
        <w:spacing w:before="120" w:after="12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03631" w:rsidRDefault="00C03631"/>
    <w:sectPr w:rsidR="00C03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511D" w:rsidRDefault="005D511D" w:rsidP="005D511D">
      <w:pPr>
        <w:spacing w:after="0" w:line="240" w:lineRule="auto"/>
      </w:pPr>
      <w:r>
        <w:separator/>
      </w:r>
    </w:p>
  </w:endnote>
  <w:endnote w:type="continuationSeparator" w:id="0">
    <w:p w:rsidR="005D511D" w:rsidRDefault="005D511D" w:rsidP="005D51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511D" w:rsidRDefault="005D511D" w:rsidP="005D511D">
      <w:pPr>
        <w:spacing w:after="0" w:line="240" w:lineRule="auto"/>
      </w:pPr>
      <w:r>
        <w:separator/>
      </w:r>
    </w:p>
  </w:footnote>
  <w:footnote w:type="continuationSeparator" w:id="0">
    <w:p w:rsidR="005D511D" w:rsidRDefault="005D511D" w:rsidP="005D511D">
      <w:pPr>
        <w:spacing w:after="0" w:line="240" w:lineRule="auto"/>
      </w:pPr>
      <w:r>
        <w:continuationSeparator/>
      </w:r>
    </w:p>
  </w:footnote>
  <w:footnote w:id="1">
    <w:p w:rsidR="005D511D" w:rsidRDefault="005D511D" w:rsidP="005D511D">
      <w:pPr>
        <w:pStyle w:val="a3"/>
        <w:rPr>
          <w:rFonts w:ascii="Arial" w:hAnsi="Arial" w:cs="Arial"/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Укажите гражданство иного государства (при наличии)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5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7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>
      <w:start w:val="1"/>
      <w:numFmt w:val="lowerLetter"/>
      <w:lvlText w:val="%2."/>
      <w:lvlJc w:val="left"/>
      <w:pPr>
        <w:ind w:left="2007" w:hanging="360"/>
      </w:pPr>
    </w:lvl>
    <w:lvl w:ilvl="2" w:tplc="91DE6378">
      <w:start w:val="1"/>
      <w:numFmt w:val="lowerRoman"/>
      <w:lvlText w:val="%3."/>
      <w:lvlJc w:val="right"/>
      <w:pPr>
        <w:ind w:left="2727" w:hanging="180"/>
      </w:pPr>
    </w:lvl>
    <w:lvl w:ilvl="3" w:tplc="4CD62092">
      <w:start w:val="1"/>
      <w:numFmt w:val="decimal"/>
      <w:lvlText w:val="%4."/>
      <w:lvlJc w:val="left"/>
      <w:pPr>
        <w:ind w:left="3447" w:hanging="360"/>
      </w:pPr>
    </w:lvl>
    <w:lvl w:ilvl="4" w:tplc="FD843CD4">
      <w:start w:val="1"/>
      <w:numFmt w:val="lowerLetter"/>
      <w:lvlText w:val="%5."/>
      <w:lvlJc w:val="left"/>
      <w:pPr>
        <w:ind w:left="4167" w:hanging="360"/>
      </w:pPr>
    </w:lvl>
    <w:lvl w:ilvl="5" w:tplc="03EA87C0">
      <w:start w:val="1"/>
      <w:numFmt w:val="lowerRoman"/>
      <w:lvlText w:val="%6."/>
      <w:lvlJc w:val="right"/>
      <w:pPr>
        <w:ind w:left="4887" w:hanging="180"/>
      </w:pPr>
    </w:lvl>
    <w:lvl w:ilvl="6" w:tplc="786E7A38">
      <w:start w:val="1"/>
      <w:numFmt w:val="decimal"/>
      <w:lvlText w:val="%7."/>
      <w:lvlJc w:val="left"/>
      <w:pPr>
        <w:ind w:left="5607" w:hanging="360"/>
      </w:pPr>
    </w:lvl>
    <w:lvl w:ilvl="7" w:tplc="53F8C0A4">
      <w:start w:val="1"/>
      <w:numFmt w:val="lowerLetter"/>
      <w:lvlText w:val="%8."/>
      <w:lvlJc w:val="left"/>
      <w:pPr>
        <w:ind w:left="6327" w:hanging="360"/>
      </w:pPr>
    </w:lvl>
    <w:lvl w:ilvl="8" w:tplc="EBFE115E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0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>
      <w:start w:val="1"/>
      <w:numFmt w:val="lowerLetter"/>
      <w:lvlText w:val="%2."/>
      <w:lvlJc w:val="left"/>
      <w:pPr>
        <w:ind w:left="2007" w:hanging="360"/>
      </w:pPr>
    </w:lvl>
    <w:lvl w:ilvl="2" w:tplc="91DE6378">
      <w:start w:val="1"/>
      <w:numFmt w:val="lowerRoman"/>
      <w:lvlText w:val="%3."/>
      <w:lvlJc w:val="right"/>
      <w:pPr>
        <w:ind w:left="2727" w:hanging="180"/>
      </w:pPr>
    </w:lvl>
    <w:lvl w:ilvl="3" w:tplc="4CD62092">
      <w:start w:val="1"/>
      <w:numFmt w:val="decimal"/>
      <w:lvlText w:val="%4."/>
      <w:lvlJc w:val="left"/>
      <w:pPr>
        <w:ind w:left="3447" w:hanging="360"/>
      </w:pPr>
    </w:lvl>
    <w:lvl w:ilvl="4" w:tplc="FD843CD4">
      <w:start w:val="1"/>
      <w:numFmt w:val="lowerLetter"/>
      <w:lvlText w:val="%5."/>
      <w:lvlJc w:val="left"/>
      <w:pPr>
        <w:ind w:left="4167" w:hanging="360"/>
      </w:pPr>
    </w:lvl>
    <w:lvl w:ilvl="5" w:tplc="03EA87C0">
      <w:start w:val="1"/>
      <w:numFmt w:val="lowerRoman"/>
      <w:lvlText w:val="%6."/>
      <w:lvlJc w:val="right"/>
      <w:pPr>
        <w:ind w:left="4887" w:hanging="180"/>
      </w:pPr>
    </w:lvl>
    <w:lvl w:ilvl="6" w:tplc="786E7A38">
      <w:start w:val="1"/>
      <w:numFmt w:val="decimal"/>
      <w:lvlText w:val="%7."/>
      <w:lvlJc w:val="left"/>
      <w:pPr>
        <w:ind w:left="5607" w:hanging="360"/>
      </w:pPr>
    </w:lvl>
    <w:lvl w:ilvl="7" w:tplc="53F8C0A4">
      <w:start w:val="1"/>
      <w:numFmt w:val="lowerLetter"/>
      <w:lvlText w:val="%8."/>
      <w:lvlJc w:val="left"/>
      <w:pPr>
        <w:ind w:left="6327" w:hanging="360"/>
      </w:pPr>
    </w:lvl>
    <w:lvl w:ilvl="8" w:tplc="EBFE115E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9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9E"/>
    <w:rsid w:val="000C3C01"/>
    <w:rsid w:val="002F1E40"/>
    <w:rsid w:val="0052109E"/>
    <w:rsid w:val="005D511D"/>
    <w:rsid w:val="00602723"/>
    <w:rsid w:val="00687A44"/>
    <w:rsid w:val="006A084C"/>
    <w:rsid w:val="006B6A82"/>
    <w:rsid w:val="00BE2989"/>
    <w:rsid w:val="00C03631"/>
    <w:rsid w:val="00C96826"/>
    <w:rsid w:val="00E3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E5EAC20-EEB4-4B40-9461-CF1E5F094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5D511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5D511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5D511D"/>
    <w:rPr>
      <w:rFonts w:ascii="Times New Roman" w:hAnsi="Times New Roman" w:cs="Times New Roman" w:hint="default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7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3081</Words>
  <Characters>17564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20604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Маковецкая Юлия Леонидовна</cp:lastModifiedBy>
  <cp:revision>8</cp:revision>
  <dcterms:created xsi:type="dcterms:W3CDTF">2019-06-10T06:59:00Z</dcterms:created>
  <dcterms:modified xsi:type="dcterms:W3CDTF">2025-01-15T13:20:00Z</dcterms:modified>
</cp:coreProperties>
</file>