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7155" w:rsidRPr="0051361F" w:rsidRDefault="00295C77" w:rsidP="00BF6103">
      <w:pPr>
        <w:jc w:val="center"/>
      </w:pPr>
      <w:r>
        <w:rPr>
          <w:b/>
        </w:rPr>
        <w:t xml:space="preserve">ДОГОВОР КУПЛИ-ПРОДАЖИ </w:t>
      </w:r>
      <w:r w:rsidR="00860C0A">
        <w:rPr>
          <w:b/>
        </w:rPr>
        <w:t>МЕТАЛЛОЛОМА</w:t>
      </w:r>
      <w:r>
        <w:rPr>
          <w:b/>
        </w:rPr>
        <w:t xml:space="preserve"> </w:t>
      </w:r>
      <w:r w:rsidR="00897155" w:rsidRPr="0051361F">
        <w:rPr>
          <w:b/>
        </w:rPr>
        <w:t>№</w:t>
      </w:r>
      <w:r w:rsidR="0074373E" w:rsidRPr="0074373E">
        <w:t xml:space="preserve"> </w:t>
      </w:r>
    </w:p>
    <w:p w:rsidR="00897155" w:rsidRDefault="00897155" w:rsidP="00FA3C9A">
      <w:pPr>
        <w:jc w:val="center"/>
      </w:pPr>
      <w:r w:rsidRPr="0051361F">
        <w:t xml:space="preserve">г. </w:t>
      </w:r>
      <w:r w:rsidR="00031336">
        <w:t>Архангельск</w:t>
      </w:r>
      <w:r w:rsidRPr="0051361F">
        <w:tab/>
      </w:r>
      <w:r w:rsidRPr="0051361F">
        <w:tab/>
      </w:r>
      <w:r w:rsidRPr="0051361F">
        <w:tab/>
      </w:r>
      <w:r w:rsidRPr="0051361F">
        <w:tab/>
      </w:r>
      <w:r w:rsidRPr="0051361F">
        <w:tab/>
      </w:r>
      <w:r w:rsidR="001234F7">
        <w:tab/>
      </w:r>
      <w:r w:rsidR="001234F7">
        <w:tab/>
      </w:r>
      <w:proofErr w:type="gramStart"/>
      <w:r w:rsidR="001234F7">
        <w:tab/>
        <w:t>«</w:t>
      </w:r>
      <w:r w:rsidR="00F34182">
        <w:t xml:space="preserve">  </w:t>
      </w:r>
      <w:proofErr w:type="gramEnd"/>
      <w:r w:rsidR="00F34182">
        <w:t xml:space="preserve"> </w:t>
      </w:r>
      <w:r w:rsidR="00A456D9">
        <w:t>»</w:t>
      </w:r>
      <w:r w:rsidR="00F34182">
        <w:t xml:space="preserve">      </w:t>
      </w:r>
      <w:r w:rsidR="00560B39">
        <w:t xml:space="preserve">          </w:t>
      </w:r>
      <w:r w:rsidR="00F34182">
        <w:t xml:space="preserve">       </w:t>
      </w:r>
      <w:r w:rsidR="00FA3C9A">
        <w:t>202</w:t>
      </w:r>
      <w:r w:rsidR="002B7AF0">
        <w:t>5</w:t>
      </w:r>
      <w:r w:rsidR="00FA3C9A">
        <w:t xml:space="preserve"> г.</w:t>
      </w:r>
    </w:p>
    <w:p w:rsidR="00FA3C9A" w:rsidRDefault="00FA3C9A" w:rsidP="00FA3C9A">
      <w:pPr>
        <w:jc w:val="center"/>
      </w:pPr>
    </w:p>
    <w:p w:rsidR="00897155" w:rsidRDefault="00BC511C" w:rsidP="00BF6103">
      <w:pPr>
        <w:jc w:val="both"/>
        <w:rPr>
          <w:color w:val="000000"/>
        </w:rPr>
      </w:pPr>
      <w:r>
        <w:rPr>
          <w:b/>
          <w:u w:val="single"/>
        </w:rPr>
        <w:t xml:space="preserve">                  </w:t>
      </w:r>
      <w:r w:rsidR="00897155" w:rsidRPr="0009176D">
        <w:rPr>
          <w:b/>
        </w:rPr>
        <w:t>,</w:t>
      </w:r>
      <w:r w:rsidR="00897155" w:rsidRPr="0009176D">
        <w:t xml:space="preserve"> именуемое в дальнейшем </w:t>
      </w:r>
      <w:r w:rsidR="00897155" w:rsidRPr="0009176D">
        <w:rPr>
          <w:b/>
        </w:rPr>
        <w:t>«Покупатель»</w:t>
      </w:r>
      <w:r w:rsidR="00897155" w:rsidRPr="0009176D">
        <w:t>, в лице</w:t>
      </w:r>
      <w:r>
        <w:t xml:space="preserve"> </w:t>
      </w:r>
      <w:r w:rsidR="00EF35A1" w:rsidRPr="00BC511C">
        <w:rPr>
          <w:u w:val="single"/>
        </w:rPr>
        <w:t xml:space="preserve"> </w:t>
      </w:r>
      <w:r w:rsidRPr="00BC511C">
        <w:rPr>
          <w:u w:val="single"/>
        </w:rPr>
        <w:t xml:space="preserve">                         </w:t>
      </w:r>
      <w:proofErr w:type="gramStart"/>
      <w:r w:rsidRPr="00BC511C">
        <w:rPr>
          <w:u w:val="single"/>
        </w:rPr>
        <w:t xml:space="preserve">  </w:t>
      </w:r>
      <w:r w:rsidR="00897155" w:rsidRPr="0009176D">
        <w:t>,</w:t>
      </w:r>
      <w:proofErr w:type="gramEnd"/>
      <w:r w:rsidR="008B5023">
        <w:t xml:space="preserve"> д</w:t>
      </w:r>
      <w:r w:rsidR="00897155" w:rsidRPr="0009176D">
        <w:t xml:space="preserve">ействующего на основании </w:t>
      </w:r>
      <w:r>
        <w:rPr>
          <w:u w:val="single"/>
        </w:rPr>
        <w:t xml:space="preserve">         </w:t>
      </w:r>
      <w:r w:rsidR="00897155" w:rsidRPr="0009176D">
        <w:t>, с одной стороны и</w:t>
      </w:r>
      <w:r w:rsidR="00431F72">
        <w:t xml:space="preserve"> </w:t>
      </w:r>
      <w:r w:rsidRPr="00BC511C">
        <w:rPr>
          <w:b/>
        </w:rPr>
        <w:t>ООО «РН-Морской терминал Архангельск»</w:t>
      </w:r>
      <w:r w:rsidR="00897155" w:rsidRPr="0009176D">
        <w:t xml:space="preserve">, именуемое в дальнейшем </w:t>
      </w:r>
      <w:r w:rsidR="00617CDF">
        <w:rPr>
          <w:b/>
        </w:rPr>
        <w:t>«П</w:t>
      </w:r>
      <w:r w:rsidR="00B46DC6">
        <w:rPr>
          <w:b/>
        </w:rPr>
        <w:t>родавец</w:t>
      </w:r>
      <w:r w:rsidR="00897155" w:rsidRPr="0009176D">
        <w:rPr>
          <w:b/>
        </w:rPr>
        <w:t>»</w:t>
      </w:r>
      <w:r w:rsidR="00897155" w:rsidRPr="0009176D">
        <w:t xml:space="preserve">, </w:t>
      </w:r>
      <w:r w:rsidR="00F75A44" w:rsidRPr="0009176D">
        <w:rPr>
          <w:color w:val="000000"/>
        </w:rPr>
        <w:t>в лице</w:t>
      </w:r>
      <w:r w:rsidR="009303EE" w:rsidRPr="009303EE">
        <w:t xml:space="preserve"> </w:t>
      </w:r>
      <w:r>
        <w:rPr>
          <w:b/>
        </w:rPr>
        <w:t>Г</w:t>
      </w:r>
      <w:r w:rsidR="009303EE" w:rsidRPr="009303EE">
        <w:rPr>
          <w:b/>
          <w:color w:val="000000"/>
        </w:rPr>
        <w:t>ен</w:t>
      </w:r>
      <w:r w:rsidR="009303EE">
        <w:rPr>
          <w:b/>
          <w:color w:val="000000"/>
        </w:rPr>
        <w:t xml:space="preserve">ерального </w:t>
      </w:r>
      <w:r w:rsidR="009303EE" w:rsidRPr="009303EE">
        <w:rPr>
          <w:b/>
          <w:color w:val="000000"/>
        </w:rPr>
        <w:t xml:space="preserve">директора </w:t>
      </w:r>
      <w:r w:rsidR="00AE7DFA">
        <w:rPr>
          <w:b/>
          <w:color w:val="000000"/>
        </w:rPr>
        <w:t>Беляева Константина Сергеевича</w:t>
      </w:r>
      <w:r w:rsidR="00F75A44" w:rsidRPr="0009176D">
        <w:rPr>
          <w:color w:val="000000"/>
        </w:rPr>
        <w:t xml:space="preserve">, действующего на основании </w:t>
      </w:r>
      <w:r>
        <w:rPr>
          <w:color w:val="000000"/>
        </w:rPr>
        <w:t>Устава</w:t>
      </w:r>
      <w:r w:rsidR="00F75A44" w:rsidRPr="0009176D">
        <w:rPr>
          <w:color w:val="000000"/>
        </w:rPr>
        <w:t>, заключили</w:t>
      </w:r>
      <w:r w:rsidR="00897155" w:rsidRPr="0009176D">
        <w:rPr>
          <w:color w:val="000000"/>
        </w:rPr>
        <w:t xml:space="preserve"> настоящий</w:t>
      </w:r>
      <w:r w:rsidR="00431F72">
        <w:rPr>
          <w:color w:val="000000"/>
        </w:rPr>
        <w:t xml:space="preserve"> </w:t>
      </w:r>
      <w:r w:rsidR="00897155" w:rsidRPr="0009176D">
        <w:rPr>
          <w:color w:val="000000"/>
        </w:rPr>
        <w:t>договор о нижеследующем</w:t>
      </w:r>
    </w:p>
    <w:p w:rsidR="008A7B6C" w:rsidRPr="003656D4" w:rsidRDefault="008A7B6C" w:rsidP="00BF6103">
      <w:pPr>
        <w:jc w:val="center"/>
        <w:rPr>
          <w:b/>
          <w:sz w:val="12"/>
        </w:rPr>
      </w:pPr>
    </w:p>
    <w:p w:rsidR="00897155" w:rsidRPr="003F282C" w:rsidRDefault="00897155" w:rsidP="003F282C">
      <w:pPr>
        <w:pStyle w:val="af4"/>
        <w:numPr>
          <w:ilvl w:val="0"/>
          <w:numId w:val="34"/>
        </w:numPr>
        <w:jc w:val="center"/>
        <w:rPr>
          <w:b/>
        </w:rPr>
      </w:pPr>
      <w:r w:rsidRPr="003F282C">
        <w:rPr>
          <w:b/>
        </w:rPr>
        <w:t>Предмет договора</w:t>
      </w:r>
    </w:p>
    <w:p w:rsidR="003F282C" w:rsidRPr="003F282C" w:rsidRDefault="003F282C" w:rsidP="003F282C">
      <w:pPr>
        <w:ind w:left="360"/>
        <w:rPr>
          <w:b/>
        </w:rPr>
      </w:pPr>
    </w:p>
    <w:p w:rsidR="00897155" w:rsidRPr="00423F97" w:rsidRDefault="00897155" w:rsidP="00BF6103">
      <w:pPr>
        <w:ind w:firstLine="567"/>
        <w:jc w:val="both"/>
      </w:pPr>
      <w:r w:rsidRPr="008B5023">
        <w:t xml:space="preserve">1.1. По настоящему договору </w:t>
      </w:r>
      <w:r w:rsidR="00B46DC6">
        <w:t>Продавец</w:t>
      </w:r>
      <w:r w:rsidR="00B46DC6" w:rsidRPr="008B5023">
        <w:t xml:space="preserve"> </w:t>
      </w:r>
      <w:r w:rsidRPr="008B5023">
        <w:t xml:space="preserve">обязуется передать в собственность Покупателю </w:t>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FA3C9A">
        <w:softHyphen/>
      </w:r>
      <w:r w:rsidR="00682051">
        <w:softHyphen/>
      </w:r>
      <w:r w:rsidR="00682051" w:rsidRPr="00BF6103">
        <w:t xml:space="preserve"> </w:t>
      </w:r>
      <w:r w:rsidR="00682051" w:rsidRPr="007E7059">
        <w:rPr>
          <w:b/>
        </w:rPr>
        <w:t>металлолома</w:t>
      </w:r>
      <w:r w:rsidR="007E7059" w:rsidRPr="007E7059">
        <w:rPr>
          <w:b/>
        </w:rPr>
        <w:t xml:space="preserve"> </w:t>
      </w:r>
      <w:r w:rsidR="00FA7333" w:rsidRPr="00BF6103">
        <w:t>в количеств</w:t>
      </w:r>
      <w:r w:rsidR="00FA7333" w:rsidRPr="00423F97">
        <w:t xml:space="preserve">е </w:t>
      </w:r>
      <w:r w:rsidR="00FA7333">
        <w:rPr>
          <w:b/>
          <w:u w:val="single"/>
        </w:rPr>
        <w:t xml:space="preserve">        </w:t>
      </w:r>
      <w:proofErr w:type="gramStart"/>
      <w:r w:rsidR="00FA7333">
        <w:rPr>
          <w:b/>
          <w:u w:val="single"/>
        </w:rPr>
        <w:t xml:space="preserve">  </w:t>
      </w:r>
      <w:r w:rsidR="00FA7333" w:rsidRPr="00687627">
        <w:rPr>
          <w:b/>
        </w:rPr>
        <w:t xml:space="preserve"> </w:t>
      </w:r>
      <w:r w:rsidR="00FA7333">
        <w:rPr>
          <w:b/>
        </w:rPr>
        <w:t>(</w:t>
      </w:r>
      <w:proofErr w:type="gramEnd"/>
      <w:r w:rsidR="00FA7333">
        <w:rPr>
          <w:b/>
          <w:u w:val="single"/>
        </w:rPr>
        <w:t xml:space="preserve">           </w:t>
      </w:r>
      <w:r w:rsidR="00FA7333">
        <w:rPr>
          <w:b/>
        </w:rPr>
        <w:t xml:space="preserve">) </w:t>
      </w:r>
      <w:r w:rsidR="00FA7333" w:rsidRPr="00BF6103">
        <w:t>(далее – Товар)</w:t>
      </w:r>
      <w:r w:rsidRPr="00423F97">
        <w:t>, а Покупатель</w:t>
      </w:r>
      <w:r w:rsidR="009C2B46" w:rsidRPr="00423F97">
        <w:t xml:space="preserve"> обязуется принять Товар</w:t>
      </w:r>
      <w:r w:rsidRPr="00423F97">
        <w:t xml:space="preserve"> и оплатить его стоимость</w:t>
      </w:r>
      <w:r w:rsidR="009C2B46" w:rsidRPr="00423F97">
        <w:t xml:space="preserve"> </w:t>
      </w:r>
      <w:r w:rsidR="00B46DC6">
        <w:t>Продавц</w:t>
      </w:r>
      <w:r w:rsidR="00617CDF" w:rsidRPr="00423F97">
        <w:t>у</w:t>
      </w:r>
      <w:r w:rsidRPr="00423F97">
        <w:t xml:space="preserve"> в соответствии с условиями</w:t>
      </w:r>
      <w:r w:rsidR="00431F72" w:rsidRPr="00423F97">
        <w:t xml:space="preserve"> </w:t>
      </w:r>
      <w:r w:rsidRPr="00423F97">
        <w:t xml:space="preserve">настоящего </w:t>
      </w:r>
      <w:r w:rsidR="00AF19AE" w:rsidRPr="00423F97">
        <w:t>Д</w:t>
      </w:r>
      <w:r w:rsidRPr="00423F97">
        <w:t>оговора.</w:t>
      </w:r>
    </w:p>
    <w:p w:rsidR="00BF6103" w:rsidRDefault="00FA3C9A" w:rsidP="00FA3C9A">
      <w:pPr>
        <w:ind w:firstLine="567"/>
        <w:jc w:val="both"/>
      </w:pPr>
      <w:r>
        <w:t>К</w:t>
      </w:r>
      <w:r w:rsidR="00BF6103" w:rsidRPr="00423F97">
        <w:t>оличество Товара определяется Сторонами в момент его поставки исходя из согласованных Сторонами данных, отраженных в накладных.</w:t>
      </w:r>
    </w:p>
    <w:p w:rsidR="00057AE5" w:rsidRPr="003656D4" w:rsidRDefault="00057AE5" w:rsidP="00BF6103">
      <w:pPr>
        <w:ind w:firstLine="567"/>
        <w:jc w:val="both"/>
        <w:rPr>
          <w:sz w:val="10"/>
        </w:rPr>
      </w:pPr>
    </w:p>
    <w:p w:rsidR="00897155" w:rsidRDefault="00C3384B" w:rsidP="00BF6103">
      <w:pPr>
        <w:jc w:val="center"/>
        <w:rPr>
          <w:b/>
        </w:rPr>
      </w:pPr>
      <w:r w:rsidRPr="00E27782">
        <w:rPr>
          <w:b/>
        </w:rPr>
        <w:t>2</w:t>
      </w:r>
      <w:r w:rsidR="007834D2">
        <w:rPr>
          <w:b/>
        </w:rPr>
        <w:t>. Обязанности сторон.</w:t>
      </w:r>
    </w:p>
    <w:p w:rsidR="003F282C" w:rsidRPr="008B5023" w:rsidRDefault="003F282C" w:rsidP="00BF6103">
      <w:pPr>
        <w:jc w:val="center"/>
        <w:rPr>
          <w:b/>
        </w:rPr>
      </w:pPr>
    </w:p>
    <w:p w:rsidR="00897155" w:rsidRDefault="00897155" w:rsidP="00BF6103">
      <w:pPr>
        <w:ind w:firstLine="567"/>
        <w:jc w:val="both"/>
      </w:pPr>
      <w:r w:rsidRPr="008B5023">
        <w:t xml:space="preserve">2.1. </w:t>
      </w:r>
      <w:r w:rsidR="0009176D" w:rsidRPr="005906AB">
        <w:t>Передача</w:t>
      </w:r>
      <w:r w:rsidRPr="005906AB">
        <w:t xml:space="preserve"> Товара</w:t>
      </w:r>
      <w:r w:rsidR="0009176D" w:rsidRPr="005906AB">
        <w:t xml:space="preserve"> Покупателю</w:t>
      </w:r>
      <w:r w:rsidR="00383A48" w:rsidRPr="005906AB">
        <w:t xml:space="preserve"> осуществляется </w:t>
      </w:r>
      <w:r w:rsidR="0009176D" w:rsidRPr="005906AB">
        <w:t xml:space="preserve">по адресу </w:t>
      </w:r>
      <w:r w:rsidR="00B46DC6">
        <w:t>Продавц</w:t>
      </w:r>
      <w:r w:rsidR="00617CDF" w:rsidRPr="005906AB">
        <w:t>а</w:t>
      </w:r>
      <w:r w:rsidR="0009176D" w:rsidRPr="005906AB">
        <w:t xml:space="preserve">: </w:t>
      </w:r>
      <w:r w:rsidR="00031336" w:rsidRPr="005906AB">
        <w:t xml:space="preserve">Архангельская область, Приморский район, п. </w:t>
      </w:r>
      <w:proofErr w:type="spellStart"/>
      <w:r w:rsidR="00031336" w:rsidRPr="005906AB">
        <w:t>Талаги</w:t>
      </w:r>
      <w:proofErr w:type="spellEnd"/>
      <w:r w:rsidR="00031336" w:rsidRPr="005906AB">
        <w:t>, 30</w:t>
      </w:r>
      <w:r w:rsidR="0015578F" w:rsidRPr="005906AB">
        <w:t xml:space="preserve"> </w:t>
      </w:r>
      <w:r w:rsidRPr="005906AB">
        <w:t>за счет</w:t>
      </w:r>
      <w:r w:rsidR="00AF19AE" w:rsidRPr="005906AB">
        <w:t xml:space="preserve"> сил и</w:t>
      </w:r>
      <w:r w:rsidR="00431F72" w:rsidRPr="005906AB">
        <w:t xml:space="preserve"> </w:t>
      </w:r>
      <w:r w:rsidRPr="005906AB">
        <w:t>средств Покупателя</w:t>
      </w:r>
      <w:r w:rsidR="0009176D" w:rsidRPr="005906AB">
        <w:t>.</w:t>
      </w:r>
    </w:p>
    <w:p w:rsidR="002F30AA" w:rsidRPr="008B5023" w:rsidRDefault="00B46DC6" w:rsidP="00BF6103">
      <w:pPr>
        <w:ind w:firstLine="567"/>
        <w:jc w:val="both"/>
      </w:pPr>
      <w:r>
        <w:t>Продавец</w:t>
      </w:r>
      <w:r w:rsidRPr="00862A91">
        <w:t xml:space="preserve"> </w:t>
      </w:r>
      <w:r w:rsidR="002F30AA" w:rsidRPr="00862A91">
        <w:t>обязуется обеспечить въезд (выезд) автотранспорта Покупателя до места погрузки.</w:t>
      </w:r>
    </w:p>
    <w:p w:rsidR="00897155" w:rsidRPr="00BC511C" w:rsidRDefault="00897155" w:rsidP="00BF6103">
      <w:pPr>
        <w:ind w:firstLine="567"/>
        <w:jc w:val="both"/>
      </w:pPr>
      <w:r w:rsidRPr="00BC511C">
        <w:t xml:space="preserve">2.2. При </w:t>
      </w:r>
      <w:r w:rsidR="0009176D" w:rsidRPr="00BC511C">
        <w:t>передаче</w:t>
      </w:r>
      <w:r w:rsidRPr="00BC511C">
        <w:t xml:space="preserve"> Товара </w:t>
      </w:r>
      <w:r w:rsidR="00B46DC6">
        <w:t>Продавец</w:t>
      </w:r>
      <w:r w:rsidRPr="00BC511C">
        <w:t xml:space="preserve"> обязуется соблюдать следующ</w:t>
      </w:r>
      <w:r w:rsidR="00D27F9B" w:rsidRPr="00BC511C">
        <w:t>е</w:t>
      </w:r>
      <w:r w:rsidRPr="00BC511C">
        <w:t>е требовани</w:t>
      </w:r>
      <w:r w:rsidR="00D27F9B" w:rsidRPr="00BC511C">
        <w:t>е</w:t>
      </w:r>
      <w:r w:rsidRPr="00BC511C">
        <w:t>:</w:t>
      </w:r>
    </w:p>
    <w:p w:rsidR="00897155" w:rsidRPr="00BC511C" w:rsidRDefault="00897155" w:rsidP="00BF6103">
      <w:pPr>
        <w:ind w:firstLine="567"/>
        <w:jc w:val="both"/>
      </w:pPr>
      <w:r w:rsidRPr="00BC511C">
        <w:t xml:space="preserve">- качество </w:t>
      </w:r>
      <w:r w:rsidR="00E1597B" w:rsidRPr="00BC511C">
        <w:t>пере</w:t>
      </w:r>
      <w:r w:rsidRPr="00BC511C">
        <w:t xml:space="preserve">даваемого Товара должно строго соответствовать установленным требованиям по взрывоопасности, </w:t>
      </w:r>
      <w:proofErr w:type="spellStart"/>
      <w:r w:rsidRPr="00BC511C">
        <w:t>химбезопасности</w:t>
      </w:r>
      <w:proofErr w:type="spellEnd"/>
      <w:r w:rsidRPr="00BC511C">
        <w:t>, радиоактивность не должна превышать общеустановленных норм.</w:t>
      </w:r>
    </w:p>
    <w:p w:rsidR="00897155" w:rsidRPr="00BC511C" w:rsidRDefault="00897155" w:rsidP="00BF6103">
      <w:pPr>
        <w:ind w:firstLine="567"/>
        <w:jc w:val="both"/>
      </w:pPr>
      <w:r w:rsidRPr="00BC511C">
        <w:t xml:space="preserve">2.3. </w:t>
      </w:r>
      <w:r w:rsidR="00D27F9B" w:rsidRPr="00BC511C">
        <w:t xml:space="preserve">Результаты приемки-сдачи Товара по качеству и количеству оформляются </w:t>
      </w:r>
      <w:r w:rsidR="00F8641E" w:rsidRPr="00BC511C">
        <w:t>приёмосдаточными актами (далее – ПСА),</w:t>
      </w:r>
      <w:r w:rsidR="00D27F9B" w:rsidRPr="00BC511C">
        <w:t xml:space="preserve"> оформляемые на каждую партию передаваемого Товара и составленные в соответствии с </w:t>
      </w:r>
      <w:r w:rsidR="00E27782">
        <w:t>Постановление</w:t>
      </w:r>
      <w:r w:rsidR="00DE1BDF">
        <w:t>м</w:t>
      </w:r>
      <w:r w:rsidR="00E27782">
        <w:t xml:space="preserve"> Правит</w:t>
      </w:r>
      <w:r w:rsidR="00B5506E">
        <w:t xml:space="preserve">ельства РФ от 28.05.2022 № 980 </w:t>
      </w:r>
      <w:r w:rsidR="00D27F9B" w:rsidRPr="00BC511C">
        <w:t>«</w:t>
      </w:r>
      <w:r w:rsidR="00E27782">
        <w:t>О некоторых вопросах лицензирования деятельности по заготовке, хранению, переработке и реализации лома черных и цветных металлов, а также обращения с ломом и отходами черных и цветных металлов и их отчуждения</w:t>
      </w:r>
      <w:r w:rsidR="00E27782" w:rsidRPr="00E27782">
        <w:t>».</w:t>
      </w:r>
      <w:r w:rsidR="00D27F9B" w:rsidRPr="00BC511C">
        <w:t xml:space="preserve"> Форма ПСА является Приложением № 1 к настоящему Договору.</w:t>
      </w:r>
      <w:r w:rsidR="00C3384B">
        <w:t xml:space="preserve"> </w:t>
      </w:r>
    </w:p>
    <w:p w:rsidR="00617CDF" w:rsidRDefault="00897155" w:rsidP="00BF6103">
      <w:pPr>
        <w:tabs>
          <w:tab w:val="num" w:pos="1260"/>
        </w:tabs>
        <w:ind w:firstLine="567"/>
        <w:jc w:val="both"/>
      </w:pPr>
      <w:r w:rsidRPr="00BC511C">
        <w:t>2.4</w:t>
      </w:r>
      <w:r w:rsidR="00E81589" w:rsidRPr="00BC511C">
        <w:t xml:space="preserve">. </w:t>
      </w:r>
      <w:r w:rsidR="008B5023" w:rsidRPr="00BC511C">
        <w:t>Право собственности на Т</w:t>
      </w:r>
      <w:r w:rsidRPr="00BC511C">
        <w:t xml:space="preserve">овар переходит от </w:t>
      </w:r>
      <w:r w:rsidR="00B46DC6">
        <w:t>Продавц</w:t>
      </w:r>
      <w:r w:rsidR="00617CDF" w:rsidRPr="00BC511C">
        <w:t>а</w:t>
      </w:r>
      <w:r w:rsidRPr="00BC511C">
        <w:t xml:space="preserve"> к Покупателю в момент фактической передачи </w:t>
      </w:r>
      <w:r w:rsidR="008B5023" w:rsidRPr="00BC511C">
        <w:t>Товара</w:t>
      </w:r>
      <w:r w:rsidRPr="00BC511C">
        <w:t xml:space="preserve"> и подписания</w:t>
      </w:r>
      <w:r w:rsidR="00BF4490" w:rsidRPr="00BC511C">
        <w:t xml:space="preserve"> ПСА</w:t>
      </w:r>
      <w:r w:rsidRPr="00BC511C">
        <w:t>.</w:t>
      </w:r>
      <w:r w:rsidR="00846A6A">
        <w:t xml:space="preserve"> </w:t>
      </w:r>
    </w:p>
    <w:p w:rsidR="00085FB4" w:rsidRPr="001C56C4" w:rsidRDefault="00383A48" w:rsidP="00BF6103">
      <w:pPr>
        <w:tabs>
          <w:tab w:val="num" w:pos="1260"/>
        </w:tabs>
        <w:ind w:firstLine="567"/>
        <w:jc w:val="both"/>
      </w:pPr>
      <w:r w:rsidRPr="00EB2E2B">
        <w:t>2.</w:t>
      </w:r>
      <w:r w:rsidR="00617CDF" w:rsidRPr="00EB2E2B">
        <w:t>5</w:t>
      </w:r>
      <w:r w:rsidRPr="00EB2E2B">
        <w:t xml:space="preserve">. </w:t>
      </w:r>
      <w:r w:rsidR="00085FB4">
        <w:t>В ходе выполнения работ</w:t>
      </w:r>
      <w:r w:rsidR="00085FB4" w:rsidRPr="00C0430C">
        <w:t xml:space="preserve">, предусмотренных п. </w:t>
      </w:r>
      <w:r w:rsidR="00B46DC6" w:rsidRPr="00B46DC6">
        <w:t>2.8.1</w:t>
      </w:r>
      <w:r w:rsidR="00085FB4" w:rsidRPr="00B46DC6">
        <w:t xml:space="preserve"> </w:t>
      </w:r>
      <w:r w:rsidR="00085FB4" w:rsidRPr="00C0430C">
        <w:t xml:space="preserve">настоящего Договора на территории </w:t>
      </w:r>
      <w:r w:rsidR="00085FB4" w:rsidRPr="00B5506E">
        <w:t>Продавца</w:t>
      </w:r>
      <w:r w:rsidR="00085FB4" w:rsidRPr="001C56C4">
        <w:t xml:space="preserve">, </w:t>
      </w:r>
      <w:r w:rsidR="00DA32A3" w:rsidRPr="001C56C4">
        <w:t>Покупатель</w:t>
      </w:r>
      <w:r w:rsidR="0015578F" w:rsidRPr="001C56C4">
        <w:t xml:space="preserve"> обязуется</w:t>
      </w:r>
      <w:r w:rsidR="00085FB4" w:rsidRPr="001C56C4">
        <w:t>:</w:t>
      </w:r>
    </w:p>
    <w:p w:rsidR="00085FB4" w:rsidRPr="001C56C4" w:rsidRDefault="00085FB4" w:rsidP="00085FB4">
      <w:pPr>
        <w:tabs>
          <w:tab w:val="num" w:pos="1260"/>
        </w:tabs>
        <w:ind w:firstLine="567"/>
        <w:jc w:val="both"/>
      </w:pPr>
      <w:r w:rsidRPr="001C56C4">
        <w:t xml:space="preserve">2.5.1 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085FB4" w:rsidRPr="001C56C4" w:rsidRDefault="00085FB4" w:rsidP="00085FB4">
      <w:pPr>
        <w:tabs>
          <w:tab w:val="num" w:pos="1260"/>
        </w:tabs>
        <w:ind w:firstLine="567"/>
        <w:jc w:val="both"/>
      </w:pPr>
      <w:r w:rsidRPr="001C56C4">
        <w:t>2.5.2</w:t>
      </w:r>
      <w:r w:rsidR="00560B39">
        <w:t>.</w:t>
      </w:r>
      <w:r w:rsidRPr="001C56C4">
        <w:t xml:space="preserve"> Обеспечить выполнение необходимых мероприятий по промышленной безопасности, охране труда, охране окружающей среды (ПБОТОС), изложенные в Приложении №6</w:t>
      </w:r>
      <w:r w:rsidR="00B27286" w:rsidRPr="001C56C4">
        <w:t xml:space="preserve"> «Требования к ПБТОС»</w:t>
      </w:r>
      <w:r w:rsidRPr="001C56C4">
        <w:t xml:space="preserve"> к настоящему Договору; а также требования по пожарной безопасности объекта, на котором выполняются работы. </w:t>
      </w:r>
    </w:p>
    <w:p w:rsidR="00B27286" w:rsidRDefault="00085FB4" w:rsidP="00085FB4">
      <w:pPr>
        <w:shd w:val="clear" w:color="auto" w:fill="FFFFFF"/>
        <w:tabs>
          <w:tab w:val="left" w:pos="720"/>
        </w:tabs>
        <w:autoSpaceDE w:val="0"/>
        <w:autoSpaceDN w:val="0"/>
        <w:adjustRightInd w:val="0"/>
        <w:jc w:val="both"/>
      </w:pPr>
      <w:r w:rsidRPr="005062BF">
        <w:t xml:space="preserve">Соблюдение требований </w:t>
      </w:r>
      <w:r>
        <w:t xml:space="preserve">ПБОТОС </w:t>
      </w:r>
      <w:r w:rsidRPr="005062BF">
        <w:t xml:space="preserve">стороны признают существенным условием договора, </w:t>
      </w:r>
      <w:r w:rsidR="00B27286" w:rsidRPr="00B27286">
        <w:t>и в случ</w:t>
      </w:r>
      <w:r w:rsidR="00B27286">
        <w:t>ае их неоднократного нарушения Покупателем</w:t>
      </w:r>
      <w:r w:rsidR="00B27286" w:rsidRPr="00B27286">
        <w:t xml:space="preserve">, </w:t>
      </w:r>
      <w:r w:rsidR="00B27286">
        <w:t>П</w:t>
      </w:r>
      <w:r w:rsidR="00560B39">
        <w:t>родавец</w:t>
      </w:r>
      <w:r w:rsidR="00B27286">
        <w:t xml:space="preserve"> </w:t>
      </w:r>
      <w:r w:rsidR="00B27286" w:rsidRPr="00B27286">
        <w:t xml:space="preserve">имеет право отказаться от исполнения Договора. В случае нарушений в области ПБОТОС, допущенных </w:t>
      </w:r>
      <w:r w:rsidR="00B27286">
        <w:t>Покупателем</w:t>
      </w:r>
      <w:r w:rsidR="00B27286" w:rsidRPr="00B27286">
        <w:t xml:space="preserve">, </w:t>
      </w:r>
      <w:r w:rsidR="00560B39">
        <w:t>Продавец</w:t>
      </w:r>
      <w:r w:rsidR="00B27286" w:rsidRPr="00B27286">
        <w:t xml:space="preserve"> имеет право применить к </w:t>
      </w:r>
      <w:r w:rsidR="00B27286">
        <w:t>Покупателю</w:t>
      </w:r>
      <w:r w:rsidR="00B27286" w:rsidRPr="00B27286">
        <w:t xml:space="preserve"> штрафы, согласно Прил</w:t>
      </w:r>
      <w:r w:rsidR="00B27286">
        <w:t xml:space="preserve">ожению №6.1 к </w:t>
      </w:r>
      <w:r w:rsidR="00B27286" w:rsidRPr="00B27286">
        <w:t>Требованиям по ПБОТОС (Приложение №6 к настоящему Договору).</w:t>
      </w:r>
    </w:p>
    <w:p w:rsidR="00560B39" w:rsidRDefault="00560B39" w:rsidP="00560B39">
      <w:pPr>
        <w:shd w:val="clear" w:color="auto" w:fill="FFFFFF"/>
        <w:tabs>
          <w:tab w:val="left" w:pos="720"/>
        </w:tabs>
        <w:autoSpaceDE w:val="0"/>
        <w:autoSpaceDN w:val="0"/>
        <w:adjustRightInd w:val="0"/>
        <w:ind w:firstLine="567"/>
        <w:jc w:val="both"/>
      </w:pPr>
      <w:r>
        <w:t xml:space="preserve">2.5.3. Покупатель </w:t>
      </w:r>
      <w:r w:rsidRPr="00560B39">
        <w:t xml:space="preserve">должен соблюдать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Обществ Группы ПАО «НК «Роснефть», изложенные в Приложении №8 к настоящему Договору.  </w:t>
      </w:r>
    </w:p>
    <w:p w:rsidR="00D47FB9" w:rsidRPr="00560B39" w:rsidRDefault="00A26844" w:rsidP="00EE2C4E">
      <w:pPr>
        <w:pStyle w:val="a2"/>
        <w:numPr>
          <w:ilvl w:val="0"/>
          <w:numId w:val="0"/>
        </w:numPr>
        <w:tabs>
          <w:tab w:val="left" w:pos="708"/>
        </w:tabs>
        <w:spacing w:before="0" w:after="0"/>
        <w:ind w:firstLine="567"/>
        <w:rPr>
          <w:sz w:val="24"/>
          <w:szCs w:val="24"/>
        </w:rPr>
      </w:pPr>
      <w:r>
        <w:rPr>
          <w:sz w:val="24"/>
          <w:szCs w:val="24"/>
        </w:rPr>
        <w:t>2.6</w:t>
      </w:r>
      <w:r w:rsidR="00D47FB9">
        <w:rPr>
          <w:sz w:val="24"/>
          <w:szCs w:val="24"/>
        </w:rPr>
        <w:t xml:space="preserve">. </w:t>
      </w:r>
      <w:r w:rsidR="00D47FB9" w:rsidRPr="00D47FB9">
        <w:rPr>
          <w:sz w:val="24"/>
          <w:szCs w:val="24"/>
        </w:rPr>
        <w:t>При исполнении обязательс</w:t>
      </w:r>
      <w:r w:rsidR="00D47FB9">
        <w:rPr>
          <w:sz w:val="24"/>
          <w:szCs w:val="24"/>
        </w:rPr>
        <w:t xml:space="preserve">тв, предусмотренных Договором, Покупатель </w:t>
      </w:r>
      <w:r w:rsidR="00D47FB9" w:rsidRPr="00D47FB9">
        <w:rPr>
          <w:sz w:val="24"/>
          <w:szCs w:val="24"/>
        </w:rPr>
        <w:t xml:space="preserve">обязуется </w:t>
      </w:r>
      <w:r w:rsidR="00D47FB9" w:rsidRPr="00D47FB9">
        <w:rPr>
          <w:sz w:val="24"/>
          <w:szCs w:val="24"/>
        </w:rPr>
        <w:lastRenderedPageBreak/>
        <w:t xml:space="preserve">соблюдать требования Стандартной оговорки о соблюдении требований ЛНД (Приложение </w:t>
      </w:r>
      <w:r w:rsidR="00D47FB9" w:rsidRPr="00560B39">
        <w:rPr>
          <w:sz w:val="24"/>
          <w:szCs w:val="24"/>
        </w:rPr>
        <w:t xml:space="preserve">№ </w:t>
      </w:r>
      <w:r w:rsidR="001C56C4" w:rsidRPr="00560B39">
        <w:rPr>
          <w:sz w:val="24"/>
          <w:szCs w:val="24"/>
        </w:rPr>
        <w:t>5</w:t>
      </w:r>
      <w:r w:rsidR="00D47FB9" w:rsidRPr="00560B39">
        <w:rPr>
          <w:sz w:val="24"/>
          <w:szCs w:val="24"/>
        </w:rPr>
        <w:t xml:space="preserve">) и локальных нормативных документов </w:t>
      </w:r>
      <w:r w:rsidR="00203574" w:rsidRPr="00560B39">
        <w:rPr>
          <w:sz w:val="24"/>
          <w:szCs w:val="24"/>
        </w:rPr>
        <w:t>П</w:t>
      </w:r>
      <w:r w:rsidR="00B46DC6" w:rsidRPr="00560B39">
        <w:rPr>
          <w:sz w:val="24"/>
          <w:szCs w:val="24"/>
        </w:rPr>
        <w:t>родавца</w:t>
      </w:r>
      <w:r w:rsidR="00D47FB9" w:rsidRPr="00560B39">
        <w:rPr>
          <w:sz w:val="24"/>
          <w:szCs w:val="24"/>
        </w:rPr>
        <w:t xml:space="preserve"> (далее - ЛНД), переданных в соответствии с Актом приема-передачи ЛНД (Приложение А к Приложению № </w:t>
      </w:r>
      <w:r w:rsidR="001C56C4" w:rsidRPr="00560B39">
        <w:rPr>
          <w:sz w:val="24"/>
          <w:szCs w:val="24"/>
        </w:rPr>
        <w:t>5</w:t>
      </w:r>
      <w:r w:rsidR="00D47FB9" w:rsidRPr="00560B39">
        <w:rPr>
          <w:sz w:val="24"/>
          <w:szCs w:val="24"/>
        </w:rPr>
        <w:t>).</w:t>
      </w:r>
    </w:p>
    <w:p w:rsidR="00D47FB9" w:rsidRPr="00560B39" w:rsidRDefault="00A26844" w:rsidP="00B46DC6">
      <w:pPr>
        <w:tabs>
          <w:tab w:val="num" w:pos="0"/>
          <w:tab w:val="left" w:pos="1134"/>
        </w:tabs>
        <w:spacing w:after="120"/>
        <w:ind w:firstLine="567"/>
        <w:jc w:val="both"/>
      </w:pPr>
      <w:r w:rsidRPr="00560B39">
        <w:t>2.7.</w:t>
      </w:r>
      <w:r w:rsidR="00D47FB9" w:rsidRPr="00560B39">
        <w:t xml:space="preserve">Для исполнения обязательств, предусмотренных Договором, </w:t>
      </w:r>
      <w:r w:rsidR="00560B39">
        <w:t>Продавец</w:t>
      </w:r>
      <w:r w:rsidR="00D47FB9" w:rsidRPr="00560B39">
        <w:t xml:space="preserve"> обязуется передать Покупателю локальные нормативные документы Общества и Компании, введенные в действие в </w:t>
      </w:r>
      <w:r w:rsidR="00D47FB9" w:rsidRPr="00682051">
        <w:t>Обществе (</w:t>
      </w:r>
      <w:r w:rsidR="00D47FB9" w:rsidRPr="00682051">
        <w:rPr>
          <w:rFonts w:eastAsiaTheme="minorHAnsi"/>
          <w:lang w:eastAsia="en-US"/>
        </w:rPr>
        <w:t xml:space="preserve">Приложение А к Приложению № </w:t>
      </w:r>
      <w:r w:rsidR="001C56C4" w:rsidRPr="00682051">
        <w:rPr>
          <w:rFonts w:eastAsiaTheme="minorHAnsi"/>
          <w:lang w:eastAsia="en-US"/>
        </w:rPr>
        <w:t>5</w:t>
      </w:r>
      <w:r w:rsidR="00D47FB9" w:rsidRPr="00682051">
        <w:t>).</w:t>
      </w:r>
    </w:p>
    <w:p w:rsidR="00742EA6" w:rsidRPr="0051361F" w:rsidRDefault="00742EA6" w:rsidP="00BF6103">
      <w:pPr>
        <w:tabs>
          <w:tab w:val="left" w:pos="0"/>
        </w:tabs>
        <w:ind w:firstLine="567"/>
        <w:jc w:val="both"/>
        <w:outlineLvl w:val="0"/>
      </w:pPr>
      <w:r>
        <w:t>2.</w:t>
      </w:r>
      <w:r w:rsidR="00A26844">
        <w:t>8</w:t>
      </w:r>
      <w:r w:rsidRPr="0051361F">
        <w:t xml:space="preserve">. </w:t>
      </w:r>
      <w:r w:rsidR="00560B39">
        <w:t>Продавец</w:t>
      </w:r>
      <w:r w:rsidRPr="006649B1">
        <w:t xml:space="preserve"> намерен реализовать Товар Покупателю на следующих условиях:</w:t>
      </w:r>
    </w:p>
    <w:p w:rsidR="00364799" w:rsidRPr="00793E68" w:rsidRDefault="00A26844" w:rsidP="00364799">
      <w:pPr>
        <w:tabs>
          <w:tab w:val="left" w:pos="0"/>
        </w:tabs>
        <w:ind w:firstLine="567"/>
        <w:jc w:val="both"/>
        <w:outlineLvl w:val="0"/>
      </w:pPr>
      <w:r>
        <w:t>2.8</w:t>
      </w:r>
      <w:r w:rsidR="00742EA6" w:rsidRPr="00793E68">
        <w:t xml:space="preserve">.1. Покупатель собственными силами и за свой счет </w:t>
      </w:r>
      <w:r w:rsidR="00FA3C9A">
        <w:t>осуществляет</w:t>
      </w:r>
      <w:r w:rsidR="00223668">
        <w:t xml:space="preserve"> взвешивание, контрольное взвешивание</w:t>
      </w:r>
      <w:r w:rsidR="007874C4">
        <w:t xml:space="preserve"> каждой машины с грузом и без груза</w:t>
      </w:r>
      <w:r w:rsidR="00223668">
        <w:t xml:space="preserve"> и проводит на площадке</w:t>
      </w:r>
      <w:r w:rsidR="00FA3C9A">
        <w:t xml:space="preserve"> </w:t>
      </w:r>
      <w:r w:rsidR="00617CDF" w:rsidRPr="00793E68">
        <w:t>сбор</w:t>
      </w:r>
      <w:r w:rsidR="00742EA6" w:rsidRPr="00793E68">
        <w:t xml:space="preserve"> Товара</w:t>
      </w:r>
      <w:r w:rsidR="00617CDF" w:rsidRPr="00793E68">
        <w:t xml:space="preserve"> согласно Приложени</w:t>
      </w:r>
      <w:r w:rsidR="00AC105E" w:rsidRPr="00793E68">
        <w:t>ю</w:t>
      </w:r>
      <w:r w:rsidR="00E1597B" w:rsidRPr="00793E68">
        <w:t xml:space="preserve"> №</w:t>
      </w:r>
      <w:r w:rsidR="00617CDF" w:rsidRPr="00793E68">
        <w:t xml:space="preserve"> </w:t>
      </w:r>
      <w:r w:rsidR="00560B39">
        <w:t>9</w:t>
      </w:r>
      <w:r w:rsidR="005F72AA" w:rsidRPr="00793E68">
        <w:t>.</w:t>
      </w:r>
    </w:p>
    <w:p w:rsidR="00232BC4" w:rsidRDefault="00A26844" w:rsidP="00364799">
      <w:pPr>
        <w:tabs>
          <w:tab w:val="left" w:pos="0"/>
        </w:tabs>
        <w:ind w:firstLine="567"/>
        <w:jc w:val="both"/>
        <w:outlineLvl w:val="0"/>
      </w:pPr>
      <w:r>
        <w:t>2.8</w:t>
      </w:r>
      <w:r w:rsidR="00232BC4" w:rsidRPr="00793E68">
        <w:t>.2</w:t>
      </w:r>
      <w:r w:rsidR="007834D2" w:rsidRPr="00793E68">
        <w:t>.</w:t>
      </w:r>
      <w:r w:rsidR="00232BC4" w:rsidRPr="00793E68">
        <w:t xml:space="preserve"> Срок поставки установлен Приложением №</w:t>
      </w:r>
      <w:r w:rsidR="00560B39">
        <w:t xml:space="preserve"> 9</w:t>
      </w:r>
      <w:r w:rsidR="005F72AA" w:rsidRPr="00793E68">
        <w:t>.</w:t>
      </w:r>
    </w:p>
    <w:p w:rsidR="00B51576" w:rsidRPr="00793E68" w:rsidRDefault="00A26844" w:rsidP="00364799">
      <w:pPr>
        <w:tabs>
          <w:tab w:val="left" w:pos="0"/>
        </w:tabs>
        <w:ind w:firstLine="567"/>
        <w:jc w:val="both"/>
        <w:outlineLvl w:val="0"/>
      </w:pPr>
      <w:r>
        <w:t>2.8</w:t>
      </w:r>
      <w:r w:rsidR="00B51576">
        <w:t>.3. Процент засора Товара составляет 0%.</w:t>
      </w:r>
    </w:p>
    <w:p w:rsidR="00F60562" w:rsidRPr="00255312" w:rsidRDefault="00A26844" w:rsidP="00F60562">
      <w:pPr>
        <w:tabs>
          <w:tab w:val="num" w:pos="1260"/>
        </w:tabs>
        <w:ind w:firstLine="567"/>
        <w:jc w:val="both"/>
      </w:pPr>
      <w:r>
        <w:t>2.8</w:t>
      </w:r>
      <w:r w:rsidR="00F60562">
        <w:t>.</w:t>
      </w:r>
      <w:r w:rsidR="00B51576">
        <w:t>4.</w:t>
      </w:r>
      <w:r w:rsidR="00F60562">
        <w:t xml:space="preserve"> </w:t>
      </w:r>
      <w:r w:rsidR="00F60562" w:rsidRPr="00237C70">
        <w:t>Покупатель при приобретении Товара обязан исчислить НДС расчетным методом (п.4 ст.164 НК РФ) и уплатить соответственную сумму в бюджет. При этом определенная настоящим Договором стоимость Товара, подлежащая оплате Продавцу, уменьшению не подлежит.</w:t>
      </w:r>
    </w:p>
    <w:p w:rsidR="005C0CE1" w:rsidRDefault="00A26844" w:rsidP="005C0CE1">
      <w:pPr>
        <w:tabs>
          <w:tab w:val="left" w:pos="0"/>
        </w:tabs>
        <w:ind w:firstLine="567"/>
        <w:jc w:val="both"/>
        <w:outlineLvl w:val="0"/>
      </w:pPr>
      <w:r>
        <w:t>2.9</w:t>
      </w:r>
      <w:r w:rsidR="009C7F85">
        <w:t xml:space="preserve">. На </w:t>
      </w:r>
      <w:r w:rsidR="00BF6103">
        <w:t>Т</w:t>
      </w:r>
      <w:r w:rsidR="009C7F85">
        <w:t xml:space="preserve">овар, передаваемый </w:t>
      </w:r>
      <w:r w:rsidR="00560B39">
        <w:t>Продавцом</w:t>
      </w:r>
      <w:r w:rsidR="009C7F85">
        <w:t xml:space="preserve"> Покупателю, не распространяются условия о гарантии на </w:t>
      </w:r>
      <w:r w:rsidR="00BF6103">
        <w:t>Т</w:t>
      </w:r>
      <w:r w:rsidR="009C7F85">
        <w:t>овар и не принимаются претензии по качеству.</w:t>
      </w:r>
    </w:p>
    <w:p w:rsidR="00A26844" w:rsidRDefault="00A26844" w:rsidP="005C0CE1">
      <w:pPr>
        <w:tabs>
          <w:tab w:val="left" w:pos="0"/>
        </w:tabs>
        <w:ind w:firstLine="567"/>
        <w:jc w:val="both"/>
        <w:outlineLvl w:val="0"/>
      </w:pPr>
    </w:p>
    <w:p w:rsidR="009C7F85" w:rsidRPr="003656D4" w:rsidRDefault="009C7F85" w:rsidP="00BF6103">
      <w:pPr>
        <w:autoSpaceDE w:val="0"/>
        <w:autoSpaceDN w:val="0"/>
        <w:adjustRightInd w:val="0"/>
        <w:ind w:firstLine="540"/>
        <w:jc w:val="both"/>
        <w:rPr>
          <w:sz w:val="4"/>
        </w:rPr>
      </w:pPr>
    </w:p>
    <w:p w:rsidR="00435B26" w:rsidRPr="003F282C" w:rsidRDefault="008B5023" w:rsidP="003F282C">
      <w:pPr>
        <w:pStyle w:val="af4"/>
        <w:numPr>
          <w:ilvl w:val="0"/>
          <w:numId w:val="35"/>
        </w:numPr>
        <w:jc w:val="center"/>
        <w:rPr>
          <w:b/>
        </w:rPr>
      </w:pPr>
      <w:r w:rsidRPr="003F282C">
        <w:rPr>
          <w:b/>
        </w:rPr>
        <w:t>Цена</w:t>
      </w:r>
      <w:r w:rsidR="00897155" w:rsidRPr="003F282C">
        <w:rPr>
          <w:b/>
        </w:rPr>
        <w:t xml:space="preserve"> и порядок взаиморасчетов</w:t>
      </w:r>
    </w:p>
    <w:p w:rsidR="003F282C" w:rsidRPr="003F282C" w:rsidRDefault="003F282C" w:rsidP="003F282C">
      <w:pPr>
        <w:pStyle w:val="af4"/>
        <w:ind w:left="720"/>
        <w:rPr>
          <w:b/>
        </w:rPr>
      </w:pPr>
    </w:p>
    <w:p w:rsidR="00897155" w:rsidRPr="008B5023" w:rsidRDefault="00E81589" w:rsidP="00BF6103">
      <w:pPr>
        <w:ind w:firstLine="567"/>
        <w:jc w:val="both"/>
        <w:rPr>
          <w:strike/>
        </w:rPr>
      </w:pPr>
      <w:r w:rsidRPr="008B5023">
        <w:t xml:space="preserve">3.1. </w:t>
      </w:r>
      <w:r w:rsidR="00897155" w:rsidRPr="008B5023">
        <w:t xml:space="preserve">Оплата за </w:t>
      </w:r>
      <w:r w:rsidR="008B5023" w:rsidRPr="008B5023">
        <w:t>реализуемый</w:t>
      </w:r>
      <w:r w:rsidR="00897155" w:rsidRPr="008B5023">
        <w:t xml:space="preserve"> </w:t>
      </w:r>
      <w:r w:rsidR="00560B39">
        <w:t>Продавцом</w:t>
      </w:r>
      <w:r w:rsidR="008B5023" w:rsidRPr="008B5023">
        <w:t xml:space="preserve"> </w:t>
      </w:r>
      <w:r w:rsidR="00897155" w:rsidRPr="008B5023">
        <w:t>Товар осуществляется по ценам, установленным Протоколом согл</w:t>
      </w:r>
      <w:r w:rsidR="00AF19AE">
        <w:t>асования цены (</w:t>
      </w:r>
      <w:r w:rsidR="00AF19AE" w:rsidRPr="00846A6A">
        <w:t xml:space="preserve">Приложение № </w:t>
      </w:r>
      <w:r w:rsidR="00944D44">
        <w:t>2</w:t>
      </w:r>
      <w:r w:rsidR="00CD1EBE" w:rsidRPr="00846A6A">
        <w:t>).</w:t>
      </w:r>
    </w:p>
    <w:p w:rsidR="00897155" w:rsidRDefault="004C771A" w:rsidP="00BF6103">
      <w:pPr>
        <w:ind w:firstLine="567"/>
        <w:jc w:val="both"/>
      </w:pPr>
      <w:r w:rsidRPr="008B5023">
        <w:t>3.2</w:t>
      </w:r>
      <w:r w:rsidR="00897155" w:rsidRPr="008B5023">
        <w:t xml:space="preserve">. Покупатель производит расчеты с </w:t>
      </w:r>
      <w:r w:rsidR="00617CDF">
        <w:t>П</w:t>
      </w:r>
      <w:r w:rsidR="00560B39">
        <w:t>родавцом</w:t>
      </w:r>
      <w:r w:rsidR="00897155" w:rsidRPr="008B5023">
        <w:t xml:space="preserve"> за</w:t>
      </w:r>
      <w:r w:rsidR="003F46F9">
        <w:t xml:space="preserve"> </w:t>
      </w:r>
      <w:r w:rsidR="008B5023" w:rsidRPr="008B5023">
        <w:t>Товар</w:t>
      </w:r>
      <w:r w:rsidR="00897155" w:rsidRPr="008B5023">
        <w:t xml:space="preserve"> в соответствии с правилами б</w:t>
      </w:r>
      <w:r w:rsidR="00B752A2">
        <w:t>езналичных расчетов, действующими</w:t>
      </w:r>
      <w:r w:rsidR="00897155" w:rsidRPr="008B5023">
        <w:t xml:space="preserve"> на территории Российской Федерации.</w:t>
      </w:r>
    </w:p>
    <w:p w:rsidR="006E4FD1" w:rsidRPr="008B5023" w:rsidRDefault="006E4FD1" w:rsidP="00BF6103">
      <w:pPr>
        <w:ind w:firstLine="567"/>
        <w:jc w:val="both"/>
      </w:pPr>
      <w:r w:rsidRPr="006E4FD1">
        <w:t xml:space="preserve">Датой исполнения обязательств Покупателя по оплате Товара считается дата </w:t>
      </w:r>
      <w:r>
        <w:t>поступления</w:t>
      </w:r>
      <w:r w:rsidRPr="006E4FD1">
        <w:t xml:space="preserve"> денежных средств</w:t>
      </w:r>
      <w:r>
        <w:t xml:space="preserve"> на</w:t>
      </w:r>
      <w:r w:rsidRPr="006E4FD1">
        <w:t xml:space="preserve"> расчетн</w:t>
      </w:r>
      <w:r>
        <w:t>ый</w:t>
      </w:r>
      <w:r w:rsidRPr="006E4FD1">
        <w:t xml:space="preserve"> счет </w:t>
      </w:r>
      <w:r w:rsidR="00560B39">
        <w:t>Продавца</w:t>
      </w:r>
      <w:r w:rsidRPr="006E4FD1">
        <w:t>.</w:t>
      </w:r>
    </w:p>
    <w:p w:rsidR="00210C2E" w:rsidRDefault="004C771A" w:rsidP="00BF6103">
      <w:pPr>
        <w:tabs>
          <w:tab w:val="num" w:pos="1260"/>
        </w:tabs>
        <w:ind w:firstLine="567"/>
        <w:jc w:val="both"/>
      </w:pPr>
      <w:r w:rsidRPr="00BF6103">
        <w:t>3.3</w:t>
      </w:r>
      <w:r w:rsidR="00210C2E" w:rsidRPr="00BF6103">
        <w:t>. Покупатель осуществляет 100% авансовый платеж</w:t>
      </w:r>
      <w:r w:rsidR="00FA5958" w:rsidRPr="00BF6103">
        <w:t xml:space="preserve"> </w:t>
      </w:r>
      <w:r w:rsidR="00FA3C9A">
        <w:t>за</w:t>
      </w:r>
      <w:r w:rsidR="00B51576">
        <w:t xml:space="preserve"> </w:t>
      </w:r>
      <w:r w:rsidR="00A70FBC">
        <w:rPr>
          <w:u w:val="single"/>
        </w:rPr>
        <w:t xml:space="preserve">     </w:t>
      </w:r>
      <w:proofErr w:type="gramStart"/>
      <w:r w:rsidR="00A70FBC">
        <w:rPr>
          <w:u w:val="single"/>
        </w:rPr>
        <w:t xml:space="preserve"> </w:t>
      </w:r>
      <w:r w:rsidR="00B51576" w:rsidRPr="00687627">
        <w:t xml:space="preserve"> </w:t>
      </w:r>
      <w:r w:rsidR="00A70FBC">
        <w:t xml:space="preserve"> (</w:t>
      </w:r>
      <w:proofErr w:type="gramEnd"/>
      <w:r w:rsidR="00A70FBC">
        <w:rPr>
          <w:u w:val="single"/>
        </w:rPr>
        <w:t xml:space="preserve">            </w:t>
      </w:r>
      <w:r w:rsidR="00B51576" w:rsidRPr="00B51576">
        <w:t xml:space="preserve">) </w:t>
      </w:r>
      <w:r w:rsidR="00BF6103">
        <w:t>Товара</w:t>
      </w:r>
      <w:r w:rsidR="00210C2E" w:rsidRPr="00BF6103">
        <w:t xml:space="preserve"> не позднее 5 банковских дней после выставления счета </w:t>
      </w:r>
      <w:r w:rsidR="00560B39">
        <w:t>Продавцом</w:t>
      </w:r>
      <w:r w:rsidR="00210C2E" w:rsidRPr="00BF6103">
        <w:t xml:space="preserve">, </w:t>
      </w:r>
      <w:r w:rsidR="00942A2F" w:rsidRPr="00BF6103">
        <w:t>за Т</w:t>
      </w:r>
      <w:r w:rsidR="00210C2E" w:rsidRPr="00BF6103">
        <w:t>овар указанный в п.1.1. настоящего договора</w:t>
      </w:r>
      <w:r w:rsidR="00210C2E" w:rsidRPr="00E27782">
        <w:t xml:space="preserve">. </w:t>
      </w:r>
      <w:r w:rsidR="003704F8" w:rsidRPr="00E27782">
        <w:t>Возможна частичная предварительная оплата, но не менее 50%.</w:t>
      </w:r>
      <w:r w:rsidR="00C3384B">
        <w:t xml:space="preserve"> </w:t>
      </w:r>
    </w:p>
    <w:p w:rsidR="00E86665" w:rsidRDefault="004C771A" w:rsidP="00BF6103">
      <w:pPr>
        <w:tabs>
          <w:tab w:val="num" w:pos="1260"/>
        </w:tabs>
        <w:ind w:firstLine="567"/>
        <w:jc w:val="both"/>
      </w:pPr>
      <w:r w:rsidRPr="008B5023">
        <w:t>3.4</w:t>
      </w:r>
      <w:r w:rsidR="00210C2E" w:rsidRPr="008B5023">
        <w:t xml:space="preserve">. Зачет денежных средств за Товар производится </w:t>
      </w:r>
      <w:r w:rsidR="00560B39">
        <w:t>Продавцом</w:t>
      </w:r>
      <w:r w:rsidR="00210C2E" w:rsidRPr="008B5023">
        <w:t xml:space="preserve"> из суммы аванса. </w:t>
      </w:r>
      <w:r w:rsidR="00FA5958">
        <w:t>По факту отгрузки Товара</w:t>
      </w:r>
      <w:r w:rsidR="00210C2E" w:rsidRPr="008B5023">
        <w:t xml:space="preserve">, Покупатель производит окончательный расчет путем перечисления денежных средств на расчетный счет </w:t>
      </w:r>
      <w:r w:rsidR="00560B39">
        <w:t>Продавца</w:t>
      </w:r>
      <w:r w:rsidR="00210C2E" w:rsidRPr="008B5023">
        <w:t xml:space="preserve"> в течение 5 банковских дней с даты выставления</w:t>
      </w:r>
      <w:r w:rsidR="00210C2E" w:rsidRPr="0051361F">
        <w:t xml:space="preserve"> счета-фактуры, за минусом ранее перечисленного аванса.</w:t>
      </w:r>
      <w:r w:rsidR="000A4511">
        <w:t xml:space="preserve"> </w:t>
      </w:r>
    </w:p>
    <w:p w:rsidR="00846A6A" w:rsidRDefault="00F8641E" w:rsidP="00BF6103">
      <w:pPr>
        <w:tabs>
          <w:tab w:val="num" w:pos="1260"/>
        </w:tabs>
        <w:ind w:firstLine="567"/>
        <w:jc w:val="both"/>
      </w:pPr>
      <w:r w:rsidRPr="00A70FBC">
        <w:t xml:space="preserve">3.5 </w:t>
      </w:r>
      <w:r w:rsidR="00FC75A9">
        <w:t>Продавец</w:t>
      </w:r>
      <w:r w:rsidR="00E86665" w:rsidRPr="00A70FBC">
        <w:t xml:space="preserve"> обязуется направить Покупателю оригиналы накладной на Товар (ТОРГ-12) и счет-фактуру не позднее 5 рабочих дней после получения ПСА.</w:t>
      </w:r>
    </w:p>
    <w:p w:rsidR="00F84985" w:rsidRPr="002870D7" w:rsidRDefault="00F84985" w:rsidP="00F84985">
      <w:pPr>
        <w:tabs>
          <w:tab w:val="num" w:pos="1260"/>
        </w:tabs>
        <w:ind w:firstLine="567"/>
        <w:jc w:val="both"/>
      </w:pPr>
      <w:r w:rsidRPr="002870D7">
        <w:t>3.</w:t>
      </w:r>
      <w:r w:rsidR="00F8641E">
        <w:t>6</w:t>
      </w:r>
      <w:r w:rsidRPr="002870D7">
        <w:t xml:space="preserve"> П</w:t>
      </w:r>
      <w:r w:rsidR="00B5506E">
        <w:t>родавец</w:t>
      </w:r>
      <w:r w:rsidRPr="002870D7">
        <w:t xml:space="preserve"> имеет право изменить общее количество поставляемого Товара в пределах согласованного оп</w:t>
      </w:r>
      <w:r w:rsidR="00081827" w:rsidRPr="002870D7">
        <w:t xml:space="preserve">циона, указанного в </w:t>
      </w:r>
      <w:r w:rsidR="00081827" w:rsidRPr="00E27782">
        <w:t>Пр</w:t>
      </w:r>
      <w:r w:rsidR="00E27782" w:rsidRPr="00E27782">
        <w:t>иложении №9</w:t>
      </w:r>
      <w:r w:rsidRPr="00E27782">
        <w:t>.</w:t>
      </w:r>
      <w:r w:rsidR="00C3384B" w:rsidRPr="00E27782">
        <w:t xml:space="preserve"> </w:t>
      </w:r>
    </w:p>
    <w:p w:rsidR="00F84985" w:rsidRPr="002870D7" w:rsidRDefault="00F84985" w:rsidP="00F84985">
      <w:pPr>
        <w:tabs>
          <w:tab w:val="num" w:pos="1260"/>
        </w:tabs>
        <w:ind w:firstLine="567"/>
        <w:jc w:val="both"/>
      </w:pPr>
      <w:r w:rsidRPr="002870D7">
        <w:t>Под опционом понимается право П</w:t>
      </w:r>
      <w:r w:rsidR="00B5506E">
        <w:t>родавца</w:t>
      </w:r>
      <w:r w:rsidRPr="002870D7">
        <w:t xml:space="preserve"> уменьшить (-) или увеличи</w:t>
      </w:r>
      <w:r w:rsidR="00081827" w:rsidRPr="002870D7">
        <w:t>ть (+) количество по</w:t>
      </w:r>
      <w:r w:rsidR="003704F8">
        <w:t>купаемого</w:t>
      </w:r>
      <w:r w:rsidR="00081827" w:rsidRPr="002870D7">
        <w:t xml:space="preserve"> </w:t>
      </w:r>
      <w:r w:rsidRPr="002870D7">
        <w:t>Товара в пределах согласованного количества без изменения остальных согласованных условий, в том числе без изменения цен, согласованных в Приложении</w:t>
      </w:r>
      <w:r w:rsidR="00081827" w:rsidRPr="002870D7">
        <w:t xml:space="preserve"> №2</w:t>
      </w:r>
      <w:r w:rsidRPr="002870D7">
        <w:t xml:space="preserve">. </w:t>
      </w:r>
    </w:p>
    <w:p w:rsidR="00F84985" w:rsidRPr="005906AB" w:rsidRDefault="00F84985" w:rsidP="00F84985">
      <w:pPr>
        <w:tabs>
          <w:tab w:val="num" w:pos="1260"/>
        </w:tabs>
        <w:ind w:firstLine="567"/>
        <w:jc w:val="both"/>
      </w:pPr>
      <w:r w:rsidRPr="002870D7">
        <w:t>Сторонами согласовано, что уменьшение (-) или увеличение (+) количеств</w:t>
      </w:r>
      <w:r w:rsidR="00FA7333">
        <w:t>а</w:t>
      </w:r>
      <w:r w:rsidRPr="002870D7">
        <w:t xml:space="preserve"> </w:t>
      </w:r>
      <w:r w:rsidRPr="00223668">
        <w:t xml:space="preserve">поставляемого </w:t>
      </w:r>
      <w:r w:rsidR="00B5506E">
        <w:t>металлолома</w:t>
      </w:r>
      <w:r w:rsidR="00B5506E" w:rsidRPr="00FA7333">
        <w:t xml:space="preserve"> </w:t>
      </w:r>
      <w:r w:rsidR="00B5506E" w:rsidRPr="00223668">
        <w:t>в</w:t>
      </w:r>
      <w:r w:rsidRPr="00223668">
        <w:t xml:space="preserve"> пределах согласованного колич</w:t>
      </w:r>
      <w:r w:rsidR="00081827" w:rsidRPr="00223668">
        <w:t>ества</w:t>
      </w:r>
      <w:r w:rsidR="00FA7333">
        <w:t>,</w:t>
      </w:r>
      <w:r w:rsidR="00081827" w:rsidRPr="00223668">
        <w:t xml:space="preserve"> возможно </w:t>
      </w:r>
      <w:r w:rsidR="00B5506E">
        <w:t>до</w:t>
      </w:r>
      <w:r w:rsidR="00B5506E" w:rsidRPr="00223668">
        <w:t xml:space="preserve"> </w:t>
      </w:r>
      <w:r w:rsidR="002E33B4">
        <w:t>1</w:t>
      </w:r>
      <w:r w:rsidR="00B5506E">
        <w:t xml:space="preserve">0 </w:t>
      </w:r>
      <w:r w:rsidR="000B33FC">
        <w:rPr>
          <w:u w:val="single"/>
        </w:rPr>
        <w:t>%</w:t>
      </w:r>
      <w:proofErr w:type="gramStart"/>
      <w:r w:rsidR="000B33FC">
        <w:rPr>
          <w:u w:val="single"/>
        </w:rPr>
        <w:t xml:space="preserve"> </w:t>
      </w:r>
      <w:r w:rsidR="00B5506E" w:rsidRPr="00223668">
        <w:t xml:space="preserve"> </w:t>
      </w:r>
      <w:r w:rsidR="00B5506E">
        <w:t xml:space="preserve"> </w:t>
      </w:r>
      <w:r w:rsidR="00B5506E" w:rsidRPr="00223668">
        <w:t>(</w:t>
      </w:r>
      <w:proofErr w:type="gramEnd"/>
      <w:r w:rsidR="006D0F3F">
        <w:t>десяти</w:t>
      </w:r>
      <w:r w:rsidRPr="00223668">
        <w:t>) % в ту или другую сторон</w:t>
      </w:r>
      <w:r w:rsidR="008E7F8F">
        <w:t>у.</w:t>
      </w:r>
    </w:p>
    <w:p w:rsidR="003656D4" w:rsidRPr="00B51576" w:rsidRDefault="003656D4" w:rsidP="00F84985">
      <w:pPr>
        <w:tabs>
          <w:tab w:val="num" w:pos="1260"/>
        </w:tabs>
        <w:ind w:firstLine="567"/>
        <w:jc w:val="both"/>
        <w:rPr>
          <w:color w:val="FF0000"/>
        </w:rPr>
      </w:pPr>
      <w:r>
        <w:t>3.</w:t>
      </w:r>
      <w:r w:rsidR="00F8641E">
        <w:t>7</w:t>
      </w:r>
      <w:r w:rsidRPr="00687627">
        <w:t xml:space="preserve"> Общая стоимость по настоящему Договору составит не более </w:t>
      </w:r>
      <w:r w:rsidR="00A70FBC">
        <w:t xml:space="preserve"> </w:t>
      </w:r>
      <w:r w:rsidR="00A70FBC">
        <w:rPr>
          <w:u w:val="single"/>
        </w:rPr>
        <w:t xml:space="preserve">               </w:t>
      </w:r>
      <w:proofErr w:type="gramStart"/>
      <w:r w:rsidR="00A70FBC">
        <w:rPr>
          <w:u w:val="single"/>
        </w:rPr>
        <w:t xml:space="preserve">  </w:t>
      </w:r>
      <w:r w:rsidR="00687627" w:rsidRPr="00687627">
        <w:t xml:space="preserve"> </w:t>
      </w:r>
      <w:r w:rsidR="00687627">
        <w:t>(</w:t>
      </w:r>
      <w:proofErr w:type="gramEnd"/>
      <w:r w:rsidR="00A70FBC">
        <w:t xml:space="preserve"> </w:t>
      </w:r>
      <w:r w:rsidR="00A70FBC">
        <w:rPr>
          <w:u w:val="single"/>
        </w:rPr>
        <w:t xml:space="preserve">                </w:t>
      </w:r>
      <w:r w:rsidR="00A7584D" w:rsidRPr="00687627">
        <w:t xml:space="preserve">) рублей </w:t>
      </w:r>
      <w:r w:rsidR="00A70FBC">
        <w:t xml:space="preserve"> </w:t>
      </w:r>
      <w:r w:rsidR="00A70FBC">
        <w:rPr>
          <w:u w:val="single"/>
        </w:rPr>
        <w:t xml:space="preserve">   </w:t>
      </w:r>
      <w:r w:rsidR="00687627" w:rsidRPr="00687627">
        <w:t xml:space="preserve"> копеек без НДС </w:t>
      </w:r>
      <w:r w:rsidR="00820E2F" w:rsidRPr="00687627">
        <w:t xml:space="preserve">(без учета опциона). </w:t>
      </w:r>
      <w:r w:rsidRPr="00687627">
        <w:t xml:space="preserve"> Поскольку операции по реализации Товара подлежат налогообложению НДС на территории РФ, а обязательства по начислению и уплате НДС возлагается на налогового агента (п.8 ст.161 НК РФ), Покупатель при приобретении Товара обязан исчислить НДС расчетным методом (п.4 ст.164 НК РФ) и уплатить соответственную сумму в бюджет. При этом определенная настоящим Договором стоимость Товара, подлежащая оплате Продавцу, уменьшению не подлежит</w:t>
      </w:r>
      <w:r w:rsidR="00A7584D" w:rsidRPr="00687627">
        <w:t>.</w:t>
      </w:r>
    </w:p>
    <w:p w:rsidR="00A7584D" w:rsidRDefault="00A7584D" w:rsidP="00F84985">
      <w:pPr>
        <w:tabs>
          <w:tab w:val="num" w:pos="1260"/>
        </w:tabs>
        <w:ind w:firstLine="567"/>
        <w:jc w:val="both"/>
      </w:pPr>
    </w:p>
    <w:p w:rsidR="006D0F3F" w:rsidRDefault="006D0F3F" w:rsidP="00F84985">
      <w:pPr>
        <w:tabs>
          <w:tab w:val="num" w:pos="1260"/>
        </w:tabs>
        <w:ind w:firstLine="567"/>
        <w:jc w:val="both"/>
      </w:pPr>
    </w:p>
    <w:p w:rsidR="009E34C3" w:rsidRDefault="009E34C3" w:rsidP="00F84985">
      <w:pPr>
        <w:tabs>
          <w:tab w:val="num" w:pos="1260"/>
        </w:tabs>
        <w:ind w:firstLine="567"/>
        <w:jc w:val="both"/>
      </w:pPr>
    </w:p>
    <w:p w:rsidR="009E34C3" w:rsidRDefault="009E34C3" w:rsidP="00F84985">
      <w:pPr>
        <w:tabs>
          <w:tab w:val="num" w:pos="1260"/>
        </w:tabs>
        <w:ind w:firstLine="567"/>
        <w:jc w:val="both"/>
      </w:pPr>
    </w:p>
    <w:p w:rsidR="003F282C" w:rsidRDefault="000A3B8C" w:rsidP="00B212CF">
      <w:pPr>
        <w:pStyle w:val="af4"/>
        <w:numPr>
          <w:ilvl w:val="0"/>
          <w:numId w:val="35"/>
        </w:numPr>
        <w:jc w:val="center"/>
        <w:rPr>
          <w:b/>
        </w:rPr>
      </w:pPr>
      <w:r w:rsidRPr="003F282C">
        <w:rPr>
          <w:b/>
        </w:rPr>
        <w:lastRenderedPageBreak/>
        <w:t>Ответственность сторон</w:t>
      </w:r>
    </w:p>
    <w:p w:rsidR="00B5506E" w:rsidRPr="00B212CF" w:rsidRDefault="00B5506E" w:rsidP="00B5506E">
      <w:pPr>
        <w:pStyle w:val="af4"/>
        <w:ind w:left="720"/>
        <w:rPr>
          <w:b/>
        </w:rPr>
      </w:pPr>
    </w:p>
    <w:p w:rsidR="000A3B8C" w:rsidRDefault="000A3B8C" w:rsidP="000A3B8C">
      <w:pPr>
        <w:ind w:firstLine="567"/>
        <w:jc w:val="both"/>
      </w:pPr>
      <w:r>
        <w:t>4</w:t>
      </w:r>
      <w:r w:rsidRPr="0051361F">
        <w:t xml:space="preserve">.1. </w:t>
      </w:r>
      <w:r w:rsidRPr="00742EA6">
        <w:t>Сторона</w:t>
      </w:r>
      <w:r w:rsidRPr="0051361F">
        <w:rPr>
          <w:b/>
        </w:rPr>
        <w:t>,</w:t>
      </w:r>
      <w:r w:rsidRPr="0051361F">
        <w:t xml:space="preserve"> не исполнившая или ненадлежащим образом исполнившая обязательства по настоящему договору, обязана возместить другой </w:t>
      </w:r>
      <w:r w:rsidRPr="00742EA6">
        <w:t xml:space="preserve">Стороне </w:t>
      </w:r>
      <w:r w:rsidRPr="0051361F">
        <w:t xml:space="preserve">причиненные таким </w:t>
      </w:r>
      <w:r>
        <w:t>действием/бездействием</w:t>
      </w:r>
      <w:r w:rsidRPr="0051361F">
        <w:t xml:space="preserve"> убытки.</w:t>
      </w:r>
    </w:p>
    <w:p w:rsidR="000A3B8C" w:rsidRDefault="000A3B8C" w:rsidP="000A3B8C">
      <w:pPr>
        <w:ind w:firstLine="567"/>
        <w:jc w:val="both"/>
      </w:pPr>
      <w:r>
        <w:t>4.</w:t>
      </w:r>
      <w:r w:rsidR="00B5506E">
        <w:t>2</w:t>
      </w:r>
      <w:r>
        <w:t>.</w:t>
      </w:r>
      <w:r w:rsidR="00B5506E">
        <w:t xml:space="preserve"> </w:t>
      </w:r>
      <w:r>
        <w:t>В случае отказа  Покупателя от предоставления Информации, согласно раздела «Антикоррупционные условия»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A3B8C" w:rsidRDefault="000A3B8C" w:rsidP="000A3B8C">
      <w:pPr>
        <w:ind w:firstLine="567"/>
        <w:jc w:val="both"/>
      </w:pPr>
      <w:r>
        <w:t>4.</w:t>
      </w:r>
      <w:r w:rsidR="00B5506E">
        <w:t>3</w:t>
      </w:r>
      <w:r>
        <w:t xml:space="preserve">. В случае предоставления Информации не в полном объеме (т.е. непредставление какой–либо информации </w:t>
      </w:r>
      <w:r w:rsidR="000F5729">
        <w:t>указанной в форме (Приложение №3</w:t>
      </w:r>
      <w:r>
        <w:t xml:space="preserve"> к настоящему Договору) продавец направляет повторный запрос о предоставлении Информации по форме, указанной в разделе «Антикоррупционные условия» настоящего Договора,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предоставления недостоверной информации Продавец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0A3B8C" w:rsidRDefault="000A3B8C" w:rsidP="00F84985">
      <w:pPr>
        <w:tabs>
          <w:tab w:val="num" w:pos="1260"/>
        </w:tabs>
        <w:ind w:firstLine="567"/>
        <w:jc w:val="both"/>
      </w:pPr>
    </w:p>
    <w:p w:rsidR="003F282C" w:rsidRPr="00B5506E" w:rsidRDefault="00897155" w:rsidP="00B5506E">
      <w:pPr>
        <w:pStyle w:val="af4"/>
        <w:numPr>
          <w:ilvl w:val="0"/>
          <w:numId w:val="35"/>
        </w:numPr>
        <w:jc w:val="center"/>
        <w:rPr>
          <w:b/>
          <w:bCs/>
        </w:rPr>
      </w:pPr>
      <w:r w:rsidRPr="00B5506E">
        <w:rPr>
          <w:b/>
          <w:bCs/>
        </w:rPr>
        <w:t>Антикоррупционные условия</w:t>
      </w:r>
    </w:p>
    <w:p w:rsidR="00B5506E" w:rsidRPr="00B5506E" w:rsidRDefault="00B5506E" w:rsidP="00B5506E">
      <w:pPr>
        <w:pStyle w:val="af4"/>
        <w:ind w:left="720"/>
        <w:rPr>
          <w:b/>
          <w:bCs/>
        </w:rPr>
      </w:pPr>
    </w:p>
    <w:p w:rsidR="00203574" w:rsidRPr="0029649A" w:rsidRDefault="000A3B8C" w:rsidP="00203574">
      <w:pPr>
        <w:autoSpaceDE w:val="0"/>
        <w:autoSpaceDN w:val="0"/>
        <w:adjustRightInd w:val="0"/>
        <w:ind w:firstLine="709"/>
        <w:jc w:val="both"/>
      </w:pPr>
      <w:r>
        <w:rPr>
          <w:color w:val="000000"/>
        </w:rPr>
        <w:t>5</w:t>
      </w:r>
      <w:r w:rsidR="00897155" w:rsidRPr="0029649A">
        <w:rPr>
          <w:color w:val="000000"/>
        </w:rPr>
        <w:t xml:space="preserve">.1. </w:t>
      </w:r>
      <w:r w:rsidR="00203574" w:rsidRPr="0029649A">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на иные неправомерные цели.</w:t>
      </w:r>
    </w:p>
    <w:p w:rsidR="00203574" w:rsidRPr="0029649A" w:rsidRDefault="003704F8" w:rsidP="00203574">
      <w:pPr>
        <w:autoSpaceDE w:val="0"/>
        <w:autoSpaceDN w:val="0"/>
        <w:adjustRightInd w:val="0"/>
        <w:ind w:firstLine="709"/>
        <w:jc w:val="both"/>
      </w:pPr>
      <w:r w:rsidRPr="0029649A">
        <w:t>Покупатель</w:t>
      </w:r>
      <w:r w:rsidR="00203574" w:rsidRPr="0029649A">
        <w:t xml:space="preserve"> подтверждает, что ознакомился с содержанием и обязуется придерживаться принципов Политики Компании «В области противодействия корпоративному мошенничеству и вовлечению в коррупционную деятельность», размещенной в открытом доступе на официальном сайте </w:t>
      </w:r>
      <w:r w:rsidR="003F282C">
        <w:t>Продавца</w:t>
      </w:r>
      <w:r w:rsidR="00203574" w:rsidRPr="0029649A">
        <w:t xml:space="preserve"> в сети Интернет. </w:t>
      </w:r>
    </w:p>
    <w:p w:rsidR="00203574" w:rsidRPr="0029649A" w:rsidRDefault="000A3B8C" w:rsidP="00203574">
      <w:pPr>
        <w:autoSpaceDE w:val="0"/>
        <w:autoSpaceDN w:val="0"/>
        <w:adjustRightInd w:val="0"/>
        <w:ind w:firstLine="709"/>
        <w:jc w:val="both"/>
      </w:pPr>
      <w:r>
        <w:t>5</w:t>
      </w:r>
      <w:r w:rsidR="00203574" w:rsidRPr="0029649A">
        <w:t>.2.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203574" w:rsidRPr="0029649A" w:rsidRDefault="000A3B8C" w:rsidP="00203574">
      <w:pPr>
        <w:autoSpaceDE w:val="0"/>
        <w:autoSpaceDN w:val="0"/>
        <w:adjustRightInd w:val="0"/>
        <w:ind w:firstLine="709"/>
        <w:jc w:val="both"/>
      </w:pPr>
      <w:r>
        <w:t>5</w:t>
      </w:r>
      <w:r w:rsidR="00203574" w:rsidRPr="0029649A">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w:t>
      </w:r>
      <w:r w:rsidR="00203574" w:rsidRPr="0029649A">
        <w:rPr>
          <w:lang w:val="en-US"/>
        </w:rPr>
        <w:t> </w:t>
      </w:r>
      <w:r w:rsidR="00203574" w:rsidRPr="0029649A">
        <w:t>направленного на обеспечение выполнения этим работником каких–либо действий в пользу стимулирующей его Стороны.</w:t>
      </w:r>
    </w:p>
    <w:p w:rsidR="00203574" w:rsidRPr="0029649A" w:rsidRDefault="00203574" w:rsidP="00203574">
      <w:pPr>
        <w:autoSpaceDE w:val="0"/>
        <w:autoSpaceDN w:val="0"/>
        <w:adjustRightInd w:val="0"/>
        <w:ind w:firstLine="709"/>
        <w:jc w:val="both"/>
      </w:pPr>
      <w:r w:rsidRPr="0029649A">
        <w:t>Под действиями работника, осуществляемыми в пользу стимулирующей его Стороны, понимаются:</w:t>
      </w:r>
    </w:p>
    <w:p w:rsidR="00203574" w:rsidRPr="0029649A" w:rsidRDefault="00203574" w:rsidP="00203574">
      <w:pPr>
        <w:numPr>
          <w:ilvl w:val="0"/>
          <w:numId w:val="29"/>
        </w:numPr>
        <w:autoSpaceDE w:val="0"/>
        <w:autoSpaceDN w:val="0"/>
        <w:adjustRightInd w:val="0"/>
        <w:ind w:left="0" w:firstLine="709"/>
        <w:jc w:val="both"/>
      </w:pPr>
      <w:r w:rsidRPr="0029649A">
        <w:t>предоставление неоправданных преимуществ по сравнению с другими контрагентами;</w:t>
      </w:r>
    </w:p>
    <w:p w:rsidR="00203574" w:rsidRPr="0029649A" w:rsidRDefault="00203574" w:rsidP="00203574">
      <w:pPr>
        <w:numPr>
          <w:ilvl w:val="0"/>
          <w:numId w:val="29"/>
        </w:numPr>
        <w:autoSpaceDE w:val="0"/>
        <w:autoSpaceDN w:val="0"/>
        <w:adjustRightInd w:val="0"/>
        <w:ind w:left="0" w:firstLine="709"/>
        <w:jc w:val="both"/>
      </w:pPr>
      <w:r w:rsidRPr="0029649A">
        <w:t>предоставление каких–либо гарантий;</w:t>
      </w:r>
    </w:p>
    <w:p w:rsidR="00203574" w:rsidRPr="0029649A" w:rsidRDefault="00203574" w:rsidP="00203574">
      <w:pPr>
        <w:numPr>
          <w:ilvl w:val="0"/>
          <w:numId w:val="29"/>
        </w:numPr>
        <w:autoSpaceDE w:val="0"/>
        <w:autoSpaceDN w:val="0"/>
        <w:adjustRightInd w:val="0"/>
        <w:ind w:left="0" w:firstLine="709"/>
        <w:jc w:val="both"/>
      </w:pPr>
      <w:r w:rsidRPr="0029649A">
        <w:t>ускорение существующих процедур;</w:t>
      </w:r>
    </w:p>
    <w:p w:rsidR="00203574" w:rsidRPr="0029649A" w:rsidRDefault="00203574" w:rsidP="00203574">
      <w:pPr>
        <w:numPr>
          <w:ilvl w:val="0"/>
          <w:numId w:val="29"/>
        </w:numPr>
        <w:autoSpaceDE w:val="0"/>
        <w:autoSpaceDN w:val="0"/>
        <w:adjustRightInd w:val="0"/>
        <w:ind w:left="0" w:firstLine="709"/>
        <w:jc w:val="both"/>
      </w:pPr>
      <w:r w:rsidRPr="0029649A">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203574" w:rsidRPr="0029649A" w:rsidRDefault="000A3B8C" w:rsidP="00203574">
      <w:pPr>
        <w:autoSpaceDE w:val="0"/>
        <w:autoSpaceDN w:val="0"/>
        <w:adjustRightInd w:val="0"/>
        <w:ind w:firstLine="709"/>
        <w:jc w:val="both"/>
        <w:rPr>
          <w:bCs/>
        </w:rPr>
      </w:pPr>
      <w:r>
        <w:lastRenderedPageBreak/>
        <w:t>5</w:t>
      </w:r>
      <w:r w:rsidR="00203574" w:rsidRPr="0029649A">
        <w:t>.4.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00203574" w:rsidRPr="0029649A">
        <w:rPr>
          <w:b/>
          <w:bCs/>
        </w:rPr>
        <w:t xml:space="preserve"> </w:t>
      </w:r>
      <w:r w:rsidR="00203574" w:rsidRPr="0029649A">
        <w:rPr>
          <w:bCs/>
        </w:rPr>
        <w:t>Это подтверждение должно быть направлено в течение 5 (пяти) рабочих дней с даты направления письменного уведомления.</w:t>
      </w:r>
    </w:p>
    <w:p w:rsidR="00203574" w:rsidRPr="0029649A" w:rsidRDefault="000A3B8C" w:rsidP="00203574">
      <w:pPr>
        <w:autoSpaceDE w:val="0"/>
        <w:autoSpaceDN w:val="0"/>
        <w:adjustRightInd w:val="0"/>
        <w:ind w:firstLine="709"/>
        <w:jc w:val="both"/>
      </w:pPr>
      <w:r>
        <w:rPr>
          <w:bCs/>
        </w:rPr>
        <w:t>5</w:t>
      </w:r>
      <w:r w:rsidR="00203574" w:rsidRPr="0029649A">
        <w:rPr>
          <w:bCs/>
        </w:rPr>
        <w:t xml:space="preserve">.5. </w:t>
      </w:r>
      <w:r w:rsidR="00203574" w:rsidRPr="0029649A">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203574" w:rsidRPr="0029649A" w:rsidRDefault="000A3B8C" w:rsidP="00203574">
      <w:pPr>
        <w:autoSpaceDE w:val="0"/>
        <w:autoSpaceDN w:val="0"/>
        <w:adjustRightInd w:val="0"/>
        <w:ind w:firstLine="709"/>
        <w:jc w:val="both"/>
      </w:pPr>
      <w:r>
        <w:t>5</w:t>
      </w:r>
      <w:r w:rsidR="00203574" w:rsidRPr="0029649A">
        <w:t>.6.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203574" w:rsidRPr="0029649A" w:rsidRDefault="000A3B8C" w:rsidP="00203574">
      <w:pPr>
        <w:autoSpaceDE w:val="0"/>
        <w:autoSpaceDN w:val="0"/>
        <w:adjustRightInd w:val="0"/>
        <w:ind w:firstLine="709"/>
        <w:jc w:val="both"/>
      </w:pPr>
      <w:r>
        <w:t>5</w:t>
      </w:r>
      <w:r w:rsidR="00203574" w:rsidRPr="0029649A">
        <w:t xml:space="preserve">.7. В целях проведения антикоррупционных проверок </w:t>
      </w:r>
      <w:r w:rsidR="003F282C">
        <w:t>Покупатель</w:t>
      </w:r>
      <w:r w:rsidR="00203574" w:rsidRPr="0029649A">
        <w:t xml:space="preserve">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w:t>
      </w:r>
      <w:r w:rsidR="003F282C">
        <w:t>Продавца</w:t>
      </w:r>
      <w:r w:rsidR="00203574" w:rsidRPr="0029649A">
        <w:t xml:space="preserve"> предоставить </w:t>
      </w:r>
      <w:r w:rsidR="003F282C">
        <w:t>Покупателю</w:t>
      </w:r>
      <w:r w:rsidR="00203574" w:rsidRPr="0029649A">
        <w:t xml:space="preserve"> информацию о цепочке собственников </w:t>
      </w:r>
      <w:r w:rsidR="000D2C76">
        <w:t>Покупателя</w:t>
      </w:r>
      <w:r w:rsidR="00203574" w:rsidRPr="0029649A">
        <w:t xml:space="preserve">, включая бенефициаров (в том числе, конечных) по форме согласно </w:t>
      </w:r>
      <w:r w:rsidR="003F282C" w:rsidRPr="00B5506E">
        <w:t>Приложению №3</w:t>
      </w:r>
      <w:r w:rsidR="00203574" w:rsidRPr="00B030F8">
        <w:t xml:space="preserve"> к</w:t>
      </w:r>
      <w:r w:rsidR="00203574" w:rsidRPr="0029649A">
        <w:t xml:space="preserve"> настоящему Договору с приложением подтверждающих документов (далее – Информация).</w:t>
      </w:r>
    </w:p>
    <w:p w:rsidR="00203574" w:rsidRPr="0029649A" w:rsidRDefault="00203574" w:rsidP="00203574">
      <w:pPr>
        <w:autoSpaceDE w:val="0"/>
        <w:autoSpaceDN w:val="0"/>
        <w:adjustRightInd w:val="0"/>
        <w:ind w:firstLine="709"/>
        <w:jc w:val="both"/>
      </w:pPr>
      <w:r w:rsidRPr="0029649A">
        <w:t xml:space="preserve">В случае изменений в цепочке собственников </w:t>
      </w:r>
      <w:r w:rsidR="003F282C">
        <w:t>покупателя</w:t>
      </w:r>
      <w:r w:rsidRPr="0029649A">
        <w:t xml:space="preserve"> включая бенефициаров (в том числе, конечных) и (или) в исполнительных органах </w:t>
      </w:r>
      <w:r w:rsidR="00A060E6">
        <w:t>Покупатель</w:t>
      </w:r>
      <w:r w:rsidRPr="0029649A">
        <w:t xml:space="preserve"> обязуется в течение 5 (пяти) рабочих дней с даты внесения таких изменений предоставить соответствующую информацию </w:t>
      </w:r>
      <w:r w:rsidR="00A060E6">
        <w:t>Продавцу</w:t>
      </w:r>
      <w:r w:rsidRPr="0029649A">
        <w:t xml:space="preserve">. </w:t>
      </w:r>
    </w:p>
    <w:p w:rsidR="00203574" w:rsidRPr="0029649A" w:rsidRDefault="00203574" w:rsidP="00203574">
      <w:pPr>
        <w:autoSpaceDE w:val="0"/>
        <w:autoSpaceDN w:val="0"/>
        <w:adjustRightInd w:val="0"/>
        <w:ind w:firstLine="709"/>
        <w:jc w:val="both"/>
      </w:pPr>
      <w:r w:rsidRPr="0029649A">
        <w:t>Информация предоставляется на бумажном носителе, заверенная подписью Генерального директора (</w:t>
      </w:r>
      <w:r w:rsidRPr="0029649A">
        <w:rPr>
          <w:i/>
        </w:rPr>
        <w:t>или иного должностного лица, являющегося единоличным исполнительным органом контрагента</w:t>
      </w:r>
      <w:r w:rsidRPr="0029649A">
        <w:t xml:space="preserve">) или уполномоченным на основании доверенности лицом и направляется в адрес </w:t>
      </w:r>
      <w:r w:rsidR="00A060E6">
        <w:t xml:space="preserve">Продавца </w:t>
      </w:r>
      <w:r w:rsidRPr="0029649A">
        <w:t xml:space="preserve">путем почтового отправления с описью вложения. Датой предоставления Информации является дата получения </w:t>
      </w:r>
      <w:r w:rsidR="00A060E6">
        <w:t>Продавцом</w:t>
      </w:r>
      <w:r w:rsidRPr="0029649A">
        <w:t xml:space="preserve"> почтового отправления. Дополнительно Информация предоставляется на электронном носителе. </w:t>
      </w:r>
    </w:p>
    <w:p w:rsidR="00203574" w:rsidRPr="0029649A" w:rsidRDefault="00203574" w:rsidP="00203574">
      <w:pPr>
        <w:autoSpaceDE w:val="0"/>
        <w:autoSpaceDN w:val="0"/>
        <w:adjustRightInd w:val="0"/>
        <w:ind w:firstLine="709"/>
        <w:jc w:val="both"/>
      </w:pPr>
      <w:r w:rsidRPr="0029649A">
        <w:t>Указанное в настоящем пункте условие является существенным условием настоящего Договора в соответствии с ч. 1 ст. 432 ГК РФ.</w:t>
      </w:r>
    </w:p>
    <w:p w:rsidR="00203574" w:rsidRPr="0029649A" w:rsidRDefault="000A3B8C" w:rsidP="00203574">
      <w:pPr>
        <w:autoSpaceDE w:val="0"/>
        <w:autoSpaceDN w:val="0"/>
        <w:adjustRightInd w:val="0"/>
        <w:ind w:firstLine="709"/>
        <w:jc w:val="both"/>
      </w:pPr>
      <w:r>
        <w:t>5</w:t>
      </w:r>
      <w:r w:rsidR="00203574" w:rsidRPr="0029649A">
        <w:t>.8.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203574" w:rsidRPr="0029649A" w:rsidRDefault="000A3B8C" w:rsidP="00203574">
      <w:pPr>
        <w:autoSpaceDE w:val="0"/>
        <w:autoSpaceDN w:val="0"/>
        <w:adjustRightInd w:val="0"/>
        <w:ind w:firstLine="709"/>
        <w:jc w:val="both"/>
      </w:pPr>
      <w:r>
        <w:t>5</w:t>
      </w:r>
      <w:r w:rsidR="00203574" w:rsidRPr="0029649A">
        <w:t>.9.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203574" w:rsidRPr="0029649A" w:rsidRDefault="000A3B8C" w:rsidP="00203574">
      <w:pPr>
        <w:autoSpaceDE w:val="0"/>
        <w:autoSpaceDN w:val="0"/>
        <w:adjustRightInd w:val="0"/>
        <w:ind w:firstLine="709"/>
        <w:jc w:val="both"/>
      </w:pPr>
      <w:r>
        <w:t>5</w:t>
      </w:r>
      <w:r w:rsidR="00203574" w:rsidRPr="0029649A">
        <w:t>.10.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203574" w:rsidRPr="0029649A" w:rsidRDefault="000A3B8C" w:rsidP="00203574">
      <w:pPr>
        <w:autoSpaceDE w:val="0"/>
        <w:autoSpaceDN w:val="0"/>
        <w:adjustRightInd w:val="0"/>
        <w:ind w:firstLine="709"/>
        <w:jc w:val="both"/>
      </w:pPr>
      <w:r>
        <w:t>5</w:t>
      </w:r>
      <w:r w:rsidR="00203574" w:rsidRPr="0029649A">
        <w:t xml:space="preserve">.11. Одновременно с предоставлением Информации о цепочке собственников контрагента, включая бенефициаров (в том числе конечных), </w:t>
      </w:r>
      <w:r w:rsidR="00A060E6">
        <w:t>Покупатель</w:t>
      </w:r>
      <w:r w:rsidR="00203574" w:rsidRPr="0029649A">
        <w:t xml:space="preserve"> обязан предоставить </w:t>
      </w:r>
      <w:r w:rsidR="00FC75A9">
        <w:lastRenderedPageBreak/>
        <w:t>Продавцу</w:t>
      </w:r>
      <w:r w:rsidR="00203574" w:rsidRPr="0029649A">
        <w:t xml:space="preserve">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по форме </w:t>
      </w:r>
      <w:r w:rsidR="00203574" w:rsidRPr="00B030F8">
        <w:t xml:space="preserve">согласно </w:t>
      </w:r>
      <w:r w:rsidR="003F282C" w:rsidRPr="00B5506E">
        <w:t>Приложению №4</w:t>
      </w:r>
      <w:r w:rsidR="00203574" w:rsidRPr="00B030F8">
        <w:t xml:space="preserve"> к</w:t>
      </w:r>
      <w:r w:rsidR="00203574" w:rsidRPr="0029649A">
        <w:t xml:space="preserve"> настоящему Договору.</w:t>
      </w:r>
    </w:p>
    <w:p w:rsidR="00203574" w:rsidRPr="0029649A" w:rsidRDefault="000A3B8C" w:rsidP="00203574">
      <w:pPr>
        <w:autoSpaceDE w:val="0"/>
        <w:autoSpaceDN w:val="0"/>
        <w:adjustRightInd w:val="0"/>
        <w:ind w:firstLine="709"/>
        <w:jc w:val="both"/>
      </w:pPr>
      <w:r>
        <w:t>5</w:t>
      </w:r>
      <w:r w:rsidR="00203574" w:rsidRPr="0029649A">
        <w:t xml:space="preserve">.12. </w:t>
      </w:r>
      <w:r w:rsidR="00A060E6">
        <w:t>Покупатель</w:t>
      </w:r>
      <w:r w:rsidR="00203574" w:rsidRPr="0029649A">
        <w:t xml:space="preserve">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 152 – ФЗ.</w:t>
      </w:r>
    </w:p>
    <w:p w:rsidR="00203574" w:rsidRPr="0029649A" w:rsidRDefault="000A3B8C" w:rsidP="00203574">
      <w:pPr>
        <w:autoSpaceDE w:val="0"/>
        <w:autoSpaceDN w:val="0"/>
        <w:adjustRightInd w:val="0"/>
        <w:ind w:firstLine="709"/>
        <w:jc w:val="both"/>
      </w:pPr>
      <w:r>
        <w:t>5</w:t>
      </w:r>
      <w:r w:rsidR="00203574" w:rsidRPr="0029649A">
        <w:t xml:space="preserve">.13. В случае если </w:t>
      </w:r>
      <w:r w:rsidR="00A060E6">
        <w:t>продавец</w:t>
      </w:r>
      <w:r w:rsidR="00203574" w:rsidRPr="0029649A">
        <w:t xml:space="preserve">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 152-ФЗ в связи с отсутствием согласия субъекта на обработку его персональных данных, предусмотренного пунктом </w:t>
      </w:r>
      <w:r w:rsidR="003F282C">
        <w:t>5</w:t>
      </w:r>
      <w:r w:rsidR="00203574" w:rsidRPr="0029649A">
        <w:t>.</w:t>
      </w:r>
      <w:r w:rsidR="00203574" w:rsidRPr="0029649A">
        <w:fldChar w:fldCharType="begin">
          <w:ffData>
            <w:name w:val=""/>
            <w:enabled/>
            <w:calcOnExit w:val="0"/>
            <w:textInput>
              <w:default w:val="11"/>
            </w:textInput>
          </w:ffData>
        </w:fldChar>
      </w:r>
      <w:r w:rsidR="00203574" w:rsidRPr="0029649A">
        <w:instrText xml:space="preserve"> FORMTEXT </w:instrText>
      </w:r>
      <w:r w:rsidR="00203574" w:rsidRPr="0029649A">
        <w:fldChar w:fldCharType="separate"/>
      </w:r>
      <w:r w:rsidR="00203574" w:rsidRPr="0029649A">
        <w:t>11</w:t>
      </w:r>
      <w:r w:rsidR="00203574" w:rsidRPr="0029649A">
        <w:fldChar w:fldCharType="end"/>
      </w:r>
      <w:r w:rsidR="00203574" w:rsidRPr="0029649A">
        <w:t xml:space="preserve"> настоящего Договора, либо </w:t>
      </w:r>
      <w:r w:rsidR="00A060E6">
        <w:t>Продавец</w:t>
      </w:r>
      <w:r w:rsidR="00203574" w:rsidRPr="0029649A">
        <w:t xml:space="preserve">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 152-ФЗ в связи с отсутствием согласия такого субъекта на обработку его персональных данных, предусмотренного пунктом </w:t>
      </w:r>
      <w:r w:rsidR="003F282C">
        <w:t>5</w:t>
      </w:r>
      <w:r w:rsidR="00203574" w:rsidRPr="0029649A">
        <w:t>.</w:t>
      </w:r>
      <w:r w:rsidR="00203574" w:rsidRPr="0029649A">
        <w:fldChar w:fldCharType="begin">
          <w:ffData>
            <w:name w:val=""/>
            <w:enabled/>
            <w:calcOnExit w:val="0"/>
            <w:textInput>
              <w:default w:val="11"/>
            </w:textInput>
          </w:ffData>
        </w:fldChar>
      </w:r>
      <w:r w:rsidR="00203574" w:rsidRPr="0029649A">
        <w:instrText xml:space="preserve"> FORMTEXT </w:instrText>
      </w:r>
      <w:r w:rsidR="00203574" w:rsidRPr="0029649A">
        <w:fldChar w:fldCharType="separate"/>
      </w:r>
      <w:r w:rsidR="00203574" w:rsidRPr="0029649A">
        <w:t>11</w:t>
      </w:r>
      <w:r w:rsidR="00203574" w:rsidRPr="0029649A">
        <w:fldChar w:fldCharType="end"/>
      </w:r>
      <w:r w:rsidR="00203574" w:rsidRPr="0029649A">
        <w:t xml:space="preserve"> настоящего Договора, </w:t>
      </w:r>
      <w:r w:rsidR="00A060E6">
        <w:t>Покупатель</w:t>
      </w:r>
      <w:r w:rsidR="00203574" w:rsidRPr="0029649A">
        <w:t xml:space="preserve"> обязан возместить </w:t>
      </w:r>
      <w:r w:rsidR="00A060E6">
        <w:t>Продавцу</w:t>
      </w:r>
      <w:r w:rsidR="00203574" w:rsidRPr="0029649A">
        <w:t xml:space="preserve">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ED795F" w:rsidRDefault="00ED795F" w:rsidP="003704F8">
      <w:pPr>
        <w:contextualSpacing/>
      </w:pPr>
    </w:p>
    <w:p w:rsidR="000A3B8C" w:rsidRDefault="000A3B8C" w:rsidP="00B5506E">
      <w:pPr>
        <w:pStyle w:val="20"/>
        <w:keepNext w:val="0"/>
        <w:numPr>
          <w:ilvl w:val="0"/>
          <w:numId w:val="35"/>
        </w:numPr>
        <w:spacing w:line="240" w:lineRule="auto"/>
        <w:rPr>
          <w:color w:val="000000"/>
          <w:sz w:val="24"/>
          <w:szCs w:val="24"/>
        </w:rPr>
      </w:pPr>
      <w:r w:rsidRPr="003F282C">
        <w:rPr>
          <w:color w:val="000000"/>
          <w:sz w:val="24"/>
          <w:szCs w:val="24"/>
        </w:rPr>
        <w:t>Сохранность сведений конфиденциального характера</w:t>
      </w:r>
    </w:p>
    <w:p w:rsidR="00B5506E" w:rsidRPr="00B5506E" w:rsidRDefault="00B5506E" w:rsidP="00B5506E">
      <w:pPr>
        <w:pStyle w:val="af4"/>
        <w:ind w:left="720"/>
      </w:pP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szCs w:val="24"/>
        </w:rPr>
        <w:t>6.1.</w:t>
      </w:r>
      <w:r w:rsidRPr="00682051">
        <w:rPr>
          <w:rFonts w:ascii="Times New Roman" w:hAnsi="Times New Roman"/>
          <w:color w:val="000000"/>
          <w:szCs w:val="24"/>
        </w:rPr>
        <w:t xml:space="preserve"> Для целей настоящей статьи термин </w:t>
      </w:r>
    </w:p>
    <w:p w:rsidR="000A3B8C" w:rsidRPr="00682051" w:rsidRDefault="000A3B8C" w:rsidP="000A3B8C">
      <w:pPr>
        <w:tabs>
          <w:tab w:val="num" w:pos="1140"/>
        </w:tabs>
        <w:ind w:firstLine="709"/>
        <w:jc w:val="both"/>
        <w:rPr>
          <w:bCs/>
          <w:color w:val="000000"/>
        </w:rPr>
      </w:pPr>
      <w:r w:rsidRPr="00682051">
        <w:rPr>
          <w:color w:val="000000"/>
        </w:rPr>
        <w:t xml:space="preserve">«Раскрывающая сторона» означает для целей каждого случая обмена Конфиденциальной Информацией в соответствии с настоящим </w:t>
      </w:r>
      <w:r w:rsidRPr="00682051">
        <w:rPr>
          <w:color w:val="000000"/>
        </w:rPr>
        <w:fldChar w:fldCharType="begin">
          <w:ffData>
            <w:name w:val=""/>
            <w:enabled/>
            <w:calcOnExit w:val="0"/>
            <w:textInput>
              <w:default w:val="Договором"/>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Договором</w:t>
      </w:r>
      <w:r w:rsidRPr="00682051">
        <w:rPr>
          <w:color w:val="000000"/>
        </w:rPr>
        <w:fldChar w:fldCharType="end"/>
      </w:r>
      <w:r w:rsidRPr="00682051">
        <w:rPr>
          <w:color w:val="000000"/>
        </w:rPr>
        <w:t xml:space="preserve"> Сторону, предоставляющую (аффилированные лица, члены органа управления, работники, консультанты, инвесторы, представители (далее – Представители Раскрывающей Стороны) которой предоставляют) Конфиденциальную Информацию другой Стороне;</w:t>
      </w:r>
      <w:r w:rsidRPr="00682051">
        <w:rPr>
          <w:bCs/>
          <w:color w:val="000000"/>
        </w:rPr>
        <w:t xml:space="preserve"> </w:t>
      </w:r>
    </w:p>
    <w:p w:rsidR="000A3B8C" w:rsidRPr="00682051" w:rsidRDefault="000A3B8C" w:rsidP="000A3B8C">
      <w:pPr>
        <w:tabs>
          <w:tab w:val="num" w:pos="1140"/>
        </w:tabs>
        <w:ind w:firstLine="709"/>
        <w:jc w:val="both"/>
        <w:rPr>
          <w:bCs/>
          <w:color w:val="000000"/>
        </w:rPr>
      </w:pPr>
      <w:r w:rsidRPr="00682051">
        <w:rPr>
          <w:bCs/>
          <w:color w:val="000000"/>
        </w:rPr>
        <w:t xml:space="preserve">«Получающая Сторона» означает для целей каждого случая обмена Конфиденциальной Информацией в соответствии с настоящим </w:t>
      </w:r>
      <w:r w:rsidRPr="00682051">
        <w:rPr>
          <w:color w:val="000000"/>
        </w:rPr>
        <w:fldChar w:fldCharType="begin">
          <w:ffData>
            <w:name w:val=""/>
            <w:enabled/>
            <w:calcOnExit w:val="0"/>
            <w:textInput>
              <w:default w:val="Договором"/>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Договором</w:t>
      </w:r>
      <w:r w:rsidRPr="00682051">
        <w:rPr>
          <w:color w:val="000000"/>
        </w:rPr>
        <w:fldChar w:fldCharType="end"/>
      </w:r>
      <w:r w:rsidRPr="00682051">
        <w:rPr>
          <w:bCs/>
          <w:color w:val="000000"/>
        </w:rPr>
        <w:t xml:space="preserve"> Сторону, которая получает (аффилированные лица, члены органа управления, работники, консультанты, инвесторы, представители </w:t>
      </w:r>
      <w:r w:rsidRPr="00682051">
        <w:rPr>
          <w:color w:val="000000"/>
        </w:rPr>
        <w:t>(далее – Представители Получающей Стороны)</w:t>
      </w:r>
      <w:r w:rsidRPr="00682051">
        <w:rPr>
          <w:bCs/>
          <w:color w:val="000000"/>
        </w:rPr>
        <w:t>, которой получают) Конфиденциальную Информацию от другой Стороны;</w:t>
      </w:r>
    </w:p>
    <w:p w:rsidR="000A3B8C" w:rsidRPr="00682051" w:rsidRDefault="000A3B8C" w:rsidP="000A3B8C">
      <w:pPr>
        <w:tabs>
          <w:tab w:val="num" w:pos="1140"/>
        </w:tabs>
        <w:ind w:firstLine="709"/>
        <w:jc w:val="both"/>
        <w:rPr>
          <w:bCs/>
          <w:color w:val="000000"/>
        </w:rPr>
      </w:pPr>
      <w:r w:rsidRPr="00682051">
        <w:rPr>
          <w:color w:val="000000"/>
        </w:rPr>
        <w:fldChar w:fldCharType="begin">
          <w:ffData>
            <w:name w:val=""/>
            <w:enabled/>
            <w:calcOnExit w:val="0"/>
            <w:textInput>
              <w:default w:val="«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 xml:space="preserve">«Виртуальная комната данных (ВКД)» означает логически выделенное хранилище электронных документов в информационной системе «Система виртуальных комнат данных» ПАО «НК «Роснефть», предназначенное для обмена информацией, в том числе Конфиденциальной </w:t>
      </w:r>
      <w:r w:rsidRPr="00682051">
        <w:rPr>
          <w:color w:val="000000"/>
        </w:rPr>
        <w:fldChar w:fldCharType="end"/>
      </w:r>
      <w:r w:rsidRPr="00682051">
        <w:rPr>
          <w:color w:val="000000"/>
        </w:rPr>
        <w:fldChar w:fldCharType="begin">
          <w:ffData>
            <w:name w:val=""/>
            <w:enabled/>
            <w:calcOnExit w:val="0"/>
            <w:textInput>
              <w:default w:val="Информацией, между ПАО «НК «Роснефть», его Аффилированными лицами и пользователями Системы; "/>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 xml:space="preserve">Информацией, между ПАО «НК «Роснефть», его Аффилированными лицами и пользователями Системы; </w:t>
      </w:r>
      <w:r w:rsidRPr="00682051">
        <w:rPr>
          <w:color w:val="000000"/>
        </w:rPr>
        <w:fldChar w:fldCharType="end"/>
      </w:r>
    </w:p>
    <w:p w:rsidR="000A3B8C" w:rsidRPr="00682051" w:rsidRDefault="000A3B8C" w:rsidP="000A3B8C">
      <w:pPr>
        <w:tabs>
          <w:tab w:val="num" w:pos="1140"/>
        </w:tabs>
        <w:ind w:firstLine="709"/>
        <w:jc w:val="both"/>
      </w:pPr>
      <w:r w:rsidRPr="00682051">
        <w:t>«Съемные носители информации» означают малогабаритные технические и электронные средства, предназначенные или имеющие возможность для переноса информации с одного компьютера на другой без использования каналов связи, предоставляемых локальной вычислительной сетью, устройство для длительного хранения данных, конструктивно выполненное отдельно;</w:t>
      </w:r>
    </w:p>
    <w:p w:rsidR="000A3B8C" w:rsidRPr="00682051" w:rsidRDefault="000A3B8C" w:rsidP="000A3B8C">
      <w:pPr>
        <w:tabs>
          <w:tab w:val="num" w:pos="1140"/>
        </w:tabs>
        <w:ind w:firstLine="709"/>
        <w:jc w:val="both"/>
      </w:pPr>
      <w:r w:rsidRPr="00682051">
        <w:t>«Конфиденциальность информации» означает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 [Федеральный закон от 27.07.2006 № 149–ФЗ «Об информации, информационных технологиях и о защите информации»];</w:t>
      </w:r>
    </w:p>
    <w:p w:rsidR="000A3B8C" w:rsidRDefault="000A3B8C" w:rsidP="000A3B8C">
      <w:pPr>
        <w:tabs>
          <w:tab w:val="num" w:pos="1140"/>
        </w:tabs>
        <w:ind w:firstLine="709"/>
        <w:jc w:val="both"/>
        <w:rPr>
          <w:color w:val="000000"/>
        </w:rPr>
      </w:pPr>
      <w:r w:rsidRPr="00682051">
        <w:rPr>
          <w:color w:val="000000"/>
        </w:rPr>
        <w:fldChar w:fldCharType="begin">
          <w:ffData>
            <w:name w:val=""/>
            <w:enabled/>
            <w:calcOnExit w:val="0"/>
            <w:textInput>
              <w:default w:val="«Конфиденциальная Информация» означает любую информацию, предоставляемую в рамках настоящего Договора в любой форме (в том числе, но не ограничиваясь, письменно, устно, посредством использования телефонной связи, факса, электронной почты, "/>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 xml:space="preserve">«Конфиденциальная Информация» означает любую информацию, предоставляемую в рамках настоящего Договора в любой форме (в том числе, но не ограничиваясь, письменно, устно, посредством использования телефонной связи, факса, электронной почты, </w:t>
      </w:r>
      <w:r w:rsidRPr="00682051">
        <w:rPr>
          <w:color w:val="000000"/>
        </w:rPr>
        <w:fldChar w:fldCharType="end"/>
      </w:r>
      <w:r w:rsidRPr="00682051">
        <w:rPr>
          <w:color w:val="000000"/>
        </w:rPr>
        <w:fldChar w:fldCharType="begin">
          <w:ffData>
            <w:name w:val=""/>
            <w:enabled/>
            <w:calcOnExit w:val="0"/>
            <w:textInput>
              <w:default w:val="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съемных носителей информации, виртуальной комнаты данных) Раскрывающей Стороной и Представителями Раскрывающей Стороны Получающей Стороне и Представителям Получающей Стороны, за исключением информации, ставшей общедоступной по решению Раскрывающей Стороны</w:t>
      </w:r>
      <w:r w:rsidRPr="00682051">
        <w:rPr>
          <w:color w:val="000000"/>
        </w:rPr>
        <w:fldChar w:fldCharType="end"/>
      </w:r>
      <w:r w:rsidRPr="00682051">
        <w:rPr>
          <w:color w:val="000000"/>
        </w:rPr>
        <w:fldChar w:fldCharType="begin">
          <w:ffData>
            <w:name w:val=""/>
            <w:enabled/>
            <w:calcOnExit w:val="0"/>
            <w:textInput>
              <w:default w:val=" либо в силу применимого к ней законодательства;"/>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 xml:space="preserve"> либо в силу применимого к ней законодательства;</w:t>
      </w:r>
      <w:r w:rsidRPr="00682051">
        <w:rPr>
          <w:color w:val="000000"/>
        </w:rPr>
        <w:fldChar w:fldCharType="end"/>
      </w:r>
    </w:p>
    <w:p w:rsidR="006D0F3F" w:rsidRPr="00682051" w:rsidRDefault="006D0F3F" w:rsidP="000A3B8C">
      <w:pPr>
        <w:tabs>
          <w:tab w:val="num" w:pos="1140"/>
        </w:tabs>
        <w:ind w:firstLine="709"/>
        <w:jc w:val="both"/>
        <w:rPr>
          <w:color w:val="000000"/>
        </w:rPr>
      </w:pPr>
      <w:r w:rsidRPr="006D0F3F">
        <w:rPr>
          <w:color w:val="000000"/>
        </w:rPr>
        <w:lastRenderedPageBreak/>
        <w:t>К «Конфиденциальной информации» также относится содержание настоящего Договора/Соглашения.</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«Разглашение Конфиденциальной Информации» (либо в зависимости от контекста «разглашать Конфиденциальную информацию») означает действие или бездействие, в результате которых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в нарушение настоящего </w:t>
      </w:r>
      <w:r w:rsidRPr="00682051">
        <w:rPr>
          <w:rFonts w:ascii="Times New Roman" w:hAnsi="Times New Roman"/>
          <w:color w:val="000000"/>
          <w:szCs w:val="24"/>
        </w:rPr>
        <w:fldChar w:fldCharType="begin">
          <w:ffData>
            <w:name w:val=""/>
            <w:enabled/>
            <w:calcOnExit w:val="0"/>
            <w:textInput>
              <w:default w:val="Договора"/>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Договора</w:t>
      </w:r>
      <w:r w:rsidRPr="00682051">
        <w:rPr>
          <w:rFonts w:ascii="Times New Roman" w:hAnsi="Times New Roman"/>
          <w:color w:val="000000"/>
          <w:szCs w:val="24"/>
        </w:rPr>
        <w:fldChar w:fldCharType="end"/>
      </w:r>
      <w:r w:rsidRPr="00682051">
        <w:rPr>
          <w:rFonts w:ascii="Times New Roman" w:hAnsi="Times New Roman"/>
          <w:color w:val="000000"/>
          <w:szCs w:val="24"/>
        </w:rPr>
        <w:t>;</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«Режим Конфиденциальности» означает правовые, организационные, технические и иные принимаемые меры по охране информации, отнесенной к конфиденциальной.</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6.2.1. Получающая Сторона обязуется не разглашать Конфиденциальную Информацию, использовать Конфиденциальную Информацию исключительно в рамках предмета настоящего </w:t>
      </w:r>
      <w:r w:rsidRPr="00682051">
        <w:rPr>
          <w:rFonts w:ascii="Times New Roman" w:hAnsi="Times New Roman"/>
          <w:color w:val="000000"/>
          <w:szCs w:val="24"/>
        </w:rPr>
        <w:fldChar w:fldCharType="begin">
          <w:ffData>
            <w:name w:val=""/>
            <w:enabled/>
            <w:calcOnExit w:val="0"/>
            <w:textInput>
              <w:default w:val="Договора"/>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Договора</w:t>
      </w:r>
      <w:r w:rsidRPr="00682051">
        <w:rPr>
          <w:rFonts w:ascii="Times New Roman" w:hAnsi="Times New Roman"/>
          <w:color w:val="000000"/>
          <w:szCs w:val="24"/>
        </w:rPr>
        <w:fldChar w:fldCharType="end"/>
      </w:r>
      <w:r w:rsidRPr="00682051">
        <w:rPr>
          <w:rFonts w:ascii="Times New Roman" w:hAnsi="Times New Roman"/>
          <w:color w:val="000000"/>
          <w:szCs w:val="24"/>
        </w:rPr>
        <w:t xml:space="preserve">, в целях исполнения обязательств по настоящему </w:t>
      </w:r>
      <w:r w:rsidRPr="00682051">
        <w:rPr>
          <w:rFonts w:ascii="Times New Roman" w:hAnsi="Times New Roman"/>
          <w:color w:val="000000"/>
          <w:szCs w:val="24"/>
        </w:rPr>
        <w:fldChar w:fldCharType="begin">
          <w:ffData>
            <w:name w:val=""/>
            <w:enabled/>
            <w:calcOnExit w:val="0"/>
            <w:textInput>
              <w:default w:val="Договору"/>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Договору</w:t>
      </w:r>
      <w:r w:rsidRPr="00682051">
        <w:rPr>
          <w:rFonts w:ascii="Times New Roman" w:hAnsi="Times New Roman"/>
          <w:color w:val="000000"/>
          <w:szCs w:val="24"/>
        </w:rPr>
        <w:fldChar w:fldCharType="end"/>
      </w:r>
      <w:r w:rsidRPr="00682051">
        <w:rPr>
          <w:rFonts w:ascii="Times New Roman" w:hAnsi="Times New Roman"/>
          <w:color w:val="000000"/>
          <w:szCs w:val="24"/>
        </w:rPr>
        <w:t>, не использовать Конфиденциальную Информацию в каких–либо иных целях и/или во вред Раскрывающей Стороне и обеспечить, чтобы Представители Получающей Стороны не использовали Конфиденциальную Информацию в таких целях.</w:t>
      </w:r>
      <w:r w:rsidRPr="00682051">
        <w:rPr>
          <w:rFonts w:ascii="Times New Roman" w:hAnsi="Times New Roman"/>
          <w:szCs w:val="24"/>
        </w:rPr>
        <w:t xml:space="preserve">  </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6.2.2.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 за исключением случаев, когда обязанность такого раскрытия для Получающей Стороны установлена законодательством, вступившим в законную силу судебным решением, применимыми к Получающей Стороне правилами биржи или по запросу уполномоченных государственных органов</w:t>
      </w:r>
      <w:r w:rsidRPr="00682051">
        <w:rPr>
          <w:rFonts w:ascii="Times New Roman" w:hAnsi="Times New Roman"/>
          <w:szCs w:val="24"/>
        </w:rPr>
        <w:t>, а также в случае судебного либо арбитражного (третейского) спора с Раскрывающей Стороной</w:t>
      </w:r>
      <w:r w:rsidRPr="00682051">
        <w:rPr>
          <w:rFonts w:ascii="Times New Roman" w:hAnsi="Times New Roman"/>
          <w:color w:val="000000"/>
          <w:szCs w:val="24"/>
        </w:rPr>
        <w:t>. Информация, запрошенная по мотивированному требованию уполномоченных государственных органов в пределах их компетенции, может быть предоставлена им только в случае, когда обязанность по ее предоставлению прямо установлена действующим законодательством.</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6.2.3. При этом до предоставления Конфиденциальной Информации, требующей раскрытия, Получающая Сторона предварительно в письменном виде либо в разумный срок (но не более 5 рабочих дней) после раскрытия Конфиденциальной Информации уведомит Раскрывающую Сторону о необходимости раскрытия, если это не запрещено соответствующим законодательством, с указанием положений законодательства, в силу которых Получающая Сторона обязана предоставить Конфиденциальную Информацию, а также об условиях и сроках такого раскрытия. </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В любом случае Получающая Сторона раскроет только ту часть Конфиденциальной Информации, раскрытие которой необходимо для соблюдения требований законодательства, вступивших в законную силу решений судов соответствующей юрисдикции либо законных требований уполномоченных государственных органов. При этом Получающая Сторона должна принять разумные усилия для согласования объема раскрытия с Раскрывающей Стороной, если это не запрещено соответствующим законодательством.  </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6.</w:t>
      </w:r>
      <w:r w:rsidRPr="007432D4">
        <w:rPr>
          <w:rFonts w:ascii="Times New Roman" w:hAnsi="Times New Roman"/>
          <w:color w:val="000000"/>
          <w:szCs w:val="24"/>
        </w:rPr>
        <w:fldChar w:fldCharType="begin">
          <w:ffData>
            <w:name w:val=""/>
            <w:enabled/>
            <w:calcOnExit w:val="0"/>
            <w:textInput>
              <w:default w:val="2.4. "/>
            </w:textInput>
          </w:ffData>
        </w:fldChar>
      </w:r>
      <w:r w:rsidRPr="007432D4">
        <w:rPr>
          <w:rFonts w:ascii="Times New Roman" w:hAnsi="Times New Roman"/>
          <w:color w:val="000000"/>
          <w:szCs w:val="24"/>
        </w:rPr>
        <w:instrText xml:space="preserve"> FORMTEXT </w:instrText>
      </w:r>
      <w:r w:rsidRPr="007432D4">
        <w:rPr>
          <w:rFonts w:ascii="Times New Roman" w:hAnsi="Times New Roman"/>
          <w:color w:val="000000"/>
          <w:szCs w:val="24"/>
        </w:rPr>
      </w:r>
      <w:r w:rsidRPr="007432D4">
        <w:rPr>
          <w:rFonts w:ascii="Times New Roman" w:hAnsi="Times New Roman"/>
          <w:color w:val="000000"/>
          <w:szCs w:val="24"/>
        </w:rPr>
        <w:fldChar w:fldCharType="separate"/>
      </w:r>
      <w:r w:rsidRPr="007432D4">
        <w:rPr>
          <w:rFonts w:ascii="Times New Roman" w:hAnsi="Times New Roman"/>
          <w:noProof/>
          <w:color w:val="000000"/>
          <w:szCs w:val="24"/>
        </w:rPr>
        <w:t xml:space="preserve">2.4. </w:t>
      </w:r>
      <w:r w:rsidRPr="007432D4">
        <w:rPr>
          <w:rFonts w:ascii="Times New Roman" w:hAnsi="Times New Roman"/>
          <w:color w:val="000000"/>
          <w:szCs w:val="24"/>
        </w:rPr>
        <w:fldChar w:fldCharType="end"/>
      </w:r>
      <w:r w:rsidR="007432D4" w:rsidRPr="007432D4">
        <w:t xml:space="preserve"> </w:t>
      </w:r>
      <w:r w:rsidR="007432D4" w:rsidRPr="007432D4">
        <w:rPr>
          <w:rFonts w:ascii="Times New Roman" w:hAnsi="Times New Roman"/>
          <w:color w:val="000000"/>
          <w:szCs w:val="24"/>
        </w:rPr>
        <w:t xml:space="preserve">Получающая Сторона обязуется обеспечивать Режим конфиденциальности в отношении Конфиденциальной Информации. Вне зависимости от любых иных положений настоящего Договора, если к Конфиденциальной Информации получают доступ лица, которые не должны его иметь в соответствии с условиями настоящего Договора через Получающую Сторону, её Представителей либо через их компьютеры либо иные средства автоматической обработки информации, это рассматривается как нарушение обязательств по обеспечению конфиденциальности Конфиденциальной Информации в рамках настоящего Договора и Получающая Сторона несёт ответственность за такое нарушение в соответствии с пунктом </w:t>
      </w:r>
      <w:r w:rsidR="007432D4">
        <w:rPr>
          <w:rFonts w:ascii="Times New Roman" w:hAnsi="Times New Roman"/>
          <w:color w:val="000000"/>
          <w:szCs w:val="24"/>
        </w:rPr>
        <w:t>6.5</w:t>
      </w:r>
      <w:r w:rsidR="007432D4" w:rsidRPr="007432D4">
        <w:rPr>
          <w:rFonts w:ascii="Times New Roman" w:hAnsi="Times New Roman"/>
          <w:color w:val="000000"/>
          <w:szCs w:val="24"/>
        </w:rPr>
        <w:t xml:space="preserve"> настоящей статьи</w:t>
      </w:r>
    </w:p>
    <w:p w:rsidR="000A3B8C" w:rsidRPr="00682051" w:rsidRDefault="000A3B8C" w:rsidP="000A3B8C">
      <w:pPr>
        <w:pStyle w:val="17"/>
        <w:ind w:firstLine="709"/>
        <w:jc w:val="both"/>
        <w:rPr>
          <w:rFonts w:ascii="Times New Roman" w:hAnsi="Times New Roman"/>
          <w:i/>
          <w:color w:val="000000"/>
          <w:szCs w:val="24"/>
        </w:rPr>
      </w:pPr>
      <w:r w:rsidRPr="00682051">
        <w:rPr>
          <w:rFonts w:ascii="Times New Roman" w:hAnsi="Times New Roman"/>
          <w:color w:val="000000"/>
          <w:szCs w:val="24"/>
        </w:rPr>
        <w:t>6.</w:t>
      </w:r>
      <w:r w:rsidRPr="00682051">
        <w:rPr>
          <w:rFonts w:ascii="Times New Roman" w:hAnsi="Times New Roman"/>
          <w:color w:val="000000"/>
          <w:szCs w:val="24"/>
        </w:rPr>
        <w:fldChar w:fldCharType="begin">
          <w:ffData>
            <w:name w:val=""/>
            <w:enabled/>
            <w:calcOnExit w:val="0"/>
            <w:textInput>
              <w:default w:val="2.5."/>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2.5.</w:t>
      </w:r>
      <w:r w:rsidRPr="00682051">
        <w:rPr>
          <w:rFonts w:ascii="Times New Roman" w:hAnsi="Times New Roman"/>
          <w:color w:val="000000"/>
          <w:szCs w:val="24"/>
        </w:rPr>
        <w:fldChar w:fldCharType="end"/>
      </w:r>
      <w:r w:rsidRPr="00682051">
        <w:rPr>
          <w:rFonts w:ascii="Times New Roman" w:hAnsi="Times New Roman"/>
          <w:color w:val="000000"/>
          <w:szCs w:val="24"/>
        </w:rPr>
        <w:fldChar w:fldCharType="begin">
          <w:ffData>
            <w:name w:val=""/>
            <w:enabled/>
            <w:calcOnExit w:val="0"/>
            <w:textInput>
              <w:default w:val=" Получающая сторона соглашается,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 xml:space="preserve"> Получающая сторона соглашается, что для признания информации Конфиденциальной Информацией для целей настоящего Договора и возникновения у Получающей Стороны предусмотренных в настоящем Договоре обязательств Раскрывающая Сторона</w:t>
      </w:r>
      <w:r w:rsidRPr="00682051">
        <w:rPr>
          <w:rFonts w:ascii="Times New Roman" w:hAnsi="Times New Roman"/>
          <w:color w:val="000000"/>
          <w:szCs w:val="24"/>
        </w:rPr>
        <w:fldChar w:fldCharType="end"/>
      </w:r>
      <w:r w:rsidRPr="00682051">
        <w:rPr>
          <w:rFonts w:ascii="Times New Roman" w:hAnsi="Times New Roman"/>
          <w:color w:val="000000"/>
          <w:szCs w:val="24"/>
        </w:rPr>
        <w:fldChar w:fldCharType="begin">
          <w:ffData>
            <w:name w:val=""/>
            <w:enabled/>
            <w:calcOnExit w:val="0"/>
            <w:textInput>
              <w:default w:val="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 xml:space="preserve"> не обязана доказывать ее коммерческую ценность, отсутствие к ней доступа на законном основании третьих лиц, а также не имеет значения, введен ли Раскрывающей Стороной в отношении такой информации режим «коммерческой тайны» в соответствии с </w:t>
      </w:r>
      <w:r w:rsidRPr="00682051">
        <w:rPr>
          <w:rFonts w:ascii="Times New Roman" w:hAnsi="Times New Roman"/>
          <w:color w:val="000000"/>
          <w:szCs w:val="24"/>
        </w:rPr>
        <w:fldChar w:fldCharType="end"/>
      </w:r>
      <w:r w:rsidRPr="00682051">
        <w:rPr>
          <w:rFonts w:ascii="Times New Roman" w:hAnsi="Times New Roman"/>
          <w:color w:val="000000"/>
          <w:szCs w:val="24"/>
        </w:rPr>
        <w:fldChar w:fldCharType="begin">
          <w:ffData>
            <w:name w:val=""/>
            <w:enabled/>
            <w:calcOnExit w:val="0"/>
            <w:textInput>
              <w:default w:val=" Федеральным законом от 29.07.2004 № 98-ФЗ «О коммерческой тайне» либо иным аналогичным законом. "/>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 xml:space="preserve"> Федеральным законом от 29.07.2004 № 98-ФЗ «О коммерческой тайне» либо иным аналогичным законом. </w:t>
      </w:r>
      <w:r w:rsidRPr="00682051">
        <w:rPr>
          <w:rFonts w:ascii="Times New Roman" w:hAnsi="Times New Roman"/>
          <w:color w:val="000000"/>
          <w:szCs w:val="24"/>
        </w:rPr>
        <w:fldChar w:fldCharType="end"/>
      </w:r>
      <w:r w:rsidRPr="00682051">
        <w:rPr>
          <w:rFonts w:ascii="Times New Roman" w:hAnsi="Times New Roman"/>
          <w:i/>
          <w:color w:val="000000"/>
          <w:szCs w:val="24"/>
        </w:rPr>
        <w:t xml:space="preserve">         </w:t>
      </w:r>
    </w:p>
    <w:p w:rsidR="000A3B8C" w:rsidRPr="00682051" w:rsidRDefault="000A3B8C" w:rsidP="000A3B8C">
      <w:pPr>
        <w:ind w:firstLine="709"/>
        <w:jc w:val="both"/>
      </w:pPr>
      <w:r w:rsidRPr="00682051">
        <w:rPr>
          <w:color w:val="000000"/>
        </w:rPr>
        <w:lastRenderedPageBreak/>
        <w:t>6.</w:t>
      </w:r>
      <w:r w:rsidRPr="00682051">
        <w:rPr>
          <w:color w:val="000000"/>
        </w:rPr>
        <w:fldChar w:fldCharType="begin">
          <w:ffData>
            <w:name w:val=""/>
            <w:enabled/>
            <w:calcOnExit w:val="0"/>
            <w:textInput>
              <w:default w:val="2.6."/>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2.6.</w:t>
      </w:r>
      <w:r w:rsidRPr="00682051">
        <w:rPr>
          <w:color w:val="000000"/>
        </w:rPr>
        <w:fldChar w:fldCharType="end"/>
      </w:r>
      <w:r w:rsidRPr="00682051">
        <w:rPr>
          <w:color w:val="000000"/>
        </w:rPr>
        <w:t xml:space="preserve"> </w:t>
      </w:r>
      <w:r w:rsidRPr="00682051">
        <w:t xml:space="preserve">Получающая Сторона соглашается, </w:t>
      </w:r>
      <w:r w:rsidR="00B5506E" w:rsidRPr="00682051">
        <w:t>что,</w:t>
      </w:r>
      <w:r w:rsidRPr="00682051">
        <w:t xml:space="preserve"> если в соответствии с законодательством Российской Федерации или иной юрисдикции, информация, относящаяся к Конфиденциальной Информации в соответствии с настоящим </w:t>
      </w:r>
      <w:r w:rsidRPr="00682051">
        <w:rPr>
          <w:color w:val="000000"/>
        </w:rPr>
        <w:fldChar w:fldCharType="begin">
          <w:ffData>
            <w:name w:val=""/>
            <w:enabled/>
            <w:calcOnExit w:val="0"/>
            <w:textInput>
              <w:default w:val="Договором"/>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Договором</w:t>
      </w:r>
      <w:r w:rsidRPr="00682051">
        <w:rPr>
          <w:color w:val="000000"/>
        </w:rPr>
        <w:fldChar w:fldCharType="end"/>
      </w:r>
      <w:r w:rsidRPr="00682051">
        <w:t xml:space="preserve">, не подлежит защите или подлежит защите в меньшей степени, чем предусмотрено настоящим </w:t>
      </w:r>
      <w:r w:rsidRPr="00682051">
        <w:rPr>
          <w:color w:val="000000"/>
        </w:rPr>
        <w:fldChar w:fldCharType="begin">
          <w:ffData>
            <w:name w:val=""/>
            <w:enabled/>
            <w:calcOnExit w:val="0"/>
            <w:textInput>
              <w:default w:val="Договором"/>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Договором</w:t>
      </w:r>
      <w:r w:rsidRPr="00682051">
        <w:rPr>
          <w:color w:val="000000"/>
        </w:rPr>
        <w:fldChar w:fldCharType="end"/>
      </w:r>
      <w:r w:rsidRPr="00682051">
        <w:t xml:space="preserve">, это не отменяет и не уменьшает обязательств Получающей Стороны по настоящему </w:t>
      </w:r>
      <w:r w:rsidRPr="00682051">
        <w:rPr>
          <w:color w:val="000000"/>
        </w:rPr>
        <w:fldChar w:fldCharType="begin">
          <w:ffData>
            <w:name w:val=""/>
            <w:enabled/>
            <w:calcOnExit w:val="0"/>
            <w:textInput>
              <w:default w:val="Договору"/>
            </w:textInput>
          </w:ffData>
        </w:fldChar>
      </w:r>
      <w:r w:rsidRPr="00682051">
        <w:rPr>
          <w:color w:val="000000"/>
        </w:rPr>
        <w:instrText xml:space="preserve"> FORMTEXT </w:instrText>
      </w:r>
      <w:r w:rsidRPr="00682051">
        <w:rPr>
          <w:color w:val="000000"/>
        </w:rPr>
      </w:r>
      <w:r w:rsidRPr="00682051">
        <w:rPr>
          <w:color w:val="000000"/>
        </w:rPr>
        <w:fldChar w:fldCharType="separate"/>
      </w:r>
      <w:r w:rsidRPr="00682051">
        <w:rPr>
          <w:noProof/>
          <w:color w:val="000000"/>
        </w:rPr>
        <w:t>Договору</w:t>
      </w:r>
      <w:r w:rsidRPr="00682051">
        <w:rPr>
          <w:color w:val="000000"/>
        </w:rPr>
        <w:fldChar w:fldCharType="end"/>
      </w:r>
      <w:r w:rsidRPr="00682051">
        <w:t xml:space="preserve">. </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6.3.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 в которой это необходимо в рамках исполнения обязательств по настоящему </w:t>
      </w:r>
      <w:r w:rsidRPr="00682051">
        <w:rPr>
          <w:rFonts w:ascii="Times New Roman" w:hAnsi="Times New Roman"/>
          <w:color w:val="000000"/>
          <w:szCs w:val="24"/>
        </w:rPr>
        <w:fldChar w:fldCharType="begin">
          <w:ffData>
            <w:name w:val=""/>
            <w:enabled/>
            <w:calcOnExit w:val="0"/>
            <w:textInput>
              <w:default w:val="Договору"/>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Договору</w:t>
      </w:r>
      <w:r w:rsidRPr="00682051">
        <w:rPr>
          <w:rFonts w:ascii="Times New Roman" w:hAnsi="Times New Roman"/>
          <w:color w:val="000000"/>
          <w:szCs w:val="24"/>
        </w:rPr>
        <w:fldChar w:fldCharType="end"/>
      </w:r>
      <w:r w:rsidRPr="00682051">
        <w:rPr>
          <w:rFonts w:ascii="Times New Roman" w:hAnsi="Times New Roman"/>
          <w:color w:val="000000"/>
          <w:szCs w:val="24"/>
        </w:rPr>
        <w:t>, и при условии обеспечения Получающей Стороной Режима конфиденциальности в отношении Конфиденциальной Информации. Получающая Сторона несёт ответственность за действия либо бездействие своих работников, а также всех Представителей Получающей Стороны и иных лиц, которым Конфиденциальная Информация раскрыта Получающей Стороной, действия которых привели к Разглашению Конфиденциальной Информации.</w:t>
      </w:r>
    </w:p>
    <w:p w:rsidR="000A3B8C" w:rsidRPr="00682051" w:rsidRDefault="000A3B8C" w:rsidP="000A3B8C">
      <w:pPr>
        <w:pStyle w:val="17"/>
        <w:ind w:firstLine="709"/>
        <w:jc w:val="both"/>
        <w:rPr>
          <w:rFonts w:ascii="Times New Roman" w:hAnsi="Times New Roman"/>
          <w:color w:val="000000"/>
          <w:szCs w:val="24"/>
        </w:rPr>
      </w:pPr>
      <w:r w:rsidRPr="00682051">
        <w:rPr>
          <w:rFonts w:ascii="Times New Roman" w:hAnsi="Times New Roman"/>
          <w:color w:val="000000"/>
          <w:szCs w:val="24"/>
        </w:rPr>
        <w:t xml:space="preserve">6.4. По требованию Раскрывающей Стороны передача Конфиденциальной Информации оформляется Актом приёма-передачи (Приложение №5 к настоящему Договору), который подписывается уполномоченными лицами Сторон.  В случае предоставления Конфиденциальной Информации с применением информационных систем, факт предоставления фиксируется в журнале информационной системы в соответствии с проектной документацией на неё. Отсутствие Акта приёма-передачи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 полученной в рамках настоящего </w:t>
      </w:r>
      <w:r w:rsidRPr="00682051">
        <w:rPr>
          <w:rFonts w:ascii="Times New Roman" w:hAnsi="Times New Roman"/>
          <w:color w:val="000000"/>
          <w:szCs w:val="24"/>
        </w:rPr>
        <w:fldChar w:fldCharType="begin">
          <w:ffData>
            <w:name w:val=""/>
            <w:enabled/>
            <w:calcOnExit w:val="0"/>
            <w:textInput>
              <w:default w:val="Договора"/>
            </w:textInput>
          </w:ffData>
        </w:fldChar>
      </w:r>
      <w:r w:rsidRPr="00682051">
        <w:rPr>
          <w:rFonts w:ascii="Times New Roman" w:hAnsi="Times New Roman"/>
          <w:color w:val="000000"/>
          <w:szCs w:val="24"/>
        </w:rPr>
        <w:instrText xml:space="preserve"> FORMTEXT </w:instrText>
      </w:r>
      <w:r w:rsidRPr="00682051">
        <w:rPr>
          <w:rFonts w:ascii="Times New Roman" w:hAnsi="Times New Roman"/>
          <w:color w:val="000000"/>
          <w:szCs w:val="24"/>
        </w:rPr>
      </w:r>
      <w:r w:rsidRPr="00682051">
        <w:rPr>
          <w:rFonts w:ascii="Times New Roman" w:hAnsi="Times New Roman"/>
          <w:color w:val="000000"/>
          <w:szCs w:val="24"/>
        </w:rPr>
        <w:fldChar w:fldCharType="separate"/>
      </w:r>
      <w:r w:rsidRPr="00682051">
        <w:rPr>
          <w:rFonts w:ascii="Times New Roman" w:hAnsi="Times New Roman"/>
          <w:noProof/>
          <w:color w:val="000000"/>
          <w:szCs w:val="24"/>
        </w:rPr>
        <w:t>Договора</w:t>
      </w:r>
      <w:r w:rsidRPr="00682051">
        <w:rPr>
          <w:rFonts w:ascii="Times New Roman" w:hAnsi="Times New Roman"/>
          <w:color w:val="000000"/>
          <w:szCs w:val="24"/>
        </w:rPr>
        <w:fldChar w:fldCharType="end"/>
      </w:r>
      <w:r w:rsidRPr="00682051">
        <w:rPr>
          <w:rFonts w:ascii="Times New Roman" w:hAnsi="Times New Roman"/>
          <w:color w:val="000000"/>
          <w:szCs w:val="24"/>
        </w:rPr>
        <w:t xml:space="preserve">. </w:t>
      </w:r>
    </w:p>
    <w:p w:rsidR="000A3B8C" w:rsidRPr="00682051" w:rsidRDefault="000A3B8C" w:rsidP="000A3B8C">
      <w:pPr>
        <w:pStyle w:val="affc"/>
        <w:ind w:firstLine="709"/>
        <w:jc w:val="both"/>
        <w:rPr>
          <w:rFonts w:eastAsia="Calibri"/>
          <w:color w:val="000000"/>
          <w:sz w:val="24"/>
        </w:rPr>
      </w:pPr>
      <w:r w:rsidRPr="00682051">
        <w:rPr>
          <w:rFonts w:eastAsia="Calibri"/>
          <w:color w:val="000000"/>
          <w:sz w:val="24"/>
        </w:rPr>
        <w:t xml:space="preserve">6.5. В случае Разглашения Конфиденциальной Информации, её использования в нарушение требований настоящего Договора, иных нарушений условий настоящего Договора Получающей Стороной Получающая Сторона обязана возместить Раскрывающей Стороне в полном объёме все убытки, причинённые таким разглашением, а также выплатить Раскрывающей Стороне неустойку за каждый факт Разглашения в размере 100 000 рублей и несанкционированного использования в размере 100 000 рублей. При этом убытки возмещаются в полной сумме сверх указанной неустойки (штрафная неустойка). </w:t>
      </w:r>
    </w:p>
    <w:p w:rsidR="000A3B8C" w:rsidRPr="00682051" w:rsidRDefault="000A3B8C" w:rsidP="000A3B8C">
      <w:pPr>
        <w:pStyle w:val="affc"/>
        <w:ind w:firstLine="709"/>
        <w:jc w:val="both"/>
        <w:rPr>
          <w:rFonts w:eastAsia="Calibri"/>
          <w:color w:val="000000"/>
          <w:sz w:val="24"/>
        </w:rPr>
      </w:pPr>
      <w:r w:rsidRPr="00682051">
        <w:rPr>
          <w:rFonts w:eastAsia="Calibri"/>
          <w:color w:val="000000"/>
          <w:sz w:val="24"/>
        </w:rPr>
        <w:t>6.6. Обязательства Получающей Стороны применительно к конкретной Конфиденциальной Информации, предоставляемой по настоящему Договору, действуют 3 года с даты предоставления соответствующей Конфиденциальной Информации Получающей Стороне (её Представителям).</w:t>
      </w:r>
    </w:p>
    <w:p w:rsidR="00DA4B07" w:rsidRPr="00682051" w:rsidRDefault="00DA4B07" w:rsidP="00BF6103">
      <w:pPr>
        <w:jc w:val="both"/>
      </w:pPr>
    </w:p>
    <w:p w:rsidR="009B40CA" w:rsidRPr="00D36265" w:rsidRDefault="009B40CA" w:rsidP="00BF6103">
      <w:pPr>
        <w:ind w:firstLine="567"/>
        <w:jc w:val="both"/>
        <w:rPr>
          <w:rStyle w:val="FontStyle12"/>
          <w:b w:val="0"/>
          <w:i w:val="0"/>
          <w:sz w:val="2"/>
          <w:szCs w:val="24"/>
        </w:rPr>
      </w:pPr>
    </w:p>
    <w:p w:rsidR="00B56AC7" w:rsidRDefault="00B56AC7" w:rsidP="00B56AC7">
      <w:pPr>
        <w:ind w:firstLine="709"/>
        <w:contextualSpacing/>
        <w:jc w:val="center"/>
        <w:rPr>
          <w:rFonts w:cs="Arial"/>
          <w:b/>
          <w:szCs w:val="20"/>
        </w:rPr>
      </w:pPr>
      <w:r>
        <w:rPr>
          <w:rFonts w:cs="Arial"/>
          <w:b/>
          <w:szCs w:val="20"/>
        </w:rPr>
        <w:t xml:space="preserve">7. </w:t>
      </w:r>
      <w:r w:rsidRPr="00943189">
        <w:rPr>
          <w:rFonts w:cs="Arial"/>
          <w:b/>
          <w:szCs w:val="20"/>
        </w:rPr>
        <w:t>ПРЕДОСТАВЛЕНИЕ ТРЕТЬЕМУ ЛИЦУ ДОСТУПА К ИНСАЙДЕРСКОЙ ИНФОРМАЦИИ ПАО «НК «РОСНЕФТЬ»</w:t>
      </w:r>
    </w:p>
    <w:p w:rsidR="00B56AC7" w:rsidRPr="00943189" w:rsidRDefault="00B56AC7" w:rsidP="00B56AC7">
      <w:pPr>
        <w:ind w:firstLine="709"/>
        <w:contextualSpacing/>
        <w:jc w:val="center"/>
        <w:rPr>
          <w:rFonts w:cs="Arial"/>
          <w:b/>
          <w:szCs w:val="20"/>
        </w:rPr>
      </w:pPr>
    </w:p>
    <w:p w:rsidR="00B56AC7" w:rsidRPr="00512940" w:rsidRDefault="007432D4" w:rsidP="00B56AC7">
      <w:pPr>
        <w:tabs>
          <w:tab w:val="left" w:pos="851"/>
        </w:tabs>
        <w:ind w:firstLine="709"/>
      </w:pPr>
      <w:r>
        <w:t xml:space="preserve">7.1. </w:t>
      </w:r>
      <w:r w:rsidR="00B56AC7" w:rsidRPr="00512940">
        <w:t xml:space="preserve">Для целей настоящей статьи термины означают: </w:t>
      </w:r>
    </w:p>
    <w:p w:rsidR="00B56AC7" w:rsidRPr="00512940" w:rsidRDefault="00B56AC7" w:rsidP="00B56AC7">
      <w:pPr>
        <w:pStyle w:val="listparagraph"/>
        <w:shd w:val="clear" w:color="auto" w:fill="FFFFFF"/>
        <w:spacing w:after="0" w:line="240" w:lineRule="auto"/>
        <w:ind w:left="0" w:firstLine="709"/>
        <w:jc w:val="both"/>
        <w:rPr>
          <w:rFonts w:ascii="Times New Roman" w:hAnsi="Times New Roman" w:cs="Times New Roman"/>
          <w:sz w:val="24"/>
          <w:szCs w:val="24"/>
        </w:rPr>
      </w:pPr>
      <w:r w:rsidRPr="00512940">
        <w:rPr>
          <w:rFonts w:ascii="Times New Roman" w:hAnsi="Times New Roman" w:cs="Times New Roman"/>
          <w:sz w:val="24"/>
          <w:szCs w:val="24"/>
        </w:rPr>
        <w:t xml:space="preserve">«Инсайдерская информация» – точная и конкретная информация (в том числе сведения, составляющие коммерческую, служебную и иную охраняемую законом тайну),  передаваемая  одной стороной договора другой стороне в устной либо документарной форме, в виде электронного файла, в любом другом виде, а также полученная стороной договора самостоятельно в ходе визитов на территорию контрагента в процессе ведения переговоров, заключения и исполнения договора, в отношении которой соблюдаются следующие условия: </w:t>
      </w:r>
      <w:r w:rsidRPr="00512940">
        <w:rPr>
          <w:rFonts w:ascii="Times New Roman" w:hAnsi="Times New Roman" w:cs="Times New Roman"/>
          <w:sz w:val="24"/>
          <w:szCs w:val="24"/>
        </w:rPr>
        <w:tab/>
      </w:r>
    </w:p>
    <w:p w:rsidR="00B56AC7" w:rsidRPr="00512940" w:rsidRDefault="00B56AC7" w:rsidP="00B56AC7">
      <w:pPr>
        <w:pStyle w:val="listparagraph"/>
        <w:shd w:val="clear" w:color="auto" w:fill="FFFFFF"/>
        <w:spacing w:after="0" w:line="240" w:lineRule="auto"/>
        <w:ind w:left="0" w:firstLine="708"/>
        <w:jc w:val="both"/>
        <w:rPr>
          <w:rFonts w:ascii="Times New Roman" w:hAnsi="Times New Roman" w:cs="Times New Roman"/>
          <w:sz w:val="24"/>
          <w:szCs w:val="24"/>
        </w:rPr>
      </w:pPr>
      <w:r w:rsidRPr="00512940">
        <w:rPr>
          <w:rFonts w:ascii="Times New Roman" w:hAnsi="Times New Roman" w:cs="Times New Roman"/>
          <w:sz w:val="24"/>
          <w:szCs w:val="24"/>
        </w:rPr>
        <w:t>(1) не относится к категории общедоступной;</w:t>
      </w:r>
    </w:p>
    <w:p w:rsidR="00B56AC7" w:rsidRPr="00512940" w:rsidRDefault="00B56AC7" w:rsidP="00B56AC7">
      <w:pPr>
        <w:pStyle w:val="listparagraph"/>
        <w:shd w:val="clear" w:color="auto" w:fill="FFFFFF"/>
        <w:spacing w:after="0" w:line="240" w:lineRule="auto"/>
        <w:ind w:left="0" w:firstLine="708"/>
        <w:jc w:val="both"/>
        <w:rPr>
          <w:rFonts w:ascii="Times New Roman" w:hAnsi="Times New Roman" w:cs="Times New Roman"/>
          <w:sz w:val="24"/>
          <w:szCs w:val="24"/>
        </w:rPr>
      </w:pPr>
      <w:r w:rsidRPr="00512940">
        <w:rPr>
          <w:rFonts w:ascii="Times New Roman" w:hAnsi="Times New Roman" w:cs="Times New Roman"/>
          <w:sz w:val="24"/>
          <w:szCs w:val="24"/>
        </w:rPr>
        <w:t>(2) не была распространена;</w:t>
      </w:r>
    </w:p>
    <w:p w:rsidR="00B56AC7" w:rsidRPr="00512940" w:rsidRDefault="00B56AC7" w:rsidP="00B56AC7">
      <w:pPr>
        <w:pStyle w:val="listparagraph"/>
        <w:shd w:val="clear" w:color="auto" w:fill="FFFFFF"/>
        <w:spacing w:after="0" w:line="240" w:lineRule="auto"/>
        <w:ind w:left="0" w:firstLine="708"/>
        <w:jc w:val="both"/>
        <w:rPr>
          <w:rFonts w:ascii="Times New Roman" w:hAnsi="Times New Roman" w:cs="Times New Roman"/>
          <w:sz w:val="24"/>
          <w:szCs w:val="24"/>
        </w:rPr>
      </w:pPr>
      <w:r w:rsidRPr="00512940">
        <w:rPr>
          <w:rFonts w:ascii="Times New Roman" w:hAnsi="Times New Roman" w:cs="Times New Roman"/>
          <w:sz w:val="24"/>
          <w:szCs w:val="24"/>
        </w:rPr>
        <w:t>(3) её распространение может оказать существенное влияние на цены финансовых инструментов ПАО «НК «Роснефть»;</w:t>
      </w:r>
    </w:p>
    <w:p w:rsidR="00B56AC7" w:rsidRPr="00512940" w:rsidRDefault="00B56AC7" w:rsidP="00B56AC7">
      <w:pPr>
        <w:pStyle w:val="listparagraph"/>
        <w:shd w:val="clear" w:color="auto" w:fill="FFFFFF"/>
        <w:spacing w:after="0" w:line="240" w:lineRule="auto"/>
        <w:ind w:left="0" w:firstLine="708"/>
        <w:jc w:val="both"/>
        <w:rPr>
          <w:rFonts w:ascii="Times New Roman" w:hAnsi="Times New Roman" w:cs="Times New Roman"/>
          <w:sz w:val="24"/>
          <w:szCs w:val="24"/>
        </w:rPr>
      </w:pPr>
      <w:r w:rsidRPr="00512940">
        <w:rPr>
          <w:rFonts w:ascii="Times New Roman" w:hAnsi="Times New Roman" w:cs="Times New Roman"/>
          <w:sz w:val="24"/>
          <w:szCs w:val="24"/>
        </w:rPr>
        <w:t xml:space="preserve">(4) включена в Перечень сведений, относящихся к Инсайдерской информации ПАО «НК «Роснефть»; </w:t>
      </w:r>
    </w:p>
    <w:p w:rsidR="00B56AC7" w:rsidRPr="00512940" w:rsidRDefault="00B56AC7" w:rsidP="00B56AC7">
      <w:pPr>
        <w:pStyle w:val="listparagraph"/>
        <w:shd w:val="clear" w:color="auto" w:fill="FFFFFF"/>
        <w:spacing w:after="0" w:line="240" w:lineRule="auto"/>
        <w:ind w:left="0" w:firstLine="709"/>
        <w:jc w:val="both"/>
        <w:rPr>
          <w:rFonts w:ascii="Times New Roman" w:hAnsi="Times New Roman" w:cs="Times New Roman"/>
          <w:sz w:val="24"/>
          <w:szCs w:val="24"/>
        </w:rPr>
      </w:pPr>
      <w:r w:rsidRPr="00512940">
        <w:rPr>
          <w:rFonts w:ascii="Times New Roman" w:hAnsi="Times New Roman" w:cs="Times New Roman"/>
          <w:bCs/>
          <w:sz w:val="24"/>
          <w:szCs w:val="24"/>
        </w:rPr>
        <w:t>«</w:t>
      </w:r>
      <w:r w:rsidRPr="00512940">
        <w:rPr>
          <w:rFonts w:ascii="Times New Roman" w:hAnsi="Times New Roman" w:cs="Times New Roman"/>
          <w:sz w:val="24"/>
          <w:szCs w:val="24"/>
        </w:rPr>
        <w:t xml:space="preserve">Перечень сведений, относящихся к Инсайдерской информации ПАО «НК «Роснефть»» – перечень сведений конфиденциального характера, сформированный в соответствии с требованиями Федерального закона «О противодействии неправомерному использованию </w:t>
      </w:r>
      <w:r w:rsidRPr="00512940">
        <w:rPr>
          <w:rFonts w:ascii="Times New Roman" w:hAnsi="Times New Roman" w:cs="Times New Roman"/>
          <w:sz w:val="24"/>
          <w:szCs w:val="24"/>
        </w:rPr>
        <w:lastRenderedPageBreak/>
        <w:t xml:space="preserve">инсайдерской информации и манипулированию рынком и о внесении изменений в отдельные законодательные акты Российской Федерации», нормативными актами Банка России, утвержденный приказом ПАО «НК «Роснефть в установленном порядке; </w:t>
      </w:r>
    </w:p>
    <w:p w:rsidR="00B56AC7" w:rsidRPr="00512940" w:rsidRDefault="00B56AC7" w:rsidP="00B56AC7">
      <w:pPr>
        <w:ind w:firstLine="709"/>
        <w:jc w:val="both"/>
      </w:pPr>
      <w:r w:rsidRPr="00512940">
        <w:t xml:space="preserve">«Фактический доступ к Инсайдерской информации ПАО «НК «Роснефть» (доступ к Инсайдерской информации ПАО «НК «Роснефть») – санкционированный непосредственный (в </w:t>
      </w:r>
      <w:proofErr w:type="spellStart"/>
      <w:r w:rsidRPr="00512940">
        <w:t>т.ч</w:t>
      </w:r>
      <w:proofErr w:type="spellEnd"/>
      <w:r w:rsidRPr="00512940">
        <w:t xml:space="preserve">. по акту приема–передачи) доступ лица как к сведениям, относящимся к Инсайдерской информации ПАО «НК «Роснефть», так и к материальным носителям (бумажным, электронным, базам данных, информационным системам, информационным ресурсам, компьютерным сетям и иным носителям), содержащим Инсайдерскую информацию ПАО «НК «Роснефть»; </w:t>
      </w:r>
    </w:p>
    <w:p w:rsidR="00B56AC7" w:rsidRPr="00512940" w:rsidRDefault="00B56AC7" w:rsidP="00B56AC7">
      <w:pPr>
        <w:ind w:firstLine="709"/>
        <w:jc w:val="both"/>
      </w:pPr>
      <w:r w:rsidRPr="00512940">
        <w:t xml:space="preserve">«Уполномоченные лица» – должностные лица или работники Стороны, а также иные лица, привлеченные Стороной на основании договора </w:t>
      </w:r>
      <w:proofErr w:type="spellStart"/>
      <w:r w:rsidRPr="00512940">
        <w:t>гражданско</w:t>
      </w:r>
      <w:proofErr w:type="spellEnd"/>
      <w:r w:rsidRPr="00512940">
        <w:t>–правового характера, которым предоставляется доступ к Инсайдерской информации ПАО «НК «Роснефть» в целях исполнения обязательств по Договору на условиях, аналогичных положениям настоящего Договора.</w:t>
      </w:r>
    </w:p>
    <w:p w:rsidR="00B56AC7" w:rsidRPr="00512940" w:rsidRDefault="007432D4" w:rsidP="00B56AC7">
      <w:pPr>
        <w:pStyle w:val="17"/>
        <w:ind w:firstLine="709"/>
        <w:jc w:val="both"/>
        <w:rPr>
          <w:rFonts w:ascii="Times New Roman" w:hAnsi="Times New Roman"/>
          <w:szCs w:val="24"/>
        </w:rPr>
      </w:pPr>
      <w:r>
        <w:rPr>
          <w:rFonts w:ascii="Times New Roman" w:hAnsi="Times New Roman"/>
          <w:szCs w:val="24"/>
        </w:rPr>
        <w:t xml:space="preserve">7.2 </w:t>
      </w:r>
      <w:r w:rsidR="000D2C76">
        <w:rPr>
          <w:rFonts w:ascii="Times New Roman" w:hAnsi="Times New Roman"/>
          <w:szCs w:val="24"/>
        </w:rPr>
        <w:t>Продавец соглашается с предоставлением Покупателю</w:t>
      </w:r>
      <w:r w:rsidR="00B56AC7" w:rsidRPr="00512940">
        <w:rPr>
          <w:rFonts w:ascii="Times New Roman" w:hAnsi="Times New Roman"/>
          <w:szCs w:val="24"/>
        </w:rPr>
        <w:t xml:space="preserve"> доступа (фактического доступа) к Инсайдерской информации ПАО «НК «Роснефть» в следующем порядке:</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Доступ (фактический доступ) к Инсайдерской информации ПАО «НК «Роснефть» предос</w:t>
      </w:r>
      <w:r w:rsidR="000D2C76">
        <w:rPr>
          <w:rFonts w:ascii="Times New Roman" w:hAnsi="Times New Roman"/>
          <w:szCs w:val="24"/>
        </w:rPr>
        <w:t>тавляется Уполномоченным лицам Покупателя</w:t>
      </w:r>
      <w:r w:rsidRPr="00512940">
        <w:rPr>
          <w:rFonts w:ascii="Times New Roman" w:hAnsi="Times New Roman"/>
          <w:szCs w:val="24"/>
        </w:rPr>
        <w:t xml:space="preserve">, включенным в список по форме </w:t>
      </w:r>
      <w:r w:rsidRPr="00682051">
        <w:rPr>
          <w:rFonts w:ascii="Times New Roman" w:hAnsi="Times New Roman"/>
          <w:szCs w:val="24"/>
        </w:rPr>
        <w:t>Приложения № 7 к</w:t>
      </w:r>
      <w:r w:rsidRPr="00512940">
        <w:rPr>
          <w:rFonts w:ascii="Times New Roman" w:hAnsi="Times New Roman"/>
          <w:szCs w:val="24"/>
        </w:rPr>
        <w:t xml:space="preserve"> настоящему Договору. </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Покупатель</w:t>
      </w:r>
      <w:r w:rsidR="00B56AC7" w:rsidRPr="00512940">
        <w:rPr>
          <w:rFonts w:ascii="Times New Roman" w:hAnsi="Times New Roman"/>
          <w:szCs w:val="24"/>
        </w:rPr>
        <w:t xml:space="preserve"> обязуется незамедлительно, но в любом случае </w:t>
      </w:r>
      <w:r>
        <w:rPr>
          <w:rFonts w:ascii="Times New Roman" w:hAnsi="Times New Roman"/>
          <w:szCs w:val="24"/>
        </w:rPr>
        <w:t xml:space="preserve">до получения </w:t>
      </w:r>
      <w:r w:rsidR="00B56AC7" w:rsidRPr="00512940">
        <w:rPr>
          <w:rFonts w:ascii="Times New Roman" w:hAnsi="Times New Roman"/>
          <w:szCs w:val="24"/>
        </w:rPr>
        <w:t xml:space="preserve">Продавцом доступа к Инсайдерской информации ПАО «НК «Роснефть» </w:t>
      </w:r>
      <w:r>
        <w:rPr>
          <w:rFonts w:ascii="Times New Roman" w:hAnsi="Times New Roman"/>
          <w:szCs w:val="24"/>
        </w:rPr>
        <w:t>предоставить список работников Покупателя</w:t>
      </w:r>
      <w:r w:rsidR="00B56AC7" w:rsidRPr="00512940">
        <w:rPr>
          <w:rFonts w:ascii="Times New Roman" w:hAnsi="Times New Roman"/>
          <w:szCs w:val="24"/>
        </w:rPr>
        <w:t xml:space="preserve"> и иных лиц, которые получат доступ к Инсайдерской информации ПАО «НК «Роснефть» в целях исполнения обязательств по настоящему Договору. </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7.</w:t>
      </w:r>
      <w:r w:rsidR="007432D4">
        <w:rPr>
          <w:rFonts w:ascii="Times New Roman" w:hAnsi="Times New Roman"/>
          <w:szCs w:val="24"/>
        </w:rPr>
        <w:t>3</w:t>
      </w:r>
      <w:r w:rsidRPr="00512940">
        <w:rPr>
          <w:rFonts w:ascii="Times New Roman" w:hAnsi="Times New Roman"/>
          <w:szCs w:val="24"/>
        </w:rPr>
        <w:t>. В каждом случае передача Инсайдерской информации ПАО «НК «Роснефть» должна оформляться Актом приема-передачи, который подписывается уполномоченными лицами Сторон:</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со стороны Продавца</w:t>
      </w:r>
      <w:r w:rsidR="00B56AC7" w:rsidRPr="00512940">
        <w:rPr>
          <w:rFonts w:ascii="Times New Roman" w:hAnsi="Times New Roman"/>
          <w:szCs w:val="24"/>
        </w:rPr>
        <w:t xml:space="preserve"> в лице генерального директора Беляева Константина Сергеевича, </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 xml:space="preserve">со стороны </w:t>
      </w:r>
      <w:r w:rsidR="00B56AC7" w:rsidRPr="00512940">
        <w:rPr>
          <w:rFonts w:ascii="Times New Roman" w:hAnsi="Times New Roman"/>
          <w:szCs w:val="24"/>
        </w:rPr>
        <w:t xml:space="preserve">Покупателя в лице __________. </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Передача Инсайдерской информации ПАО «НК «Роснефть» в ином порядке не допускается.</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7.</w:t>
      </w:r>
      <w:r w:rsidR="007432D4">
        <w:rPr>
          <w:rFonts w:ascii="Times New Roman" w:hAnsi="Times New Roman"/>
          <w:szCs w:val="24"/>
        </w:rPr>
        <w:t>4</w:t>
      </w:r>
      <w:r>
        <w:rPr>
          <w:rFonts w:ascii="Times New Roman" w:hAnsi="Times New Roman"/>
          <w:szCs w:val="24"/>
        </w:rPr>
        <w:t>.  Покупатель</w:t>
      </w:r>
      <w:r w:rsidR="00B56AC7" w:rsidRPr="00512940">
        <w:rPr>
          <w:rFonts w:ascii="Times New Roman" w:hAnsi="Times New Roman"/>
          <w:szCs w:val="24"/>
        </w:rPr>
        <w:t xml:space="preserve"> обязуется: </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7.</w:t>
      </w:r>
      <w:r w:rsidR="007432D4">
        <w:rPr>
          <w:rFonts w:ascii="Times New Roman" w:hAnsi="Times New Roman"/>
          <w:szCs w:val="24"/>
        </w:rPr>
        <w:t>4</w:t>
      </w:r>
      <w:r w:rsidRPr="00512940">
        <w:rPr>
          <w:rFonts w:ascii="Times New Roman" w:hAnsi="Times New Roman"/>
          <w:szCs w:val="24"/>
        </w:rPr>
        <w:t>.1. соблюдать законодательство Российской Федерации о противодействии неправомерному использованию инсайдерской информации;</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7.</w:t>
      </w:r>
      <w:r w:rsidR="007432D4">
        <w:rPr>
          <w:rFonts w:ascii="Times New Roman" w:hAnsi="Times New Roman"/>
          <w:szCs w:val="24"/>
        </w:rPr>
        <w:t>4</w:t>
      </w:r>
      <w:r w:rsidRPr="00512940">
        <w:rPr>
          <w:rFonts w:ascii="Times New Roman" w:hAnsi="Times New Roman"/>
          <w:szCs w:val="24"/>
        </w:rPr>
        <w:t>.2. использовать Инсайдерскую информацию ПАО «НК «Роснефть» только и исключительно в целях реализации законодательно и настоящим Договором закрепленных прав и обязанностей, а также обеспечить хранение такой Инсайдерской информации с соблюдением режима коммерческой тайны и не раскрывать ее любым другим лицам, за исключением случаев, когда обязанность такого раскрытия установлена требованиями закона или вступившим в законную силу судебным решением;</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7.</w:t>
      </w:r>
      <w:r w:rsidR="007432D4">
        <w:rPr>
          <w:rFonts w:ascii="Times New Roman" w:hAnsi="Times New Roman"/>
          <w:szCs w:val="24"/>
        </w:rPr>
        <w:t>4</w:t>
      </w:r>
      <w:r>
        <w:rPr>
          <w:rFonts w:ascii="Times New Roman" w:hAnsi="Times New Roman"/>
          <w:szCs w:val="24"/>
        </w:rPr>
        <w:t>.3. уведомлять Продавца</w:t>
      </w:r>
      <w:r w:rsidR="00B56AC7" w:rsidRPr="00512940">
        <w:rPr>
          <w:rFonts w:ascii="Times New Roman" w:hAnsi="Times New Roman"/>
          <w:szCs w:val="24"/>
        </w:rPr>
        <w:t xml:space="preserve"> об изменении сведений о себе, указанных в реквизитах настоящего Договора (в том числе фамилия, имя, отчество; дата и место рождения; вид и реквизиты документа, удостоверяющего личность; мес</w:t>
      </w:r>
      <w:r>
        <w:rPr>
          <w:rFonts w:ascii="Times New Roman" w:hAnsi="Times New Roman"/>
          <w:szCs w:val="24"/>
        </w:rPr>
        <w:t>то регистрации – в случае если Покупатель</w:t>
      </w:r>
      <w:r w:rsidR="00B56AC7" w:rsidRPr="00512940">
        <w:rPr>
          <w:rFonts w:ascii="Times New Roman" w:hAnsi="Times New Roman"/>
          <w:szCs w:val="24"/>
        </w:rPr>
        <w:t xml:space="preserve"> является физическим лицом; полное фирменное наименование; ИНН; ОГРН; место нахождения (юрид</w:t>
      </w:r>
      <w:r>
        <w:rPr>
          <w:rFonts w:ascii="Times New Roman" w:hAnsi="Times New Roman"/>
          <w:szCs w:val="24"/>
        </w:rPr>
        <w:t>ический адрес) - в случае если Покупатель</w:t>
      </w:r>
      <w:r w:rsidR="00B56AC7" w:rsidRPr="00512940">
        <w:rPr>
          <w:rFonts w:ascii="Times New Roman" w:hAnsi="Times New Roman"/>
          <w:szCs w:val="24"/>
        </w:rPr>
        <w:t xml:space="preserve"> является юридическим лицом; а также почтовый адрес; адрес электронной почты для направления корреспонденции). Уведомление направляется незамедлительно, но в любом случае не позднее следующего рабочего дня после соответствующих изменений; </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7.</w:t>
      </w:r>
      <w:r w:rsidR="007432D4">
        <w:rPr>
          <w:rFonts w:ascii="Times New Roman" w:hAnsi="Times New Roman"/>
          <w:szCs w:val="24"/>
        </w:rPr>
        <w:t>4</w:t>
      </w:r>
      <w:r w:rsidRPr="00512940">
        <w:rPr>
          <w:rFonts w:ascii="Times New Roman" w:hAnsi="Times New Roman"/>
          <w:szCs w:val="24"/>
        </w:rPr>
        <w:t>.4. обеспечить включение условий настоящего Договора в части соблюдения порядка доступа к Инсайдерской информации в договорах, заключаемых во исполнение настоящего Договора.</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t>7.</w:t>
      </w:r>
      <w:r w:rsidR="007432D4">
        <w:rPr>
          <w:rFonts w:ascii="Times New Roman" w:hAnsi="Times New Roman"/>
          <w:szCs w:val="24"/>
        </w:rPr>
        <w:t>5</w:t>
      </w:r>
      <w:r>
        <w:rPr>
          <w:rFonts w:ascii="Times New Roman" w:hAnsi="Times New Roman"/>
          <w:szCs w:val="24"/>
        </w:rPr>
        <w:t xml:space="preserve">. </w:t>
      </w:r>
      <w:r w:rsidR="00B56AC7" w:rsidRPr="00512940">
        <w:rPr>
          <w:rFonts w:ascii="Times New Roman" w:hAnsi="Times New Roman"/>
          <w:szCs w:val="24"/>
        </w:rPr>
        <w:t>Продавец</w:t>
      </w:r>
      <w:r>
        <w:rPr>
          <w:rFonts w:ascii="Times New Roman" w:hAnsi="Times New Roman"/>
          <w:szCs w:val="24"/>
        </w:rPr>
        <w:t xml:space="preserve"> вправе запрашивать у Покупателя</w:t>
      </w:r>
      <w:r w:rsidR="00B56AC7" w:rsidRPr="00512940">
        <w:rPr>
          <w:rFonts w:ascii="Times New Roman" w:hAnsi="Times New Roman"/>
          <w:szCs w:val="24"/>
        </w:rPr>
        <w:t xml:space="preserve"> информацию:</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 о владении финансовыми инструментами ПАО «НК «Роснефть»;</w:t>
      </w:r>
    </w:p>
    <w:p w:rsidR="00B56AC7" w:rsidRPr="00512940" w:rsidRDefault="00B56AC7" w:rsidP="00B56AC7">
      <w:pPr>
        <w:pStyle w:val="17"/>
        <w:ind w:firstLine="709"/>
        <w:jc w:val="both"/>
        <w:rPr>
          <w:rFonts w:ascii="Times New Roman" w:hAnsi="Times New Roman"/>
          <w:szCs w:val="24"/>
        </w:rPr>
      </w:pPr>
      <w:r w:rsidRPr="00512940">
        <w:rPr>
          <w:rFonts w:ascii="Times New Roman" w:hAnsi="Times New Roman"/>
          <w:szCs w:val="24"/>
        </w:rPr>
        <w:t>- о совершенных операциях с финансовыми инструментами ПАО «НК «Роснефть», которую</w:t>
      </w:r>
    </w:p>
    <w:p w:rsidR="00B56AC7" w:rsidRPr="00512940" w:rsidRDefault="000D2C76" w:rsidP="00B56AC7">
      <w:pPr>
        <w:pStyle w:val="17"/>
        <w:ind w:firstLine="709"/>
        <w:jc w:val="both"/>
        <w:rPr>
          <w:rFonts w:ascii="Times New Roman" w:hAnsi="Times New Roman"/>
          <w:szCs w:val="24"/>
        </w:rPr>
      </w:pPr>
      <w:r>
        <w:rPr>
          <w:rFonts w:ascii="Times New Roman" w:hAnsi="Times New Roman"/>
          <w:szCs w:val="24"/>
        </w:rPr>
        <w:lastRenderedPageBreak/>
        <w:t>Покупатель</w:t>
      </w:r>
      <w:r w:rsidR="00B56AC7" w:rsidRPr="00512940">
        <w:rPr>
          <w:rFonts w:ascii="Times New Roman" w:hAnsi="Times New Roman"/>
          <w:i/>
          <w:szCs w:val="24"/>
        </w:rPr>
        <w:t xml:space="preserve"> </w:t>
      </w:r>
      <w:r w:rsidR="00B56AC7" w:rsidRPr="00512940">
        <w:rPr>
          <w:rFonts w:ascii="Times New Roman" w:hAnsi="Times New Roman"/>
          <w:szCs w:val="24"/>
        </w:rPr>
        <w:t>обязан предоставить в срок не позднее 10 (десяти) рабочих дней с даты получения соответствующего запроса «Продавца».</w:t>
      </w:r>
    </w:p>
    <w:p w:rsidR="00B56AC7" w:rsidRPr="00F95DAA" w:rsidRDefault="000D2C76" w:rsidP="00B56AC7">
      <w:pPr>
        <w:pStyle w:val="17"/>
        <w:ind w:firstLine="709"/>
        <w:jc w:val="both"/>
        <w:rPr>
          <w:rFonts w:ascii="Times New Roman" w:hAnsi="Times New Roman"/>
          <w:szCs w:val="24"/>
        </w:rPr>
      </w:pPr>
      <w:r w:rsidRPr="00F95DAA">
        <w:rPr>
          <w:rFonts w:ascii="Times New Roman" w:hAnsi="Times New Roman"/>
          <w:szCs w:val="24"/>
        </w:rPr>
        <w:t>7.</w:t>
      </w:r>
      <w:r w:rsidR="007432D4" w:rsidRPr="00F95DAA">
        <w:rPr>
          <w:rFonts w:ascii="Times New Roman" w:hAnsi="Times New Roman"/>
          <w:szCs w:val="24"/>
        </w:rPr>
        <w:t>6</w:t>
      </w:r>
      <w:r w:rsidRPr="00F95DAA">
        <w:rPr>
          <w:rFonts w:ascii="Times New Roman" w:hAnsi="Times New Roman"/>
          <w:szCs w:val="24"/>
        </w:rPr>
        <w:t>. Покупатель</w:t>
      </w:r>
      <w:r w:rsidR="00B56AC7" w:rsidRPr="00F95DAA">
        <w:rPr>
          <w:rFonts w:ascii="Times New Roman" w:hAnsi="Times New Roman"/>
          <w:szCs w:val="24"/>
        </w:rPr>
        <w:t xml:space="preserve"> несет ответственность за действия (бездействие) своих работников и иных лиц, получивших доступ к Инсайдерской информации ПАО «НК «Роснефть».</w:t>
      </w:r>
    </w:p>
    <w:p w:rsidR="00B56AC7" w:rsidRPr="00512940" w:rsidRDefault="00F95DAA" w:rsidP="00B56AC7">
      <w:pPr>
        <w:pStyle w:val="17"/>
        <w:ind w:firstLine="709"/>
        <w:jc w:val="both"/>
        <w:rPr>
          <w:rFonts w:ascii="Times New Roman" w:hAnsi="Times New Roman"/>
          <w:szCs w:val="24"/>
        </w:rPr>
      </w:pPr>
      <w:r w:rsidRPr="00F95DAA">
        <w:rPr>
          <w:rFonts w:ascii="Times New Roman" w:hAnsi="Times New Roman"/>
          <w:szCs w:val="24"/>
        </w:rPr>
        <w:t xml:space="preserve">7.7. </w:t>
      </w:r>
      <w:r w:rsidR="00B56AC7" w:rsidRPr="00F95DAA">
        <w:rPr>
          <w:rFonts w:ascii="Times New Roman" w:hAnsi="Times New Roman"/>
          <w:szCs w:val="24"/>
        </w:rPr>
        <w:t>По</w:t>
      </w:r>
      <w:r w:rsidR="000D2C76" w:rsidRPr="00F95DAA">
        <w:rPr>
          <w:rFonts w:ascii="Times New Roman" w:hAnsi="Times New Roman"/>
          <w:szCs w:val="24"/>
        </w:rPr>
        <w:t>купатель</w:t>
      </w:r>
      <w:r w:rsidR="00B56AC7" w:rsidRPr="00512940">
        <w:rPr>
          <w:rFonts w:ascii="Times New Roman" w:hAnsi="Times New Roman"/>
          <w:i/>
          <w:szCs w:val="24"/>
        </w:rPr>
        <w:t xml:space="preserve"> </w:t>
      </w:r>
      <w:r w:rsidR="00B56AC7" w:rsidRPr="00512940">
        <w:rPr>
          <w:rFonts w:ascii="Times New Roman" w:hAnsi="Times New Roman"/>
          <w:szCs w:val="24"/>
        </w:rPr>
        <w:t xml:space="preserve">обязан возместить в полном </w:t>
      </w:r>
      <w:r w:rsidR="000D2C76">
        <w:rPr>
          <w:rFonts w:ascii="Times New Roman" w:hAnsi="Times New Roman"/>
          <w:szCs w:val="24"/>
        </w:rPr>
        <w:t xml:space="preserve">объеме все убытки, причиненные </w:t>
      </w:r>
      <w:r w:rsidR="000D2C76">
        <w:rPr>
          <w:rFonts w:ascii="Times New Roman" w:hAnsi="Times New Roman"/>
          <w:i/>
          <w:szCs w:val="24"/>
        </w:rPr>
        <w:t>Продавцу</w:t>
      </w:r>
      <w:r w:rsidR="00B56AC7" w:rsidRPr="00512940">
        <w:rPr>
          <w:rFonts w:ascii="Times New Roman" w:hAnsi="Times New Roman"/>
          <w:i/>
          <w:szCs w:val="24"/>
        </w:rPr>
        <w:t xml:space="preserve"> </w:t>
      </w:r>
      <w:r w:rsidR="00B56AC7" w:rsidRPr="00512940">
        <w:rPr>
          <w:rFonts w:ascii="Times New Roman" w:hAnsi="Times New Roman"/>
          <w:szCs w:val="24"/>
        </w:rPr>
        <w:t>в результате неправомерного использования Инсайдерской информации ПАО «НК «Роснефть»</w:t>
      </w:r>
      <w:r w:rsidR="007432D4">
        <w:rPr>
          <w:rFonts w:ascii="Times New Roman" w:hAnsi="Times New Roman"/>
          <w:szCs w:val="24"/>
        </w:rPr>
        <w:t>,</w:t>
      </w:r>
      <w:r w:rsidR="00B56AC7" w:rsidRPr="00512940">
        <w:rPr>
          <w:rFonts w:ascii="Times New Roman" w:hAnsi="Times New Roman"/>
          <w:szCs w:val="24"/>
        </w:rPr>
        <w:t xml:space="preserve"> </w:t>
      </w:r>
      <w:r w:rsidR="007432D4" w:rsidRPr="007432D4">
        <w:rPr>
          <w:rFonts w:ascii="Times New Roman" w:hAnsi="Times New Roman"/>
          <w:szCs w:val="24"/>
        </w:rPr>
        <w:t>а также выплатить Покупателю неустойку за каждый факт неправомерного использования Инсайдерской информации ПАО "НК "Роснефть" в размере 100 000 рублей. При этом убытки возмещаются в полной мере сверх указанной неустойки.</w:t>
      </w:r>
    </w:p>
    <w:p w:rsidR="00B56AC7" w:rsidRPr="00512940" w:rsidRDefault="00B56AC7" w:rsidP="00B56AC7">
      <w:pPr>
        <w:autoSpaceDE w:val="0"/>
        <w:autoSpaceDN w:val="0"/>
        <w:adjustRightInd w:val="0"/>
        <w:ind w:firstLine="709"/>
        <w:jc w:val="both"/>
        <w:rPr>
          <w:rFonts w:eastAsia="Calibri"/>
        </w:rPr>
      </w:pPr>
      <w:r w:rsidRPr="00512940">
        <w:rPr>
          <w:rFonts w:eastAsia="Calibri"/>
        </w:rPr>
        <w:t>7.</w:t>
      </w:r>
      <w:r w:rsidR="00F95DAA">
        <w:rPr>
          <w:rFonts w:eastAsia="Calibri"/>
        </w:rPr>
        <w:t>8</w:t>
      </w:r>
      <w:r w:rsidRPr="00512940">
        <w:rPr>
          <w:rFonts w:eastAsia="Calibri"/>
        </w:rPr>
        <w:t>.</w:t>
      </w:r>
      <w:r w:rsidRPr="00512940">
        <w:t xml:space="preserve"> </w:t>
      </w:r>
      <w:r w:rsidR="000D2C76">
        <w:rPr>
          <w:rFonts w:eastAsia="Calibri"/>
        </w:rPr>
        <w:t xml:space="preserve">Настоящим </w:t>
      </w:r>
      <w:r w:rsidR="000D2C76" w:rsidRPr="00F95DAA">
        <w:rPr>
          <w:rFonts w:eastAsia="Calibri"/>
        </w:rPr>
        <w:t>Покупатель</w:t>
      </w:r>
      <w:r w:rsidRPr="00512940">
        <w:rPr>
          <w:rFonts w:eastAsia="Calibri"/>
        </w:rPr>
        <w:t xml:space="preserve"> подтверждает, что в соответствии с п. 5 ст. 9 Федерального закона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w:t>
      </w:r>
      <w:r w:rsidR="000D2C76">
        <w:rPr>
          <w:rFonts w:eastAsia="Calibri"/>
        </w:rPr>
        <w:t xml:space="preserve">ии» проинформирован со стороны </w:t>
      </w:r>
      <w:r w:rsidR="000D2C76">
        <w:rPr>
          <w:rFonts w:eastAsia="Calibri"/>
          <w:i/>
        </w:rPr>
        <w:t>Продавца</w:t>
      </w:r>
      <w:r w:rsidRPr="00512940">
        <w:rPr>
          <w:rFonts w:eastAsia="Calibri"/>
        </w:rPr>
        <w:t xml:space="preserve"> о требованиях указанного закона, об ответственности за неправомерное использование Инсайдерской информации, а также о том, что будет включен в список инсайдеров ПАО «НК «Роснефть». </w:t>
      </w:r>
    </w:p>
    <w:p w:rsidR="00B56AC7" w:rsidRPr="00D36265" w:rsidRDefault="00B56AC7" w:rsidP="00B56AC7">
      <w:pPr>
        <w:ind w:firstLine="567"/>
        <w:jc w:val="both"/>
        <w:rPr>
          <w:rStyle w:val="FontStyle12"/>
          <w:b w:val="0"/>
          <w:i w:val="0"/>
          <w:sz w:val="2"/>
          <w:szCs w:val="24"/>
        </w:rPr>
      </w:pPr>
    </w:p>
    <w:p w:rsidR="00B56AC7" w:rsidRDefault="00B56AC7" w:rsidP="00B56AC7">
      <w:pPr>
        <w:jc w:val="center"/>
        <w:rPr>
          <w:b/>
        </w:rPr>
      </w:pPr>
      <w:r>
        <w:rPr>
          <w:b/>
        </w:rPr>
        <w:t>8</w:t>
      </w:r>
      <w:r w:rsidRPr="003F282C">
        <w:rPr>
          <w:b/>
        </w:rPr>
        <w:t>. Разрешение споров</w:t>
      </w:r>
    </w:p>
    <w:p w:rsidR="00B5506E" w:rsidRPr="00A24310" w:rsidRDefault="00B5506E" w:rsidP="00B56AC7">
      <w:pPr>
        <w:jc w:val="center"/>
        <w:rPr>
          <w:b/>
        </w:rPr>
      </w:pPr>
    </w:p>
    <w:p w:rsidR="00B56AC7" w:rsidRPr="00B5506E" w:rsidRDefault="00B56AC7" w:rsidP="00B56AC7">
      <w:pPr>
        <w:tabs>
          <w:tab w:val="left" w:pos="900"/>
        </w:tabs>
        <w:ind w:firstLine="567"/>
        <w:jc w:val="both"/>
      </w:pPr>
      <w:r>
        <w:t>8</w:t>
      </w:r>
      <w:r w:rsidRPr="0051361F">
        <w:t>.</w:t>
      </w:r>
      <w:r w:rsidRPr="00B5506E">
        <w:t>1. При возникновении споров, требований и (или) претензий по вопросам, предусмотренным настоящим Договором или в связи с ним, Стороны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Сторон.</w:t>
      </w:r>
    </w:p>
    <w:p w:rsidR="00B56AC7" w:rsidRPr="00B5506E" w:rsidRDefault="00B56AC7" w:rsidP="00B56AC7">
      <w:pPr>
        <w:tabs>
          <w:tab w:val="left" w:pos="900"/>
        </w:tabs>
        <w:ind w:firstLine="567"/>
        <w:jc w:val="both"/>
      </w:pPr>
      <w:r w:rsidRPr="00B5506E">
        <w:t>8.2. В случае если спор, требование и (или) претензия не будут разрешены путем переговоров в течение 30 (тридцати) календарных дней со дня направления первого письменного уведомления о существовании спора, требования или претензии, любая из Сторон Договора вправе обратиться в арбитражный суд.</w:t>
      </w:r>
    </w:p>
    <w:p w:rsidR="00B56AC7" w:rsidRPr="00B5506E" w:rsidRDefault="00B56AC7" w:rsidP="00B56AC7">
      <w:pPr>
        <w:tabs>
          <w:tab w:val="left" w:pos="900"/>
        </w:tabs>
        <w:ind w:firstLine="567"/>
        <w:jc w:val="both"/>
      </w:pPr>
      <w:r w:rsidRPr="00B5506E">
        <w:t xml:space="preserve">8.3.Все неразрешенные споры, требования и (или) претензии, возникающие из настоящего Договора или в связи с ним, включая разногласия в отношении его существования, действительности, исполнения или прекращения, подлежат рассмотрению в Арбитражном суде по месту нахождения Продавца. </w:t>
      </w:r>
    </w:p>
    <w:p w:rsidR="00B56AC7" w:rsidRDefault="00B56AC7" w:rsidP="00B56AC7">
      <w:pPr>
        <w:jc w:val="both"/>
      </w:pPr>
    </w:p>
    <w:p w:rsidR="00B56AC7" w:rsidRPr="003656D4" w:rsidRDefault="00B56AC7" w:rsidP="00B56AC7">
      <w:pPr>
        <w:pStyle w:val="20"/>
        <w:keepNext w:val="0"/>
        <w:spacing w:line="240" w:lineRule="auto"/>
        <w:rPr>
          <w:color w:val="000000"/>
          <w:sz w:val="2"/>
          <w:szCs w:val="22"/>
        </w:rPr>
      </w:pPr>
    </w:p>
    <w:p w:rsidR="00B56AC7" w:rsidRDefault="00B56AC7" w:rsidP="00B56AC7">
      <w:pPr>
        <w:pStyle w:val="20"/>
        <w:keepNext w:val="0"/>
        <w:spacing w:line="240" w:lineRule="auto"/>
        <w:rPr>
          <w:color w:val="000000"/>
          <w:sz w:val="24"/>
          <w:szCs w:val="22"/>
        </w:rPr>
      </w:pPr>
      <w:r>
        <w:rPr>
          <w:color w:val="000000"/>
          <w:sz w:val="24"/>
          <w:szCs w:val="22"/>
        </w:rPr>
        <w:t>9</w:t>
      </w:r>
      <w:r w:rsidRPr="003F282C">
        <w:rPr>
          <w:color w:val="000000"/>
          <w:sz w:val="24"/>
          <w:szCs w:val="22"/>
        </w:rPr>
        <w:t>. Форс-мажорные обстоятельства</w:t>
      </w:r>
    </w:p>
    <w:p w:rsidR="00B5506E" w:rsidRPr="00B5506E" w:rsidRDefault="00B5506E" w:rsidP="00B5506E"/>
    <w:p w:rsidR="00B56AC7" w:rsidRPr="0051361F" w:rsidRDefault="00B56AC7" w:rsidP="00B56AC7">
      <w:pPr>
        <w:ind w:firstLine="567"/>
        <w:jc w:val="both"/>
        <w:rPr>
          <w:color w:val="000000"/>
          <w:szCs w:val="22"/>
        </w:rPr>
      </w:pPr>
      <w:r>
        <w:rPr>
          <w:color w:val="000000"/>
          <w:szCs w:val="22"/>
        </w:rPr>
        <w:t>9</w:t>
      </w:r>
      <w:r w:rsidRPr="0051361F">
        <w:rPr>
          <w:color w:val="000000"/>
          <w:szCs w:val="22"/>
        </w:rPr>
        <w:t>.1. Стороны</w:t>
      </w:r>
      <w:r>
        <w:rPr>
          <w:color w:val="000000"/>
          <w:szCs w:val="22"/>
        </w:rPr>
        <w:t xml:space="preserve"> </w:t>
      </w:r>
      <w:r w:rsidRPr="0051361F">
        <w:rPr>
          <w:color w:val="000000"/>
          <w:szCs w:val="22"/>
        </w:rPr>
        <w:t>не несут ответственность за неисполнение любого из своих обязательств</w:t>
      </w:r>
      <w:r>
        <w:rPr>
          <w:color w:val="000000"/>
          <w:szCs w:val="22"/>
        </w:rPr>
        <w:t>,</w:t>
      </w:r>
      <w:r w:rsidRPr="0051361F">
        <w:rPr>
          <w:color w:val="000000"/>
          <w:szCs w:val="22"/>
        </w:rPr>
        <w:t xml:space="preserve"> если докажут, что такое неисполнение было вызвано форс-мажорными обстоятельствами, то есть событиями или обстоятельствами, действительно находящимися вне контроля такой Стороны,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задержки перевозчика, вызванные авариями или неблагоприятными погодными условиями, опасности и случайности на море, эмбарго, катастрофы, ограничения, налагаемые государственными органами, если эти обстоятельства непосредственно повлияли на исполнение настоящего Договора. </w:t>
      </w:r>
    </w:p>
    <w:p w:rsidR="00B56AC7" w:rsidRPr="0051361F" w:rsidRDefault="00B56AC7" w:rsidP="00B56AC7">
      <w:pPr>
        <w:ind w:firstLine="567"/>
        <w:jc w:val="both"/>
        <w:rPr>
          <w:color w:val="000000"/>
          <w:szCs w:val="22"/>
        </w:rPr>
      </w:pPr>
      <w:r>
        <w:rPr>
          <w:color w:val="000000"/>
          <w:szCs w:val="22"/>
        </w:rPr>
        <w:t xml:space="preserve">9.2. </w:t>
      </w:r>
      <w:r w:rsidRPr="0051361F">
        <w:rPr>
          <w:color w:val="000000"/>
          <w:szCs w:val="22"/>
        </w:rPr>
        <w:t>Время, которое требуется Сторонам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w:t>
      </w:r>
    </w:p>
    <w:p w:rsidR="00B56AC7" w:rsidRDefault="00B56AC7" w:rsidP="00B56AC7">
      <w:pPr>
        <w:ind w:firstLine="567"/>
        <w:jc w:val="both"/>
        <w:rPr>
          <w:color w:val="000000"/>
          <w:szCs w:val="22"/>
        </w:rPr>
      </w:pPr>
      <w:r>
        <w:rPr>
          <w:color w:val="000000"/>
          <w:szCs w:val="22"/>
        </w:rPr>
        <w:t xml:space="preserve">9.3. </w:t>
      </w:r>
      <w:r w:rsidRPr="0051361F">
        <w:rPr>
          <w:color w:val="000000"/>
          <w:szCs w:val="22"/>
        </w:rPr>
        <w:t>В случае, если продолжительность обстоятельств форс-мажора превышает 30 дней, настоящий Договор может быть расторгнут по письменному заявлению любой из Сторон.</w:t>
      </w:r>
    </w:p>
    <w:p w:rsidR="00B56AC7" w:rsidRPr="0051361F" w:rsidRDefault="00B56AC7" w:rsidP="00B56AC7">
      <w:pPr>
        <w:ind w:firstLine="567"/>
        <w:jc w:val="both"/>
        <w:rPr>
          <w:color w:val="000000"/>
          <w:szCs w:val="22"/>
        </w:rPr>
      </w:pPr>
      <w:r>
        <w:t xml:space="preserve">9.4. </w:t>
      </w:r>
      <w:r w:rsidRPr="00C0430C">
        <w:t xml:space="preserve">Несмотря на наступление форс-мажора, перед прекращением настоящего Договора вследствие форс-мажорных обстоятельств </w:t>
      </w:r>
      <w:r w:rsidRPr="00B5506E">
        <w:t>Стороны</w:t>
      </w:r>
      <w:r w:rsidRPr="00C0430C">
        <w:t xml:space="preserve"> осуществляют окончательные взаиморасчеты.</w:t>
      </w:r>
    </w:p>
    <w:p w:rsidR="00B56AC7" w:rsidRDefault="00B56AC7" w:rsidP="00B56AC7">
      <w:pPr>
        <w:ind w:firstLine="567"/>
        <w:jc w:val="both"/>
        <w:rPr>
          <w:color w:val="000000"/>
          <w:szCs w:val="22"/>
        </w:rPr>
      </w:pPr>
      <w:r>
        <w:rPr>
          <w:color w:val="000000"/>
          <w:szCs w:val="22"/>
        </w:rPr>
        <w:t xml:space="preserve">9.5. </w:t>
      </w:r>
      <w:r w:rsidRPr="0051361F">
        <w:rPr>
          <w:color w:val="000000"/>
          <w:szCs w:val="22"/>
        </w:rPr>
        <w:t xml:space="preserve">Сторона,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w:t>
      </w:r>
      <w:r w:rsidRPr="0051361F">
        <w:rPr>
          <w:color w:val="000000"/>
          <w:szCs w:val="22"/>
        </w:rPr>
        <w:lastRenderedPageBreak/>
        <w:t>обстоятельств, а также в течение 30 дней предоставить другой Стороне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w:t>
      </w:r>
      <w:r>
        <w:rPr>
          <w:color w:val="000000"/>
          <w:szCs w:val="22"/>
        </w:rPr>
        <w:t xml:space="preserve"> форс-мажорных обстоятельств</w:t>
      </w:r>
    </w:p>
    <w:p w:rsidR="00B56AC7" w:rsidRPr="003656D4" w:rsidRDefault="00B56AC7" w:rsidP="00B56AC7">
      <w:pPr>
        <w:ind w:firstLine="567"/>
        <w:jc w:val="both"/>
        <w:rPr>
          <w:color w:val="000000"/>
          <w:sz w:val="2"/>
          <w:szCs w:val="22"/>
        </w:rPr>
      </w:pPr>
    </w:p>
    <w:p w:rsidR="00B56AC7" w:rsidRDefault="00B56AC7" w:rsidP="00B56AC7">
      <w:pPr>
        <w:pStyle w:val="20"/>
        <w:keepNext w:val="0"/>
        <w:spacing w:line="240" w:lineRule="auto"/>
        <w:jc w:val="both"/>
        <w:rPr>
          <w:b w:val="0"/>
          <w:color w:val="000000"/>
          <w:sz w:val="24"/>
          <w:szCs w:val="22"/>
        </w:rPr>
      </w:pPr>
    </w:p>
    <w:p w:rsidR="00B56AC7" w:rsidRDefault="00B56AC7" w:rsidP="00B56AC7">
      <w:pPr>
        <w:jc w:val="center"/>
        <w:rPr>
          <w:b/>
        </w:rPr>
      </w:pPr>
      <w:r>
        <w:rPr>
          <w:b/>
        </w:rPr>
        <w:t>10</w:t>
      </w:r>
      <w:r w:rsidRPr="00536DE6">
        <w:rPr>
          <w:b/>
        </w:rPr>
        <w:t>. Срок действия Договора</w:t>
      </w:r>
    </w:p>
    <w:p w:rsidR="00B56AC7" w:rsidRPr="00536DE6" w:rsidRDefault="00B56AC7" w:rsidP="00B56AC7">
      <w:pPr>
        <w:jc w:val="center"/>
        <w:rPr>
          <w:b/>
        </w:rPr>
      </w:pPr>
    </w:p>
    <w:p w:rsidR="00B56AC7" w:rsidRPr="00536DE6" w:rsidRDefault="00B56AC7" w:rsidP="00B56AC7">
      <w:pPr>
        <w:pStyle w:val="20"/>
        <w:keepNext w:val="0"/>
        <w:spacing w:line="240" w:lineRule="auto"/>
        <w:ind w:firstLine="567"/>
        <w:jc w:val="both"/>
        <w:rPr>
          <w:b w:val="0"/>
          <w:color w:val="000000"/>
          <w:sz w:val="24"/>
          <w:szCs w:val="22"/>
        </w:rPr>
      </w:pPr>
      <w:r w:rsidRPr="00536DE6">
        <w:rPr>
          <w:b w:val="0"/>
          <w:color w:val="000000"/>
          <w:sz w:val="24"/>
          <w:szCs w:val="22"/>
        </w:rPr>
        <w:t>Договор вступает в силу с момента подписания его сторонами и действует до «31» декабря 20</w:t>
      </w:r>
      <w:r>
        <w:rPr>
          <w:b w:val="0"/>
          <w:color w:val="000000"/>
          <w:sz w:val="24"/>
          <w:szCs w:val="22"/>
        </w:rPr>
        <w:t>2</w:t>
      </w:r>
      <w:r w:rsidR="00B5506E">
        <w:rPr>
          <w:b w:val="0"/>
          <w:color w:val="000000"/>
          <w:sz w:val="24"/>
          <w:szCs w:val="22"/>
        </w:rPr>
        <w:t>5</w:t>
      </w:r>
      <w:r w:rsidRPr="00536DE6">
        <w:rPr>
          <w:b w:val="0"/>
          <w:color w:val="000000"/>
          <w:sz w:val="24"/>
          <w:szCs w:val="22"/>
        </w:rPr>
        <w:t xml:space="preserve">г. </w:t>
      </w:r>
      <w:r w:rsidRPr="003F282C">
        <w:rPr>
          <w:b w:val="0"/>
          <w:color w:val="000000"/>
          <w:sz w:val="24"/>
          <w:szCs w:val="22"/>
        </w:rPr>
        <w:t>В части взаимных расчетов и обязательств Сторон Договор действует до полного их исполнения Сторонами.</w:t>
      </w:r>
    </w:p>
    <w:p w:rsidR="00B56AC7" w:rsidRDefault="00B56AC7" w:rsidP="00B56AC7">
      <w:pPr>
        <w:jc w:val="center"/>
        <w:rPr>
          <w:b/>
        </w:rPr>
      </w:pPr>
      <w:r>
        <w:rPr>
          <w:b/>
        </w:rPr>
        <w:t>11</w:t>
      </w:r>
      <w:r w:rsidRPr="0051361F">
        <w:rPr>
          <w:b/>
        </w:rPr>
        <w:t xml:space="preserve">. </w:t>
      </w:r>
      <w:r>
        <w:rPr>
          <w:b/>
        </w:rPr>
        <w:t>Прочие</w:t>
      </w:r>
      <w:r w:rsidRPr="0051361F">
        <w:rPr>
          <w:b/>
        </w:rPr>
        <w:t xml:space="preserve"> условия</w:t>
      </w:r>
    </w:p>
    <w:p w:rsidR="00B5506E" w:rsidRPr="0051361F" w:rsidRDefault="00B5506E" w:rsidP="00B56AC7">
      <w:pPr>
        <w:jc w:val="center"/>
        <w:rPr>
          <w:b/>
        </w:rPr>
      </w:pPr>
    </w:p>
    <w:p w:rsidR="00B56AC7" w:rsidRDefault="00B56AC7" w:rsidP="00B56AC7">
      <w:pPr>
        <w:ind w:firstLine="567"/>
        <w:jc w:val="both"/>
      </w:pPr>
      <w:r>
        <w:t>11.1. Настоящий Договор составлен в письменной форме.</w:t>
      </w:r>
    </w:p>
    <w:p w:rsidR="00B56AC7" w:rsidRDefault="00B56AC7" w:rsidP="00B56AC7">
      <w:pPr>
        <w:ind w:firstLine="567"/>
        <w:jc w:val="both"/>
      </w:pPr>
      <w:r>
        <w:t>11.2. Настоящий Договор является действительным при наличии подписей уполномоченных представителей Сторон.</w:t>
      </w:r>
    </w:p>
    <w:p w:rsidR="00B56AC7" w:rsidRDefault="00B56AC7" w:rsidP="00B56AC7">
      <w:pPr>
        <w:ind w:firstLine="567"/>
        <w:jc w:val="both"/>
      </w:pPr>
      <w:r>
        <w:t>11.3. При изменении или расторжении Договора по соглашению Сторон Договор считается измененным или расторгнутым с даты подписания соответствующего соглашения.</w:t>
      </w:r>
    </w:p>
    <w:p w:rsidR="00B56AC7" w:rsidRPr="0051361F" w:rsidRDefault="00B56AC7" w:rsidP="00B56AC7">
      <w:pPr>
        <w:ind w:firstLine="567"/>
        <w:jc w:val="both"/>
      </w:pPr>
      <w:r>
        <w:t>11.4. При изменении или расторжении Договора в одностороннем порядке в случаях, предусмотренных настоящим Договором либо действующим законодательством Российской Федерации, Договор считается измененным или расторгнутым с даты, указанной в письменном уведомлении Стороны о расторжении или изменении Договора, направленном другой Стороне.</w:t>
      </w:r>
    </w:p>
    <w:p w:rsidR="00B56AC7" w:rsidRDefault="00B56AC7" w:rsidP="00B56AC7">
      <w:pPr>
        <w:ind w:firstLine="567"/>
        <w:jc w:val="both"/>
      </w:pPr>
      <w:r>
        <w:t>11.5</w:t>
      </w:r>
      <w:r w:rsidRPr="0051361F">
        <w:t xml:space="preserve">. </w:t>
      </w:r>
      <w:r w:rsidRPr="003D636F">
        <w:t>Настоящий Договор составлен в двух экземплярах по одному для каждой из сторон, имеющих одинаковую юридическую силу, подписанных полномочными представителями сторон и скрепленных их печатями.</w:t>
      </w:r>
    </w:p>
    <w:p w:rsidR="00B56AC7" w:rsidRDefault="00B56AC7" w:rsidP="00B56AC7">
      <w:pPr>
        <w:ind w:firstLine="567"/>
        <w:jc w:val="both"/>
      </w:pPr>
      <w:r>
        <w:t>11</w:t>
      </w:r>
      <w:r w:rsidRPr="0051361F">
        <w:t>.</w:t>
      </w:r>
      <w:r>
        <w:t>6</w:t>
      </w:r>
      <w:r w:rsidRPr="0051361F">
        <w:t xml:space="preserve">. Во всем остальном, не предусмотренном настоящим договором, </w:t>
      </w:r>
      <w:r w:rsidRPr="006E6C3E">
        <w:t xml:space="preserve">Стороны </w:t>
      </w:r>
      <w:r w:rsidRPr="0051361F">
        <w:t xml:space="preserve">руководствуются </w:t>
      </w:r>
      <w:r>
        <w:t xml:space="preserve">действующим законодательством </w:t>
      </w:r>
      <w:r w:rsidRPr="0051361F">
        <w:t>Российской Федерации.</w:t>
      </w:r>
    </w:p>
    <w:p w:rsidR="00DF511A" w:rsidRDefault="00DF511A" w:rsidP="00B56AC7">
      <w:pPr>
        <w:ind w:firstLine="567"/>
        <w:jc w:val="both"/>
      </w:pPr>
    </w:p>
    <w:p w:rsidR="00DF511A" w:rsidRPr="00DF511A" w:rsidRDefault="00DF511A" w:rsidP="00DF511A">
      <w:pPr>
        <w:suppressAutoHyphens/>
        <w:jc w:val="center"/>
        <w:rPr>
          <w:b/>
        </w:rPr>
      </w:pPr>
      <w:r w:rsidRPr="00DF511A">
        <w:rPr>
          <w:b/>
        </w:rPr>
        <w:t>12. Стандартные налоговые оговорки</w:t>
      </w:r>
    </w:p>
    <w:p w:rsidR="00DF511A" w:rsidRDefault="00DF511A" w:rsidP="00DF511A">
      <w:pPr>
        <w:suppressAutoHyphens/>
        <w:jc w:val="both"/>
        <w:rPr>
          <w:b/>
        </w:rPr>
      </w:pPr>
    </w:p>
    <w:p w:rsidR="00DF511A" w:rsidRPr="00B5506E" w:rsidRDefault="00DF511A" w:rsidP="00DF511A">
      <w:pPr>
        <w:pStyle w:val="af4"/>
        <w:numPr>
          <w:ilvl w:val="0"/>
          <w:numId w:val="44"/>
        </w:numPr>
        <w:ind w:left="0" w:firstLine="709"/>
        <w:contextualSpacing/>
        <w:jc w:val="both"/>
      </w:pPr>
      <w:r w:rsidRPr="00B5506E">
        <w:t>ООО «РН-Морской терминал Архангельск» не несет ответственности за исчисление и уплату Покупателем, работниками и (или) контрагентами Покупателя</w:t>
      </w:r>
      <w:r w:rsidRPr="00B5506E">
        <w:rPr>
          <w:i/>
        </w:rPr>
        <w:t xml:space="preserve"> </w:t>
      </w:r>
      <w:r w:rsidRPr="00B5506E">
        <w:t>любых налогов, сборов, взносов, которые Покупатель, работники и (или) контрагенты Покупателя</w:t>
      </w:r>
      <w:r w:rsidRPr="00B5506E">
        <w:rPr>
          <w:i/>
        </w:rPr>
        <w:t xml:space="preserve"> </w:t>
      </w:r>
      <w:r w:rsidRPr="00B5506E">
        <w:t xml:space="preserve">обязаны или могут быть обязаны уплачивать в соответствии с законодательством страны своего нахождения или учреждения, а также от осуществления деятельности в Российской Федерации. </w:t>
      </w:r>
    </w:p>
    <w:p w:rsidR="00DF511A" w:rsidRPr="00B5506E" w:rsidRDefault="00DF511A" w:rsidP="00DF511A">
      <w:pPr>
        <w:pStyle w:val="af4"/>
        <w:numPr>
          <w:ilvl w:val="0"/>
          <w:numId w:val="44"/>
        </w:numPr>
        <w:ind w:left="0" w:firstLine="709"/>
        <w:contextualSpacing/>
        <w:jc w:val="both"/>
      </w:pPr>
      <w:r w:rsidRPr="00B5506E">
        <w:t>ООО «РН-Морской терминал Архангельск» не выплачивает и не компенсирует Покупателю, сотрудникам и (или) контрагентам Покупателя</w:t>
      </w:r>
      <w:r w:rsidRPr="00B5506E">
        <w:rPr>
          <w:i/>
        </w:rPr>
        <w:t xml:space="preserve"> </w:t>
      </w:r>
      <w:r w:rsidRPr="00B5506E">
        <w:t>никакие налоги, сборы, взносы, проценты, пени и (или) штрафы, подлежащие уплате ими в бюджет в связи с возникновением налоговых обязательств, если иное не будет оговорено Сторонами отдельно.</w:t>
      </w:r>
    </w:p>
    <w:p w:rsidR="00DF511A" w:rsidRPr="00B5506E" w:rsidRDefault="00DF511A" w:rsidP="00DF511A">
      <w:pPr>
        <w:pStyle w:val="af4"/>
        <w:numPr>
          <w:ilvl w:val="0"/>
          <w:numId w:val="44"/>
        </w:numPr>
        <w:ind w:left="0" w:firstLine="709"/>
        <w:contextualSpacing/>
        <w:jc w:val="both"/>
      </w:pPr>
      <w:r w:rsidRPr="00B5506E">
        <w:t>Покупатель заверяет и гарантирует, что является надлежащим образом учрежденным и зарегистрированным юридическим лицом; в соответствии с применимым действующим законодательством уплачивает все налоги, сборы и взносы, ведет и своевременно представляет в налоговые и иные государственные органы отчетность; все операции Покупателя по приобретению полностью отражаются или будут отражаться в отчетности, включая налоговую, обязанность по ведению которой возлагается применимым законодательством на Покупателя.</w:t>
      </w:r>
    </w:p>
    <w:p w:rsidR="00B56AC7" w:rsidRDefault="00B56AC7" w:rsidP="00DF511A">
      <w:pPr>
        <w:ind w:firstLine="567"/>
        <w:jc w:val="center"/>
        <w:rPr>
          <w:b/>
        </w:rPr>
      </w:pPr>
      <w:r w:rsidRPr="00BE7133">
        <w:rPr>
          <w:b/>
        </w:rPr>
        <w:t>1</w:t>
      </w:r>
      <w:r w:rsidR="00DF511A">
        <w:rPr>
          <w:b/>
        </w:rPr>
        <w:t>3</w:t>
      </w:r>
      <w:r>
        <w:rPr>
          <w:b/>
        </w:rPr>
        <w:t>. Приложения</w:t>
      </w:r>
    </w:p>
    <w:p w:rsidR="00B56AC7" w:rsidRDefault="00B56AC7" w:rsidP="00B56AC7">
      <w:pPr>
        <w:ind w:firstLine="567"/>
        <w:jc w:val="both"/>
      </w:pPr>
      <w:r>
        <w:t xml:space="preserve">Приложение № 1 – Форма </w:t>
      </w:r>
      <w:r w:rsidRPr="00F8641E">
        <w:t>приём</w:t>
      </w:r>
      <w:r>
        <w:t>осдаточного акта.</w:t>
      </w:r>
    </w:p>
    <w:p w:rsidR="00B56AC7" w:rsidRDefault="00B56AC7" w:rsidP="00B56AC7">
      <w:pPr>
        <w:ind w:firstLine="567"/>
        <w:jc w:val="both"/>
      </w:pPr>
      <w:r>
        <w:t>Приложение № 2 – Протокол согласования цены.</w:t>
      </w:r>
    </w:p>
    <w:p w:rsidR="00B56AC7" w:rsidRDefault="00B56AC7" w:rsidP="00B56AC7">
      <w:pPr>
        <w:ind w:firstLine="567"/>
        <w:jc w:val="both"/>
      </w:pPr>
      <w:r>
        <w:t>Приложение № 3 – Информация о цепочке собственников.</w:t>
      </w:r>
    </w:p>
    <w:p w:rsidR="00B56AC7" w:rsidRDefault="00682051" w:rsidP="00B56AC7">
      <w:pPr>
        <w:ind w:firstLine="567"/>
        <w:jc w:val="both"/>
      </w:pPr>
      <w:r>
        <w:t xml:space="preserve">Приложение № </w:t>
      </w:r>
      <w:r w:rsidR="00B56AC7">
        <w:t xml:space="preserve">4 – </w:t>
      </w:r>
      <w:r w:rsidR="00B56AC7" w:rsidRPr="00DC5182">
        <w:t>Подтверждение контрагента наличия согласия на обработку персональных данны</w:t>
      </w:r>
      <w:r w:rsidR="00B56AC7">
        <w:t>х.</w:t>
      </w:r>
    </w:p>
    <w:p w:rsidR="00B56AC7" w:rsidRPr="00656B87" w:rsidRDefault="00B56AC7" w:rsidP="00B56AC7">
      <w:pPr>
        <w:tabs>
          <w:tab w:val="left" w:pos="601"/>
        </w:tabs>
        <w:ind w:firstLine="567"/>
        <w:jc w:val="both"/>
      </w:pPr>
      <w:r>
        <w:t>Приложение № 5 – Стандартная оговорка о соблюдении требований ЛНД.</w:t>
      </w:r>
    </w:p>
    <w:p w:rsidR="00B56AC7" w:rsidRPr="00DC5182" w:rsidRDefault="00B56AC7" w:rsidP="00B56AC7">
      <w:pPr>
        <w:keepNext/>
        <w:ind w:firstLine="567"/>
        <w:jc w:val="both"/>
        <w:outlineLvl w:val="0"/>
      </w:pPr>
      <w:r>
        <w:lastRenderedPageBreak/>
        <w:t>Приложение № 6 – Требование ПБ</w:t>
      </w:r>
      <w:r w:rsidR="00682051">
        <w:t>О</w:t>
      </w:r>
      <w:r>
        <w:t>ТОС</w:t>
      </w:r>
    </w:p>
    <w:p w:rsidR="00B56AC7" w:rsidRPr="00DC5182" w:rsidRDefault="00B56AC7" w:rsidP="00B56AC7">
      <w:pPr>
        <w:keepNext/>
        <w:ind w:firstLine="567"/>
        <w:jc w:val="both"/>
        <w:outlineLvl w:val="0"/>
      </w:pPr>
      <w:r>
        <w:t xml:space="preserve">Приложение № 6.1. – </w:t>
      </w:r>
      <w:r w:rsidRPr="00DC5182">
        <w:t>Ш</w:t>
      </w:r>
      <w:r>
        <w:t>трафы</w:t>
      </w:r>
      <w:r w:rsidRPr="00DC5182">
        <w:t xml:space="preserve"> за </w:t>
      </w:r>
      <w:r>
        <w:t>нарушения в области</w:t>
      </w:r>
      <w:r w:rsidRPr="00DC5182">
        <w:t xml:space="preserve"> ПБОТОС</w:t>
      </w:r>
      <w:r>
        <w:t>.</w:t>
      </w:r>
    </w:p>
    <w:p w:rsidR="00B56AC7" w:rsidRDefault="00B56AC7" w:rsidP="00B56AC7">
      <w:pPr>
        <w:ind w:firstLine="567"/>
        <w:jc w:val="both"/>
      </w:pPr>
      <w:r w:rsidRPr="00F43C23">
        <w:t xml:space="preserve">Приложение № </w:t>
      </w:r>
      <w:r>
        <w:t>7</w:t>
      </w:r>
      <w:r w:rsidRPr="00F43C23">
        <w:t xml:space="preserve"> – СПИСОК УПОЛНОМОЧЕННЫХ ЛИЦ</w:t>
      </w:r>
    </w:p>
    <w:p w:rsidR="00B56AC7" w:rsidRDefault="00B56AC7" w:rsidP="00B56AC7">
      <w:pPr>
        <w:ind w:firstLine="567"/>
        <w:jc w:val="both"/>
      </w:pPr>
      <w:r>
        <w:t>Приложение № 8 –Требования к подрядным организациям в части медицинского обеспечения и проведения медицинских осмотров работников подрядных организаций, оказывающих услуги на объектах ОО «РН-морской терминал Архангельск»</w:t>
      </w:r>
    </w:p>
    <w:p w:rsidR="00B56AC7" w:rsidRDefault="00B56AC7" w:rsidP="00B56AC7">
      <w:pPr>
        <w:ind w:firstLine="567"/>
        <w:jc w:val="both"/>
      </w:pPr>
      <w:r>
        <w:t>Приложение №</w:t>
      </w:r>
      <w:r w:rsidR="00682051">
        <w:t xml:space="preserve"> </w:t>
      </w:r>
      <w:r>
        <w:t>9</w:t>
      </w:r>
      <w:r w:rsidRPr="005F72AA">
        <w:t xml:space="preserve"> – Техническое задание</w:t>
      </w:r>
    </w:p>
    <w:p w:rsidR="00B56AC7" w:rsidRPr="00793E68" w:rsidRDefault="00B56AC7" w:rsidP="00B56AC7">
      <w:pPr>
        <w:ind w:firstLine="567"/>
        <w:jc w:val="both"/>
        <w:rPr>
          <w:sz w:val="28"/>
        </w:rPr>
      </w:pPr>
    </w:p>
    <w:p w:rsidR="00B56AC7" w:rsidRPr="00AC5D06" w:rsidRDefault="00B56AC7" w:rsidP="00B56AC7">
      <w:pPr>
        <w:tabs>
          <w:tab w:val="left" w:pos="601"/>
        </w:tabs>
        <w:jc w:val="center"/>
      </w:pPr>
      <w:r w:rsidRPr="006E6C3E">
        <w:rPr>
          <w:b/>
        </w:rPr>
        <w:t>1</w:t>
      </w:r>
      <w:r w:rsidR="00DF511A">
        <w:rPr>
          <w:b/>
        </w:rPr>
        <w:t>4</w:t>
      </w:r>
      <w:r w:rsidRPr="006E6C3E">
        <w:rPr>
          <w:b/>
        </w:rPr>
        <w:t>.</w:t>
      </w:r>
      <w:r w:rsidRPr="0051361F">
        <w:rPr>
          <w:b/>
        </w:rPr>
        <w:t xml:space="preserve"> Юридические адреса и реквизиты сторон.</w:t>
      </w:r>
    </w:p>
    <w:p w:rsidR="00B56AC7" w:rsidRPr="00060455" w:rsidRDefault="00B56AC7" w:rsidP="00B56AC7">
      <w:pPr>
        <w:rPr>
          <w:b/>
        </w:rPr>
      </w:pPr>
      <w:r w:rsidRPr="00753F82">
        <w:rPr>
          <w:b/>
        </w:rPr>
        <w:t xml:space="preserve">Покупатель </w:t>
      </w:r>
      <w:r>
        <w:rPr>
          <w:b/>
        </w:rPr>
        <w:tab/>
      </w:r>
      <w:r>
        <w:rPr>
          <w:b/>
        </w:rPr>
        <w:tab/>
      </w:r>
      <w:r>
        <w:rPr>
          <w:b/>
        </w:rPr>
        <w:tab/>
      </w:r>
      <w:r>
        <w:rPr>
          <w:b/>
        </w:rPr>
        <w:tab/>
      </w:r>
      <w:r>
        <w:rPr>
          <w:b/>
        </w:rPr>
        <w:tab/>
      </w:r>
      <w:r>
        <w:rPr>
          <w:b/>
        </w:rPr>
        <w:tab/>
        <w:t>Продавец</w:t>
      </w:r>
    </w:p>
    <w:tbl>
      <w:tblPr>
        <w:tblW w:w="0" w:type="auto"/>
        <w:tblLook w:val="01E0" w:firstRow="1" w:lastRow="1" w:firstColumn="1" w:lastColumn="1" w:noHBand="0" w:noVBand="0"/>
      </w:tblPr>
      <w:tblGrid>
        <w:gridCol w:w="4823"/>
        <w:gridCol w:w="5098"/>
      </w:tblGrid>
      <w:tr w:rsidR="00B56AC7" w:rsidRPr="0051361F" w:rsidTr="00682051">
        <w:trPr>
          <w:trHeight w:val="80"/>
        </w:trPr>
        <w:tc>
          <w:tcPr>
            <w:tcW w:w="4823" w:type="dxa"/>
          </w:tcPr>
          <w:p w:rsidR="00B56AC7" w:rsidRPr="008E0989" w:rsidRDefault="00B56AC7" w:rsidP="00561971">
            <w:pPr>
              <w:rPr>
                <w:b/>
                <w:bCs/>
                <w:u w:val="single"/>
              </w:rPr>
            </w:pPr>
            <w:r w:rsidRPr="008E0989">
              <w:rPr>
                <w:b/>
                <w:bCs/>
                <w:u w:val="single"/>
              </w:rPr>
              <w:t xml:space="preserve">                 </w:t>
            </w:r>
          </w:p>
          <w:p w:rsidR="00B56AC7" w:rsidRPr="00A22730" w:rsidRDefault="00B56AC7" w:rsidP="00561971">
            <w:pPr>
              <w:rPr>
                <w:b/>
                <w:bCs/>
              </w:rPr>
            </w:pPr>
            <w:r w:rsidRPr="00A22730">
              <w:rPr>
                <w:b/>
                <w:bCs/>
              </w:rPr>
              <w:t>Платежные реквизиты:</w:t>
            </w:r>
          </w:p>
          <w:p w:rsidR="00B56AC7" w:rsidRDefault="00B56AC7" w:rsidP="00561971">
            <w:pPr>
              <w:rPr>
                <w:bCs/>
              </w:rPr>
            </w:pPr>
            <w:r w:rsidRPr="00890ED0">
              <w:rPr>
                <w:bCs/>
              </w:rPr>
              <w:t>ИНН</w:t>
            </w:r>
            <w:r>
              <w:rPr>
                <w:bCs/>
              </w:rPr>
              <w:t xml:space="preserve">  </w:t>
            </w:r>
            <w:r w:rsidRPr="00890ED0">
              <w:rPr>
                <w:bCs/>
              </w:rPr>
              <w:t xml:space="preserve"> </w:t>
            </w:r>
          </w:p>
          <w:p w:rsidR="00B56AC7" w:rsidRPr="00890ED0" w:rsidRDefault="00B56AC7" w:rsidP="00561971">
            <w:pPr>
              <w:rPr>
                <w:bCs/>
              </w:rPr>
            </w:pPr>
            <w:r w:rsidRPr="00890ED0">
              <w:rPr>
                <w:bCs/>
              </w:rPr>
              <w:t xml:space="preserve">КПП </w:t>
            </w:r>
          </w:p>
          <w:p w:rsidR="00B56AC7" w:rsidRPr="00890ED0" w:rsidRDefault="00B56AC7" w:rsidP="00561971">
            <w:pPr>
              <w:rPr>
                <w:bCs/>
              </w:rPr>
            </w:pPr>
            <w:r w:rsidRPr="00890ED0">
              <w:rPr>
                <w:bCs/>
              </w:rPr>
              <w:t xml:space="preserve">Р/с </w:t>
            </w:r>
          </w:p>
          <w:p w:rsidR="00B56AC7" w:rsidRDefault="00B56AC7" w:rsidP="00561971">
            <w:r>
              <w:rPr>
                <w:bCs/>
              </w:rPr>
              <w:t xml:space="preserve">Банк </w:t>
            </w:r>
          </w:p>
          <w:p w:rsidR="00B56AC7" w:rsidRPr="008E0989" w:rsidRDefault="00B56AC7" w:rsidP="00561971">
            <w:pPr>
              <w:rPr>
                <w:bCs/>
              </w:rPr>
            </w:pPr>
            <w:r w:rsidRPr="008E0989">
              <w:rPr>
                <w:bCs/>
              </w:rPr>
              <w:t>К/с _________________</w:t>
            </w:r>
          </w:p>
          <w:p w:rsidR="00B56AC7" w:rsidRPr="008E0989" w:rsidRDefault="00B56AC7" w:rsidP="00561971">
            <w:pPr>
              <w:rPr>
                <w:bCs/>
              </w:rPr>
            </w:pPr>
            <w:r w:rsidRPr="008E0989">
              <w:rPr>
                <w:bCs/>
              </w:rPr>
              <w:t>БИК _________________</w:t>
            </w:r>
          </w:p>
          <w:p w:rsidR="00B56AC7" w:rsidRDefault="00B56AC7" w:rsidP="00561971">
            <w:pPr>
              <w:rPr>
                <w:bCs/>
              </w:rPr>
            </w:pPr>
            <w:r w:rsidRPr="00B33E55">
              <w:rPr>
                <w:bCs/>
              </w:rPr>
              <w:t xml:space="preserve">ОКПО </w:t>
            </w:r>
          </w:p>
          <w:p w:rsidR="00B56AC7" w:rsidRDefault="00B56AC7" w:rsidP="00561971">
            <w:pPr>
              <w:rPr>
                <w:bCs/>
                <w:color w:val="FF0000"/>
              </w:rPr>
            </w:pPr>
          </w:p>
          <w:p w:rsidR="00B56AC7" w:rsidRDefault="00B56AC7" w:rsidP="00561971">
            <w:pPr>
              <w:rPr>
                <w:b/>
              </w:rPr>
            </w:pPr>
          </w:p>
          <w:p w:rsidR="00682051" w:rsidRDefault="00682051" w:rsidP="00561971">
            <w:pPr>
              <w:rPr>
                <w:bCs/>
              </w:rPr>
            </w:pPr>
          </w:p>
          <w:p w:rsidR="00B56AC7" w:rsidRPr="009233FB" w:rsidRDefault="00B56AC7" w:rsidP="00561971">
            <w:pPr>
              <w:rPr>
                <w:bCs/>
              </w:rPr>
            </w:pPr>
            <w:r w:rsidRPr="009233FB">
              <w:rPr>
                <w:bCs/>
              </w:rPr>
              <w:t xml:space="preserve">__________________ </w:t>
            </w:r>
          </w:p>
          <w:p w:rsidR="00B56AC7" w:rsidRPr="00682051" w:rsidRDefault="00B56AC7" w:rsidP="00561971">
            <w:pPr>
              <w:rPr>
                <w:bCs/>
                <w:sz w:val="16"/>
                <w:szCs w:val="16"/>
              </w:rPr>
            </w:pPr>
            <w:r w:rsidRPr="00682051">
              <w:rPr>
                <w:bCs/>
                <w:sz w:val="16"/>
                <w:szCs w:val="16"/>
              </w:rPr>
              <w:t>М.П.</w:t>
            </w:r>
          </w:p>
        </w:tc>
        <w:tc>
          <w:tcPr>
            <w:tcW w:w="5098" w:type="dxa"/>
          </w:tcPr>
          <w:p w:rsidR="00B56AC7" w:rsidRDefault="00B56AC7" w:rsidP="00561971">
            <w:r>
              <w:t xml:space="preserve">Юридический адрес: Россия, 163530, Архангельская область, Приморский район, поселок </w:t>
            </w:r>
            <w:proofErr w:type="spellStart"/>
            <w:r>
              <w:t>Талаги</w:t>
            </w:r>
            <w:proofErr w:type="spellEnd"/>
            <w:r>
              <w:t xml:space="preserve">, д. </w:t>
            </w:r>
            <w:proofErr w:type="gramStart"/>
            <w:r>
              <w:t xml:space="preserve">30, </w:t>
            </w:r>
            <w:r w:rsidR="00682051">
              <w:t xml:space="preserve"> </w:t>
            </w:r>
            <w:r>
              <w:t>тел</w:t>
            </w:r>
            <w:proofErr w:type="gramEnd"/>
            <w:r>
              <w:t>: 21-73-30</w:t>
            </w:r>
          </w:p>
          <w:p w:rsidR="00B56AC7" w:rsidRDefault="00B56AC7" w:rsidP="00561971">
            <w:r>
              <w:t>ИНН 2921009226, КПП 292101001</w:t>
            </w:r>
          </w:p>
          <w:p w:rsidR="00B56AC7" w:rsidRDefault="00B56AC7" w:rsidP="00561971">
            <w:r>
              <w:t>р/</w:t>
            </w:r>
            <w:proofErr w:type="gramStart"/>
            <w:r>
              <w:t>с  40702810901060000001</w:t>
            </w:r>
            <w:proofErr w:type="gramEnd"/>
          </w:p>
          <w:p w:rsidR="00B56AC7" w:rsidRDefault="00B56AC7" w:rsidP="00561971">
            <w:r>
              <w:t>в Филиале Банка «ВБРР» (АО)</w:t>
            </w:r>
          </w:p>
          <w:p w:rsidR="00B56AC7" w:rsidRDefault="00B56AC7" w:rsidP="00561971">
            <w:r>
              <w:t xml:space="preserve">в г. Санкт-Петербурге </w:t>
            </w:r>
          </w:p>
          <w:p w:rsidR="00B56AC7" w:rsidRDefault="00B56AC7" w:rsidP="00561971">
            <w:r>
              <w:t>к/</w:t>
            </w:r>
            <w:proofErr w:type="gramStart"/>
            <w:r>
              <w:t>с  30101810800000000764</w:t>
            </w:r>
            <w:proofErr w:type="gramEnd"/>
            <w:r>
              <w:t xml:space="preserve"> </w:t>
            </w:r>
          </w:p>
          <w:p w:rsidR="00B56AC7" w:rsidRDefault="00B56AC7" w:rsidP="00561971">
            <w:r>
              <w:t>БИК 044030764</w:t>
            </w:r>
          </w:p>
          <w:p w:rsidR="00B56AC7" w:rsidRDefault="00B56AC7" w:rsidP="00561971">
            <w:pPr>
              <w:rPr>
                <w:b/>
              </w:rPr>
            </w:pPr>
            <w:r>
              <w:rPr>
                <w:b/>
              </w:rPr>
              <w:t>Генеральный директор</w:t>
            </w:r>
          </w:p>
          <w:p w:rsidR="00B56AC7" w:rsidRDefault="00B56AC7" w:rsidP="00561971">
            <w:r w:rsidRPr="008E0989">
              <w:rPr>
                <w:b/>
              </w:rPr>
              <w:t>ООО «РН-Морской терминал Архангельск»</w:t>
            </w:r>
          </w:p>
          <w:p w:rsidR="00682051" w:rsidRDefault="00682051" w:rsidP="00561971">
            <w:pPr>
              <w:rPr>
                <w:b/>
                <w:sz w:val="22"/>
                <w:szCs w:val="22"/>
              </w:rPr>
            </w:pPr>
          </w:p>
          <w:p w:rsidR="00B56AC7" w:rsidRPr="0051361F" w:rsidRDefault="00B56AC7" w:rsidP="00561971">
            <w:r w:rsidRPr="0014692D">
              <w:rPr>
                <w:b/>
                <w:sz w:val="22"/>
                <w:szCs w:val="22"/>
              </w:rPr>
              <w:t>__________</w:t>
            </w:r>
            <w:r>
              <w:rPr>
                <w:b/>
                <w:sz w:val="22"/>
                <w:szCs w:val="22"/>
              </w:rPr>
              <w:t>_________</w:t>
            </w:r>
            <w:r w:rsidRPr="0014692D">
              <w:rPr>
                <w:b/>
                <w:sz w:val="22"/>
                <w:szCs w:val="22"/>
              </w:rPr>
              <w:t xml:space="preserve">___ / </w:t>
            </w:r>
            <w:r>
              <w:rPr>
                <w:b/>
                <w:sz w:val="22"/>
                <w:szCs w:val="22"/>
              </w:rPr>
              <w:t>Беляев К.С.</w:t>
            </w:r>
            <w:r w:rsidRPr="0014692D">
              <w:rPr>
                <w:b/>
                <w:sz w:val="22"/>
                <w:szCs w:val="22"/>
              </w:rPr>
              <w:t xml:space="preserve"> /                                          </w:t>
            </w:r>
            <w:r w:rsidRPr="00682051">
              <w:rPr>
                <w:sz w:val="16"/>
                <w:szCs w:val="16"/>
              </w:rPr>
              <w:t>М.П.</w:t>
            </w:r>
          </w:p>
        </w:tc>
      </w:tr>
    </w:tbl>
    <w:p w:rsidR="006224FD" w:rsidRPr="0051361F" w:rsidRDefault="006224FD" w:rsidP="00BF6103">
      <w:pPr>
        <w:sectPr w:rsidR="006224FD" w:rsidRPr="0051361F" w:rsidSect="003656D4">
          <w:footerReference w:type="default" r:id="rId8"/>
          <w:type w:val="continuous"/>
          <w:pgSz w:w="11906" w:h="16838"/>
          <w:pgMar w:top="709" w:right="851" w:bottom="426" w:left="1134" w:header="709" w:footer="420" w:gutter="0"/>
          <w:cols w:space="708"/>
          <w:docGrid w:linePitch="360"/>
        </w:sectPr>
      </w:pPr>
    </w:p>
    <w:p w:rsidR="007E64DF" w:rsidRDefault="006224FD" w:rsidP="00BF6103">
      <w:pPr>
        <w:jc w:val="right"/>
        <w:rPr>
          <w:b/>
          <w:bCs/>
        </w:rPr>
      </w:pPr>
      <w:r>
        <w:rPr>
          <w:b/>
          <w:bCs/>
        </w:rPr>
        <w:lastRenderedPageBreak/>
        <w:t>Приложение № 1</w:t>
      </w:r>
    </w:p>
    <w:p w:rsidR="00A060E6" w:rsidRPr="0029778A" w:rsidRDefault="00A060E6" w:rsidP="00A060E6">
      <w:pPr>
        <w:jc w:val="right"/>
      </w:pPr>
      <w:r w:rsidRPr="0029778A">
        <w:t xml:space="preserve">к договору № ____________ </w:t>
      </w:r>
    </w:p>
    <w:p w:rsidR="00A060E6" w:rsidRDefault="00A060E6" w:rsidP="00A060E6">
      <w:pPr>
        <w:jc w:val="right"/>
      </w:pPr>
      <w:r w:rsidRPr="0029778A">
        <w:t>от «___</w:t>
      </w:r>
      <w:proofErr w:type="gramStart"/>
      <w:r w:rsidRPr="0029778A">
        <w:t>_»_</w:t>
      </w:r>
      <w:proofErr w:type="gramEnd"/>
      <w:r w:rsidRPr="0029778A">
        <w:t>___________20</w:t>
      </w:r>
      <w:r>
        <w:t>__</w:t>
      </w:r>
      <w:r w:rsidRPr="0029778A">
        <w:t>г.</w:t>
      </w:r>
    </w:p>
    <w:p w:rsidR="007E64DF" w:rsidRDefault="007E64DF" w:rsidP="00BF6103">
      <w:pPr>
        <w:jc w:val="center"/>
      </w:pPr>
    </w:p>
    <w:p w:rsidR="00A060E6" w:rsidRDefault="00A060E6" w:rsidP="00BF6103">
      <w:pPr>
        <w:jc w:val="center"/>
      </w:pPr>
    </w:p>
    <w:p w:rsidR="00F8641E" w:rsidRDefault="00F8641E" w:rsidP="00BF6103">
      <w:pPr>
        <w:jc w:val="center"/>
      </w:pPr>
      <w:r>
        <w:rPr>
          <w:noProof/>
        </w:rPr>
        <w:drawing>
          <wp:inline distT="0" distB="0" distL="0" distR="0" wp14:anchorId="7B79023B" wp14:editId="76416E8C">
            <wp:extent cx="5723344" cy="66675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27117" cy="6671895"/>
                    </a:xfrm>
                    <a:prstGeom prst="rect">
                      <a:avLst/>
                    </a:prstGeom>
                  </pic:spPr>
                </pic:pic>
              </a:graphicData>
            </a:graphic>
          </wp:inline>
        </w:drawing>
      </w:r>
    </w:p>
    <w:p w:rsidR="00F8641E" w:rsidRDefault="00F8641E" w:rsidP="00BF6103">
      <w:pPr>
        <w:jc w:val="center"/>
      </w:pPr>
    </w:p>
    <w:p w:rsidR="00F8641E" w:rsidRDefault="00F8641E" w:rsidP="00BF6103">
      <w:pPr>
        <w:jc w:val="center"/>
      </w:pPr>
    </w:p>
    <w:tbl>
      <w:tblPr>
        <w:tblW w:w="9781" w:type="dxa"/>
        <w:tblInd w:w="1242" w:type="dxa"/>
        <w:tblCellMar>
          <w:left w:w="0" w:type="dxa"/>
          <w:right w:w="0" w:type="dxa"/>
        </w:tblCellMar>
        <w:tblLook w:val="04A0" w:firstRow="1" w:lastRow="0" w:firstColumn="1" w:lastColumn="0" w:noHBand="0" w:noVBand="1"/>
      </w:tblPr>
      <w:tblGrid>
        <w:gridCol w:w="4536"/>
        <w:gridCol w:w="5245"/>
      </w:tblGrid>
      <w:tr w:rsidR="008E0989" w:rsidTr="00F8641E">
        <w:trPr>
          <w:trHeight w:val="139"/>
        </w:trPr>
        <w:tc>
          <w:tcPr>
            <w:tcW w:w="4536" w:type="dxa"/>
            <w:tcMar>
              <w:top w:w="0" w:type="dxa"/>
              <w:left w:w="108" w:type="dxa"/>
              <w:bottom w:w="0" w:type="dxa"/>
              <w:right w:w="108" w:type="dxa"/>
            </w:tcMar>
            <w:hideMark/>
          </w:tcPr>
          <w:p w:rsidR="008E0989" w:rsidRDefault="008E0989" w:rsidP="00687627">
            <w:pPr>
              <w:jc w:val="both"/>
              <w:rPr>
                <w:rFonts w:eastAsiaTheme="minorHAnsi"/>
                <w:b/>
                <w:bCs/>
              </w:rPr>
            </w:pPr>
            <w:r>
              <w:rPr>
                <w:b/>
                <w:bCs/>
              </w:rPr>
              <w:t>Покупатель</w:t>
            </w:r>
            <w:r>
              <w:t xml:space="preserve"> </w:t>
            </w:r>
          </w:p>
        </w:tc>
        <w:tc>
          <w:tcPr>
            <w:tcW w:w="5245" w:type="dxa"/>
            <w:tcMar>
              <w:top w:w="0" w:type="dxa"/>
              <w:left w:w="108" w:type="dxa"/>
              <w:bottom w:w="0" w:type="dxa"/>
              <w:right w:w="108" w:type="dxa"/>
            </w:tcMar>
            <w:hideMark/>
          </w:tcPr>
          <w:p w:rsidR="008E0989" w:rsidRDefault="008E0989" w:rsidP="00FA7333">
            <w:r>
              <w:rPr>
                <w:b/>
              </w:rPr>
              <w:t>П</w:t>
            </w:r>
            <w:r w:rsidR="000E6512">
              <w:rPr>
                <w:b/>
              </w:rPr>
              <w:t>родавец</w:t>
            </w:r>
          </w:p>
          <w:p w:rsidR="008E0989" w:rsidRPr="009F0DA1" w:rsidRDefault="008E0989" w:rsidP="00FA7333">
            <w:r w:rsidRPr="009F0DA1">
              <w:t>Генеральный директор</w:t>
            </w:r>
          </w:p>
        </w:tc>
      </w:tr>
      <w:tr w:rsidR="008E0989" w:rsidTr="00F8641E">
        <w:trPr>
          <w:trHeight w:val="300"/>
        </w:trPr>
        <w:tc>
          <w:tcPr>
            <w:tcW w:w="4536" w:type="dxa"/>
            <w:tcMar>
              <w:top w:w="0" w:type="dxa"/>
              <w:left w:w="108" w:type="dxa"/>
              <w:bottom w:w="0" w:type="dxa"/>
              <w:right w:w="108" w:type="dxa"/>
            </w:tcMar>
          </w:tcPr>
          <w:p w:rsidR="008E0989" w:rsidRDefault="008E0989" w:rsidP="00BF6103">
            <w:pPr>
              <w:jc w:val="both"/>
            </w:pPr>
            <w:r>
              <w:t xml:space="preserve"> </w:t>
            </w:r>
          </w:p>
          <w:p w:rsidR="008E0989" w:rsidRDefault="008E0989" w:rsidP="00BF6103">
            <w:pPr>
              <w:jc w:val="both"/>
            </w:pPr>
          </w:p>
          <w:p w:rsidR="008E0989" w:rsidRDefault="008E0989" w:rsidP="00BF6103">
            <w:pPr>
              <w:jc w:val="both"/>
            </w:pPr>
          </w:p>
          <w:p w:rsidR="008E0989" w:rsidRDefault="008E0989" w:rsidP="00BF6103">
            <w:pPr>
              <w:jc w:val="both"/>
            </w:pPr>
          </w:p>
          <w:p w:rsidR="008E0989" w:rsidRDefault="008E0989" w:rsidP="00BF6103">
            <w:pPr>
              <w:jc w:val="both"/>
            </w:pPr>
            <w:r>
              <w:t xml:space="preserve">________________ </w:t>
            </w:r>
          </w:p>
          <w:p w:rsidR="008E0989" w:rsidRDefault="008E0989" w:rsidP="00BF6103">
            <w:pPr>
              <w:jc w:val="both"/>
              <w:rPr>
                <w:rFonts w:eastAsiaTheme="minorHAnsi"/>
              </w:rPr>
            </w:pPr>
            <w:r>
              <w:t>М.П.</w:t>
            </w:r>
          </w:p>
        </w:tc>
        <w:tc>
          <w:tcPr>
            <w:tcW w:w="5245" w:type="dxa"/>
            <w:tcMar>
              <w:top w:w="0" w:type="dxa"/>
              <w:left w:w="108" w:type="dxa"/>
              <w:bottom w:w="0" w:type="dxa"/>
              <w:right w:w="108" w:type="dxa"/>
            </w:tcMar>
          </w:tcPr>
          <w:p w:rsidR="008E0989" w:rsidRDefault="008E0989" w:rsidP="00FA7333">
            <w:r w:rsidRPr="009F0DA1">
              <w:t>ООО «РН-Морской терминал Архангельск»</w:t>
            </w:r>
          </w:p>
          <w:p w:rsidR="008E0989" w:rsidRPr="008E0989" w:rsidRDefault="008E0989" w:rsidP="008E0989"/>
          <w:p w:rsidR="008E0989" w:rsidRDefault="008E0989" w:rsidP="008E0989"/>
          <w:p w:rsidR="000E6512" w:rsidRDefault="000E6512" w:rsidP="008E0989"/>
          <w:p w:rsidR="000E6512" w:rsidRDefault="000E6512" w:rsidP="008E0989">
            <w:pPr>
              <w:rPr>
                <w:b/>
                <w:sz w:val="22"/>
                <w:szCs w:val="22"/>
              </w:rPr>
            </w:pPr>
            <w:r w:rsidRPr="0014692D">
              <w:rPr>
                <w:b/>
                <w:sz w:val="22"/>
                <w:szCs w:val="22"/>
              </w:rPr>
              <w:t>___________</w:t>
            </w:r>
            <w:r>
              <w:rPr>
                <w:b/>
                <w:sz w:val="22"/>
                <w:szCs w:val="22"/>
              </w:rPr>
              <w:t>_________</w:t>
            </w:r>
            <w:r w:rsidRPr="0014692D">
              <w:rPr>
                <w:b/>
                <w:sz w:val="22"/>
                <w:szCs w:val="22"/>
              </w:rPr>
              <w:t xml:space="preserve">___ / </w:t>
            </w:r>
            <w:r>
              <w:rPr>
                <w:b/>
                <w:sz w:val="22"/>
                <w:szCs w:val="22"/>
              </w:rPr>
              <w:t>Беляев К.С.</w:t>
            </w:r>
            <w:r w:rsidRPr="0014692D">
              <w:rPr>
                <w:b/>
                <w:sz w:val="22"/>
                <w:szCs w:val="22"/>
              </w:rPr>
              <w:t xml:space="preserve"> /</w:t>
            </w:r>
          </w:p>
          <w:p w:rsidR="008E0989" w:rsidRPr="008E0989" w:rsidRDefault="008E0989" w:rsidP="008E0989">
            <w:r>
              <w:t>М.П.</w:t>
            </w:r>
          </w:p>
        </w:tc>
      </w:tr>
    </w:tbl>
    <w:p w:rsidR="006224FD" w:rsidRPr="007E64DF" w:rsidRDefault="006224FD" w:rsidP="00BF6103">
      <w:pPr>
        <w:sectPr w:rsidR="006224FD" w:rsidRPr="007E64DF" w:rsidSect="00F8641E">
          <w:pgSz w:w="11906" w:h="16838"/>
          <w:pgMar w:top="720" w:right="567" w:bottom="709" w:left="567" w:header="227" w:footer="510" w:gutter="0"/>
          <w:cols w:space="708"/>
          <w:docGrid w:linePitch="360"/>
        </w:sectPr>
      </w:pPr>
    </w:p>
    <w:p w:rsidR="00897155" w:rsidRPr="004F47EA" w:rsidRDefault="00AF19AE" w:rsidP="00BF6103">
      <w:pPr>
        <w:jc w:val="right"/>
        <w:rPr>
          <w:b/>
          <w:bCs/>
        </w:rPr>
      </w:pPr>
      <w:r>
        <w:rPr>
          <w:b/>
          <w:bCs/>
        </w:rPr>
        <w:lastRenderedPageBreak/>
        <w:t xml:space="preserve">Приложение № </w:t>
      </w:r>
      <w:r w:rsidR="00FD4733">
        <w:rPr>
          <w:b/>
          <w:bCs/>
        </w:rPr>
        <w:t>2</w:t>
      </w:r>
    </w:p>
    <w:p w:rsidR="00A060E6" w:rsidRPr="0029778A" w:rsidRDefault="00422D36" w:rsidP="00A060E6">
      <w:pPr>
        <w:jc w:val="right"/>
      </w:pPr>
      <w:r>
        <w:rPr>
          <w:b/>
          <w:bCs/>
        </w:rPr>
        <w:t xml:space="preserve">                                                                            </w:t>
      </w:r>
      <w:r w:rsidR="0074373E">
        <w:rPr>
          <w:b/>
          <w:bCs/>
        </w:rPr>
        <w:t xml:space="preserve">                              </w:t>
      </w:r>
      <w:r w:rsidR="00A060E6" w:rsidRPr="0029778A">
        <w:t xml:space="preserve">к договору № ____________ </w:t>
      </w:r>
    </w:p>
    <w:p w:rsidR="00A060E6" w:rsidRDefault="00A060E6" w:rsidP="00A060E6">
      <w:pPr>
        <w:jc w:val="right"/>
      </w:pPr>
      <w:r w:rsidRPr="0029778A">
        <w:t>от «___</w:t>
      </w:r>
      <w:proofErr w:type="gramStart"/>
      <w:r w:rsidRPr="0029778A">
        <w:t>_»_</w:t>
      </w:r>
      <w:proofErr w:type="gramEnd"/>
      <w:r w:rsidRPr="0029778A">
        <w:t>___________20</w:t>
      </w:r>
      <w:r>
        <w:t>__</w:t>
      </w:r>
      <w:r w:rsidRPr="0029778A">
        <w:t>г.</w:t>
      </w:r>
    </w:p>
    <w:p w:rsidR="00897155" w:rsidRPr="004F47EA" w:rsidRDefault="00897155" w:rsidP="00A060E6"/>
    <w:p w:rsidR="00897155" w:rsidRPr="004F47EA" w:rsidRDefault="00897155" w:rsidP="00BF6103"/>
    <w:p w:rsidR="00897155" w:rsidRPr="006A7685" w:rsidRDefault="00E81589" w:rsidP="00BF6103">
      <w:pPr>
        <w:jc w:val="center"/>
      </w:pPr>
      <w:r w:rsidRPr="006A7685">
        <w:t>П</w:t>
      </w:r>
      <w:r w:rsidR="006A7685" w:rsidRPr="006A7685">
        <w:t>ротокол</w:t>
      </w:r>
      <w:r w:rsidR="0029078A">
        <w:t xml:space="preserve"> </w:t>
      </w:r>
      <w:r w:rsidR="006A7685" w:rsidRPr="006A7685">
        <w:t>с</w:t>
      </w:r>
      <w:r w:rsidR="00897155" w:rsidRPr="006A7685">
        <w:t>огласования</w:t>
      </w:r>
      <w:r w:rsidR="0029078A">
        <w:t xml:space="preserve"> </w:t>
      </w:r>
      <w:r w:rsidR="00897155" w:rsidRPr="006A7685">
        <w:t>цены н</w:t>
      </w:r>
      <w:r w:rsidR="006E6C3E" w:rsidRPr="006A7685">
        <w:t xml:space="preserve">а </w:t>
      </w:r>
      <w:r w:rsidR="00897155" w:rsidRPr="006A7685">
        <w:t xml:space="preserve">Товар </w:t>
      </w:r>
    </w:p>
    <w:p w:rsidR="00897155" w:rsidRPr="004F47EA" w:rsidRDefault="00897155" w:rsidP="00BF6103"/>
    <w:p w:rsidR="00897155" w:rsidRPr="004F47EA" w:rsidRDefault="00897155" w:rsidP="00BF6103"/>
    <w:p w:rsidR="00897155" w:rsidRPr="004F47EA" w:rsidRDefault="00897155" w:rsidP="00BF6103"/>
    <w:p w:rsidR="00897155" w:rsidRPr="004F47EA" w:rsidRDefault="00897155" w:rsidP="00BF61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3332"/>
        <w:gridCol w:w="2129"/>
        <w:gridCol w:w="4114"/>
      </w:tblGrid>
      <w:tr w:rsidR="00897155" w:rsidRPr="004F47EA" w:rsidTr="00D64D38">
        <w:trPr>
          <w:trHeight w:val="1012"/>
        </w:trPr>
        <w:tc>
          <w:tcPr>
            <w:tcW w:w="675" w:type="dxa"/>
          </w:tcPr>
          <w:p w:rsidR="00897155" w:rsidRPr="004F47EA" w:rsidRDefault="00897155" w:rsidP="00BF6103">
            <w:pPr>
              <w:jc w:val="center"/>
            </w:pPr>
            <w:r w:rsidRPr="004F47EA">
              <w:t>№№</w:t>
            </w:r>
          </w:p>
          <w:p w:rsidR="00897155" w:rsidRPr="004F47EA" w:rsidRDefault="00897155" w:rsidP="00BF6103">
            <w:pPr>
              <w:jc w:val="center"/>
            </w:pPr>
            <w:r w:rsidRPr="004F47EA">
              <w:t>п/п</w:t>
            </w:r>
          </w:p>
        </w:tc>
        <w:tc>
          <w:tcPr>
            <w:tcW w:w="3393" w:type="dxa"/>
          </w:tcPr>
          <w:p w:rsidR="00897155" w:rsidRPr="004F47EA" w:rsidRDefault="00897155" w:rsidP="00BF6103">
            <w:pPr>
              <w:jc w:val="center"/>
              <w:rPr>
                <w:b/>
              </w:rPr>
            </w:pPr>
            <w:r w:rsidRPr="004F47EA">
              <w:rPr>
                <w:b/>
              </w:rPr>
              <w:t>Наименование</w:t>
            </w:r>
          </w:p>
          <w:p w:rsidR="00897155" w:rsidRPr="004F47EA" w:rsidRDefault="00897155" w:rsidP="00BF6103">
            <w:pPr>
              <w:jc w:val="center"/>
              <w:rPr>
                <w:b/>
              </w:rPr>
            </w:pPr>
            <w:r w:rsidRPr="004F47EA">
              <w:rPr>
                <w:b/>
              </w:rPr>
              <w:t>вида товара</w:t>
            </w:r>
          </w:p>
        </w:tc>
        <w:tc>
          <w:tcPr>
            <w:tcW w:w="2160" w:type="dxa"/>
          </w:tcPr>
          <w:p w:rsidR="00897155" w:rsidRPr="004F47EA" w:rsidRDefault="00897155" w:rsidP="00BF6103">
            <w:pPr>
              <w:jc w:val="center"/>
              <w:rPr>
                <w:b/>
              </w:rPr>
            </w:pPr>
            <w:r w:rsidRPr="004F47EA">
              <w:rPr>
                <w:b/>
              </w:rPr>
              <w:t>Единица</w:t>
            </w:r>
          </w:p>
          <w:p w:rsidR="00897155" w:rsidRPr="004F47EA" w:rsidRDefault="00897155" w:rsidP="00BF6103">
            <w:pPr>
              <w:jc w:val="center"/>
              <w:rPr>
                <w:b/>
              </w:rPr>
            </w:pPr>
            <w:r w:rsidRPr="004F47EA">
              <w:rPr>
                <w:b/>
              </w:rPr>
              <w:t xml:space="preserve">измерения </w:t>
            </w:r>
          </w:p>
        </w:tc>
        <w:tc>
          <w:tcPr>
            <w:tcW w:w="4248" w:type="dxa"/>
            <w:vAlign w:val="center"/>
          </w:tcPr>
          <w:p w:rsidR="00897155" w:rsidRPr="004F47EA" w:rsidRDefault="00897155" w:rsidP="00BF6103">
            <w:pPr>
              <w:jc w:val="center"/>
              <w:rPr>
                <w:b/>
              </w:rPr>
            </w:pPr>
            <w:r w:rsidRPr="004F47EA">
              <w:rPr>
                <w:b/>
              </w:rPr>
              <w:t>Цена,</w:t>
            </w:r>
            <w:r w:rsidR="0046560C">
              <w:rPr>
                <w:b/>
              </w:rPr>
              <w:t xml:space="preserve"> </w:t>
            </w:r>
            <w:r w:rsidRPr="004F47EA">
              <w:rPr>
                <w:b/>
              </w:rPr>
              <w:t>руб</w:t>
            </w:r>
            <w:r w:rsidR="00350C9B">
              <w:rPr>
                <w:b/>
              </w:rPr>
              <w:t>.</w:t>
            </w:r>
          </w:p>
        </w:tc>
      </w:tr>
      <w:tr w:rsidR="009303EE" w:rsidRPr="004F47EA" w:rsidTr="000654C0">
        <w:tc>
          <w:tcPr>
            <w:tcW w:w="675" w:type="dxa"/>
          </w:tcPr>
          <w:p w:rsidR="009303EE" w:rsidRPr="004F47EA" w:rsidRDefault="009303EE" w:rsidP="00BF6103">
            <w:pPr>
              <w:jc w:val="center"/>
            </w:pPr>
            <w:r w:rsidRPr="004F47EA">
              <w:t>1</w:t>
            </w:r>
          </w:p>
        </w:tc>
        <w:tc>
          <w:tcPr>
            <w:tcW w:w="3393" w:type="dxa"/>
            <w:vAlign w:val="center"/>
          </w:tcPr>
          <w:p w:rsidR="009303EE" w:rsidRPr="007141F3" w:rsidRDefault="009303EE" w:rsidP="009303EE">
            <w:pPr>
              <w:jc w:val="center"/>
              <w:rPr>
                <w:sz w:val="22"/>
                <w:szCs w:val="22"/>
              </w:rPr>
            </w:pPr>
          </w:p>
        </w:tc>
        <w:tc>
          <w:tcPr>
            <w:tcW w:w="2160" w:type="dxa"/>
          </w:tcPr>
          <w:p w:rsidR="009303EE" w:rsidRPr="004F47EA" w:rsidRDefault="009303EE" w:rsidP="00BF6103">
            <w:pPr>
              <w:jc w:val="center"/>
            </w:pPr>
          </w:p>
        </w:tc>
        <w:tc>
          <w:tcPr>
            <w:tcW w:w="4248" w:type="dxa"/>
          </w:tcPr>
          <w:p w:rsidR="009303EE" w:rsidRPr="004F47EA" w:rsidRDefault="009303EE" w:rsidP="00BF6103">
            <w:pPr>
              <w:jc w:val="center"/>
            </w:pPr>
          </w:p>
        </w:tc>
      </w:tr>
      <w:tr w:rsidR="009303EE" w:rsidRPr="004F47EA" w:rsidTr="000654C0">
        <w:tc>
          <w:tcPr>
            <w:tcW w:w="675" w:type="dxa"/>
          </w:tcPr>
          <w:p w:rsidR="009303EE" w:rsidRPr="004F47EA" w:rsidRDefault="009303EE" w:rsidP="00BF6103">
            <w:pPr>
              <w:jc w:val="center"/>
            </w:pPr>
            <w:r>
              <w:t>2</w:t>
            </w:r>
          </w:p>
        </w:tc>
        <w:tc>
          <w:tcPr>
            <w:tcW w:w="3393" w:type="dxa"/>
            <w:vAlign w:val="center"/>
          </w:tcPr>
          <w:p w:rsidR="009303EE" w:rsidRPr="007141F3" w:rsidRDefault="009303EE" w:rsidP="00BC5F42">
            <w:pPr>
              <w:jc w:val="center"/>
              <w:rPr>
                <w:sz w:val="22"/>
                <w:szCs w:val="22"/>
              </w:rPr>
            </w:pPr>
          </w:p>
        </w:tc>
        <w:tc>
          <w:tcPr>
            <w:tcW w:w="2160" w:type="dxa"/>
          </w:tcPr>
          <w:p w:rsidR="009303EE" w:rsidRPr="004F47EA" w:rsidRDefault="009303EE" w:rsidP="00BF6103">
            <w:pPr>
              <w:jc w:val="center"/>
            </w:pPr>
          </w:p>
        </w:tc>
        <w:tc>
          <w:tcPr>
            <w:tcW w:w="4248" w:type="dxa"/>
          </w:tcPr>
          <w:p w:rsidR="009303EE" w:rsidRPr="004F47EA" w:rsidRDefault="009303EE" w:rsidP="00BF6103">
            <w:pPr>
              <w:jc w:val="center"/>
            </w:pPr>
          </w:p>
        </w:tc>
      </w:tr>
    </w:tbl>
    <w:p w:rsidR="00BE7133" w:rsidRDefault="00BE7133" w:rsidP="00D36265">
      <w:pPr>
        <w:ind w:firstLine="709"/>
        <w:jc w:val="both"/>
      </w:pPr>
    </w:p>
    <w:p w:rsidR="00D36265" w:rsidRPr="004F47EA" w:rsidRDefault="00D36265" w:rsidP="00D36265">
      <w:pPr>
        <w:ind w:firstLine="709"/>
        <w:jc w:val="both"/>
      </w:pPr>
      <w:r w:rsidRPr="00237C70">
        <w:t>Поскольку операции по реализации Товара подлежат налогообложению НДС на территории РФ, а обязательства по начислению и уплате НДС возлагается на налогового агента (п.8 ст.161 НК РФ), Покупатель при приобретении Товара обязан исчислить НДС расчетным методом (п.4 ст.164 НК РФ) и уплатить соответственную сумму в бюджет. При этом определенная настоящим Договором стоимость Товара, подлежащая оплате Продавцу, уменьшению не подлежит.</w:t>
      </w:r>
    </w:p>
    <w:p w:rsidR="00897155" w:rsidRPr="004F47EA" w:rsidRDefault="00897155" w:rsidP="00BF6103"/>
    <w:p w:rsidR="00897155" w:rsidRPr="004F47EA" w:rsidRDefault="00897155" w:rsidP="00BF6103">
      <w:pPr>
        <w:rPr>
          <w:b/>
        </w:rPr>
      </w:pPr>
    </w:p>
    <w:p w:rsidR="00897155" w:rsidRPr="004F47EA" w:rsidRDefault="00897155" w:rsidP="00BF6103">
      <w:pPr>
        <w:rPr>
          <w:b/>
        </w:rPr>
      </w:pPr>
    </w:p>
    <w:p w:rsidR="00897155" w:rsidRPr="004F47EA" w:rsidRDefault="00897155" w:rsidP="00BF6103">
      <w:pPr>
        <w:rPr>
          <w:b/>
        </w:rPr>
      </w:pPr>
      <w:r w:rsidRPr="00753F82">
        <w:rPr>
          <w:b/>
        </w:rPr>
        <w:t>Покупатель</w:t>
      </w:r>
      <w:r w:rsidR="006560C6">
        <w:rPr>
          <w:b/>
        </w:rPr>
        <w:tab/>
      </w:r>
      <w:r w:rsidR="006560C6">
        <w:rPr>
          <w:b/>
        </w:rPr>
        <w:tab/>
      </w:r>
      <w:r w:rsidR="006560C6">
        <w:rPr>
          <w:b/>
        </w:rPr>
        <w:tab/>
      </w:r>
      <w:r w:rsidR="006560C6">
        <w:rPr>
          <w:b/>
        </w:rPr>
        <w:tab/>
      </w:r>
      <w:r w:rsidR="006560C6">
        <w:rPr>
          <w:b/>
        </w:rPr>
        <w:tab/>
      </w:r>
      <w:r w:rsidR="006560C6">
        <w:rPr>
          <w:b/>
        </w:rPr>
        <w:tab/>
      </w:r>
      <w:r w:rsidR="006560C6">
        <w:rPr>
          <w:b/>
        </w:rPr>
        <w:tab/>
      </w:r>
      <w:r w:rsidR="00617CDF">
        <w:rPr>
          <w:b/>
        </w:rPr>
        <w:t>П</w:t>
      </w:r>
      <w:r w:rsidR="000E6512">
        <w:rPr>
          <w:b/>
        </w:rPr>
        <w:t>родавец</w:t>
      </w:r>
    </w:p>
    <w:p w:rsidR="00897155" w:rsidRDefault="00897155" w:rsidP="00BF6103">
      <w:pPr>
        <w:rPr>
          <w:b/>
        </w:rPr>
      </w:pPr>
    </w:p>
    <w:p w:rsidR="00E4510C" w:rsidRDefault="008E0989" w:rsidP="008E0989">
      <w:r>
        <w:t xml:space="preserve">                                                                                            Генеральный директор</w:t>
      </w:r>
    </w:p>
    <w:p w:rsidR="006E6C3E" w:rsidRPr="00422D36" w:rsidRDefault="00E4510C" w:rsidP="00BC5F42">
      <w:pPr>
        <w:rPr>
          <w:bCs/>
          <w:i/>
        </w:rPr>
      </w:pPr>
      <w:r>
        <w:t xml:space="preserve">                                                                                            </w:t>
      </w:r>
      <w:r w:rsidR="00A70FBC">
        <w:t>ООО «РН-Морской терминал Архангельск»</w:t>
      </w:r>
      <w:r>
        <w:t xml:space="preserve">                 </w:t>
      </w:r>
      <w:r w:rsidR="006E6C3E" w:rsidRPr="00422D36">
        <w:rPr>
          <w:bCs/>
          <w:i/>
        </w:rPr>
        <w:tab/>
      </w:r>
      <w:r>
        <w:rPr>
          <w:bCs/>
          <w:i/>
        </w:rPr>
        <w:t xml:space="preserve">                      </w:t>
      </w:r>
    </w:p>
    <w:p w:rsidR="001D36A4" w:rsidRDefault="001D36A4" w:rsidP="00BF6103">
      <w:pPr>
        <w:rPr>
          <w:bCs/>
          <w:i/>
          <w:sz w:val="20"/>
          <w:szCs w:val="20"/>
        </w:rPr>
      </w:pPr>
    </w:p>
    <w:p w:rsidR="001D36A4" w:rsidRPr="006E6C3E" w:rsidRDefault="001D36A4" w:rsidP="00BF6103">
      <w:pPr>
        <w:rPr>
          <w:bCs/>
          <w:i/>
          <w:sz w:val="20"/>
          <w:szCs w:val="20"/>
        </w:rPr>
      </w:pPr>
    </w:p>
    <w:p w:rsidR="00897155" w:rsidRPr="004F47EA" w:rsidRDefault="00897155" w:rsidP="00BF6103"/>
    <w:p w:rsidR="00897155" w:rsidRDefault="00897155" w:rsidP="00BF6103"/>
    <w:p w:rsidR="008E0989" w:rsidRDefault="00A22730" w:rsidP="008E0989">
      <w:r>
        <w:t>_______________</w:t>
      </w:r>
      <w:r w:rsidR="008E0989">
        <w:t xml:space="preserve">                                                  </w:t>
      </w:r>
      <w:r w:rsidR="001057E3">
        <w:tab/>
      </w:r>
      <w:r>
        <w:t xml:space="preserve">         </w:t>
      </w:r>
      <w:r w:rsidR="00060455">
        <w:rPr>
          <w:b/>
        </w:rPr>
        <w:t>_____________________</w:t>
      </w:r>
      <w:r w:rsidR="00BC5F42" w:rsidRPr="00BC5F42">
        <w:rPr>
          <w:b/>
        </w:rPr>
        <w:t xml:space="preserve"> </w:t>
      </w:r>
      <w:r w:rsidR="000E6512">
        <w:t>К.С. Беляев</w:t>
      </w:r>
      <w:r w:rsidR="008E0989">
        <w:t xml:space="preserve"> </w:t>
      </w:r>
    </w:p>
    <w:p w:rsidR="00897155" w:rsidRDefault="00897155" w:rsidP="00BF6103">
      <w:pPr>
        <w:rPr>
          <w:b/>
        </w:rPr>
      </w:pPr>
    </w:p>
    <w:p w:rsidR="006E6C3E" w:rsidRPr="006E6C3E" w:rsidRDefault="006E6C3E" w:rsidP="00BF6103">
      <w:pPr>
        <w:sectPr w:rsidR="006E6C3E" w:rsidRPr="006E6C3E" w:rsidSect="00D64D38">
          <w:pgSz w:w="11906" w:h="16838"/>
          <w:pgMar w:top="719" w:right="566" w:bottom="360" w:left="1080" w:header="708" w:footer="708" w:gutter="0"/>
          <w:cols w:space="708"/>
          <w:docGrid w:linePitch="360"/>
        </w:sectPr>
      </w:pPr>
      <w:r w:rsidRPr="006E6C3E">
        <w:t>М.П.</w:t>
      </w:r>
      <w:r w:rsidRPr="006E6C3E">
        <w:tab/>
      </w:r>
      <w:r w:rsidRPr="006E6C3E">
        <w:tab/>
      </w:r>
      <w:r w:rsidRPr="006E6C3E">
        <w:tab/>
      </w:r>
      <w:r w:rsidRPr="006E6C3E">
        <w:tab/>
      </w:r>
      <w:r w:rsidRPr="006E6C3E">
        <w:tab/>
      </w:r>
      <w:r w:rsidRPr="006E6C3E">
        <w:tab/>
      </w:r>
      <w:r w:rsidRPr="006E6C3E">
        <w:tab/>
      </w:r>
      <w:r w:rsidRPr="006E6C3E">
        <w:tab/>
        <w:t>М.П.</w:t>
      </w:r>
    </w:p>
    <w:p w:rsidR="004206C0" w:rsidRDefault="004206C0" w:rsidP="004206C0">
      <w:pPr>
        <w:jc w:val="right"/>
        <w:rPr>
          <w:b/>
          <w:bCs/>
        </w:rPr>
      </w:pPr>
      <w:r>
        <w:rPr>
          <w:b/>
          <w:bCs/>
        </w:rPr>
        <w:lastRenderedPageBreak/>
        <w:t>Приложение №3</w:t>
      </w:r>
      <w:r w:rsidRPr="004206C0">
        <w:rPr>
          <w:b/>
          <w:bCs/>
        </w:rPr>
        <w:t xml:space="preserve"> </w:t>
      </w:r>
    </w:p>
    <w:p w:rsidR="00A060E6" w:rsidRPr="0029778A" w:rsidRDefault="00A060E6" w:rsidP="00A060E6">
      <w:pPr>
        <w:jc w:val="right"/>
      </w:pPr>
      <w:r w:rsidRPr="0029778A">
        <w:t xml:space="preserve">к договору № ____________ </w:t>
      </w:r>
    </w:p>
    <w:p w:rsidR="00A060E6" w:rsidRDefault="00A060E6" w:rsidP="00A060E6">
      <w:pPr>
        <w:jc w:val="right"/>
      </w:pPr>
      <w:r w:rsidRPr="0029778A">
        <w:t>от «___</w:t>
      </w:r>
      <w:proofErr w:type="gramStart"/>
      <w:r w:rsidRPr="0029778A">
        <w:t>_»_</w:t>
      </w:r>
      <w:proofErr w:type="gramEnd"/>
      <w:r w:rsidRPr="0029778A">
        <w:t>___________20</w:t>
      </w:r>
      <w:r>
        <w:t>__</w:t>
      </w:r>
      <w:r w:rsidRPr="0029778A">
        <w:t>г.</w:t>
      </w:r>
    </w:p>
    <w:p w:rsidR="004206C0" w:rsidRDefault="004206C0" w:rsidP="004206C0"/>
    <w:p w:rsidR="0090079B" w:rsidRPr="004206C0" w:rsidRDefault="0090079B" w:rsidP="004206C0"/>
    <w:tbl>
      <w:tblPr>
        <w:tblW w:w="15238" w:type="dxa"/>
        <w:tblInd w:w="93" w:type="dxa"/>
        <w:tblLook w:val="04A0" w:firstRow="1" w:lastRow="0" w:firstColumn="1" w:lastColumn="0" w:noHBand="0" w:noVBand="1"/>
      </w:tblPr>
      <w:tblGrid>
        <w:gridCol w:w="514"/>
        <w:gridCol w:w="2958"/>
        <w:gridCol w:w="3258"/>
        <w:gridCol w:w="3506"/>
        <w:gridCol w:w="5002"/>
      </w:tblGrid>
      <w:tr w:rsidR="00FC75A9" w:rsidRPr="00FC75A9" w:rsidTr="00FC75A9">
        <w:trPr>
          <w:trHeight w:val="825"/>
        </w:trPr>
        <w:tc>
          <w:tcPr>
            <w:tcW w:w="15238" w:type="dxa"/>
            <w:gridSpan w:val="5"/>
            <w:tcBorders>
              <w:top w:val="nil"/>
              <w:left w:val="nil"/>
              <w:bottom w:val="nil"/>
              <w:right w:val="nil"/>
            </w:tcBorders>
            <w:shd w:val="clear" w:color="auto" w:fill="auto"/>
            <w:vAlign w:val="center"/>
            <w:hideMark/>
          </w:tcPr>
          <w:p w:rsidR="00FC75A9" w:rsidRPr="00FC75A9" w:rsidRDefault="00FC75A9" w:rsidP="00FC75A9">
            <w:pPr>
              <w:jc w:val="center"/>
              <w:rPr>
                <w:rFonts w:ascii="Arial CYR" w:hAnsi="Arial CYR" w:cs="Arial CYR"/>
                <w:b/>
                <w:bCs/>
                <w:sz w:val="22"/>
                <w:szCs w:val="22"/>
              </w:rPr>
            </w:pPr>
            <w:r w:rsidRPr="00FC75A9">
              <w:rPr>
                <w:rFonts w:ascii="Arial CYR" w:hAnsi="Arial CYR" w:cs="Arial CYR"/>
                <w:b/>
                <w:bCs/>
                <w:sz w:val="22"/>
                <w:szCs w:val="22"/>
              </w:rPr>
              <w:t xml:space="preserve">Информация о цепочке собственников контрагента, включая бенефициаров (в том числе, </w:t>
            </w:r>
            <w:proofErr w:type="gramStart"/>
            <w:r w:rsidRPr="00FC75A9">
              <w:rPr>
                <w:rFonts w:ascii="Arial CYR" w:hAnsi="Arial CYR" w:cs="Arial CYR"/>
                <w:b/>
                <w:bCs/>
                <w:sz w:val="22"/>
                <w:szCs w:val="22"/>
              </w:rPr>
              <w:t xml:space="preserve">конечных)   </w:t>
            </w:r>
            <w:proofErr w:type="gramEnd"/>
            <w:r w:rsidRPr="00FC75A9">
              <w:rPr>
                <w:rFonts w:ascii="Arial CYR" w:hAnsi="Arial CYR" w:cs="Arial CYR"/>
                <w:b/>
                <w:bCs/>
                <w:sz w:val="22"/>
                <w:szCs w:val="22"/>
              </w:rPr>
              <w:t xml:space="preserve">                                                                                                                    (по состоянию на "___" ________ 20__ г. )</w:t>
            </w:r>
          </w:p>
        </w:tc>
      </w:tr>
      <w:tr w:rsidR="00FC75A9" w:rsidRPr="00FC75A9" w:rsidTr="00FC75A9">
        <w:trPr>
          <w:trHeight w:val="3285"/>
        </w:trPr>
        <w:tc>
          <w:tcPr>
            <w:tcW w:w="514" w:type="dxa"/>
            <w:tcBorders>
              <w:top w:val="single" w:sz="4" w:space="0" w:color="auto"/>
              <w:left w:val="single" w:sz="4" w:space="0" w:color="auto"/>
              <w:bottom w:val="nil"/>
              <w:right w:val="single" w:sz="4" w:space="0" w:color="auto"/>
            </w:tcBorders>
            <w:shd w:val="clear" w:color="000000" w:fill="C0C0C0"/>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 п/п</w:t>
            </w:r>
          </w:p>
        </w:tc>
        <w:tc>
          <w:tcPr>
            <w:tcW w:w="2958" w:type="dxa"/>
            <w:tcBorders>
              <w:top w:val="single" w:sz="4" w:space="0" w:color="auto"/>
              <w:left w:val="nil"/>
              <w:bottom w:val="single" w:sz="4" w:space="0" w:color="auto"/>
              <w:right w:val="single" w:sz="4" w:space="0" w:color="auto"/>
            </w:tcBorders>
            <w:shd w:val="clear" w:color="000000" w:fill="C0C0C0"/>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 xml:space="preserve">Наименование контрагента                                           </w:t>
            </w:r>
            <w:proofErr w:type="gramStart"/>
            <w:r w:rsidRPr="00FC75A9">
              <w:rPr>
                <w:rFonts w:ascii="Arial CYR" w:hAnsi="Arial CYR" w:cs="Arial CYR"/>
                <w:sz w:val="20"/>
                <w:szCs w:val="20"/>
              </w:rPr>
              <w:t xml:space="preserve">  </w:t>
            </w:r>
            <w:r w:rsidRPr="00FC75A9">
              <w:rPr>
                <w:rFonts w:ascii="Arial CYR" w:hAnsi="Arial CYR" w:cs="Arial CYR"/>
                <w:color w:val="0000FF"/>
                <w:sz w:val="20"/>
                <w:szCs w:val="20"/>
              </w:rPr>
              <w:t xml:space="preserve"> (</w:t>
            </w:r>
            <w:proofErr w:type="gramEnd"/>
            <w:r w:rsidRPr="00FC75A9">
              <w:rPr>
                <w:rFonts w:ascii="Arial CYR" w:hAnsi="Arial CYR" w:cs="Arial CYR"/>
                <w:color w:val="0000FF"/>
                <w:sz w:val="20"/>
                <w:szCs w:val="20"/>
              </w:rPr>
              <w:t xml:space="preserve">ИНН и вид деятельности) </w:t>
            </w:r>
          </w:p>
        </w:tc>
        <w:tc>
          <w:tcPr>
            <w:tcW w:w="3258" w:type="dxa"/>
            <w:tcBorders>
              <w:top w:val="single" w:sz="4" w:space="0" w:color="auto"/>
              <w:left w:val="nil"/>
              <w:bottom w:val="single" w:sz="4" w:space="0" w:color="auto"/>
              <w:right w:val="single" w:sz="4" w:space="0" w:color="auto"/>
            </w:tcBorders>
            <w:shd w:val="clear" w:color="000000" w:fill="C0C0C0"/>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Договор//Контракт (реквизиты, предмет, цена, срок действия и иные существенные условия)</w:t>
            </w:r>
          </w:p>
        </w:tc>
        <w:tc>
          <w:tcPr>
            <w:tcW w:w="3506" w:type="dxa"/>
            <w:tcBorders>
              <w:top w:val="single" w:sz="4" w:space="0" w:color="auto"/>
              <w:left w:val="nil"/>
              <w:bottom w:val="single" w:sz="4" w:space="0" w:color="auto"/>
              <w:right w:val="single" w:sz="4" w:space="0" w:color="auto"/>
            </w:tcBorders>
            <w:shd w:val="clear" w:color="000000" w:fill="C0C0C0"/>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 xml:space="preserve">Информация о цепочке собственников контрагента, включая бенефициаров (в том числе </w:t>
            </w:r>
            <w:proofErr w:type="gramStart"/>
            <w:r w:rsidRPr="00FC75A9">
              <w:rPr>
                <w:rFonts w:ascii="Arial CYR" w:hAnsi="Arial CYR" w:cs="Arial CYR"/>
                <w:sz w:val="20"/>
                <w:szCs w:val="20"/>
              </w:rPr>
              <w:t xml:space="preserve">конечных)   </w:t>
            </w:r>
            <w:proofErr w:type="gramEnd"/>
            <w:r w:rsidRPr="00FC75A9">
              <w:rPr>
                <w:rFonts w:ascii="Arial CYR" w:hAnsi="Arial CYR" w:cs="Arial CYR"/>
                <w:sz w:val="20"/>
                <w:szCs w:val="20"/>
              </w:rPr>
              <w:t xml:space="preserve">                                                                 </w:t>
            </w:r>
            <w:r w:rsidRPr="00FC75A9">
              <w:rPr>
                <w:rFonts w:ascii="Arial CYR" w:hAnsi="Arial CYR" w:cs="Arial CYR"/>
                <w:color w:val="0000FF"/>
                <w:sz w:val="20"/>
                <w:szCs w:val="20"/>
              </w:rPr>
              <w:t>(ФИО, паспортные данные, ИНН)</w:t>
            </w:r>
          </w:p>
        </w:tc>
        <w:tc>
          <w:tcPr>
            <w:tcW w:w="5002" w:type="dxa"/>
            <w:tcBorders>
              <w:top w:val="single" w:sz="4" w:space="0" w:color="auto"/>
              <w:left w:val="nil"/>
              <w:bottom w:val="single" w:sz="4" w:space="0" w:color="auto"/>
              <w:right w:val="single" w:sz="4" w:space="0" w:color="auto"/>
            </w:tcBorders>
            <w:shd w:val="clear" w:color="000000" w:fill="C0C0C0"/>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 xml:space="preserve">Подтверждающие документы           </w:t>
            </w:r>
            <w:proofErr w:type="gramStart"/>
            <w:r w:rsidRPr="00FC75A9">
              <w:rPr>
                <w:rFonts w:ascii="Arial CYR" w:hAnsi="Arial CYR" w:cs="Arial CYR"/>
                <w:sz w:val="20"/>
                <w:szCs w:val="20"/>
              </w:rPr>
              <w:t xml:space="preserve">  </w:t>
            </w:r>
            <w:r w:rsidRPr="00FC75A9">
              <w:rPr>
                <w:rFonts w:ascii="Arial CYR" w:hAnsi="Arial CYR" w:cs="Arial CYR"/>
                <w:color w:val="0000FF"/>
                <w:sz w:val="20"/>
                <w:szCs w:val="20"/>
              </w:rPr>
              <w:t xml:space="preserve"> (</w:t>
            </w:r>
            <w:proofErr w:type="gramEnd"/>
            <w:r w:rsidRPr="00FC75A9">
              <w:rPr>
                <w:rFonts w:ascii="Arial CYR" w:hAnsi="Arial CYR" w:cs="Arial CYR"/>
                <w:color w:val="0000FF"/>
                <w:sz w:val="20"/>
                <w:szCs w:val="20"/>
              </w:rPr>
              <w:t>наименование, реквизиты)</w:t>
            </w:r>
          </w:p>
        </w:tc>
      </w:tr>
      <w:tr w:rsidR="00FC75A9" w:rsidRPr="00FC75A9" w:rsidTr="00FC75A9">
        <w:trPr>
          <w:trHeight w:val="255"/>
        </w:trPr>
        <w:tc>
          <w:tcPr>
            <w:tcW w:w="5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1</w:t>
            </w:r>
          </w:p>
        </w:tc>
        <w:tc>
          <w:tcPr>
            <w:tcW w:w="29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2</w:t>
            </w:r>
          </w:p>
        </w:tc>
        <w:tc>
          <w:tcPr>
            <w:tcW w:w="32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3</w:t>
            </w:r>
          </w:p>
        </w:tc>
        <w:tc>
          <w:tcPr>
            <w:tcW w:w="3506"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4</w:t>
            </w:r>
          </w:p>
        </w:tc>
        <w:tc>
          <w:tcPr>
            <w:tcW w:w="5002"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jc w:val="center"/>
              <w:rPr>
                <w:rFonts w:ascii="Arial CYR" w:hAnsi="Arial CYR" w:cs="Arial CYR"/>
                <w:sz w:val="20"/>
                <w:szCs w:val="20"/>
              </w:rPr>
            </w:pPr>
            <w:r w:rsidRPr="00FC75A9">
              <w:rPr>
                <w:rFonts w:ascii="Arial CYR" w:hAnsi="Arial CYR" w:cs="Arial CYR"/>
                <w:sz w:val="20"/>
                <w:szCs w:val="20"/>
              </w:rPr>
              <w:t>5</w:t>
            </w:r>
          </w:p>
        </w:tc>
      </w:tr>
      <w:tr w:rsidR="00FC75A9" w:rsidRPr="00FC75A9" w:rsidTr="00FC75A9">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29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2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506"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5002"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r>
      <w:tr w:rsidR="00FC75A9" w:rsidRPr="00FC75A9" w:rsidTr="00FC75A9">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29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2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506"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5002"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r>
      <w:tr w:rsidR="00FC75A9" w:rsidRPr="00FC75A9" w:rsidTr="00FC75A9">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29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2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506"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5002"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r>
      <w:tr w:rsidR="00FC75A9" w:rsidRPr="00FC75A9" w:rsidTr="00FC75A9">
        <w:trPr>
          <w:trHeight w:val="255"/>
        </w:trPr>
        <w:tc>
          <w:tcPr>
            <w:tcW w:w="514" w:type="dxa"/>
            <w:tcBorders>
              <w:top w:val="nil"/>
              <w:left w:val="single" w:sz="4" w:space="0" w:color="auto"/>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29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258"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3506"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c>
          <w:tcPr>
            <w:tcW w:w="5002" w:type="dxa"/>
            <w:tcBorders>
              <w:top w:val="nil"/>
              <w:left w:val="nil"/>
              <w:bottom w:val="single" w:sz="4" w:space="0" w:color="auto"/>
              <w:right w:val="single" w:sz="4" w:space="0" w:color="auto"/>
            </w:tcBorders>
            <w:shd w:val="clear" w:color="auto" w:fill="auto"/>
            <w:vAlign w:val="center"/>
            <w:hideMark/>
          </w:tcPr>
          <w:p w:rsidR="00FC75A9" w:rsidRPr="00FC75A9" w:rsidRDefault="00FC75A9" w:rsidP="00FC75A9">
            <w:pPr>
              <w:rPr>
                <w:rFonts w:ascii="Arial CYR" w:hAnsi="Arial CYR" w:cs="Arial CYR"/>
                <w:sz w:val="20"/>
                <w:szCs w:val="20"/>
              </w:rPr>
            </w:pPr>
            <w:r w:rsidRPr="00FC75A9">
              <w:rPr>
                <w:rFonts w:ascii="Arial CYR" w:hAnsi="Arial CYR" w:cs="Arial CYR"/>
                <w:sz w:val="20"/>
                <w:szCs w:val="20"/>
              </w:rPr>
              <w:t> </w:t>
            </w:r>
          </w:p>
        </w:tc>
      </w:tr>
    </w:tbl>
    <w:tbl>
      <w:tblPr>
        <w:tblpPr w:leftFromText="180" w:rightFromText="180" w:vertAnchor="text" w:horzAnchor="margin" w:tblpXSpec="right" w:tblpY="572"/>
        <w:tblW w:w="14616" w:type="dxa"/>
        <w:tblLook w:val="00A0" w:firstRow="1" w:lastRow="0" w:firstColumn="1" w:lastColumn="0" w:noHBand="0" w:noVBand="0"/>
      </w:tblPr>
      <w:tblGrid>
        <w:gridCol w:w="2496"/>
        <w:gridCol w:w="8865"/>
        <w:gridCol w:w="3255"/>
      </w:tblGrid>
      <w:tr w:rsidR="00FC75A9" w:rsidRPr="0086759D" w:rsidTr="00FC75A9">
        <w:trPr>
          <w:trHeight w:val="390"/>
        </w:trPr>
        <w:tc>
          <w:tcPr>
            <w:tcW w:w="11361" w:type="dxa"/>
            <w:gridSpan w:val="2"/>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r w:rsidRPr="0086759D">
              <w:rPr>
                <w:rFonts w:ascii="Arial" w:hAnsi="Arial"/>
                <w:sz w:val="20"/>
                <w:szCs w:val="22"/>
              </w:rPr>
              <w:t>Достоверность и полноту настоящих сведений подтверждаю.</w:t>
            </w:r>
          </w:p>
        </w:tc>
        <w:tc>
          <w:tcPr>
            <w:tcW w:w="3255"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p>
        </w:tc>
      </w:tr>
      <w:tr w:rsidR="00FC75A9" w:rsidRPr="0086759D" w:rsidTr="00FC75A9">
        <w:trPr>
          <w:trHeight w:val="390"/>
        </w:trPr>
        <w:tc>
          <w:tcPr>
            <w:tcW w:w="2496"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r w:rsidRPr="0086759D">
              <w:rPr>
                <w:rFonts w:ascii="Arial" w:hAnsi="Arial"/>
                <w:sz w:val="20"/>
                <w:szCs w:val="22"/>
              </w:rPr>
              <w:t xml:space="preserve">"___"__20__  г.  </w:t>
            </w:r>
          </w:p>
        </w:tc>
        <w:tc>
          <w:tcPr>
            <w:tcW w:w="8865"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lang w:val="en-US"/>
              </w:rPr>
            </w:pPr>
            <w:r w:rsidRPr="0086759D">
              <w:rPr>
                <w:rFonts w:ascii="Arial" w:hAnsi="Arial"/>
                <w:sz w:val="20"/>
                <w:szCs w:val="22"/>
              </w:rPr>
              <w:t>____________</w:t>
            </w:r>
            <w:r w:rsidRPr="0086759D">
              <w:rPr>
                <w:rFonts w:ascii="Arial" w:hAnsi="Arial"/>
                <w:sz w:val="20"/>
                <w:szCs w:val="22"/>
                <w:lang w:val="en-US"/>
              </w:rPr>
              <w:t>_____________________________________</w:t>
            </w:r>
            <w:r w:rsidRPr="0086759D">
              <w:rPr>
                <w:b/>
                <w:sz w:val="20"/>
                <w:szCs w:val="22"/>
              </w:rPr>
              <w:t>/</w:t>
            </w:r>
            <w:r w:rsidRPr="0086759D">
              <w:rPr>
                <w:sz w:val="20"/>
                <w:szCs w:val="22"/>
              </w:rPr>
              <w:t xml:space="preserve"> _________</w:t>
            </w:r>
            <w:r w:rsidRPr="0086759D">
              <w:rPr>
                <w:b/>
                <w:sz w:val="20"/>
                <w:szCs w:val="22"/>
              </w:rPr>
              <w:t xml:space="preserve"> </w:t>
            </w:r>
            <w:r>
              <w:rPr>
                <w:b/>
                <w:sz w:val="20"/>
                <w:szCs w:val="22"/>
              </w:rPr>
              <w:t>/</w:t>
            </w:r>
          </w:p>
        </w:tc>
        <w:tc>
          <w:tcPr>
            <w:tcW w:w="3255"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p>
        </w:tc>
      </w:tr>
      <w:tr w:rsidR="00FC75A9" w:rsidRPr="0086759D" w:rsidTr="00FC75A9">
        <w:trPr>
          <w:trHeight w:val="270"/>
        </w:trPr>
        <w:tc>
          <w:tcPr>
            <w:tcW w:w="2496"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p>
        </w:tc>
        <w:tc>
          <w:tcPr>
            <w:tcW w:w="8865"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r w:rsidRPr="0086759D">
              <w:rPr>
                <w:rFonts w:ascii="Arial" w:hAnsi="Arial"/>
                <w:sz w:val="20"/>
                <w:szCs w:val="22"/>
              </w:rPr>
              <w:t>(подпись лица-уполномоченного представителя организации-контрагента)</w:t>
            </w:r>
          </w:p>
        </w:tc>
        <w:tc>
          <w:tcPr>
            <w:tcW w:w="3255" w:type="dxa"/>
            <w:tcBorders>
              <w:top w:val="nil"/>
              <w:left w:val="nil"/>
              <w:bottom w:val="nil"/>
              <w:right w:val="nil"/>
            </w:tcBorders>
            <w:vAlign w:val="center"/>
          </w:tcPr>
          <w:p w:rsidR="00FC75A9" w:rsidRPr="0086759D" w:rsidRDefault="00FC75A9" w:rsidP="00FC75A9">
            <w:pPr>
              <w:ind w:firstLine="709"/>
              <w:jc w:val="both"/>
              <w:rPr>
                <w:rFonts w:ascii="Arial" w:hAnsi="Arial"/>
                <w:sz w:val="20"/>
                <w:szCs w:val="22"/>
              </w:rPr>
            </w:pPr>
          </w:p>
        </w:tc>
      </w:tr>
    </w:tbl>
    <w:p w:rsidR="00FC75A9" w:rsidRDefault="00FC75A9" w:rsidP="00FC75A9">
      <w:pPr>
        <w:rPr>
          <w:rFonts w:ascii="Arial CYR" w:hAnsi="Arial CYR" w:cs="Arial CYR"/>
          <w:sz w:val="20"/>
          <w:szCs w:val="20"/>
        </w:rPr>
        <w:sectPr w:rsidR="00FC75A9" w:rsidSect="00FC75A9">
          <w:footerReference w:type="default" r:id="rId10"/>
          <w:pgSz w:w="16838" w:h="11906" w:orient="landscape"/>
          <w:pgMar w:top="1134" w:right="709" w:bottom="567" w:left="329" w:header="567" w:footer="403" w:gutter="0"/>
          <w:cols w:space="708"/>
          <w:docGrid w:linePitch="360"/>
        </w:sectPr>
      </w:pPr>
    </w:p>
    <w:p w:rsidR="00FC75A9" w:rsidRDefault="00FC75A9" w:rsidP="004206C0"/>
    <w:p w:rsidR="00897155" w:rsidRPr="004F47EA" w:rsidRDefault="00AF19AE" w:rsidP="00BF6103">
      <w:pPr>
        <w:jc w:val="right"/>
        <w:rPr>
          <w:b/>
          <w:bCs/>
        </w:rPr>
      </w:pPr>
      <w:r>
        <w:rPr>
          <w:b/>
          <w:bCs/>
        </w:rPr>
        <w:t xml:space="preserve">Приложение № </w:t>
      </w:r>
      <w:r w:rsidR="00F7730F">
        <w:rPr>
          <w:b/>
          <w:bCs/>
        </w:rPr>
        <w:t>4</w:t>
      </w:r>
    </w:p>
    <w:p w:rsidR="00A060E6" w:rsidRPr="0029778A" w:rsidRDefault="00A060E6" w:rsidP="00A060E6">
      <w:pPr>
        <w:jc w:val="right"/>
      </w:pPr>
      <w:r w:rsidRPr="0029778A">
        <w:t xml:space="preserve">к договору № ____________ </w:t>
      </w:r>
    </w:p>
    <w:p w:rsidR="00A060E6" w:rsidRDefault="00A060E6" w:rsidP="00A060E6">
      <w:pPr>
        <w:jc w:val="right"/>
      </w:pPr>
      <w:r w:rsidRPr="0029778A">
        <w:t>от «___</w:t>
      </w:r>
      <w:proofErr w:type="gramStart"/>
      <w:r w:rsidRPr="0029778A">
        <w:t>_»_</w:t>
      </w:r>
      <w:proofErr w:type="gramEnd"/>
      <w:r w:rsidRPr="0029778A">
        <w:t>___________20</w:t>
      </w:r>
      <w:r>
        <w:t>__</w:t>
      </w:r>
      <w:r w:rsidRPr="0029778A">
        <w:t>г.</w:t>
      </w:r>
    </w:p>
    <w:p w:rsidR="00D643DB" w:rsidRDefault="00D643DB" w:rsidP="00BF6103">
      <w:pPr>
        <w:pStyle w:val="-3"/>
        <w:numPr>
          <w:ilvl w:val="0"/>
          <w:numId w:val="0"/>
        </w:numPr>
        <w:tabs>
          <w:tab w:val="clear" w:pos="1701"/>
          <w:tab w:val="left" w:pos="1134"/>
        </w:tabs>
        <w:spacing w:before="0" w:after="0" w:line="240" w:lineRule="auto"/>
        <w:jc w:val="center"/>
        <w:rPr>
          <w:sz w:val="24"/>
          <w:szCs w:val="24"/>
        </w:rPr>
      </w:pPr>
    </w:p>
    <w:p w:rsidR="00897155" w:rsidRPr="00A0526A" w:rsidRDefault="00897155" w:rsidP="00BF6103">
      <w:pPr>
        <w:pStyle w:val="-3"/>
        <w:numPr>
          <w:ilvl w:val="0"/>
          <w:numId w:val="0"/>
        </w:numPr>
        <w:tabs>
          <w:tab w:val="clear" w:pos="1701"/>
          <w:tab w:val="left" w:pos="1134"/>
        </w:tabs>
        <w:spacing w:before="0" w:after="0" w:line="240" w:lineRule="auto"/>
        <w:jc w:val="center"/>
        <w:rPr>
          <w:sz w:val="24"/>
          <w:szCs w:val="24"/>
        </w:rPr>
      </w:pPr>
      <w:r w:rsidRPr="00A0526A">
        <w:rPr>
          <w:sz w:val="24"/>
          <w:szCs w:val="24"/>
        </w:rPr>
        <w:t>ФОРМА</w:t>
      </w:r>
    </w:p>
    <w:p w:rsidR="00897155" w:rsidRPr="00A0526A" w:rsidRDefault="00897155" w:rsidP="00BF6103">
      <w:pPr>
        <w:pStyle w:val="-3"/>
        <w:numPr>
          <w:ilvl w:val="0"/>
          <w:numId w:val="0"/>
        </w:numPr>
        <w:tabs>
          <w:tab w:val="clear" w:pos="1701"/>
          <w:tab w:val="left" w:pos="1134"/>
        </w:tabs>
        <w:spacing w:before="0" w:after="0" w:line="240" w:lineRule="auto"/>
        <w:jc w:val="center"/>
        <w:rPr>
          <w:sz w:val="24"/>
          <w:szCs w:val="24"/>
        </w:rPr>
      </w:pPr>
      <w:r w:rsidRPr="00A0526A">
        <w:rPr>
          <w:sz w:val="24"/>
          <w:szCs w:val="24"/>
        </w:rPr>
        <w:t>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0E6512" w:rsidRPr="0014692D" w:rsidRDefault="000E6512" w:rsidP="000E6512">
      <w:pPr>
        <w:pStyle w:val="affd"/>
        <w:rPr>
          <w:sz w:val="22"/>
          <w:szCs w:val="22"/>
          <w:lang w:val="ru-RU"/>
        </w:rPr>
      </w:pPr>
      <w:r w:rsidRPr="0014692D">
        <w:rPr>
          <w:sz w:val="22"/>
          <w:szCs w:val="22"/>
          <w:lang w:val="ru-RU"/>
        </w:rPr>
        <w:t>Настоящим, _________________________________________________________________________,</w:t>
      </w:r>
    </w:p>
    <w:p w:rsidR="000E6512" w:rsidRPr="0014692D" w:rsidRDefault="000E6512" w:rsidP="000E6512">
      <w:pPr>
        <w:pStyle w:val="affd"/>
        <w:rPr>
          <w:sz w:val="22"/>
          <w:szCs w:val="22"/>
          <w:lang w:val="ru-RU"/>
        </w:rPr>
      </w:pPr>
      <w:r w:rsidRPr="0014692D">
        <w:rPr>
          <w:sz w:val="22"/>
          <w:szCs w:val="22"/>
          <w:lang w:val="ru-RU"/>
        </w:rPr>
        <w:t xml:space="preserve">                                                                                (наименование контрагента)</w:t>
      </w:r>
    </w:p>
    <w:p w:rsidR="000E6512" w:rsidRPr="0014692D" w:rsidRDefault="000E6512" w:rsidP="000E6512">
      <w:pPr>
        <w:pStyle w:val="affd"/>
        <w:rPr>
          <w:sz w:val="22"/>
          <w:szCs w:val="22"/>
          <w:lang w:val="ru-RU"/>
        </w:rPr>
      </w:pPr>
      <w:r w:rsidRPr="0014692D">
        <w:rPr>
          <w:sz w:val="22"/>
          <w:szCs w:val="22"/>
          <w:lang w:val="ru-RU"/>
        </w:rPr>
        <w:t>Адрес местонахождения (юридический адрес): ___________________________________________,</w:t>
      </w:r>
    </w:p>
    <w:p w:rsidR="000E6512" w:rsidRPr="0014692D" w:rsidRDefault="000E6512" w:rsidP="000E6512">
      <w:pPr>
        <w:pStyle w:val="affd"/>
        <w:rPr>
          <w:sz w:val="22"/>
          <w:szCs w:val="22"/>
          <w:lang w:val="ru-RU"/>
        </w:rPr>
      </w:pPr>
      <w:r w:rsidRPr="0014692D">
        <w:rPr>
          <w:sz w:val="22"/>
          <w:szCs w:val="22"/>
          <w:lang w:val="ru-RU"/>
        </w:rPr>
        <w:t>Фактический адрес: ___________________________________________________________________,</w:t>
      </w:r>
    </w:p>
    <w:p w:rsidR="000E6512" w:rsidRPr="0014692D" w:rsidRDefault="000E6512" w:rsidP="000E6512">
      <w:pPr>
        <w:pStyle w:val="affd"/>
        <w:rPr>
          <w:sz w:val="22"/>
          <w:szCs w:val="22"/>
          <w:lang w:val="ru-RU"/>
        </w:rPr>
      </w:pPr>
      <w:r w:rsidRPr="0014692D">
        <w:rPr>
          <w:sz w:val="22"/>
          <w:szCs w:val="22"/>
          <w:lang w:val="ru-RU"/>
        </w:rPr>
        <w:t>Свидетельство о регистрации: __________________________________________________________</w:t>
      </w:r>
    </w:p>
    <w:p w:rsidR="000E6512" w:rsidRPr="0014692D" w:rsidRDefault="000E6512" w:rsidP="000E6512">
      <w:pPr>
        <w:pStyle w:val="affd"/>
        <w:rPr>
          <w:sz w:val="22"/>
          <w:szCs w:val="22"/>
          <w:lang w:val="ru-RU"/>
        </w:rPr>
      </w:pPr>
      <w:r w:rsidRPr="0014692D">
        <w:rPr>
          <w:sz w:val="22"/>
          <w:szCs w:val="22"/>
          <w:lang w:val="ru-RU"/>
        </w:rPr>
        <w:t>(наименование документа, №, сведения о дате выдачи документа и выдавшем его органе)</w:t>
      </w:r>
    </w:p>
    <w:p w:rsidR="000E6512" w:rsidRPr="0014692D" w:rsidRDefault="000E6512" w:rsidP="000E6512">
      <w:pPr>
        <w:pStyle w:val="affd"/>
        <w:rPr>
          <w:sz w:val="22"/>
          <w:szCs w:val="22"/>
          <w:lang w:val="ru-RU"/>
        </w:rPr>
      </w:pP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соответствии</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Федеральным</w:t>
      </w:r>
      <w:r w:rsidRPr="0014692D">
        <w:rPr>
          <w:sz w:val="22"/>
          <w:szCs w:val="22"/>
          <w:lang w:val="ru-RU"/>
        </w:rPr>
        <w:t xml:space="preserve"> </w:t>
      </w:r>
      <w:r w:rsidRPr="0014692D">
        <w:rPr>
          <w:rFonts w:hint="eastAsia"/>
          <w:sz w:val="22"/>
          <w:szCs w:val="22"/>
          <w:lang w:val="ru-RU"/>
        </w:rPr>
        <w:t>законом</w:t>
      </w:r>
      <w:r w:rsidRPr="0014692D">
        <w:rPr>
          <w:sz w:val="22"/>
          <w:szCs w:val="22"/>
          <w:lang w:val="ru-RU"/>
        </w:rPr>
        <w:t xml:space="preserve"> </w:t>
      </w:r>
      <w:r w:rsidRPr="0014692D">
        <w:rPr>
          <w:rFonts w:hint="eastAsia"/>
          <w:sz w:val="22"/>
          <w:szCs w:val="22"/>
          <w:lang w:val="ru-RU"/>
        </w:rPr>
        <w:t>РФ</w:t>
      </w:r>
      <w:r w:rsidRPr="0014692D">
        <w:rPr>
          <w:sz w:val="22"/>
          <w:szCs w:val="22"/>
          <w:lang w:val="ru-RU"/>
        </w:rPr>
        <w:t xml:space="preserve"> </w:t>
      </w:r>
      <w:r w:rsidRPr="0014692D">
        <w:rPr>
          <w:rFonts w:hint="eastAsia"/>
          <w:sz w:val="22"/>
          <w:szCs w:val="22"/>
          <w:lang w:val="ru-RU"/>
        </w:rPr>
        <w:t>от</w:t>
      </w:r>
      <w:r w:rsidRPr="0014692D">
        <w:rPr>
          <w:sz w:val="22"/>
          <w:szCs w:val="22"/>
          <w:lang w:val="ru-RU"/>
        </w:rPr>
        <w:t xml:space="preserve"> 27.07.2006 </w:t>
      </w:r>
      <w:r w:rsidRPr="0014692D">
        <w:rPr>
          <w:rFonts w:hint="eastAsia"/>
          <w:sz w:val="22"/>
          <w:szCs w:val="22"/>
          <w:lang w:val="ru-RU"/>
        </w:rPr>
        <w:t>№</w:t>
      </w:r>
      <w:r w:rsidRPr="0014692D">
        <w:rPr>
          <w:sz w:val="22"/>
          <w:szCs w:val="22"/>
          <w:lang w:val="ru-RU"/>
        </w:rPr>
        <w:t xml:space="preserve"> 152-</w:t>
      </w:r>
      <w:r w:rsidRPr="0014692D">
        <w:rPr>
          <w:rFonts w:hint="eastAsia"/>
          <w:sz w:val="22"/>
          <w:szCs w:val="22"/>
          <w:lang w:val="ru-RU"/>
        </w:rPr>
        <w:t>ФЗ</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далее</w:t>
      </w:r>
      <w:r w:rsidRPr="0014692D">
        <w:rPr>
          <w:sz w:val="22"/>
          <w:szCs w:val="22"/>
          <w:lang w:val="ru-RU"/>
        </w:rPr>
        <w:t xml:space="preserve"> </w:t>
      </w:r>
      <w:r w:rsidRPr="0014692D">
        <w:rPr>
          <w:rFonts w:hint="eastAsia"/>
          <w:sz w:val="22"/>
          <w:szCs w:val="22"/>
          <w:lang w:val="ru-RU"/>
        </w:rPr>
        <w:t>–</w:t>
      </w:r>
      <w:r w:rsidRPr="0014692D">
        <w:rPr>
          <w:sz w:val="22"/>
          <w:szCs w:val="22"/>
          <w:lang w:val="ru-RU"/>
        </w:rPr>
        <w:t xml:space="preserve"> </w:t>
      </w:r>
      <w:r w:rsidRPr="0014692D">
        <w:rPr>
          <w:rFonts w:hint="eastAsia"/>
          <w:sz w:val="22"/>
          <w:szCs w:val="22"/>
          <w:lang w:val="ru-RU"/>
        </w:rPr>
        <w:t>Закон</w:t>
      </w:r>
      <w:r w:rsidRPr="0014692D">
        <w:rPr>
          <w:sz w:val="22"/>
          <w:szCs w:val="22"/>
          <w:lang w:val="ru-RU"/>
        </w:rPr>
        <w:t xml:space="preserve"> 152-</w:t>
      </w:r>
      <w:r w:rsidRPr="0014692D">
        <w:rPr>
          <w:rFonts w:hint="eastAsia"/>
          <w:sz w:val="22"/>
          <w:szCs w:val="22"/>
          <w:lang w:val="ru-RU"/>
        </w:rPr>
        <w:t>ФЗ</w:t>
      </w:r>
      <w:r w:rsidRPr="0014692D">
        <w:rPr>
          <w:sz w:val="22"/>
          <w:szCs w:val="22"/>
          <w:lang w:val="ru-RU"/>
        </w:rPr>
        <w:t xml:space="preserve">), </w:t>
      </w:r>
      <w:r w:rsidRPr="0014692D">
        <w:rPr>
          <w:rFonts w:hint="eastAsia"/>
          <w:sz w:val="22"/>
          <w:szCs w:val="22"/>
          <w:lang w:val="ru-RU"/>
        </w:rPr>
        <w:t>подтверждает</w:t>
      </w:r>
      <w:r w:rsidRPr="0014692D">
        <w:rPr>
          <w:sz w:val="22"/>
          <w:szCs w:val="22"/>
          <w:lang w:val="ru-RU"/>
        </w:rPr>
        <w:t xml:space="preserve"> </w:t>
      </w:r>
      <w:r w:rsidRPr="0014692D">
        <w:rPr>
          <w:rFonts w:hint="eastAsia"/>
          <w:sz w:val="22"/>
          <w:szCs w:val="22"/>
          <w:lang w:val="ru-RU"/>
        </w:rPr>
        <w:t>получение</w:t>
      </w:r>
      <w:r w:rsidRPr="0014692D">
        <w:rPr>
          <w:sz w:val="22"/>
          <w:szCs w:val="22"/>
          <w:lang w:val="ru-RU"/>
        </w:rPr>
        <w:t xml:space="preserve"> </w:t>
      </w:r>
      <w:r w:rsidRPr="0014692D">
        <w:rPr>
          <w:rFonts w:hint="eastAsia"/>
          <w:sz w:val="22"/>
          <w:szCs w:val="22"/>
          <w:lang w:val="ru-RU"/>
        </w:rPr>
        <w:t>им</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целях</w:t>
      </w:r>
      <w:r w:rsidRPr="0014692D">
        <w:rPr>
          <w:sz w:val="22"/>
          <w:szCs w:val="22"/>
          <w:lang w:val="ru-RU"/>
        </w:rPr>
        <w:t xml:space="preserve"> </w:t>
      </w:r>
      <w:r w:rsidRPr="0014692D">
        <w:rPr>
          <w:rFonts w:hint="eastAsia"/>
          <w:sz w:val="22"/>
          <w:szCs w:val="22"/>
          <w:lang w:val="ru-RU"/>
        </w:rPr>
        <w:t>предоставления</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соответствии</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условиями</w:t>
      </w:r>
      <w:r w:rsidRPr="0014692D">
        <w:rPr>
          <w:sz w:val="22"/>
          <w:szCs w:val="22"/>
          <w:lang w:val="ru-RU"/>
        </w:rPr>
        <w:t xml:space="preserve"> </w:t>
      </w:r>
      <w:r w:rsidRPr="0014692D">
        <w:rPr>
          <w:rFonts w:hint="eastAsia"/>
          <w:sz w:val="22"/>
          <w:szCs w:val="22"/>
          <w:lang w:val="ru-RU"/>
        </w:rPr>
        <w:t>заключенного</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ООО</w:t>
      </w:r>
      <w:r w:rsidRPr="0014692D">
        <w:rPr>
          <w:sz w:val="22"/>
          <w:szCs w:val="22"/>
          <w:lang w:val="ru-RU"/>
        </w:rPr>
        <w:t xml:space="preserve"> </w:t>
      </w:r>
      <w:r w:rsidRPr="0014692D">
        <w:rPr>
          <w:rFonts w:hint="eastAsia"/>
          <w:sz w:val="22"/>
          <w:szCs w:val="22"/>
          <w:lang w:val="ru-RU"/>
        </w:rPr>
        <w:t>«</w:t>
      </w:r>
      <w:r w:rsidRPr="0014692D">
        <w:rPr>
          <w:sz w:val="22"/>
          <w:szCs w:val="22"/>
          <w:lang w:val="ru-RU"/>
        </w:rPr>
        <w:t>РН-Морской терминал Архангельск</w:t>
      </w:r>
      <w:r w:rsidRPr="0014692D">
        <w:rPr>
          <w:rFonts w:hint="eastAsia"/>
          <w:sz w:val="22"/>
          <w:szCs w:val="22"/>
          <w:lang w:val="ru-RU"/>
        </w:rPr>
        <w:t>»</w:t>
      </w:r>
      <w:r w:rsidRPr="0014692D">
        <w:rPr>
          <w:sz w:val="22"/>
          <w:szCs w:val="22"/>
          <w:lang w:val="ru-RU"/>
        </w:rPr>
        <w:t xml:space="preserve"> Договора № ____________ от «____»_________20___г. </w:t>
      </w:r>
      <w:r w:rsidRPr="0014692D">
        <w:rPr>
          <w:rFonts w:hint="eastAsia"/>
          <w:sz w:val="22"/>
          <w:szCs w:val="22"/>
          <w:lang w:val="ru-RU"/>
        </w:rPr>
        <w:t>всех</w:t>
      </w:r>
      <w:r w:rsidRPr="0014692D">
        <w:rPr>
          <w:sz w:val="22"/>
          <w:szCs w:val="22"/>
          <w:lang w:val="ru-RU"/>
        </w:rPr>
        <w:t xml:space="preserve"> </w:t>
      </w:r>
      <w:r w:rsidRPr="0014692D">
        <w:rPr>
          <w:rFonts w:hint="eastAsia"/>
          <w:sz w:val="22"/>
          <w:szCs w:val="22"/>
          <w:lang w:val="ru-RU"/>
        </w:rPr>
        <w:t>требуемых</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соответствии</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действующим</w:t>
      </w:r>
      <w:r w:rsidRPr="0014692D">
        <w:rPr>
          <w:sz w:val="22"/>
          <w:szCs w:val="22"/>
          <w:lang w:val="ru-RU"/>
        </w:rPr>
        <w:t xml:space="preserve"> </w:t>
      </w:r>
      <w:r w:rsidRPr="0014692D">
        <w:rPr>
          <w:rFonts w:hint="eastAsia"/>
          <w:sz w:val="22"/>
          <w:szCs w:val="22"/>
          <w:lang w:val="ru-RU"/>
        </w:rPr>
        <w:t>законодательством</w:t>
      </w:r>
      <w:r w:rsidRPr="0014692D">
        <w:rPr>
          <w:sz w:val="22"/>
          <w:szCs w:val="22"/>
          <w:lang w:val="ru-RU"/>
        </w:rPr>
        <w:t xml:space="preserve"> </w:t>
      </w:r>
      <w:r w:rsidRPr="0014692D">
        <w:rPr>
          <w:rFonts w:hint="eastAsia"/>
          <w:sz w:val="22"/>
          <w:szCs w:val="22"/>
          <w:lang w:val="ru-RU"/>
        </w:rPr>
        <w:t>Российской</w:t>
      </w:r>
      <w:r w:rsidRPr="0014692D">
        <w:rPr>
          <w:sz w:val="22"/>
          <w:szCs w:val="22"/>
          <w:lang w:val="ru-RU"/>
        </w:rPr>
        <w:t xml:space="preserve"> </w:t>
      </w:r>
      <w:r w:rsidRPr="0014692D">
        <w:rPr>
          <w:rFonts w:hint="eastAsia"/>
          <w:sz w:val="22"/>
          <w:szCs w:val="22"/>
          <w:lang w:val="ru-RU"/>
        </w:rPr>
        <w:t>Федерации</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том</w:t>
      </w:r>
      <w:r w:rsidRPr="0014692D">
        <w:rPr>
          <w:sz w:val="22"/>
          <w:szCs w:val="22"/>
          <w:lang w:val="ru-RU"/>
        </w:rPr>
        <w:t xml:space="preserve"> </w:t>
      </w:r>
      <w:r w:rsidRPr="0014692D">
        <w:rPr>
          <w:rFonts w:hint="eastAsia"/>
          <w:sz w:val="22"/>
          <w:szCs w:val="22"/>
          <w:lang w:val="ru-RU"/>
        </w:rPr>
        <w:t>числе</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согласий</w:t>
      </w:r>
      <w:r w:rsidRPr="0014692D">
        <w:rPr>
          <w:sz w:val="22"/>
          <w:szCs w:val="22"/>
          <w:lang w:val="ru-RU"/>
        </w:rPr>
        <w:t xml:space="preserve"> </w:t>
      </w:r>
      <w:r w:rsidRPr="0014692D">
        <w:rPr>
          <w:rFonts w:hint="eastAsia"/>
          <w:sz w:val="22"/>
          <w:szCs w:val="22"/>
          <w:lang w:val="ru-RU"/>
        </w:rPr>
        <w:t>на</w:t>
      </w:r>
      <w:r w:rsidRPr="0014692D">
        <w:rPr>
          <w:sz w:val="22"/>
          <w:szCs w:val="22"/>
          <w:lang w:val="ru-RU"/>
        </w:rPr>
        <w:t xml:space="preserve"> </w:t>
      </w:r>
      <w:r w:rsidRPr="0014692D">
        <w:rPr>
          <w:rFonts w:hint="eastAsia"/>
          <w:sz w:val="22"/>
          <w:szCs w:val="22"/>
          <w:lang w:val="ru-RU"/>
        </w:rPr>
        <w:t>передачу</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обработку</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субъектов</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упомянутых</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Информации</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цепочке</w:t>
      </w:r>
      <w:r w:rsidRPr="0014692D">
        <w:rPr>
          <w:sz w:val="22"/>
          <w:szCs w:val="22"/>
          <w:lang w:val="ru-RU"/>
        </w:rPr>
        <w:t xml:space="preserve"> </w:t>
      </w:r>
      <w:r w:rsidRPr="0014692D">
        <w:rPr>
          <w:rFonts w:hint="eastAsia"/>
          <w:sz w:val="22"/>
          <w:szCs w:val="22"/>
          <w:lang w:val="ru-RU"/>
        </w:rPr>
        <w:t>собственников</w:t>
      </w:r>
      <w:r w:rsidRPr="0014692D">
        <w:rPr>
          <w:sz w:val="22"/>
          <w:szCs w:val="22"/>
          <w:lang w:val="ru-RU"/>
        </w:rPr>
        <w:t xml:space="preserve"> </w:t>
      </w:r>
      <w:r w:rsidRPr="0014692D">
        <w:rPr>
          <w:rFonts w:hint="eastAsia"/>
          <w:sz w:val="22"/>
          <w:szCs w:val="22"/>
          <w:lang w:val="ru-RU"/>
        </w:rPr>
        <w:t>контрагента</w:t>
      </w:r>
      <w:r w:rsidRPr="0014692D">
        <w:rPr>
          <w:sz w:val="22"/>
          <w:szCs w:val="22"/>
          <w:lang w:val="ru-RU"/>
        </w:rPr>
        <w:t xml:space="preserve">, </w:t>
      </w:r>
      <w:r w:rsidRPr="0014692D">
        <w:rPr>
          <w:rFonts w:hint="eastAsia"/>
          <w:sz w:val="22"/>
          <w:szCs w:val="22"/>
          <w:lang w:val="ru-RU"/>
        </w:rPr>
        <w:t>включая</w:t>
      </w:r>
      <w:r w:rsidRPr="0014692D">
        <w:rPr>
          <w:sz w:val="22"/>
          <w:szCs w:val="22"/>
          <w:lang w:val="ru-RU"/>
        </w:rPr>
        <w:t xml:space="preserve"> </w:t>
      </w:r>
      <w:r w:rsidRPr="0014692D">
        <w:rPr>
          <w:rFonts w:hint="eastAsia"/>
          <w:sz w:val="22"/>
          <w:szCs w:val="22"/>
          <w:lang w:val="ru-RU"/>
        </w:rPr>
        <w:t>бенефициаров</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том</w:t>
      </w:r>
      <w:r w:rsidRPr="0014692D">
        <w:rPr>
          <w:sz w:val="22"/>
          <w:szCs w:val="22"/>
          <w:lang w:val="ru-RU"/>
        </w:rPr>
        <w:t xml:space="preserve"> </w:t>
      </w:r>
      <w:r w:rsidRPr="0014692D">
        <w:rPr>
          <w:rFonts w:hint="eastAsia"/>
          <w:sz w:val="22"/>
          <w:szCs w:val="22"/>
          <w:lang w:val="ru-RU"/>
        </w:rPr>
        <w:t>числе</w:t>
      </w:r>
      <w:r w:rsidRPr="0014692D">
        <w:rPr>
          <w:sz w:val="22"/>
          <w:szCs w:val="22"/>
          <w:lang w:val="ru-RU"/>
        </w:rPr>
        <w:t xml:space="preserve"> </w:t>
      </w:r>
      <w:r w:rsidRPr="0014692D">
        <w:rPr>
          <w:rFonts w:hint="eastAsia"/>
          <w:sz w:val="22"/>
          <w:szCs w:val="22"/>
          <w:lang w:val="ru-RU"/>
        </w:rPr>
        <w:t>конечных</w:t>
      </w:r>
      <w:r w:rsidRPr="0014692D">
        <w:rPr>
          <w:sz w:val="22"/>
          <w:szCs w:val="22"/>
          <w:lang w:val="ru-RU"/>
        </w:rPr>
        <w:t xml:space="preserve">), </w:t>
      </w:r>
      <w:r w:rsidRPr="0014692D">
        <w:rPr>
          <w:rFonts w:hint="eastAsia"/>
          <w:sz w:val="22"/>
          <w:szCs w:val="22"/>
          <w:lang w:val="ru-RU"/>
        </w:rPr>
        <w:t>по</w:t>
      </w:r>
      <w:r w:rsidRPr="0014692D">
        <w:rPr>
          <w:sz w:val="22"/>
          <w:szCs w:val="22"/>
          <w:lang w:val="ru-RU"/>
        </w:rPr>
        <w:t xml:space="preserve"> </w:t>
      </w:r>
      <w:r w:rsidRPr="0014692D">
        <w:rPr>
          <w:rFonts w:hint="eastAsia"/>
          <w:sz w:val="22"/>
          <w:szCs w:val="22"/>
          <w:lang w:val="ru-RU"/>
        </w:rPr>
        <w:t>состоянию</w:t>
      </w:r>
      <w:r w:rsidRPr="0014692D">
        <w:rPr>
          <w:sz w:val="22"/>
          <w:szCs w:val="22"/>
          <w:lang w:val="ru-RU"/>
        </w:rPr>
        <w:t xml:space="preserve"> </w:t>
      </w:r>
      <w:r w:rsidRPr="0014692D">
        <w:rPr>
          <w:rFonts w:hint="eastAsia"/>
          <w:sz w:val="22"/>
          <w:szCs w:val="22"/>
          <w:lang w:val="ru-RU"/>
        </w:rPr>
        <w:t>на</w:t>
      </w:r>
      <w:r w:rsidRPr="0014692D">
        <w:rPr>
          <w:sz w:val="22"/>
          <w:szCs w:val="22"/>
          <w:lang w:val="ru-RU"/>
        </w:rPr>
        <w:t xml:space="preserve"> </w:t>
      </w:r>
      <w:r w:rsidRPr="0014692D">
        <w:rPr>
          <w:rFonts w:hint="eastAsia"/>
          <w:sz w:val="22"/>
          <w:szCs w:val="22"/>
          <w:lang w:val="ru-RU"/>
        </w:rPr>
        <w:t>«</w:t>
      </w:r>
      <w:r w:rsidRPr="0014692D">
        <w:rPr>
          <w:sz w:val="22"/>
          <w:szCs w:val="22"/>
          <w:lang w:val="ru-RU"/>
        </w:rPr>
        <w:t>___</w:t>
      </w:r>
      <w:r w:rsidRPr="0014692D">
        <w:rPr>
          <w:rFonts w:hint="eastAsia"/>
          <w:sz w:val="22"/>
          <w:szCs w:val="22"/>
          <w:lang w:val="ru-RU"/>
        </w:rPr>
        <w:t>»</w:t>
      </w:r>
      <w:r>
        <w:rPr>
          <w:sz w:val="22"/>
          <w:szCs w:val="22"/>
          <w:lang w:val="ru-RU"/>
        </w:rPr>
        <w:t>________</w:t>
      </w:r>
      <w:r w:rsidRPr="0014692D">
        <w:rPr>
          <w:sz w:val="22"/>
          <w:szCs w:val="22"/>
          <w:lang w:val="ru-RU"/>
        </w:rPr>
        <w:t xml:space="preserve">20__ </w:t>
      </w:r>
      <w:r w:rsidRPr="0014692D">
        <w:rPr>
          <w:rFonts w:hint="eastAsia"/>
          <w:sz w:val="22"/>
          <w:szCs w:val="22"/>
          <w:lang w:val="ru-RU"/>
        </w:rPr>
        <w:t>г</w:t>
      </w:r>
      <w:r w:rsidRPr="0014692D">
        <w:rPr>
          <w:sz w:val="22"/>
          <w:szCs w:val="22"/>
          <w:lang w:val="ru-RU"/>
        </w:rPr>
        <w:t xml:space="preserve">., </w:t>
      </w:r>
      <w:r w:rsidRPr="0014692D">
        <w:rPr>
          <w:rFonts w:hint="eastAsia"/>
          <w:sz w:val="22"/>
          <w:szCs w:val="22"/>
          <w:lang w:val="ru-RU"/>
        </w:rPr>
        <w:t>а</w:t>
      </w:r>
      <w:r w:rsidRPr="0014692D">
        <w:rPr>
          <w:sz w:val="22"/>
          <w:szCs w:val="22"/>
          <w:lang w:val="ru-RU"/>
        </w:rPr>
        <w:t xml:space="preserve"> </w:t>
      </w:r>
      <w:r w:rsidRPr="0014692D">
        <w:rPr>
          <w:rFonts w:hint="eastAsia"/>
          <w:sz w:val="22"/>
          <w:szCs w:val="22"/>
          <w:lang w:val="ru-RU"/>
        </w:rPr>
        <w:t>также</w:t>
      </w:r>
      <w:r w:rsidRPr="0014692D">
        <w:rPr>
          <w:sz w:val="22"/>
          <w:szCs w:val="22"/>
          <w:lang w:val="ru-RU"/>
        </w:rPr>
        <w:t xml:space="preserve"> </w:t>
      </w:r>
      <w:r w:rsidRPr="0014692D">
        <w:rPr>
          <w:rFonts w:hint="eastAsia"/>
          <w:sz w:val="22"/>
          <w:szCs w:val="22"/>
          <w:lang w:val="ru-RU"/>
        </w:rPr>
        <w:t>направление</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адрес</w:t>
      </w:r>
      <w:r w:rsidRPr="0014692D">
        <w:rPr>
          <w:sz w:val="22"/>
          <w:szCs w:val="22"/>
          <w:lang w:val="ru-RU"/>
        </w:rPr>
        <w:t xml:space="preserve"> </w:t>
      </w:r>
      <w:r w:rsidRPr="0014692D">
        <w:rPr>
          <w:rFonts w:hint="eastAsia"/>
          <w:sz w:val="22"/>
          <w:szCs w:val="22"/>
          <w:lang w:val="ru-RU"/>
        </w:rPr>
        <w:t>таких</w:t>
      </w:r>
      <w:r w:rsidRPr="0014692D">
        <w:rPr>
          <w:sz w:val="22"/>
          <w:szCs w:val="22"/>
          <w:lang w:val="ru-RU"/>
        </w:rPr>
        <w:t xml:space="preserve"> </w:t>
      </w:r>
      <w:r w:rsidRPr="0014692D">
        <w:rPr>
          <w:rFonts w:hint="eastAsia"/>
          <w:sz w:val="22"/>
          <w:szCs w:val="22"/>
          <w:lang w:val="ru-RU"/>
        </w:rPr>
        <w:t>субъектов</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уведомлений</w:t>
      </w:r>
      <w:r w:rsidRPr="0014692D">
        <w:rPr>
          <w:sz w:val="22"/>
          <w:szCs w:val="22"/>
          <w:lang w:val="ru-RU"/>
        </w:rPr>
        <w:t xml:space="preserve"> </w:t>
      </w:r>
      <w:r w:rsidRPr="0014692D">
        <w:rPr>
          <w:rFonts w:hint="eastAsia"/>
          <w:sz w:val="22"/>
          <w:szCs w:val="22"/>
          <w:lang w:val="ru-RU"/>
        </w:rPr>
        <w:t>об</w:t>
      </w:r>
      <w:r w:rsidRPr="0014692D">
        <w:rPr>
          <w:sz w:val="22"/>
          <w:szCs w:val="22"/>
          <w:lang w:val="ru-RU"/>
        </w:rPr>
        <w:t xml:space="preserve"> </w:t>
      </w:r>
      <w:r w:rsidRPr="0014692D">
        <w:rPr>
          <w:rFonts w:hint="eastAsia"/>
          <w:sz w:val="22"/>
          <w:szCs w:val="22"/>
          <w:lang w:val="ru-RU"/>
        </w:rPr>
        <w:t>осуществлении</w:t>
      </w:r>
      <w:r w:rsidRPr="0014692D">
        <w:rPr>
          <w:sz w:val="22"/>
          <w:szCs w:val="22"/>
          <w:lang w:val="ru-RU"/>
        </w:rPr>
        <w:t xml:space="preserve"> </w:t>
      </w:r>
      <w:r w:rsidRPr="0014692D">
        <w:rPr>
          <w:rFonts w:hint="eastAsia"/>
          <w:sz w:val="22"/>
          <w:szCs w:val="22"/>
          <w:lang w:val="ru-RU"/>
        </w:rPr>
        <w:t>обработки</w:t>
      </w:r>
      <w:r w:rsidRPr="0014692D">
        <w:rPr>
          <w:sz w:val="22"/>
          <w:szCs w:val="22"/>
          <w:lang w:val="ru-RU"/>
        </w:rPr>
        <w:t xml:space="preserve"> </w:t>
      </w:r>
      <w:r w:rsidRPr="0014692D">
        <w:rPr>
          <w:rFonts w:hint="eastAsia"/>
          <w:sz w:val="22"/>
          <w:szCs w:val="22"/>
          <w:lang w:val="ru-RU"/>
        </w:rPr>
        <w:t>их</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ООО</w:t>
      </w:r>
      <w:r w:rsidRPr="0014692D">
        <w:rPr>
          <w:sz w:val="22"/>
          <w:szCs w:val="22"/>
          <w:lang w:val="ru-RU"/>
        </w:rPr>
        <w:t xml:space="preserve"> </w:t>
      </w:r>
      <w:r w:rsidRPr="0014692D">
        <w:rPr>
          <w:rFonts w:hint="eastAsia"/>
          <w:sz w:val="22"/>
          <w:szCs w:val="22"/>
          <w:lang w:val="ru-RU"/>
        </w:rPr>
        <w:t>«</w:t>
      </w:r>
      <w:r w:rsidRPr="0014692D">
        <w:rPr>
          <w:sz w:val="22"/>
          <w:szCs w:val="22"/>
          <w:lang w:val="ru-RU"/>
        </w:rPr>
        <w:t>РН</w:t>
      </w:r>
      <w:r>
        <w:rPr>
          <w:sz w:val="22"/>
          <w:szCs w:val="22"/>
          <w:lang w:val="ru-RU"/>
        </w:rPr>
        <w:t>–</w:t>
      </w:r>
      <w:r w:rsidRPr="0014692D">
        <w:rPr>
          <w:sz w:val="22"/>
          <w:szCs w:val="22"/>
          <w:lang w:val="ru-RU"/>
        </w:rPr>
        <w:t>Морской терминал Архангельск</w:t>
      </w:r>
      <w:r w:rsidRPr="0014692D">
        <w:rPr>
          <w:rFonts w:hint="eastAsia"/>
          <w:sz w:val="22"/>
          <w:szCs w:val="22"/>
          <w:lang w:val="ru-RU"/>
        </w:rPr>
        <w:t>»</w:t>
      </w:r>
      <w:r w:rsidRPr="0014692D">
        <w:rPr>
          <w:sz w:val="22"/>
          <w:szCs w:val="22"/>
          <w:lang w:val="ru-RU"/>
        </w:rPr>
        <w:t xml:space="preserve"> </w:t>
      </w:r>
      <w:r w:rsidRPr="0014692D">
        <w:rPr>
          <w:rFonts w:hint="eastAsia"/>
          <w:sz w:val="22"/>
          <w:szCs w:val="22"/>
          <w:lang w:val="ru-RU"/>
        </w:rPr>
        <w:t>адрес</w:t>
      </w:r>
      <w:r w:rsidRPr="0014692D">
        <w:rPr>
          <w:sz w:val="22"/>
          <w:szCs w:val="22"/>
          <w:lang w:val="ru-RU"/>
        </w:rPr>
        <w:t xml:space="preserve"> </w:t>
      </w:r>
      <w:r w:rsidRPr="0014692D">
        <w:rPr>
          <w:rFonts w:hint="eastAsia"/>
          <w:sz w:val="22"/>
          <w:szCs w:val="22"/>
          <w:lang w:val="ru-RU"/>
        </w:rPr>
        <w:t>местонахождения</w:t>
      </w:r>
      <w:r w:rsidRPr="0014692D">
        <w:rPr>
          <w:sz w:val="22"/>
          <w:szCs w:val="22"/>
          <w:lang w:val="ru-RU"/>
        </w:rPr>
        <w:t xml:space="preserve">: </w:t>
      </w:r>
      <w:r w:rsidRPr="0014692D">
        <w:rPr>
          <w:rFonts w:hint="eastAsia"/>
          <w:sz w:val="22"/>
          <w:szCs w:val="22"/>
          <w:lang w:val="ru-RU"/>
        </w:rPr>
        <w:t>Россия</w:t>
      </w:r>
      <w:r w:rsidRPr="0014692D">
        <w:rPr>
          <w:sz w:val="22"/>
          <w:szCs w:val="22"/>
          <w:lang w:val="ru-RU"/>
        </w:rPr>
        <w:t xml:space="preserve">, 163530, </w:t>
      </w:r>
      <w:r w:rsidRPr="0014692D">
        <w:rPr>
          <w:rFonts w:hint="eastAsia"/>
          <w:sz w:val="22"/>
          <w:szCs w:val="22"/>
          <w:lang w:val="ru-RU"/>
        </w:rPr>
        <w:t>Архангельская</w:t>
      </w:r>
      <w:r w:rsidRPr="0014692D">
        <w:rPr>
          <w:sz w:val="22"/>
          <w:szCs w:val="22"/>
          <w:lang w:val="ru-RU"/>
        </w:rPr>
        <w:t xml:space="preserve"> </w:t>
      </w:r>
      <w:r w:rsidRPr="0014692D">
        <w:rPr>
          <w:rFonts w:hint="eastAsia"/>
          <w:sz w:val="22"/>
          <w:szCs w:val="22"/>
          <w:lang w:val="ru-RU"/>
        </w:rPr>
        <w:t>область</w:t>
      </w:r>
      <w:r w:rsidRPr="0014692D">
        <w:rPr>
          <w:sz w:val="22"/>
          <w:szCs w:val="22"/>
          <w:lang w:val="ru-RU"/>
        </w:rPr>
        <w:t xml:space="preserve">, </w:t>
      </w:r>
      <w:r w:rsidRPr="0014692D">
        <w:rPr>
          <w:rFonts w:hint="eastAsia"/>
          <w:sz w:val="22"/>
          <w:szCs w:val="22"/>
          <w:lang w:val="ru-RU"/>
        </w:rPr>
        <w:t>Приморский</w:t>
      </w:r>
      <w:r w:rsidRPr="0014692D">
        <w:rPr>
          <w:sz w:val="22"/>
          <w:szCs w:val="22"/>
          <w:lang w:val="ru-RU"/>
        </w:rPr>
        <w:t xml:space="preserve"> </w:t>
      </w:r>
      <w:r w:rsidRPr="0014692D">
        <w:rPr>
          <w:rFonts w:hint="eastAsia"/>
          <w:sz w:val="22"/>
          <w:szCs w:val="22"/>
          <w:lang w:val="ru-RU"/>
        </w:rPr>
        <w:t>район</w:t>
      </w:r>
      <w:r w:rsidRPr="0014692D">
        <w:rPr>
          <w:sz w:val="22"/>
          <w:szCs w:val="22"/>
          <w:lang w:val="ru-RU"/>
        </w:rPr>
        <w:t xml:space="preserve">, </w:t>
      </w:r>
      <w:r w:rsidRPr="0014692D">
        <w:rPr>
          <w:rFonts w:hint="eastAsia"/>
          <w:sz w:val="22"/>
          <w:szCs w:val="22"/>
          <w:lang w:val="ru-RU"/>
        </w:rPr>
        <w:t>поселок</w:t>
      </w:r>
      <w:r w:rsidRPr="0014692D">
        <w:rPr>
          <w:sz w:val="22"/>
          <w:szCs w:val="22"/>
          <w:lang w:val="ru-RU"/>
        </w:rPr>
        <w:t xml:space="preserve"> </w:t>
      </w:r>
      <w:proofErr w:type="spellStart"/>
      <w:r w:rsidRPr="0014692D">
        <w:rPr>
          <w:rFonts w:hint="eastAsia"/>
          <w:sz w:val="22"/>
          <w:szCs w:val="22"/>
          <w:lang w:val="ru-RU"/>
        </w:rPr>
        <w:t>Талаги</w:t>
      </w:r>
      <w:proofErr w:type="spellEnd"/>
      <w:r w:rsidRPr="0014692D">
        <w:rPr>
          <w:sz w:val="22"/>
          <w:szCs w:val="22"/>
          <w:lang w:val="ru-RU"/>
        </w:rPr>
        <w:t xml:space="preserve">, </w:t>
      </w:r>
      <w:r w:rsidRPr="0014692D">
        <w:rPr>
          <w:rFonts w:hint="eastAsia"/>
          <w:sz w:val="22"/>
          <w:szCs w:val="22"/>
          <w:lang w:val="ru-RU"/>
        </w:rPr>
        <w:t>д</w:t>
      </w:r>
      <w:r w:rsidRPr="0014692D">
        <w:rPr>
          <w:sz w:val="22"/>
          <w:szCs w:val="22"/>
          <w:lang w:val="ru-RU"/>
        </w:rPr>
        <w:t xml:space="preserve">. 30,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целях</w:t>
      </w:r>
      <w:r w:rsidRPr="0014692D">
        <w:rPr>
          <w:sz w:val="22"/>
          <w:szCs w:val="22"/>
          <w:lang w:val="ru-RU"/>
        </w:rPr>
        <w:t xml:space="preserve"> </w:t>
      </w:r>
      <w:r w:rsidRPr="0014692D">
        <w:rPr>
          <w:rFonts w:hint="eastAsia"/>
          <w:sz w:val="22"/>
          <w:szCs w:val="22"/>
          <w:lang w:val="ru-RU"/>
        </w:rPr>
        <w:t>обеспечения</w:t>
      </w:r>
      <w:r w:rsidRPr="0014692D">
        <w:rPr>
          <w:sz w:val="22"/>
          <w:szCs w:val="22"/>
          <w:lang w:val="ru-RU"/>
        </w:rPr>
        <w:t xml:space="preserve"> </w:t>
      </w:r>
      <w:r w:rsidRPr="0014692D">
        <w:rPr>
          <w:rFonts w:hint="eastAsia"/>
          <w:sz w:val="22"/>
          <w:szCs w:val="22"/>
          <w:lang w:val="ru-RU"/>
        </w:rPr>
        <w:t>прозрачности</w:t>
      </w:r>
      <w:r w:rsidRPr="0014692D">
        <w:rPr>
          <w:sz w:val="22"/>
          <w:szCs w:val="22"/>
          <w:lang w:val="ru-RU"/>
        </w:rPr>
        <w:t xml:space="preserve"> </w:t>
      </w:r>
      <w:r w:rsidRPr="0014692D">
        <w:rPr>
          <w:rFonts w:hint="eastAsia"/>
          <w:sz w:val="22"/>
          <w:szCs w:val="22"/>
          <w:lang w:val="ru-RU"/>
        </w:rPr>
        <w:t>финансово</w:t>
      </w:r>
      <w:r w:rsidRPr="0014692D">
        <w:rPr>
          <w:sz w:val="22"/>
          <w:szCs w:val="22"/>
          <w:lang w:val="ru-RU"/>
        </w:rPr>
        <w:t>-</w:t>
      </w:r>
      <w:r w:rsidRPr="0014692D">
        <w:rPr>
          <w:rFonts w:hint="eastAsia"/>
          <w:sz w:val="22"/>
          <w:szCs w:val="22"/>
          <w:lang w:val="ru-RU"/>
        </w:rPr>
        <w:t>хозяйственной</w:t>
      </w:r>
      <w:r w:rsidRPr="0014692D">
        <w:rPr>
          <w:sz w:val="22"/>
          <w:szCs w:val="22"/>
          <w:lang w:val="ru-RU"/>
        </w:rPr>
        <w:t xml:space="preserve"> </w:t>
      </w:r>
      <w:r w:rsidRPr="0014692D">
        <w:rPr>
          <w:rFonts w:hint="eastAsia"/>
          <w:sz w:val="22"/>
          <w:szCs w:val="22"/>
          <w:lang w:val="ru-RU"/>
        </w:rPr>
        <w:t>деятельности</w:t>
      </w:r>
      <w:r w:rsidRPr="0014692D">
        <w:rPr>
          <w:sz w:val="22"/>
          <w:szCs w:val="22"/>
          <w:lang w:val="ru-RU"/>
        </w:rPr>
        <w:t xml:space="preserve"> П</w:t>
      </w:r>
      <w:r w:rsidRPr="0014692D">
        <w:rPr>
          <w:rFonts w:hint="eastAsia"/>
          <w:sz w:val="22"/>
          <w:szCs w:val="22"/>
          <w:lang w:val="ru-RU"/>
        </w:rPr>
        <w:t>АО</w:t>
      </w:r>
      <w:r w:rsidRPr="0014692D">
        <w:rPr>
          <w:sz w:val="22"/>
          <w:szCs w:val="22"/>
          <w:lang w:val="ru-RU"/>
        </w:rPr>
        <w:t xml:space="preserve"> </w:t>
      </w:r>
      <w:r w:rsidRPr="0014692D">
        <w:rPr>
          <w:rFonts w:hint="eastAsia"/>
          <w:sz w:val="22"/>
          <w:szCs w:val="22"/>
          <w:lang w:val="ru-RU"/>
        </w:rPr>
        <w:t>«НК</w:t>
      </w:r>
      <w:r w:rsidRPr="0014692D">
        <w:rPr>
          <w:sz w:val="22"/>
          <w:szCs w:val="22"/>
          <w:lang w:val="ru-RU"/>
        </w:rPr>
        <w:t xml:space="preserve"> </w:t>
      </w:r>
      <w:r w:rsidRPr="0014692D">
        <w:rPr>
          <w:rFonts w:hint="eastAsia"/>
          <w:sz w:val="22"/>
          <w:szCs w:val="22"/>
          <w:lang w:val="ru-RU"/>
        </w:rPr>
        <w:t>«Роснефть»</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Обществ</w:t>
      </w:r>
      <w:r w:rsidRPr="0014692D">
        <w:rPr>
          <w:sz w:val="22"/>
          <w:szCs w:val="22"/>
          <w:lang w:val="ru-RU"/>
        </w:rPr>
        <w:t xml:space="preserve">, </w:t>
      </w:r>
      <w:r w:rsidRPr="0014692D">
        <w:rPr>
          <w:rFonts w:hint="eastAsia"/>
          <w:sz w:val="22"/>
          <w:szCs w:val="22"/>
          <w:lang w:val="ru-RU"/>
        </w:rPr>
        <w:t>прямо</w:t>
      </w:r>
      <w:r w:rsidRPr="0014692D">
        <w:rPr>
          <w:sz w:val="22"/>
          <w:szCs w:val="22"/>
          <w:lang w:val="ru-RU"/>
        </w:rPr>
        <w:t xml:space="preserve"> </w:t>
      </w:r>
      <w:r w:rsidRPr="0014692D">
        <w:rPr>
          <w:rFonts w:hint="eastAsia"/>
          <w:sz w:val="22"/>
          <w:szCs w:val="22"/>
          <w:lang w:val="ru-RU"/>
        </w:rPr>
        <w:t>или</w:t>
      </w:r>
      <w:r w:rsidRPr="0014692D">
        <w:rPr>
          <w:sz w:val="22"/>
          <w:szCs w:val="22"/>
          <w:lang w:val="ru-RU"/>
        </w:rPr>
        <w:t xml:space="preserve"> </w:t>
      </w:r>
      <w:r w:rsidRPr="0014692D">
        <w:rPr>
          <w:rFonts w:hint="eastAsia"/>
          <w:sz w:val="22"/>
          <w:szCs w:val="22"/>
          <w:lang w:val="ru-RU"/>
        </w:rPr>
        <w:t>косвенно</w:t>
      </w:r>
      <w:r w:rsidRPr="0014692D">
        <w:rPr>
          <w:sz w:val="22"/>
          <w:szCs w:val="22"/>
          <w:lang w:val="ru-RU"/>
        </w:rPr>
        <w:t xml:space="preserve"> </w:t>
      </w:r>
      <w:r w:rsidRPr="0014692D">
        <w:rPr>
          <w:rFonts w:hint="eastAsia"/>
          <w:sz w:val="22"/>
          <w:szCs w:val="22"/>
          <w:lang w:val="ru-RU"/>
        </w:rPr>
        <w:t>контролируемых</w:t>
      </w:r>
      <w:r w:rsidRPr="0014692D">
        <w:rPr>
          <w:sz w:val="22"/>
          <w:szCs w:val="22"/>
          <w:lang w:val="ru-RU"/>
        </w:rPr>
        <w:t xml:space="preserve"> П</w:t>
      </w:r>
      <w:r w:rsidRPr="0014692D">
        <w:rPr>
          <w:rFonts w:hint="eastAsia"/>
          <w:sz w:val="22"/>
          <w:szCs w:val="22"/>
          <w:lang w:val="ru-RU"/>
        </w:rPr>
        <w:t>АО</w:t>
      </w:r>
      <w:r w:rsidRPr="0014692D">
        <w:rPr>
          <w:sz w:val="22"/>
          <w:szCs w:val="22"/>
          <w:lang w:val="ru-RU"/>
        </w:rPr>
        <w:t xml:space="preserve"> </w:t>
      </w:r>
      <w:r w:rsidRPr="0014692D">
        <w:rPr>
          <w:rFonts w:hint="eastAsia"/>
          <w:sz w:val="22"/>
          <w:szCs w:val="22"/>
          <w:lang w:val="ru-RU"/>
        </w:rPr>
        <w:t>«НК</w:t>
      </w:r>
      <w:r w:rsidRPr="0014692D">
        <w:rPr>
          <w:sz w:val="22"/>
          <w:szCs w:val="22"/>
          <w:lang w:val="ru-RU"/>
        </w:rPr>
        <w:t xml:space="preserve"> </w:t>
      </w:r>
      <w:r w:rsidRPr="0014692D">
        <w:rPr>
          <w:rFonts w:hint="eastAsia"/>
          <w:sz w:val="22"/>
          <w:szCs w:val="22"/>
          <w:lang w:val="ru-RU"/>
        </w:rPr>
        <w:t>«Роснефть»</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том</w:t>
      </w:r>
      <w:r w:rsidRPr="0014692D">
        <w:rPr>
          <w:sz w:val="22"/>
          <w:szCs w:val="22"/>
          <w:lang w:val="ru-RU"/>
        </w:rPr>
        <w:t xml:space="preserve"> </w:t>
      </w:r>
      <w:r w:rsidRPr="0014692D">
        <w:rPr>
          <w:rFonts w:hint="eastAsia"/>
          <w:sz w:val="22"/>
          <w:szCs w:val="22"/>
          <w:lang w:val="ru-RU"/>
        </w:rPr>
        <w:t>числе</w:t>
      </w:r>
      <w:r w:rsidRPr="0014692D">
        <w:rPr>
          <w:sz w:val="22"/>
          <w:szCs w:val="22"/>
          <w:lang w:val="ru-RU"/>
        </w:rPr>
        <w:t xml:space="preserve"> </w:t>
      </w:r>
      <w:r w:rsidRPr="0014692D">
        <w:rPr>
          <w:rFonts w:hint="eastAsia"/>
          <w:sz w:val="22"/>
          <w:szCs w:val="22"/>
          <w:lang w:val="ru-RU"/>
        </w:rPr>
        <w:t>исключения</w:t>
      </w:r>
      <w:r w:rsidRPr="0014692D">
        <w:rPr>
          <w:sz w:val="22"/>
          <w:szCs w:val="22"/>
          <w:lang w:val="ru-RU"/>
        </w:rPr>
        <w:t xml:space="preserve"> </w:t>
      </w:r>
      <w:r w:rsidRPr="0014692D">
        <w:rPr>
          <w:rFonts w:hint="eastAsia"/>
          <w:sz w:val="22"/>
          <w:szCs w:val="22"/>
          <w:lang w:val="ru-RU"/>
        </w:rPr>
        <w:t>случаев</w:t>
      </w:r>
      <w:r w:rsidRPr="0014692D">
        <w:rPr>
          <w:sz w:val="22"/>
          <w:szCs w:val="22"/>
          <w:lang w:val="ru-RU"/>
        </w:rPr>
        <w:t xml:space="preserve"> </w:t>
      </w:r>
      <w:r w:rsidRPr="0014692D">
        <w:rPr>
          <w:rFonts w:hint="eastAsia"/>
          <w:sz w:val="22"/>
          <w:szCs w:val="22"/>
          <w:lang w:val="ru-RU"/>
        </w:rPr>
        <w:t>конфликта</w:t>
      </w:r>
      <w:r w:rsidRPr="0014692D">
        <w:rPr>
          <w:sz w:val="22"/>
          <w:szCs w:val="22"/>
          <w:lang w:val="ru-RU"/>
        </w:rPr>
        <w:t xml:space="preserve"> </w:t>
      </w:r>
      <w:r w:rsidRPr="0014692D">
        <w:rPr>
          <w:rFonts w:hint="eastAsia"/>
          <w:sz w:val="22"/>
          <w:szCs w:val="22"/>
          <w:lang w:val="ru-RU"/>
        </w:rPr>
        <w:t>интересов</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злоупотреблений</w:t>
      </w:r>
      <w:r w:rsidRPr="0014692D">
        <w:rPr>
          <w:sz w:val="22"/>
          <w:szCs w:val="22"/>
          <w:lang w:val="ru-RU"/>
        </w:rPr>
        <w:t xml:space="preserve">, </w:t>
      </w:r>
      <w:r w:rsidRPr="0014692D">
        <w:rPr>
          <w:rFonts w:hint="eastAsia"/>
          <w:sz w:val="22"/>
          <w:szCs w:val="22"/>
          <w:lang w:val="ru-RU"/>
        </w:rPr>
        <w:t>связанных</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выполнением</w:t>
      </w:r>
      <w:r w:rsidRPr="0014692D">
        <w:rPr>
          <w:sz w:val="22"/>
          <w:szCs w:val="22"/>
          <w:lang w:val="ru-RU"/>
        </w:rPr>
        <w:t xml:space="preserve"> </w:t>
      </w:r>
      <w:r w:rsidRPr="0014692D">
        <w:rPr>
          <w:rFonts w:hint="eastAsia"/>
          <w:sz w:val="22"/>
          <w:szCs w:val="22"/>
          <w:lang w:val="ru-RU"/>
        </w:rPr>
        <w:t>менеджментом</w:t>
      </w:r>
      <w:r w:rsidRPr="0014692D">
        <w:rPr>
          <w:sz w:val="22"/>
          <w:szCs w:val="22"/>
          <w:lang w:val="ru-RU"/>
        </w:rPr>
        <w:t xml:space="preserve"> П</w:t>
      </w:r>
      <w:r w:rsidRPr="0014692D">
        <w:rPr>
          <w:rFonts w:hint="eastAsia"/>
          <w:sz w:val="22"/>
          <w:szCs w:val="22"/>
          <w:lang w:val="ru-RU"/>
        </w:rPr>
        <w:t>АО</w:t>
      </w:r>
      <w:r w:rsidRPr="0014692D">
        <w:rPr>
          <w:sz w:val="22"/>
          <w:szCs w:val="22"/>
          <w:lang w:val="ru-RU"/>
        </w:rPr>
        <w:t xml:space="preserve"> </w:t>
      </w:r>
      <w:r w:rsidRPr="0014692D">
        <w:rPr>
          <w:rFonts w:hint="eastAsia"/>
          <w:sz w:val="22"/>
          <w:szCs w:val="22"/>
          <w:lang w:val="ru-RU"/>
        </w:rPr>
        <w:t>«НК</w:t>
      </w:r>
      <w:r w:rsidRPr="0014692D">
        <w:rPr>
          <w:sz w:val="22"/>
          <w:szCs w:val="22"/>
          <w:lang w:val="ru-RU"/>
        </w:rPr>
        <w:t xml:space="preserve"> </w:t>
      </w:r>
      <w:r w:rsidRPr="0014692D">
        <w:rPr>
          <w:rFonts w:hint="eastAsia"/>
          <w:sz w:val="22"/>
          <w:szCs w:val="22"/>
          <w:lang w:val="ru-RU"/>
        </w:rPr>
        <w:t>«Роснефть»</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Обществ</w:t>
      </w:r>
      <w:r w:rsidRPr="0014692D">
        <w:rPr>
          <w:sz w:val="22"/>
          <w:szCs w:val="22"/>
          <w:lang w:val="ru-RU"/>
        </w:rPr>
        <w:t xml:space="preserve">, </w:t>
      </w:r>
      <w:r w:rsidRPr="0014692D">
        <w:rPr>
          <w:rFonts w:hint="eastAsia"/>
          <w:sz w:val="22"/>
          <w:szCs w:val="22"/>
          <w:lang w:val="ru-RU"/>
        </w:rPr>
        <w:t>прямо</w:t>
      </w:r>
      <w:r w:rsidRPr="0014692D">
        <w:rPr>
          <w:sz w:val="22"/>
          <w:szCs w:val="22"/>
          <w:lang w:val="ru-RU"/>
        </w:rPr>
        <w:t xml:space="preserve"> </w:t>
      </w:r>
      <w:r w:rsidRPr="0014692D">
        <w:rPr>
          <w:rFonts w:hint="eastAsia"/>
          <w:sz w:val="22"/>
          <w:szCs w:val="22"/>
          <w:lang w:val="ru-RU"/>
        </w:rPr>
        <w:t>или</w:t>
      </w:r>
      <w:r w:rsidRPr="0014692D">
        <w:rPr>
          <w:sz w:val="22"/>
          <w:szCs w:val="22"/>
          <w:lang w:val="ru-RU"/>
        </w:rPr>
        <w:t xml:space="preserve"> </w:t>
      </w:r>
      <w:r w:rsidRPr="0014692D">
        <w:rPr>
          <w:rFonts w:hint="eastAsia"/>
          <w:sz w:val="22"/>
          <w:szCs w:val="22"/>
          <w:lang w:val="ru-RU"/>
        </w:rPr>
        <w:t>косвенно</w:t>
      </w:r>
      <w:r w:rsidRPr="0014692D">
        <w:rPr>
          <w:sz w:val="22"/>
          <w:szCs w:val="22"/>
          <w:lang w:val="ru-RU"/>
        </w:rPr>
        <w:t xml:space="preserve"> </w:t>
      </w:r>
      <w:r w:rsidRPr="0014692D">
        <w:rPr>
          <w:rFonts w:hint="eastAsia"/>
          <w:sz w:val="22"/>
          <w:szCs w:val="22"/>
          <w:lang w:val="ru-RU"/>
        </w:rPr>
        <w:t>контролируемых</w:t>
      </w:r>
      <w:r w:rsidRPr="0014692D">
        <w:rPr>
          <w:sz w:val="22"/>
          <w:szCs w:val="22"/>
          <w:lang w:val="ru-RU"/>
        </w:rPr>
        <w:t xml:space="preserve"> П</w:t>
      </w:r>
      <w:r w:rsidRPr="0014692D">
        <w:rPr>
          <w:rFonts w:hint="eastAsia"/>
          <w:sz w:val="22"/>
          <w:szCs w:val="22"/>
          <w:lang w:val="ru-RU"/>
        </w:rPr>
        <w:t>АО</w:t>
      </w:r>
      <w:r w:rsidRPr="0014692D">
        <w:rPr>
          <w:sz w:val="22"/>
          <w:szCs w:val="22"/>
          <w:lang w:val="ru-RU"/>
        </w:rPr>
        <w:t xml:space="preserve"> </w:t>
      </w:r>
      <w:r w:rsidRPr="0014692D">
        <w:rPr>
          <w:rFonts w:hint="eastAsia"/>
          <w:sz w:val="22"/>
          <w:szCs w:val="22"/>
          <w:lang w:val="ru-RU"/>
        </w:rPr>
        <w:t>«НК</w:t>
      </w:r>
      <w:r w:rsidRPr="0014692D">
        <w:rPr>
          <w:sz w:val="22"/>
          <w:szCs w:val="22"/>
          <w:lang w:val="ru-RU"/>
        </w:rPr>
        <w:t xml:space="preserve"> </w:t>
      </w:r>
      <w:r w:rsidRPr="0014692D">
        <w:rPr>
          <w:rFonts w:hint="eastAsia"/>
          <w:sz w:val="22"/>
          <w:szCs w:val="22"/>
          <w:lang w:val="ru-RU"/>
        </w:rPr>
        <w:t>«Роснефть»</w:t>
      </w:r>
      <w:r w:rsidRPr="0014692D">
        <w:rPr>
          <w:sz w:val="22"/>
          <w:szCs w:val="22"/>
          <w:lang w:val="ru-RU"/>
        </w:rPr>
        <w:t xml:space="preserve">, </w:t>
      </w:r>
      <w:r w:rsidRPr="0014692D">
        <w:rPr>
          <w:rFonts w:hint="eastAsia"/>
          <w:sz w:val="22"/>
          <w:szCs w:val="22"/>
          <w:lang w:val="ru-RU"/>
        </w:rPr>
        <w:t>своих</w:t>
      </w:r>
      <w:r w:rsidRPr="0014692D">
        <w:rPr>
          <w:sz w:val="22"/>
          <w:szCs w:val="22"/>
          <w:lang w:val="ru-RU"/>
        </w:rPr>
        <w:t xml:space="preserve"> </w:t>
      </w:r>
      <w:r w:rsidRPr="0014692D">
        <w:rPr>
          <w:rFonts w:hint="eastAsia"/>
          <w:sz w:val="22"/>
          <w:szCs w:val="22"/>
          <w:lang w:val="ru-RU"/>
        </w:rPr>
        <w:t>должностных</w:t>
      </w:r>
      <w:r w:rsidRPr="0014692D">
        <w:rPr>
          <w:sz w:val="22"/>
          <w:szCs w:val="22"/>
          <w:lang w:val="ru-RU"/>
        </w:rPr>
        <w:t xml:space="preserve"> </w:t>
      </w:r>
      <w:r w:rsidRPr="0014692D">
        <w:rPr>
          <w:rFonts w:hint="eastAsia"/>
          <w:sz w:val="22"/>
          <w:szCs w:val="22"/>
          <w:lang w:val="ru-RU"/>
        </w:rPr>
        <w:t>обязанностей</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недопущения</w:t>
      </w:r>
      <w:r w:rsidRPr="0014692D">
        <w:rPr>
          <w:sz w:val="22"/>
          <w:szCs w:val="22"/>
          <w:lang w:val="ru-RU"/>
        </w:rPr>
        <w:t xml:space="preserve"> </w:t>
      </w:r>
      <w:r w:rsidRPr="0014692D">
        <w:rPr>
          <w:rFonts w:hint="eastAsia"/>
          <w:sz w:val="22"/>
          <w:szCs w:val="22"/>
          <w:lang w:val="ru-RU"/>
        </w:rPr>
        <w:t>его</w:t>
      </w:r>
      <w:r w:rsidRPr="0014692D">
        <w:rPr>
          <w:sz w:val="22"/>
          <w:szCs w:val="22"/>
          <w:lang w:val="ru-RU"/>
        </w:rPr>
        <w:t xml:space="preserve"> </w:t>
      </w:r>
      <w:r w:rsidRPr="0014692D">
        <w:rPr>
          <w:rFonts w:hint="eastAsia"/>
          <w:sz w:val="22"/>
          <w:szCs w:val="22"/>
          <w:lang w:val="ru-RU"/>
        </w:rPr>
        <w:t>вовлечения</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коррупционную</w:t>
      </w:r>
      <w:r w:rsidRPr="0014692D">
        <w:rPr>
          <w:sz w:val="22"/>
          <w:szCs w:val="22"/>
          <w:lang w:val="ru-RU"/>
        </w:rPr>
        <w:t xml:space="preserve"> </w:t>
      </w:r>
      <w:r w:rsidRPr="0014692D">
        <w:rPr>
          <w:rFonts w:hint="eastAsia"/>
          <w:sz w:val="22"/>
          <w:szCs w:val="22"/>
          <w:lang w:val="ru-RU"/>
        </w:rPr>
        <w:t>деятельность</w:t>
      </w:r>
      <w:r w:rsidRPr="0014692D">
        <w:rPr>
          <w:sz w:val="22"/>
          <w:szCs w:val="22"/>
          <w:lang w:val="ru-RU"/>
        </w:rPr>
        <w:t xml:space="preserve">, </w:t>
      </w:r>
      <w:r w:rsidRPr="0014692D">
        <w:rPr>
          <w:rFonts w:hint="eastAsia"/>
          <w:sz w:val="22"/>
          <w:szCs w:val="22"/>
          <w:lang w:val="ru-RU"/>
        </w:rPr>
        <w:t>т</w:t>
      </w:r>
      <w:r w:rsidRPr="0014692D">
        <w:rPr>
          <w:sz w:val="22"/>
          <w:szCs w:val="22"/>
          <w:lang w:val="ru-RU"/>
        </w:rPr>
        <w:t>.</w:t>
      </w:r>
      <w:r w:rsidRPr="0014692D">
        <w:rPr>
          <w:rFonts w:hint="eastAsia"/>
          <w:sz w:val="22"/>
          <w:szCs w:val="22"/>
          <w:lang w:val="ru-RU"/>
        </w:rPr>
        <w:t>е</w:t>
      </w:r>
      <w:r w:rsidRPr="0014692D">
        <w:rPr>
          <w:sz w:val="22"/>
          <w:szCs w:val="22"/>
          <w:lang w:val="ru-RU"/>
        </w:rPr>
        <w:t xml:space="preserve">. </w:t>
      </w:r>
      <w:r w:rsidRPr="0014692D">
        <w:rPr>
          <w:rFonts w:hint="eastAsia"/>
          <w:sz w:val="22"/>
          <w:szCs w:val="22"/>
          <w:lang w:val="ru-RU"/>
        </w:rPr>
        <w:t>на</w:t>
      </w:r>
      <w:r w:rsidRPr="0014692D">
        <w:rPr>
          <w:sz w:val="22"/>
          <w:szCs w:val="22"/>
          <w:lang w:val="ru-RU"/>
        </w:rPr>
        <w:t xml:space="preserve"> </w:t>
      </w:r>
      <w:r w:rsidRPr="0014692D">
        <w:rPr>
          <w:rFonts w:hint="eastAsia"/>
          <w:sz w:val="22"/>
          <w:szCs w:val="22"/>
          <w:lang w:val="ru-RU"/>
        </w:rPr>
        <w:t>совершение</w:t>
      </w:r>
      <w:r w:rsidRPr="0014692D">
        <w:rPr>
          <w:sz w:val="22"/>
          <w:szCs w:val="22"/>
          <w:lang w:val="ru-RU"/>
        </w:rPr>
        <w:t xml:space="preserve"> </w:t>
      </w:r>
      <w:r w:rsidRPr="0014692D">
        <w:rPr>
          <w:rFonts w:hint="eastAsia"/>
          <w:sz w:val="22"/>
          <w:szCs w:val="22"/>
          <w:lang w:val="ru-RU"/>
        </w:rPr>
        <w:t>действий</w:t>
      </w:r>
      <w:r w:rsidRPr="0014692D">
        <w:rPr>
          <w:sz w:val="22"/>
          <w:szCs w:val="22"/>
          <w:lang w:val="ru-RU"/>
        </w:rPr>
        <w:t xml:space="preserve">, </w:t>
      </w:r>
      <w:r w:rsidRPr="0014692D">
        <w:rPr>
          <w:rFonts w:hint="eastAsia"/>
          <w:sz w:val="22"/>
          <w:szCs w:val="22"/>
          <w:lang w:val="ru-RU"/>
        </w:rPr>
        <w:t>предусмотренных</w:t>
      </w:r>
      <w:r w:rsidRPr="0014692D">
        <w:rPr>
          <w:sz w:val="22"/>
          <w:szCs w:val="22"/>
          <w:lang w:val="ru-RU"/>
        </w:rPr>
        <w:t xml:space="preserve"> </w:t>
      </w:r>
      <w:r w:rsidRPr="0014692D">
        <w:rPr>
          <w:rFonts w:hint="eastAsia"/>
          <w:sz w:val="22"/>
          <w:szCs w:val="22"/>
          <w:lang w:val="ru-RU"/>
        </w:rPr>
        <w:t>п</w:t>
      </w:r>
      <w:r w:rsidRPr="0014692D">
        <w:rPr>
          <w:sz w:val="22"/>
          <w:szCs w:val="22"/>
          <w:lang w:val="ru-RU"/>
        </w:rPr>
        <w:t xml:space="preserve">. 3. </w:t>
      </w:r>
      <w:r w:rsidRPr="0014692D">
        <w:rPr>
          <w:rFonts w:hint="eastAsia"/>
          <w:sz w:val="22"/>
          <w:szCs w:val="22"/>
          <w:lang w:val="ru-RU"/>
        </w:rPr>
        <w:t>ст</w:t>
      </w:r>
      <w:r w:rsidRPr="0014692D">
        <w:rPr>
          <w:sz w:val="22"/>
          <w:szCs w:val="22"/>
          <w:lang w:val="ru-RU"/>
        </w:rPr>
        <w:t xml:space="preserve">. 3. </w:t>
      </w:r>
      <w:r w:rsidRPr="0014692D">
        <w:rPr>
          <w:rFonts w:hint="eastAsia"/>
          <w:sz w:val="22"/>
          <w:szCs w:val="22"/>
          <w:lang w:val="ru-RU"/>
        </w:rPr>
        <w:t>Закона</w:t>
      </w:r>
      <w:r w:rsidRPr="0014692D">
        <w:rPr>
          <w:sz w:val="22"/>
          <w:szCs w:val="22"/>
          <w:lang w:val="ru-RU"/>
        </w:rPr>
        <w:t xml:space="preserve"> 152-</w:t>
      </w:r>
      <w:r w:rsidRPr="0014692D">
        <w:rPr>
          <w:rFonts w:hint="eastAsia"/>
          <w:sz w:val="22"/>
          <w:szCs w:val="22"/>
          <w:lang w:val="ru-RU"/>
        </w:rPr>
        <w:t>ФЗ</w:t>
      </w:r>
      <w:r w:rsidRPr="0014692D">
        <w:rPr>
          <w:sz w:val="22"/>
          <w:szCs w:val="22"/>
          <w:lang w:val="ru-RU"/>
        </w:rPr>
        <w:t>.</w:t>
      </w:r>
    </w:p>
    <w:p w:rsidR="000E6512" w:rsidRPr="0014692D" w:rsidRDefault="000E6512" w:rsidP="000E6512">
      <w:pPr>
        <w:pStyle w:val="affd"/>
        <w:rPr>
          <w:sz w:val="22"/>
          <w:szCs w:val="22"/>
          <w:lang w:val="ru-RU"/>
        </w:rPr>
      </w:pPr>
      <w:r w:rsidRPr="0014692D">
        <w:rPr>
          <w:rFonts w:hint="eastAsia"/>
          <w:sz w:val="22"/>
          <w:szCs w:val="22"/>
          <w:lang w:val="ru-RU"/>
        </w:rPr>
        <w:t>Перечень</w:t>
      </w:r>
      <w:r w:rsidRPr="0014692D">
        <w:rPr>
          <w:sz w:val="22"/>
          <w:szCs w:val="22"/>
          <w:lang w:val="ru-RU"/>
        </w:rPr>
        <w:t xml:space="preserve"> </w:t>
      </w:r>
      <w:r w:rsidRPr="0014692D">
        <w:rPr>
          <w:rFonts w:hint="eastAsia"/>
          <w:sz w:val="22"/>
          <w:szCs w:val="22"/>
          <w:lang w:val="ru-RU"/>
        </w:rPr>
        <w:t>сведений</w:t>
      </w:r>
      <w:r w:rsidRPr="0014692D">
        <w:rPr>
          <w:sz w:val="22"/>
          <w:szCs w:val="22"/>
          <w:lang w:val="ru-RU"/>
        </w:rPr>
        <w:t xml:space="preserve">, </w:t>
      </w:r>
      <w:r w:rsidRPr="0014692D">
        <w:rPr>
          <w:rFonts w:hint="eastAsia"/>
          <w:sz w:val="22"/>
          <w:szCs w:val="22"/>
          <w:lang w:val="ru-RU"/>
        </w:rPr>
        <w:t>составляющих</w:t>
      </w:r>
      <w:r w:rsidRPr="0014692D">
        <w:rPr>
          <w:sz w:val="22"/>
          <w:szCs w:val="22"/>
          <w:lang w:val="ru-RU"/>
        </w:rPr>
        <w:t xml:space="preserve"> </w:t>
      </w:r>
      <w:r w:rsidRPr="0014692D">
        <w:rPr>
          <w:rFonts w:hint="eastAsia"/>
          <w:sz w:val="22"/>
          <w:szCs w:val="22"/>
          <w:lang w:val="ru-RU"/>
        </w:rPr>
        <w:t>персональные</w:t>
      </w:r>
      <w:r w:rsidRPr="0014692D">
        <w:rPr>
          <w:sz w:val="22"/>
          <w:szCs w:val="22"/>
          <w:lang w:val="ru-RU"/>
        </w:rPr>
        <w:t xml:space="preserve"> </w:t>
      </w:r>
      <w:r w:rsidRPr="0014692D">
        <w:rPr>
          <w:rFonts w:hint="eastAsia"/>
          <w:sz w:val="22"/>
          <w:szCs w:val="22"/>
          <w:lang w:val="ru-RU"/>
        </w:rPr>
        <w:t>данные</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отношении</w:t>
      </w:r>
      <w:r w:rsidRPr="0014692D">
        <w:rPr>
          <w:sz w:val="22"/>
          <w:szCs w:val="22"/>
          <w:lang w:val="ru-RU"/>
        </w:rPr>
        <w:t xml:space="preserve"> </w:t>
      </w:r>
      <w:r w:rsidRPr="0014692D">
        <w:rPr>
          <w:rFonts w:hint="eastAsia"/>
          <w:sz w:val="22"/>
          <w:szCs w:val="22"/>
          <w:lang w:val="ru-RU"/>
        </w:rPr>
        <w:t>которых</w:t>
      </w:r>
      <w:r w:rsidRPr="0014692D">
        <w:rPr>
          <w:sz w:val="22"/>
          <w:szCs w:val="22"/>
          <w:lang w:val="ru-RU"/>
        </w:rPr>
        <w:t xml:space="preserve"> </w:t>
      </w:r>
      <w:r w:rsidRPr="0014692D">
        <w:rPr>
          <w:rFonts w:hint="eastAsia"/>
          <w:sz w:val="22"/>
          <w:szCs w:val="22"/>
          <w:lang w:val="ru-RU"/>
        </w:rPr>
        <w:t>получено</w:t>
      </w:r>
      <w:r w:rsidRPr="0014692D">
        <w:rPr>
          <w:sz w:val="22"/>
          <w:szCs w:val="22"/>
          <w:lang w:val="ru-RU"/>
        </w:rPr>
        <w:t xml:space="preserve"> </w:t>
      </w:r>
      <w:r w:rsidRPr="0014692D">
        <w:rPr>
          <w:rFonts w:hint="eastAsia"/>
          <w:sz w:val="22"/>
          <w:szCs w:val="22"/>
          <w:lang w:val="ru-RU"/>
        </w:rPr>
        <w:t>согласие</w:t>
      </w:r>
      <w:r w:rsidRPr="0014692D">
        <w:rPr>
          <w:sz w:val="22"/>
          <w:szCs w:val="22"/>
          <w:lang w:val="ru-RU"/>
        </w:rPr>
        <w:t xml:space="preserve"> </w:t>
      </w:r>
      <w:r w:rsidRPr="0014692D">
        <w:rPr>
          <w:rFonts w:hint="eastAsia"/>
          <w:sz w:val="22"/>
          <w:szCs w:val="22"/>
          <w:lang w:val="ru-RU"/>
        </w:rPr>
        <w:t>субъекта</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направлено</w:t>
      </w:r>
      <w:r w:rsidRPr="0014692D">
        <w:rPr>
          <w:sz w:val="22"/>
          <w:szCs w:val="22"/>
          <w:lang w:val="ru-RU"/>
        </w:rPr>
        <w:t xml:space="preserve"> </w:t>
      </w:r>
      <w:r w:rsidRPr="0014692D">
        <w:rPr>
          <w:rFonts w:hint="eastAsia"/>
          <w:sz w:val="22"/>
          <w:szCs w:val="22"/>
          <w:lang w:val="ru-RU"/>
        </w:rPr>
        <w:t>уведомление</w:t>
      </w:r>
      <w:r w:rsidRPr="0014692D">
        <w:rPr>
          <w:sz w:val="22"/>
          <w:szCs w:val="22"/>
          <w:lang w:val="ru-RU"/>
        </w:rPr>
        <w:t xml:space="preserve"> </w:t>
      </w:r>
      <w:r w:rsidRPr="0014692D">
        <w:rPr>
          <w:rFonts w:hint="eastAsia"/>
          <w:sz w:val="22"/>
          <w:szCs w:val="22"/>
          <w:lang w:val="ru-RU"/>
        </w:rPr>
        <w:t>об</w:t>
      </w:r>
      <w:r w:rsidRPr="0014692D">
        <w:rPr>
          <w:sz w:val="22"/>
          <w:szCs w:val="22"/>
          <w:lang w:val="ru-RU"/>
        </w:rPr>
        <w:t xml:space="preserve"> </w:t>
      </w:r>
      <w:r w:rsidRPr="0014692D">
        <w:rPr>
          <w:rFonts w:hint="eastAsia"/>
          <w:sz w:val="22"/>
          <w:szCs w:val="22"/>
          <w:lang w:val="ru-RU"/>
        </w:rPr>
        <w:t>осуществлении</w:t>
      </w:r>
      <w:r w:rsidRPr="0014692D">
        <w:rPr>
          <w:sz w:val="22"/>
          <w:szCs w:val="22"/>
          <w:lang w:val="ru-RU"/>
        </w:rPr>
        <w:t xml:space="preserve"> </w:t>
      </w:r>
      <w:r w:rsidRPr="0014692D">
        <w:rPr>
          <w:rFonts w:hint="eastAsia"/>
          <w:sz w:val="22"/>
          <w:szCs w:val="22"/>
          <w:lang w:val="ru-RU"/>
        </w:rPr>
        <w:t>ООО</w:t>
      </w:r>
      <w:r w:rsidRPr="0014692D">
        <w:rPr>
          <w:sz w:val="22"/>
          <w:szCs w:val="22"/>
          <w:lang w:val="ru-RU"/>
        </w:rPr>
        <w:t xml:space="preserve"> </w:t>
      </w:r>
      <w:r w:rsidRPr="0014692D">
        <w:rPr>
          <w:rFonts w:hint="eastAsia"/>
          <w:sz w:val="22"/>
          <w:szCs w:val="22"/>
          <w:lang w:val="ru-RU"/>
        </w:rPr>
        <w:t>«</w:t>
      </w:r>
      <w:r w:rsidRPr="0014692D">
        <w:rPr>
          <w:sz w:val="22"/>
          <w:szCs w:val="22"/>
          <w:lang w:val="ru-RU"/>
        </w:rPr>
        <w:t>РН-Морской терминал Архангельск</w:t>
      </w:r>
      <w:r w:rsidRPr="0014692D">
        <w:rPr>
          <w:rFonts w:hint="eastAsia"/>
          <w:sz w:val="22"/>
          <w:szCs w:val="22"/>
          <w:lang w:val="ru-RU"/>
        </w:rPr>
        <w:t>»</w:t>
      </w:r>
      <w:r w:rsidRPr="0014692D">
        <w:rPr>
          <w:sz w:val="22"/>
          <w:szCs w:val="22"/>
          <w:lang w:val="ru-RU"/>
        </w:rPr>
        <w:t xml:space="preserve"> </w:t>
      </w:r>
      <w:r w:rsidRPr="0014692D">
        <w:rPr>
          <w:rFonts w:hint="eastAsia"/>
          <w:sz w:val="22"/>
          <w:szCs w:val="22"/>
          <w:lang w:val="ru-RU"/>
        </w:rPr>
        <w:t>обработки</w:t>
      </w:r>
      <w:r w:rsidRPr="0014692D">
        <w:rPr>
          <w:sz w:val="22"/>
          <w:szCs w:val="22"/>
          <w:lang w:val="ru-RU"/>
        </w:rPr>
        <w:t xml:space="preserve"> </w:t>
      </w:r>
      <w:r w:rsidRPr="0014692D">
        <w:rPr>
          <w:rFonts w:hint="eastAsia"/>
          <w:sz w:val="22"/>
          <w:szCs w:val="22"/>
          <w:lang w:val="ru-RU"/>
        </w:rPr>
        <w:t>их</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включает</w:t>
      </w:r>
      <w:r w:rsidRPr="0014692D">
        <w:rPr>
          <w:sz w:val="22"/>
          <w:szCs w:val="22"/>
          <w:lang w:val="ru-RU"/>
        </w:rPr>
        <w:t xml:space="preserve">: </w:t>
      </w:r>
      <w:r w:rsidRPr="0014692D">
        <w:rPr>
          <w:rFonts w:hint="eastAsia"/>
          <w:sz w:val="22"/>
          <w:szCs w:val="22"/>
          <w:lang w:val="ru-RU"/>
        </w:rPr>
        <w:t>фамилия</w:t>
      </w:r>
      <w:r w:rsidRPr="0014692D">
        <w:rPr>
          <w:sz w:val="22"/>
          <w:szCs w:val="22"/>
          <w:lang w:val="ru-RU"/>
        </w:rPr>
        <w:t xml:space="preserve">, </w:t>
      </w:r>
      <w:r w:rsidRPr="0014692D">
        <w:rPr>
          <w:rFonts w:hint="eastAsia"/>
          <w:sz w:val="22"/>
          <w:szCs w:val="22"/>
          <w:lang w:val="ru-RU"/>
        </w:rPr>
        <w:t>имя</w:t>
      </w:r>
      <w:r w:rsidRPr="0014692D">
        <w:rPr>
          <w:sz w:val="22"/>
          <w:szCs w:val="22"/>
          <w:lang w:val="ru-RU"/>
        </w:rPr>
        <w:t xml:space="preserve">, </w:t>
      </w:r>
      <w:r w:rsidRPr="0014692D">
        <w:rPr>
          <w:rFonts w:hint="eastAsia"/>
          <w:sz w:val="22"/>
          <w:szCs w:val="22"/>
          <w:lang w:val="ru-RU"/>
        </w:rPr>
        <w:t>отчество</w:t>
      </w:r>
      <w:r w:rsidRPr="0014692D">
        <w:rPr>
          <w:sz w:val="22"/>
          <w:szCs w:val="22"/>
          <w:lang w:val="ru-RU"/>
        </w:rPr>
        <w:t xml:space="preserve">, </w:t>
      </w:r>
      <w:r w:rsidRPr="0014692D">
        <w:rPr>
          <w:rFonts w:hint="eastAsia"/>
          <w:sz w:val="22"/>
          <w:szCs w:val="22"/>
          <w:lang w:val="ru-RU"/>
        </w:rPr>
        <w:t>дата</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место</w:t>
      </w:r>
      <w:r w:rsidRPr="0014692D">
        <w:rPr>
          <w:sz w:val="22"/>
          <w:szCs w:val="22"/>
          <w:lang w:val="ru-RU"/>
        </w:rPr>
        <w:t xml:space="preserve"> </w:t>
      </w:r>
      <w:r w:rsidRPr="0014692D">
        <w:rPr>
          <w:rFonts w:hint="eastAsia"/>
          <w:sz w:val="22"/>
          <w:szCs w:val="22"/>
          <w:lang w:val="ru-RU"/>
        </w:rPr>
        <w:t>рождения</w:t>
      </w:r>
      <w:r w:rsidRPr="0014692D">
        <w:rPr>
          <w:sz w:val="22"/>
          <w:szCs w:val="22"/>
          <w:lang w:val="ru-RU"/>
        </w:rPr>
        <w:t xml:space="preserve">; </w:t>
      </w:r>
      <w:r w:rsidRPr="0014692D">
        <w:rPr>
          <w:rFonts w:hint="eastAsia"/>
          <w:sz w:val="22"/>
          <w:szCs w:val="22"/>
          <w:lang w:val="ru-RU"/>
        </w:rPr>
        <w:t>паспортные</w:t>
      </w:r>
      <w:r w:rsidRPr="0014692D">
        <w:rPr>
          <w:sz w:val="22"/>
          <w:szCs w:val="22"/>
          <w:lang w:val="ru-RU"/>
        </w:rPr>
        <w:t xml:space="preserve"> </w:t>
      </w:r>
      <w:r w:rsidRPr="0014692D">
        <w:rPr>
          <w:rFonts w:hint="eastAsia"/>
          <w:sz w:val="22"/>
          <w:szCs w:val="22"/>
          <w:lang w:val="ru-RU"/>
        </w:rPr>
        <w:t>данные</w:t>
      </w:r>
      <w:r w:rsidRPr="0014692D">
        <w:rPr>
          <w:sz w:val="22"/>
          <w:szCs w:val="22"/>
          <w:lang w:val="ru-RU"/>
        </w:rPr>
        <w:t xml:space="preserve">; </w:t>
      </w:r>
      <w:r w:rsidRPr="0014692D">
        <w:rPr>
          <w:rFonts w:hint="eastAsia"/>
          <w:sz w:val="22"/>
          <w:szCs w:val="22"/>
          <w:lang w:val="ru-RU"/>
        </w:rPr>
        <w:t>сведения</w:t>
      </w:r>
      <w:r w:rsidRPr="0014692D">
        <w:rPr>
          <w:sz w:val="22"/>
          <w:szCs w:val="22"/>
          <w:lang w:val="ru-RU"/>
        </w:rPr>
        <w:t xml:space="preserve"> </w:t>
      </w:r>
      <w:r w:rsidRPr="0014692D">
        <w:rPr>
          <w:rFonts w:hint="eastAsia"/>
          <w:sz w:val="22"/>
          <w:szCs w:val="22"/>
          <w:lang w:val="ru-RU"/>
        </w:rPr>
        <w:t>об</w:t>
      </w:r>
      <w:r w:rsidRPr="0014692D">
        <w:rPr>
          <w:sz w:val="22"/>
          <w:szCs w:val="22"/>
          <w:lang w:val="ru-RU"/>
        </w:rPr>
        <w:t xml:space="preserve"> </w:t>
      </w:r>
      <w:r w:rsidRPr="0014692D">
        <w:rPr>
          <w:rFonts w:hint="eastAsia"/>
          <w:sz w:val="22"/>
          <w:szCs w:val="22"/>
          <w:lang w:val="ru-RU"/>
        </w:rPr>
        <w:t>образовании</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указанием</w:t>
      </w:r>
      <w:r w:rsidRPr="0014692D">
        <w:rPr>
          <w:sz w:val="22"/>
          <w:szCs w:val="22"/>
          <w:lang w:val="ru-RU"/>
        </w:rPr>
        <w:t xml:space="preserve"> </w:t>
      </w:r>
      <w:r w:rsidRPr="0014692D">
        <w:rPr>
          <w:rFonts w:hint="eastAsia"/>
          <w:sz w:val="22"/>
          <w:szCs w:val="22"/>
          <w:lang w:val="ru-RU"/>
        </w:rPr>
        <w:t>учебных</w:t>
      </w:r>
      <w:r w:rsidRPr="0014692D">
        <w:rPr>
          <w:sz w:val="22"/>
          <w:szCs w:val="22"/>
          <w:lang w:val="ru-RU"/>
        </w:rPr>
        <w:t xml:space="preserve"> </w:t>
      </w:r>
      <w:r w:rsidRPr="0014692D">
        <w:rPr>
          <w:rFonts w:hint="eastAsia"/>
          <w:sz w:val="22"/>
          <w:szCs w:val="22"/>
          <w:lang w:val="ru-RU"/>
        </w:rPr>
        <w:t>заведений</w:t>
      </w:r>
      <w:r w:rsidRPr="0014692D">
        <w:rPr>
          <w:sz w:val="22"/>
          <w:szCs w:val="22"/>
          <w:lang w:val="ru-RU"/>
        </w:rPr>
        <w:t xml:space="preserve">); </w:t>
      </w:r>
      <w:r w:rsidRPr="0014692D">
        <w:rPr>
          <w:rFonts w:hint="eastAsia"/>
          <w:sz w:val="22"/>
          <w:szCs w:val="22"/>
          <w:lang w:val="ru-RU"/>
        </w:rPr>
        <w:t>сведения</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трудовой</w:t>
      </w:r>
      <w:r w:rsidRPr="0014692D">
        <w:rPr>
          <w:sz w:val="22"/>
          <w:szCs w:val="22"/>
          <w:lang w:val="ru-RU"/>
        </w:rPr>
        <w:t xml:space="preserve"> </w:t>
      </w:r>
      <w:r w:rsidRPr="0014692D">
        <w:rPr>
          <w:rFonts w:hint="eastAsia"/>
          <w:sz w:val="22"/>
          <w:szCs w:val="22"/>
          <w:lang w:val="ru-RU"/>
        </w:rPr>
        <w:t>деятельности</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указанием</w:t>
      </w:r>
      <w:r w:rsidRPr="0014692D">
        <w:rPr>
          <w:sz w:val="22"/>
          <w:szCs w:val="22"/>
          <w:lang w:val="ru-RU"/>
        </w:rPr>
        <w:t xml:space="preserve"> </w:t>
      </w:r>
      <w:r w:rsidRPr="0014692D">
        <w:rPr>
          <w:rFonts w:hint="eastAsia"/>
          <w:sz w:val="22"/>
          <w:szCs w:val="22"/>
          <w:lang w:val="ru-RU"/>
        </w:rPr>
        <w:t>наименования</w:t>
      </w:r>
      <w:r w:rsidRPr="0014692D">
        <w:rPr>
          <w:sz w:val="22"/>
          <w:szCs w:val="22"/>
          <w:lang w:val="ru-RU"/>
        </w:rPr>
        <w:t xml:space="preserve"> </w:t>
      </w:r>
      <w:r w:rsidRPr="0014692D">
        <w:rPr>
          <w:rFonts w:hint="eastAsia"/>
          <w:sz w:val="22"/>
          <w:szCs w:val="22"/>
          <w:lang w:val="ru-RU"/>
        </w:rPr>
        <w:t>организации</w:t>
      </w:r>
      <w:r w:rsidRPr="0014692D">
        <w:rPr>
          <w:sz w:val="22"/>
          <w:szCs w:val="22"/>
          <w:lang w:val="ru-RU"/>
        </w:rPr>
        <w:t xml:space="preserve"> </w:t>
      </w:r>
      <w:r w:rsidRPr="0014692D">
        <w:rPr>
          <w:rFonts w:hint="eastAsia"/>
          <w:sz w:val="22"/>
          <w:szCs w:val="22"/>
          <w:lang w:val="ru-RU"/>
        </w:rPr>
        <w:t>и</w:t>
      </w:r>
      <w:r w:rsidRPr="0014692D">
        <w:rPr>
          <w:sz w:val="22"/>
          <w:szCs w:val="22"/>
          <w:lang w:val="ru-RU"/>
        </w:rPr>
        <w:t xml:space="preserve"> </w:t>
      </w:r>
      <w:r w:rsidRPr="0014692D">
        <w:rPr>
          <w:rFonts w:hint="eastAsia"/>
          <w:sz w:val="22"/>
          <w:szCs w:val="22"/>
          <w:lang w:val="ru-RU"/>
        </w:rPr>
        <w:t>занимаемой</w:t>
      </w:r>
      <w:r w:rsidRPr="0014692D">
        <w:rPr>
          <w:sz w:val="22"/>
          <w:szCs w:val="22"/>
          <w:lang w:val="ru-RU"/>
        </w:rPr>
        <w:t xml:space="preserve"> </w:t>
      </w:r>
      <w:r w:rsidRPr="0014692D">
        <w:rPr>
          <w:rFonts w:hint="eastAsia"/>
          <w:sz w:val="22"/>
          <w:szCs w:val="22"/>
          <w:lang w:val="ru-RU"/>
        </w:rPr>
        <w:t>должности</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том</w:t>
      </w:r>
      <w:r w:rsidRPr="0014692D">
        <w:rPr>
          <w:sz w:val="22"/>
          <w:szCs w:val="22"/>
          <w:lang w:val="ru-RU"/>
        </w:rPr>
        <w:t xml:space="preserve"> </w:t>
      </w:r>
      <w:r w:rsidRPr="0014692D">
        <w:rPr>
          <w:rFonts w:hint="eastAsia"/>
          <w:sz w:val="22"/>
          <w:szCs w:val="22"/>
          <w:lang w:val="ru-RU"/>
        </w:rPr>
        <w:t>числе</w:t>
      </w:r>
      <w:r w:rsidRPr="0014692D">
        <w:rPr>
          <w:sz w:val="22"/>
          <w:szCs w:val="22"/>
          <w:lang w:val="ru-RU"/>
        </w:rPr>
        <w:t xml:space="preserve"> </w:t>
      </w:r>
      <w:r w:rsidRPr="0014692D">
        <w:rPr>
          <w:rFonts w:hint="eastAsia"/>
          <w:sz w:val="22"/>
          <w:szCs w:val="22"/>
          <w:lang w:val="ru-RU"/>
        </w:rPr>
        <w:t>по</w:t>
      </w:r>
      <w:r w:rsidRPr="0014692D">
        <w:rPr>
          <w:sz w:val="22"/>
          <w:szCs w:val="22"/>
          <w:lang w:val="ru-RU"/>
        </w:rPr>
        <w:t xml:space="preserve"> </w:t>
      </w:r>
      <w:r w:rsidRPr="0014692D">
        <w:rPr>
          <w:rFonts w:hint="eastAsia"/>
          <w:sz w:val="22"/>
          <w:szCs w:val="22"/>
          <w:lang w:val="ru-RU"/>
        </w:rPr>
        <w:t>совместительству</w:t>
      </w:r>
      <w:r w:rsidRPr="0014692D">
        <w:rPr>
          <w:sz w:val="22"/>
          <w:szCs w:val="22"/>
          <w:lang w:val="ru-RU"/>
        </w:rPr>
        <w:t xml:space="preserve">); </w:t>
      </w:r>
      <w:r w:rsidRPr="0014692D">
        <w:rPr>
          <w:rFonts w:hint="eastAsia"/>
          <w:sz w:val="22"/>
          <w:szCs w:val="22"/>
          <w:lang w:val="ru-RU"/>
        </w:rPr>
        <w:t>сведения</w:t>
      </w:r>
      <w:r w:rsidRPr="0014692D">
        <w:rPr>
          <w:sz w:val="22"/>
          <w:szCs w:val="22"/>
          <w:lang w:val="ru-RU"/>
        </w:rPr>
        <w:t xml:space="preserve"> </w:t>
      </w:r>
      <w:r w:rsidRPr="0014692D">
        <w:rPr>
          <w:rFonts w:hint="eastAsia"/>
          <w:sz w:val="22"/>
          <w:szCs w:val="22"/>
          <w:lang w:val="ru-RU"/>
        </w:rPr>
        <w:t>об</w:t>
      </w:r>
      <w:r w:rsidRPr="0014692D">
        <w:rPr>
          <w:sz w:val="22"/>
          <w:szCs w:val="22"/>
          <w:lang w:val="ru-RU"/>
        </w:rPr>
        <w:t xml:space="preserve"> </w:t>
      </w:r>
      <w:r w:rsidRPr="0014692D">
        <w:rPr>
          <w:rFonts w:hint="eastAsia"/>
          <w:sz w:val="22"/>
          <w:szCs w:val="22"/>
          <w:lang w:val="ru-RU"/>
        </w:rPr>
        <w:t>участии</w:t>
      </w:r>
      <w:r w:rsidRPr="0014692D">
        <w:rPr>
          <w:sz w:val="22"/>
          <w:szCs w:val="22"/>
          <w:lang w:val="ru-RU"/>
        </w:rPr>
        <w:t xml:space="preserve"> (</w:t>
      </w:r>
      <w:r w:rsidRPr="0014692D">
        <w:rPr>
          <w:rFonts w:hint="eastAsia"/>
          <w:sz w:val="22"/>
          <w:szCs w:val="22"/>
          <w:lang w:val="ru-RU"/>
        </w:rPr>
        <w:t>членстве</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органах</w:t>
      </w:r>
      <w:r w:rsidRPr="0014692D">
        <w:rPr>
          <w:sz w:val="22"/>
          <w:szCs w:val="22"/>
          <w:lang w:val="ru-RU"/>
        </w:rPr>
        <w:t xml:space="preserve"> </w:t>
      </w:r>
      <w:r w:rsidRPr="0014692D">
        <w:rPr>
          <w:rFonts w:hint="eastAsia"/>
          <w:sz w:val="22"/>
          <w:szCs w:val="22"/>
          <w:lang w:val="ru-RU"/>
        </w:rPr>
        <w:t>управления</w:t>
      </w:r>
      <w:r w:rsidRPr="0014692D">
        <w:rPr>
          <w:sz w:val="22"/>
          <w:szCs w:val="22"/>
          <w:lang w:val="ru-RU"/>
        </w:rPr>
        <w:t xml:space="preserve"> </w:t>
      </w:r>
      <w:r w:rsidRPr="0014692D">
        <w:rPr>
          <w:rFonts w:hint="eastAsia"/>
          <w:sz w:val="22"/>
          <w:szCs w:val="22"/>
          <w:lang w:val="ru-RU"/>
        </w:rPr>
        <w:t>иных</w:t>
      </w:r>
      <w:r w:rsidRPr="0014692D">
        <w:rPr>
          <w:sz w:val="22"/>
          <w:szCs w:val="22"/>
          <w:lang w:val="ru-RU"/>
        </w:rPr>
        <w:t xml:space="preserve"> </w:t>
      </w:r>
      <w:r w:rsidRPr="0014692D">
        <w:rPr>
          <w:rFonts w:hint="eastAsia"/>
          <w:sz w:val="22"/>
          <w:szCs w:val="22"/>
          <w:lang w:val="ru-RU"/>
        </w:rPr>
        <w:t>юридических</w:t>
      </w:r>
      <w:r w:rsidRPr="0014692D">
        <w:rPr>
          <w:sz w:val="22"/>
          <w:szCs w:val="22"/>
          <w:lang w:val="ru-RU"/>
        </w:rPr>
        <w:t xml:space="preserve"> </w:t>
      </w:r>
      <w:r w:rsidRPr="0014692D">
        <w:rPr>
          <w:rFonts w:hint="eastAsia"/>
          <w:sz w:val="22"/>
          <w:szCs w:val="22"/>
          <w:lang w:val="ru-RU"/>
        </w:rPr>
        <w:t>лиц</w:t>
      </w:r>
      <w:r w:rsidRPr="0014692D">
        <w:rPr>
          <w:sz w:val="22"/>
          <w:szCs w:val="22"/>
          <w:lang w:val="ru-RU"/>
        </w:rPr>
        <w:t xml:space="preserve">; </w:t>
      </w:r>
      <w:r w:rsidRPr="0014692D">
        <w:rPr>
          <w:rFonts w:hint="eastAsia"/>
          <w:sz w:val="22"/>
          <w:szCs w:val="22"/>
          <w:lang w:val="ru-RU"/>
        </w:rPr>
        <w:t>биографические</w:t>
      </w:r>
      <w:r w:rsidRPr="0014692D">
        <w:rPr>
          <w:sz w:val="22"/>
          <w:szCs w:val="22"/>
          <w:lang w:val="ru-RU"/>
        </w:rPr>
        <w:t xml:space="preserve"> </w:t>
      </w:r>
      <w:r w:rsidRPr="0014692D">
        <w:rPr>
          <w:rFonts w:hint="eastAsia"/>
          <w:sz w:val="22"/>
          <w:szCs w:val="22"/>
          <w:lang w:val="ru-RU"/>
        </w:rPr>
        <w:t>данные</w:t>
      </w:r>
      <w:r w:rsidRPr="0014692D">
        <w:rPr>
          <w:sz w:val="22"/>
          <w:szCs w:val="22"/>
          <w:lang w:val="ru-RU"/>
        </w:rPr>
        <w:t xml:space="preserve">, </w:t>
      </w:r>
      <w:r w:rsidRPr="0014692D">
        <w:rPr>
          <w:rFonts w:hint="eastAsia"/>
          <w:sz w:val="22"/>
          <w:szCs w:val="22"/>
          <w:lang w:val="ru-RU"/>
        </w:rPr>
        <w:t>фотография</w:t>
      </w:r>
      <w:r w:rsidRPr="0014692D">
        <w:rPr>
          <w:sz w:val="22"/>
          <w:szCs w:val="22"/>
          <w:lang w:val="ru-RU"/>
        </w:rPr>
        <w:t xml:space="preserve">, </w:t>
      </w:r>
      <w:r w:rsidRPr="0014692D">
        <w:rPr>
          <w:rFonts w:hint="eastAsia"/>
          <w:sz w:val="22"/>
          <w:szCs w:val="22"/>
          <w:lang w:val="ru-RU"/>
        </w:rPr>
        <w:t>контактная</w:t>
      </w:r>
      <w:r w:rsidRPr="0014692D">
        <w:rPr>
          <w:sz w:val="22"/>
          <w:szCs w:val="22"/>
          <w:lang w:val="ru-RU"/>
        </w:rPr>
        <w:t xml:space="preserve"> </w:t>
      </w:r>
      <w:r w:rsidRPr="0014692D">
        <w:rPr>
          <w:rFonts w:hint="eastAsia"/>
          <w:sz w:val="22"/>
          <w:szCs w:val="22"/>
          <w:lang w:val="ru-RU"/>
        </w:rPr>
        <w:t>информация</w:t>
      </w:r>
      <w:r w:rsidRPr="0014692D">
        <w:rPr>
          <w:sz w:val="22"/>
          <w:szCs w:val="22"/>
          <w:lang w:val="ru-RU"/>
        </w:rPr>
        <w:t xml:space="preserve">, </w:t>
      </w:r>
      <w:r w:rsidRPr="0014692D">
        <w:rPr>
          <w:rFonts w:hint="eastAsia"/>
          <w:sz w:val="22"/>
          <w:szCs w:val="22"/>
          <w:lang w:val="ru-RU"/>
        </w:rPr>
        <w:t>собственноручная</w:t>
      </w:r>
      <w:r w:rsidRPr="0014692D">
        <w:rPr>
          <w:sz w:val="22"/>
          <w:szCs w:val="22"/>
          <w:lang w:val="ru-RU"/>
        </w:rPr>
        <w:t xml:space="preserve"> </w:t>
      </w:r>
      <w:r w:rsidRPr="0014692D">
        <w:rPr>
          <w:rFonts w:hint="eastAsia"/>
          <w:sz w:val="22"/>
          <w:szCs w:val="22"/>
          <w:lang w:val="ru-RU"/>
        </w:rPr>
        <w:t>подпись</w:t>
      </w:r>
      <w:r w:rsidRPr="0014692D">
        <w:rPr>
          <w:sz w:val="22"/>
          <w:szCs w:val="22"/>
          <w:lang w:val="ru-RU"/>
        </w:rPr>
        <w:t xml:space="preserve">, </w:t>
      </w:r>
      <w:r w:rsidRPr="0014692D">
        <w:rPr>
          <w:rFonts w:hint="eastAsia"/>
          <w:sz w:val="22"/>
          <w:szCs w:val="22"/>
          <w:lang w:val="ru-RU"/>
        </w:rPr>
        <w:t>иные</w:t>
      </w:r>
      <w:r w:rsidRPr="0014692D">
        <w:rPr>
          <w:sz w:val="22"/>
          <w:szCs w:val="22"/>
          <w:lang w:val="ru-RU"/>
        </w:rPr>
        <w:t xml:space="preserve"> </w:t>
      </w:r>
      <w:r w:rsidRPr="0014692D">
        <w:rPr>
          <w:rFonts w:hint="eastAsia"/>
          <w:sz w:val="22"/>
          <w:szCs w:val="22"/>
          <w:lang w:val="ru-RU"/>
        </w:rPr>
        <w:t>персональные</w:t>
      </w:r>
      <w:r w:rsidRPr="0014692D">
        <w:rPr>
          <w:sz w:val="22"/>
          <w:szCs w:val="22"/>
          <w:lang w:val="ru-RU"/>
        </w:rPr>
        <w:t xml:space="preserve"> </w:t>
      </w:r>
      <w:r w:rsidRPr="0014692D">
        <w:rPr>
          <w:rFonts w:hint="eastAsia"/>
          <w:sz w:val="22"/>
          <w:szCs w:val="22"/>
          <w:lang w:val="ru-RU"/>
        </w:rPr>
        <w:t>данные</w:t>
      </w:r>
      <w:r w:rsidRPr="0014692D">
        <w:rPr>
          <w:sz w:val="22"/>
          <w:szCs w:val="22"/>
          <w:lang w:val="ru-RU"/>
        </w:rPr>
        <w:t xml:space="preserve">, </w:t>
      </w:r>
      <w:r w:rsidRPr="0014692D">
        <w:rPr>
          <w:rFonts w:hint="eastAsia"/>
          <w:sz w:val="22"/>
          <w:szCs w:val="22"/>
          <w:lang w:val="ru-RU"/>
        </w:rPr>
        <w:t>указанные</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Информации</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цепочке</w:t>
      </w:r>
      <w:r w:rsidRPr="0014692D">
        <w:rPr>
          <w:sz w:val="22"/>
          <w:szCs w:val="22"/>
          <w:lang w:val="ru-RU"/>
        </w:rPr>
        <w:t xml:space="preserve"> </w:t>
      </w:r>
      <w:r w:rsidRPr="0014692D">
        <w:rPr>
          <w:rFonts w:hint="eastAsia"/>
          <w:sz w:val="22"/>
          <w:szCs w:val="22"/>
          <w:lang w:val="ru-RU"/>
        </w:rPr>
        <w:t>собственников</w:t>
      </w:r>
      <w:r w:rsidRPr="0014692D">
        <w:rPr>
          <w:sz w:val="22"/>
          <w:szCs w:val="22"/>
          <w:lang w:val="ru-RU"/>
        </w:rPr>
        <w:t xml:space="preserve"> </w:t>
      </w:r>
      <w:r w:rsidRPr="0014692D">
        <w:rPr>
          <w:rFonts w:hint="eastAsia"/>
          <w:sz w:val="22"/>
          <w:szCs w:val="22"/>
          <w:lang w:val="ru-RU"/>
        </w:rPr>
        <w:t>контрагента</w:t>
      </w:r>
      <w:r w:rsidRPr="0014692D">
        <w:rPr>
          <w:sz w:val="22"/>
          <w:szCs w:val="22"/>
          <w:lang w:val="ru-RU"/>
        </w:rPr>
        <w:t xml:space="preserve">, </w:t>
      </w:r>
      <w:r w:rsidRPr="0014692D">
        <w:rPr>
          <w:rFonts w:hint="eastAsia"/>
          <w:sz w:val="22"/>
          <w:szCs w:val="22"/>
          <w:lang w:val="ru-RU"/>
        </w:rPr>
        <w:t>включая</w:t>
      </w:r>
      <w:r w:rsidRPr="0014692D">
        <w:rPr>
          <w:sz w:val="22"/>
          <w:szCs w:val="22"/>
          <w:lang w:val="ru-RU"/>
        </w:rPr>
        <w:t xml:space="preserve"> </w:t>
      </w:r>
      <w:r w:rsidRPr="0014692D">
        <w:rPr>
          <w:rFonts w:hint="eastAsia"/>
          <w:sz w:val="22"/>
          <w:szCs w:val="22"/>
          <w:lang w:val="ru-RU"/>
        </w:rPr>
        <w:t>бенефициаров</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том</w:t>
      </w:r>
      <w:r w:rsidRPr="0014692D">
        <w:rPr>
          <w:sz w:val="22"/>
          <w:szCs w:val="22"/>
          <w:lang w:val="ru-RU"/>
        </w:rPr>
        <w:t xml:space="preserve"> </w:t>
      </w:r>
      <w:r w:rsidRPr="0014692D">
        <w:rPr>
          <w:rFonts w:hint="eastAsia"/>
          <w:sz w:val="22"/>
          <w:szCs w:val="22"/>
          <w:lang w:val="ru-RU"/>
        </w:rPr>
        <w:t>числе</w:t>
      </w:r>
      <w:r w:rsidRPr="0014692D">
        <w:rPr>
          <w:sz w:val="22"/>
          <w:szCs w:val="22"/>
          <w:lang w:val="ru-RU"/>
        </w:rPr>
        <w:t xml:space="preserve"> </w:t>
      </w:r>
      <w:r w:rsidRPr="0014692D">
        <w:rPr>
          <w:rFonts w:hint="eastAsia"/>
          <w:sz w:val="22"/>
          <w:szCs w:val="22"/>
          <w:lang w:val="ru-RU"/>
        </w:rPr>
        <w:t>конечных</w:t>
      </w:r>
      <w:r w:rsidRPr="0014692D">
        <w:rPr>
          <w:sz w:val="22"/>
          <w:szCs w:val="22"/>
          <w:lang w:val="ru-RU"/>
        </w:rPr>
        <w:t>).</w:t>
      </w:r>
    </w:p>
    <w:p w:rsidR="000E6512" w:rsidRPr="0014692D" w:rsidRDefault="000E6512" w:rsidP="000E6512">
      <w:pPr>
        <w:pStyle w:val="affd"/>
        <w:rPr>
          <w:sz w:val="22"/>
          <w:szCs w:val="22"/>
          <w:lang w:val="ru-RU"/>
        </w:rPr>
      </w:pPr>
      <w:r w:rsidRPr="0014692D">
        <w:rPr>
          <w:rFonts w:hint="eastAsia"/>
          <w:sz w:val="22"/>
          <w:szCs w:val="22"/>
          <w:lang w:val="ru-RU"/>
        </w:rPr>
        <w:t>Перечень</w:t>
      </w:r>
      <w:r w:rsidRPr="0014692D">
        <w:rPr>
          <w:sz w:val="22"/>
          <w:szCs w:val="22"/>
          <w:lang w:val="ru-RU"/>
        </w:rPr>
        <w:t xml:space="preserve"> </w:t>
      </w:r>
      <w:r w:rsidRPr="0014692D">
        <w:rPr>
          <w:rFonts w:hint="eastAsia"/>
          <w:sz w:val="22"/>
          <w:szCs w:val="22"/>
          <w:lang w:val="ru-RU"/>
        </w:rPr>
        <w:t>действий</w:t>
      </w:r>
      <w:r w:rsidRPr="0014692D">
        <w:rPr>
          <w:sz w:val="22"/>
          <w:szCs w:val="22"/>
          <w:lang w:val="ru-RU"/>
        </w:rPr>
        <w:t xml:space="preserve"> </w:t>
      </w:r>
      <w:r w:rsidRPr="0014692D">
        <w:rPr>
          <w:rFonts w:hint="eastAsia"/>
          <w:sz w:val="22"/>
          <w:szCs w:val="22"/>
          <w:lang w:val="ru-RU"/>
        </w:rPr>
        <w:t>с</w:t>
      </w:r>
      <w:r w:rsidRPr="0014692D">
        <w:rPr>
          <w:sz w:val="22"/>
          <w:szCs w:val="22"/>
          <w:lang w:val="ru-RU"/>
        </w:rPr>
        <w:t xml:space="preserve"> </w:t>
      </w:r>
      <w:r w:rsidRPr="0014692D">
        <w:rPr>
          <w:rFonts w:hint="eastAsia"/>
          <w:sz w:val="22"/>
          <w:szCs w:val="22"/>
          <w:lang w:val="ru-RU"/>
        </w:rPr>
        <w:t>персональными</w:t>
      </w:r>
      <w:r w:rsidRPr="0014692D">
        <w:rPr>
          <w:sz w:val="22"/>
          <w:szCs w:val="22"/>
          <w:lang w:val="ru-RU"/>
        </w:rPr>
        <w:t xml:space="preserve"> </w:t>
      </w:r>
      <w:r w:rsidRPr="0014692D">
        <w:rPr>
          <w:rFonts w:hint="eastAsia"/>
          <w:sz w:val="22"/>
          <w:szCs w:val="22"/>
          <w:lang w:val="ru-RU"/>
        </w:rPr>
        <w:t>данными</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отношении</w:t>
      </w:r>
      <w:r w:rsidRPr="0014692D">
        <w:rPr>
          <w:sz w:val="22"/>
          <w:szCs w:val="22"/>
          <w:lang w:val="ru-RU"/>
        </w:rPr>
        <w:t xml:space="preserve"> </w:t>
      </w:r>
      <w:r w:rsidRPr="0014692D">
        <w:rPr>
          <w:rFonts w:hint="eastAsia"/>
          <w:sz w:val="22"/>
          <w:szCs w:val="22"/>
          <w:lang w:val="ru-RU"/>
        </w:rPr>
        <w:t>которых</w:t>
      </w:r>
      <w:r w:rsidRPr="0014692D">
        <w:rPr>
          <w:sz w:val="22"/>
          <w:szCs w:val="22"/>
          <w:lang w:val="ru-RU"/>
        </w:rPr>
        <w:t xml:space="preserve"> </w:t>
      </w:r>
      <w:r w:rsidRPr="0014692D">
        <w:rPr>
          <w:rFonts w:hint="eastAsia"/>
          <w:sz w:val="22"/>
          <w:szCs w:val="22"/>
          <w:lang w:val="ru-RU"/>
        </w:rPr>
        <w:t>получены</w:t>
      </w:r>
      <w:r w:rsidRPr="0014692D">
        <w:rPr>
          <w:sz w:val="22"/>
          <w:szCs w:val="22"/>
          <w:lang w:val="ru-RU"/>
        </w:rPr>
        <w:t xml:space="preserve"> </w:t>
      </w:r>
      <w:r w:rsidRPr="0014692D">
        <w:rPr>
          <w:rFonts w:hint="eastAsia"/>
          <w:sz w:val="22"/>
          <w:szCs w:val="22"/>
          <w:lang w:val="ru-RU"/>
        </w:rPr>
        <w:t>согласия</w:t>
      </w:r>
      <w:r w:rsidRPr="0014692D">
        <w:rPr>
          <w:sz w:val="22"/>
          <w:szCs w:val="22"/>
          <w:lang w:val="ru-RU"/>
        </w:rPr>
        <w:t xml:space="preserve"> </w:t>
      </w:r>
      <w:r w:rsidRPr="0014692D">
        <w:rPr>
          <w:rFonts w:hint="eastAsia"/>
          <w:sz w:val="22"/>
          <w:szCs w:val="22"/>
          <w:lang w:val="ru-RU"/>
        </w:rPr>
        <w:t>субъектов</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упомянутых</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Информации</w:t>
      </w:r>
      <w:r w:rsidRPr="0014692D">
        <w:rPr>
          <w:sz w:val="22"/>
          <w:szCs w:val="22"/>
          <w:lang w:val="ru-RU"/>
        </w:rPr>
        <w:t xml:space="preserve"> </w:t>
      </w:r>
      <w:r w:rsidRPr="0014692D">
        <w:rPr>
          <w:rFonts w:hint="eastAsia"/>
          <w:sz w:val="22"/>
          <w:szCs w:val="22"/>
          <w:lang w:val="ru-RU"/>
        </w:rPr>
        <w:t>о</w:t>
      </w:r>
      <w:r w:rsidRPr="0014692D">
        <w:rPr>
          <w:sz w:val="22"/>
          <w:szCs w:val="22"/>
          <w:lang w:val="ru-RU"/>
        </w:rPr>
        <w:t xml:space="preserve"> </w:t>
      </w:r>
      <w:r w:rsidRPr="0014692D">
        <w:rPr>
          <w:rFonts w:hint="eastAsia"/>
          <w:sz w:val="22"/>
          <w:szCs w:val="22"/>
          <w:lang w:val="ru-RU"/>
        </w:rPr>
        <w:t>цепочке</w:t>
      </w:r>
      <w:r w:rsidRPr="0014692D">
        <w:rPr>
          <w:sz w:val="22"/>
          <w:szCs w:val="22"/>
          <w:lang w:val="ru-RU"/>
        </w:rPr>
        <w:t xml:space="preserve"> </w:t>
      </w:r>
      <w:r w:rsidRPr="0014692D">
        <w:rPr>
          <w:rFonts w:hint="eastAsia"/>
          <w:sz w:val="22"/>
          <w:szCs w:val="22"/>
          <w:lang w:val="ru-RU"/>
        </w:rPr>
        <w:t>собственников</w:t>
      </w:r>
      <w:r w:rsidRPr="0014692D">
        <w:rPr>
          <w:sz w:val="22"/>
          <w:szCs w:val="22"/>
          <w:lang w:val="ru-RU"/>
        </w:rPr>
        <w:t xml:space="preserve"> </w:t>
      </w:r>
      <w:r w:rsidRPr="0014692D">
        <w:rPr>
          <w:rFonts w:hint="eastAsia"/>
          <w:sz w:val="22"/>
          <w:szCs w:val="22"/>
          <w:lang w:val="ru-RU"/>
        </w:rPr>
        <w:t>контрагента</w:t>
      </w:r>
      <w:r w:rsidRPr="0014692D">
        <w:rPr>
          <w:sz w:val="22"/>
          <w:szCs w:val="22"/>
          <w:lang w:val="ru-RU"/>
        </w:rPr>
        <w:t xml:space="preserve">, </w:t>
      </w:r>
      <w:r w:rsidRPr="0014692D">
        <w:rPr>
          <w:rFonts w:hint="eastAsia"/>
          <w:sz w:val="22"/>
          <w:szCs w:val="22"/>
          <w:lang w:val="ru-RU"/>
        </w:rPr>
        <w:t>включает</w:t>
      </w:r>
      <w:r w:rsidRPr="0014692D">
        <w:rPr>
          <w:sz w:val="22"/>
          <w:szCs w:val="22"/>
          <w:lang w:val="ru-RU"/>
        </w:rPr>
        <w:t xml:space="preserve">: </w:t>
      </w:r>
      <w:r w:rsidRPr="0014692D">
        <w:rPr>
          <w:rFonts w:hint="eastAsia"/>
          <w:sz w:val="22"/>
          <w:szCs w:val="22"/>
          <w:lang w:val="ru-RU"/>
        </w:rPr>
        <w:t>обработку</w:t>
      </w:r>
      <w:r w:rsidRPr="0014692D">
        <w:rPr>
          <w:sz w:val="22"/>
          <w:szCs w:val="22"/>
          <w:lang w:val="ru-RU"/>
        </w:rPr>
        <w:t xml:space="preserve"> (</w:t>
      </w:r>
      <w:r w:rsidRPr="0014692D">
        <w:rPr>
          <w:rFonts w:hint="eastAsia"/>
          <w:sz w:val="22"/>
          <w:szCs w:val="22"/>
          <w:lang w:val="ru-RU"/>
        </w:rPr>
        <w:t>включая</w:t>
      </w:r>
      <w:r w:rsidRPr="0014692D">
        <w:rPr>
          <w:sz w:val="22"/>
          <w:szCs w:val="22"/>
          <w:lang w:val="ru-RU"/>
        </w:rPr>
        <w:t xml:space="preserve"> </w:t>
      </w:r>
      <w:r w:rsidRPr="0014692D">
        <w:rPr>
          <w:rFonts w:hint="eastAsia"/>
          <w:sz w:val="22"/>
          <w:szCs w:val="22"/>
          <w:lang w:val="ru-RU"/>
        </w:rPr>
        <w:t>сбор</w:t>
      </w:r>
      <w:r w:rsidRPr="0014692D">
        <w:rPr>
          <w:sz w:val="22"/>
          <w:szCs w:val="22"/>
          <w:lang w:val="ru-RU"/>
        </w:rPr>
        <w:t xml:space="preserve">, </w:t>
      </w:r>
      <w:r w:rsidRPr="0014692D">
        <w:rPr>
          <w:rFonts w:hint="eastAsia"/>
          <w:sz w:val="22"/>
          <w:szCs w:val="22"/>
          <w:lang w:val="ru-RU"/>
        </w:rPr>
        <w:t>систематизацию</w:t>
      </w:r>
      <w:r w:rsidRPr="0014692D">
        <w:rPr>
          <w:sz w:val="22"/>
          <w:szCs w:val="22"/>
          <w:lang w:val="ru-RU"/>
        </w:rPr>
        <w:t xml:space="preserve">, </w:t>
      </w:r>
      <w:r w:rsidRPr="0014692D">
        <w:rPr>
          <w:rFonts w:hint="eastAsia"/>
          <w:sz w:val="22"/>
          <w:szCs w:val="22"/>
          <w:lang w:val="ru-RU"/>
        </w:rPr>
        <w:t>накопление</w:t>
      </w:r>
      <w:r w:rsidRPr="0014692D">
        <w:rPr>
          <w:sz w:val="22"/>
          <w:szCs w:val="22"/>
          <w:lang w:val="ru-RU"/>
        </w:rPr>
        <w:t xml:space="preserve">, </w:t>
      </w:r>
      <w:r w:rsidRPr="0014692D">
        <w:rPr>
          <w:rFonts w:hint="eastAsia"/>
          <w:sz w:val="22"/>
          <w:szCs w:val="22"/>
          <w:lang w:val="ru-RU"/>
        </w:rPr>
        <w:t>хранение</w:t>
      </w:r>
      <w:r w:rsidRPr="0014692D">
        <w:rPr>
          <w:sz w:val="22"/>
          <w:szCs w:val="22"/>
          <w:lang w:val="ru-RU"/>
        </w:rPr>
        <w:t xml:space="preserve">, </w:t>
      </w:r>
      <w:r w:rsidRPr="0014692D">
        <w:rPr>
          <w:rFonts w:hint="eastAsia"/>
          <w:sz w:val="22"/>
          <w:szCs w:val="22"/>
          <w:lang w:val="ru-RU"/>
        </w:rPr>
        <w:t>уточнение</w:t>
      </w:r>
      <w:r w:rsidRPr="0014692D">
        <w:rPr>
          <w:sz w:val="22"/>
          <w:szCs w:val="22"/>
          <w:lang w:val="ru-RU"/>
        </w:rPr>
        <w:t xml:space="preserve"> (</w:t>
      </w:r>
      <w:r w:rsidRPr="0014692D">
        <w:rPr>
          <w:rFonts w:hint="eastAsia"/>
          <w:sz w:val="22"/>
          <w:szCs w:val="22"/>
          <w:lang w:val="ru-RU"/>
        </w:rPr>
        <w:t>обновление</w:t>
      </w:r>
      <w:r w:rsidRPr="0014692D">
        <w:rPr>
          <w:sz w:val="22"/>
          <w:szCs w:val="22"/>
          <w:lang w:val="ru-RU"/>
        </w:rPr>
        <w:t xml:space="preserve">, </w:t>
      </w:r>
      <w:r w:rsidRPr="0014692D">
        <w:rPr>
          <w:rFonts w:hint="eastAsia"/>
          <w:sz w:val="22"/>
          <w:szCs w:val="22"/>
          <w:lang w:val="ru-RU"/>
        </w:rPr>
        <w:t>изменение</w:t>
      </w:r>
      <w:r w:rsidRPr="0014692D">
        <w:rPr>
          <w:sz w:val="22"/>
          <w:szCs w:val="22"/>
          <w:lang w:val="ru-RU"/>
        </w:rPr>
        <w:t xml:space="preserve">), </w:t>
      </w:r>
      <w:r w:rsidRPr="0014692D">
        <w:rPr>
          <w:rFonts w:hint="eastAsia"/>
          <w:sz w:val="22"/>
          <w:szCs w:val="22"/>
          <w:lang w:val="ru-RU"/>
        </w:rPr>
        <w:t>использование</w:t>
      </w:r>
      <w:r w:rsidRPr="0014692D">
        <w:rPr>
          <w:sz w:val="22"/>
          <w:szCs w:val="22"/>
          <w:lang w:val="ru-RU"/>
        </w:rPr>
        <w:t xml:space="preserve">, </w:t>
      </w:r>
      <w:r w:rsidRPr="0014692D">
        <w:rPr>
          <w:rFonts w:hint="eastAsia"/>
          <w:sz w:val="22"/>
          <w:szCs w:val="22"/>
          <w:lang w:val="ru-RU"/>
        </w:rPr>
        <w:t>обезличивание</w:t>
      </w:r>
      <w:r w:rsidRPr="0014692D">
        <w:rPr>
          <w:sz w:val="22"/>
          <w:szCs w:val="22"/>
          <w:lang w:val="ru-RU"/>
        </w:rPr>
        <w:t xml:space="preserve">, </w:t>
      </w:r>
      <w:r w:rsidRPr="0014692D">
        <w:rPr>
          <w:rFonts w:hint="eastAsia"/>
          <w:sz w:val="22"/>
          <w:szCs w:val="22"/>
          <w:lang w:val="ru-RU"/>
        </w:rPr>
        <w:t>блокирование</w:t>
      </w:r>
      <w:r w:rsidRPr="0014692D">
        <w:rPr>
          <w:sz w:val="22"/>
          <w:szCs w:val="22"/>
          <w:lang w:val="ru-RU"/>
        </w:rPr>
        <w:t xml:space="preserve">, </w:t>
      </w:r>
      <w:r w:rsidRPr="0014692D">
        <w:rPr>
          <w:rFonts w:hint="eastAsia"/>
          <w:sz w:val="22"/>
          <w:szCs w:val="22"/>
          <w:lang w:val="ru-RU"/>
        </w:rPr>
        <w:t>уничтожение</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при</w:t>
      </w:r>
      <w:r w:rsidRPr="0014692D">
        <w:rPr>
          <w:sz w:val="22"/>
          <w:szCs w:val="22"/>
          <w:lang w:val="ru-RU"/>
        </w:rPr>
        <w:t xml:space="preserve"> </w:t>
      </w:r>
      <w:r w:rsidRPr="0014692D">
        <w:rPr>
          <w:rFonts w:hint="eastAsia"/>
          <w:sz w:val="22"/>
          <w:szCs w:val="22"/>
          <w:lang w:val="ru-RU"/>
        </w:rPr>
        <w:t>этом</w:t>
      </w:r>
      <w:r w:rsidRPr="0014692D">
        <w:rPr>
          <w:sz w:val="22"/>
          <w:szCs w:val="22"/>
          <w:lang w:val="ru-RU"/>
        </w:rPr>
        <w:t xml:space="preserve"> </w:t>
      </w:r>
      <w:r w:rsidRPr="0014692D">
        <w:rPr>
          <w:rFonts w:hint="eastAsia"/>
          <w:sz w:val="22"/>
          <w:szCs w:val="22"/>
          <w:lang w:val="ru-RU"/>
        </w:rPr>
        <w:t>общее</w:t>
      </w:r>
      <w:r w:rsidRPr="0014692D">
        <w:rPr>
          <w:sz w:val="22"/>
          <w:szCs w:val="22"/>
          <w:lang w:val="ru-RU"/>
        </w:rPr>
        <w:t xml:space="preserve"> </w:t>
      </w:r>
      <w:r w:rsidRPr="0014692D">
        <w:rPr>
          <w:rFonts w:hint="eastAsia"/>
          <w:sz w:val="22"/>
          <w:szCs w:val="22"/>
          <w:lang w:val="ru-RU"/>
        </w:rPr>
        <w:t>описание</w:t>
      </w:r>
      <w:r w:rsidRPr="0014692D">
        <w:rPr>
          <w:sz w:val="22"/>
          <w:szCs w:val="22"/>
          <w:lang w:val="ru-RU"/>
        </w:rPr>
        <w:t xml:space="preserve"> </w:t>
      </w:r>
      <w:r w:rsidRPr="0014692D">
        <w:rPr>
          <w:rFonts w:hint="eastAsia"/>
          <w:sz w:val="22"/>
          <w:szCs w:val="22"/>
          <w:lang w:val="ru-RU"/>
        </w:rPr>
        <w:t>вышеуказанных</w:t>
      </w:r>
      <w:r w:rsidRPr="0014692D">
        <w:rPr>
          <w:sz w:val="22"/>
          <w:szCs w:val="22"/>
          <w:lang w:val="ru-RU"/>
        </w:rPr>
        <w:t xml:space="preserve"> </w:t>
      </w:r>
      <w:r w:rsidRPr="0014692D">
        <w:rPr>
          <w:rFonts w:hint="eastAsia"/>
          <w:sz w:val="22"/>
          <w:szCs w:val="22"/>
          <w:lang w:val="ru-RU"/>
        </w:rPr>
        <w:t>способов</w:t>
      </w:r>
      <w:r w:rsidRPr="0014692D">
        <w:rPr>
          <w:sz w:val="22"/>
          <w:szCs w:val="22"/>
          <w:lang w:val="ru-RU"/>
        </w:rPr>
        <w:t xml:space="preserve"> </w:t>
      </w:r>
      <w:r w:rsidRPr="0014692D">
        <w:rPr>
          <w:rFonts w:hint="eastAsia"/>
          <w:sz w:val="22"/>
          <w:szCs w:val="22"/>
          <w:lang w:val="ru-RU"/>
        </w:rPr>
        <w:t>обработки</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приведено</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Законе</w:t>
      </w:r>
      <w:r w:rsidRPr="0014692D">
        <w:rPr>
          <w:sz w:val="22"/>
          <w:szCs w:val="22"/>
          <w:lang w:val="ru-RU"/>
        </w:rPr>
        <w:t xml:space="preserve">  152-</w:t>
      </w:r>
      <w:r w:rsidRPr="0014692D">
        <w:rPr>
          <w:rFonts w:hint="eastAsia"/>
          <w:sz w:val="22"/>
          <w:szCs w:val="22"/>
          <w:lang w:val="ru-RU"/>
        </w:rPr>
        <w:t>ФЗ</w:t>
      </w:r>
      <w:r w:rsidRPr="0014692D">
        <w:rPr>
          <w:sz w:val="22"/>
          <w:szCs w:val="22"/>
          <w:lang w:val="ru-RU"/>
        </w:rPr>
        <w:t xml:space="preserve">, </w:t>
      </w:r>
      <w:r w:rsidRPr="0014692D">
        <w:rPr>
          <w:rFonts w:hint="eastAsia"/>
          <w:sz w:val="22"/>
          <w:szCs w:val="22"/>
          <w:lang w:val="ru-RU"/>
        </w:rPr>
        <w:t>а</w:t>
      </w:r>
      <w:r w:rsidRPr="0014692D">
        <w:rPr>
          <w:sz w:val="22"/>
          <w:szCs w:val="22"/>
          <w:lang w:val="ru-RU"/>
        </w:rPr>
        <w:t xml:space="preserve"> </w:t>
      </w:r>
      <w:r w:rsidRPr="0014692D">
        <w:rPr>
          <w:rFonts w:hint="eastAsia"/>
          <w:sz w:val="22"/>
          <w:szCs w:val="22"/>
          <w:lang w:val="ru-RU"/>
        </w:rPr>
        <w:t>также</w:t>
      </w:r>
      <w:r w:rsidRPr="0014692D">
        <w:rPr>
          <w:sz w:val="22"/>
          <w:szCs w:val="22"/>
          <w:lang w:val="ru-RU"/>
        </w:rPr>
        <w:t xml:space="preserve"> </w:t>
      </w:r>
      <w:r w:rsidRPr="0014692D">
        <w:rPr>
          <w:rFonts w:hint="eastAsia"/>
          <w:sz w:val="22"/>
          <w:szCs w:val="22"/>
          <w:lang w:val="ru-RU"/>
        </w:rPr>
        <w:t>на</w:t>
      </w:r>
      <w:r w:rsidRPr="0014692D">
        <w:rPr>
          <w:sz w:val="22"/>
          <w:szCs w:val="22"/>
          <w:lang w:val="ru-RU"/>
        </w:rPr>
        <w:t xml:space="preserve"> </w:t>
      </w:r>
      <w:r w:rsidRPr="0014692D">
        <w:rPr>
          <w:rFonts w:hint="eastAsia"/>
          <w:sz w:val="22"/>
          <w:szCs w:val="22"/>
          <w:lang w:val="ru-RU"/>
        </w:rPr>
        <w:t>передачу</w:t>
      </w:r>
      <w:r w:rsidRPr="0014692D">
        <w:rPr>
          <w:sz w:val="22"/>
          <w:szCs w:val="22"/>
          <w:lang w:val="ru-RU"/>
        </w:rPr>
        <w:t xml:space="preserve"> </w:t>
      </w:r>
      <w:r w:rsidRPr="0014692D">
        <w:rPr>
          <w:rFonts w:hint="eastAsia"/>
          <w:sz w:val="22"/>
          <w:szCs w:val="22"/>
          <w:lang w:val="ru-RU"/>
        </w:rPr>
        <w:t>такой</w:t>
      </w:r>
      <w:r w:rsidRPr="0014692D">
        <w:rPr>
          <w:sz w:val="22"/>
          <w:szCs w:val="22"/>
          <w:lang w:val="ru-RU"/>
        </w:rPr>
        <w:t xml:space="preserve"> </w:t>
      </w:r>
      <w:r w:rsidRPr="0014692D">
        <w:rPr>
          <w:rFonts w:hint="eastAsia"/>
          <w:sz w:val="22"/>
          <w:szCs w:val="22"/>
          <w:lang w:val="ru-RU"/>
        </w:rPr>
        <w:t>информации</w:t>
      </w:r>
      <w:r w:rsidRPr="0014692D">
        <w:rPr>
          <w:sz w:val="22"/>
          <w:szCs w:val="22"/>
          <w:lang w:val="ru-RU"/>
        </w:rPr>
        <w:t xml:space="preserve"> </w:t>
      </w:r>
      <w:r w:rsidRPr="0014692D">
        <w:rPr>
          <w:rFonts w:hint="eastAsia"/>
          <w:sz w:val="22"/>
          <w:szCs w:val="22"/>
          <w:lang w:val="ru-RU"/>
        </w:rPr>
        <w:t>третьим</w:t>
      </w:r>
      <w:r w:rsidRPr="0014692D">
        <w:rPr>
          <w:sz w:val="22"/>
          <w:szCs w:val="22"/>
          <w:lang w:val="ru-RU"/>
        </w:rPr>
        <w:t xml:space="preserve"> </w:t>
      </w:r>
      <w:r w:rsidRPr="0014692D">
        <w:rPr>
          <w:rFonts w:hint="eastAsia"/>
          <w:sz w:val="22"/>
          <w:szCs w:val="22"/>
          <w:lang w:val="ru-RU"/>
        </w:rPr>
        <w:t>лицам</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случаях</w:t>
      </w:r>
      <w:r w:rsidRPr="0014692D">
        <w:rPr>
          <w:sz w:val="22"/>
          <w:szCs w:val="22"/>
          <w:lang w:val="ru-RU"/>
        </w:rPr>
        <w:t xml:space="preserve">, </w:t>
      </w:r>
      <w:r w:rsidRPr="0014692D">
        <w:rPr>
          <w:rFonts w:hint="eastAsia"/>
          <w:sz w:val="22"/>
          <w:szCs w:val="22"/>
          <w:lang w:val="ru-RU"/>
        </w:rPr>
        <w:t>установленных</w:t>
      </w:r>
      <w:r w:rsidRPr="0014692D">
        <w:rPr>
          <w:sz w:val="22"/>
          <w:szCs w:val="22"/>
          <w:lang w:val="ru-RU"/>
        </w:rPr>
        <w:t xml:space="preserve"> </w:t>
      </w:r>
      <w:r w:rsidRPr="0014692D">
        <w:rPr>
          <w:rFonts w:hint="eastAsia"/>
          <w:sz w:val="22"/>
          <w:szCs w:val="22"/>
          <w:lang w:val="ru-RU"/>
        </w:rPr>
        <w:t>действующим</w:t>
      </w:r>
      <w:r w:rsidRPr="0014692D">
        <w:rPr>
          <w:sz w:val="22"/>
          <w:szCs w:val="22"/>
          <w:lang w:val="ru-RU"/>
        </w:rPr>
        <w:t xml:space="preserve"> </w:t>
      </w:r>
      <w:r w:rsidRPr="0014692D">
        <w:rPr>
          <w:rFonts w:hint="eastAsia"/>
          <w:sz w:val="22"/>
          <w:szCs w:val="22"/>
          <w:lang w:val="ru-RU"/>
        </w:rPr>
        <w:t>законодательством</w:t>
      </w:r>
      <w:r w:rsidRPr="0014692D">
        <w:rPr>
          <w:sz w:val="22"/>
          <w:szCs w:val="22"/>
          <w:lang w:val="ru-RU"/>
        </w:rPr>
        <w:t>.</w:t>
      </w:r>
    </w:p>
    <w:p w:rsidR="000E6512" w:rsidRPr="0014692D" w:rsidRDefault="000E6512" w:rsidP="000E6512">
      <w:pPr>
        <w:pStyle w:val="affd"/>
        <w:rPr>
          <w:sz w:val="22"/>
          <w:szCs w:val="22"/>
          <w:lang w:val="ru-RU"/>
        </w:rPr>
      </w:pPr>
      <w:r w:rsidRPr="0014692D">
        <w:rPr>
          <w:rFonts w:hint="eastAsia"/>
          <w:sz w:val="22"/>
          <w:szCs w:val="22"/>
          <w:lang w:val="ru-RU"/>
        </w:rPr>
        <w:t>Условием</w:t>
      </w:r>
      <w:r w:rsidRPr="0014692D">
        <w:rPr>
          <w:sz w:val="22"/>
          <w:szCs w:val="22"/>
          <w:lang w:val="ru-RU"/>
        </w:rPr>
        <w:t xml:space="preserve"> </w:t>
      </w:r>
      <w:r w:rsidRPr="0014692D">
        <w:rPr>
          <w:rFonts w:hint="eastAsia"/>
          <w:sz w:val="22"/>
          <w:szCs w:val="22"/>
          <w:lang w:val="ru-RU"/>
        </w:rPr>
        <w:t>прекращения</w:t>
      </w:r>
      <w:r w:rsidRPr="0014692D">
        <w:rPr>
          <w:sz w:val="22"/>
          <w:szCs w:val="22"/>
          <w:lang w:val="ru-RU"/>
        </w:rPr>
        <w:t xml:space="preserve"> </w:t>
      </w:r>
      <w:r w:rsidRPr="0014692D">
        <w:rPr>
          <w:rFonts w:hint="eastAsia"/>
          <w:sz w:val="22"/>
          <w:szCs w:val="22"/>
          <w:lang w:val="ru-RU"/>
        </w:rPr>
        <w:t>обработки</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является</w:t>
      </w:r>
      <w:r w:rsidRPr="0014692D">
        <w:rPr>
          <w:sz w:val="22"/>
          <w:szCs w:val="22"/>
          <w:lang w:val="ru-RU"/>
        </w:rPr>
        <w:t xml:space="preserve"> </w:t>
      </w:r>
      <w:r w:rsidRPr="0014692D">
        <w:rPr>
          <w:rFonts w:hint="eastAsia"/>
          <w:sz w:val="22"/>
          <w:szCs w:val="22"/>
          <w:lang w:val="ru-RU"/>
        </w:rPr>
        <w:t>получение</w:t>
      </w:r>
      <w:r w:rsidRPr="0014692D">
        <w:rPr>
          <w:sz w:val="22"/>
          <w:szCs w:val="22"/>
          <w:lang w:val="ru-RU"/>
        </w:rPr>
        <w:t xml:space="preserve"> </w:t>
      </w:r>
      <w:r w:rsidRPr="0014692D">
        <w:rPr>
          <w:rFonts w:hint="eastAsia"/>
          <w:sz w:val="22"/>
          <w:szCs w:val="22"/>
          <w:lang w:val="ru-RU"/>
        </w:rPr>
        <w:t>ООО</w:t>
      </w:r>
      <w:r w:rsidRPr="0014692D">
        <w:rPr>
          <w:sz w:val="22"/>
          <w:szCs w:val="22"/>
          <w:lang w:val="ru-RU"/>
        </w:rPr>
        <w:t xml:space="preserve"> </w:t>
      </w:r>
      <w:r w:rsidRPr="0014692D">
        <w:rPr>
          <w:rFonts w:hint="eastAsia"/>
          <w:sz w:val="22"/>
          <w:szCs w:val="22"/>
          <w:lang w:val="ru-RU"/>
        </w:rPr>
        <w:t>«</w:t>
      </w:r>
      <w:r w:rsidRPr="0014692D">
        <w:rPr>
          <w:sz w:val="22"/>
          <w:szCs w:val="22"/>
          <w:lang w:val="ru-RU"/>
        </w:rPr>
        <w:t>РН-Морской терминал Архангельск</w:t>
      </w:r>
      <w:r w:rsidRPr="0014692D">
        <w:rPr>
          <w:rFonts w:hint="eastAsia"/>
          <w:sz w:val="22"/>
          <w:szCs w:val="22"/>
          <w:lang w:val="ru-RU"/>
        </w:rPr>
        <w:t>»</w:t>
      </w:r>
      <w:r w:rsidRPr="0014692D">
        <w:rPr>
          <w:sz w:val="22"/>
          <w:szCs w:val="22"/>
          <w:lang w:val="ru-RU"/>
        </w:rPr>
        <w:t xml:space="preserve"> </w:t>
      </w:r>
      <w:r w:rsidRPr="0014692D">
        <w:rPr>
          <w:rFonts w:hint="eastAsia"/>
          <w:sz w:val="22"/>
          <w:szCs w:val="22"/>
          <w:lang w:val="ru-RU"/>
        </w:rPr>
        <w:t>письменного</w:t>
      </w:r>
      <w:r w:rsidRPr="0014692D">
        <w:rPr>
          <w:sz w:val="22"/>
          <w:szCs w:val="22"/>
          <w:lang w:val="ru-RU"/>
        </w:rPr>
        <w:t xml:space="preserve"> </w:t>
      </w:r>
      <w:r w:rsidRPr="0014692D">
        <w:rPr>
          <w:rFonts w:hint="eastAsia"/>
          <w:sz w:val="22"/>
          <w:szCs w:val="22"/>
          <w:lang w:val="ru-RU"/>
        </w:rPr>
        <w:t>уведомления</w:t>
      </w:r>
      <w:r w:rsidRPr="0014692D">
        <w:rPr>
          <w:sz w:val="22"/>
          <w:szCs w:val="22"/>
          <w:lang w:val="ru-RU"/>
        </w:rPr>
        <w:t xml:space="preserve"> </w:t>
      </w:r>
      <w:r w:rsidRPr="0014692D">
        <w:rPr>
          <w:rFonts w:hint="eastAsia"/>
          <w:sz w:val="22"/>
          <w:szCs w:val="22"/>
          <w:lang w:val="ru-RU"/>
        </w:rPr>
        <w:t>об</w:t>
      </w:r>
      <w:r w:rsidRPr="0014692D">
        <w:rPr>
          <w:sz w:val="22"/>
          <w:szCs w:val="22"/>
          <w:lang w:val="ru-RU"/>
        </w:rPr>
        <w:t xml:space="preserve"> </w:t>
      </w:r>
      <w:r w:rsidRPr="0014692D">
        <w:rPr>
          <w:rFonts w:hint="eastAsia"/>
          <w:sz w:val="22"/>
          <w:szCs w:val="22"/>
          <w:lang w:val="ru-RU"/>
        </w:rPr>
        <w:t>отзыве</w:t>
      </w:r>
      <w:r w:rsidRPr="0014692D">
        <w:rPr>
          <w:sz w:val="22"/>
          <w:szCs w:val="22"/>
          <w:lang w:val="ru-RU"/>
        </w:rPr>
        <w:t xml:space="preserve"> </w:t>
      </w:r>
      <w:r w:rsidRPr="0014692D">
        <w:rPr>
          <w:rFonts w:hint="eastAsia"/>
          <w:sz w:val="22"/>
          <w:szCs w:val="22"/>
          <w:lang w:val="ru-RU"/>
        </w:rPr>
        <w:t>согласия</w:t>
      </w:r>
      <w:r w:rsidRPr="0014692D">
        <w:rPr>
          <w:sz w:val="22"/>
          <w:szCs w:val="22"/>
          <w:lang w:val="ru-RU"/>
        </w:rPr>
        <w:t xml:space="preserve"> </w:t>
      </w:r>
      <w:r w:rsidRPr="0014692D">
        <w:rPr>
          <w:rFonts w:hint="eastAsia"/>
          <w:sz w:val="22"/>
          <w:szCs w:val="22"/>
          <w:lang w:val="ru-RU"/>
        </w:rPr>
        <w:t>на</w:t>
      </w:r>
      <w:r w:rsidRPr="0014692D">
        <w:rPr>
          <w:sz w:val="22"/>
          <w:szCs w:val="22"/>
          <w:lang w:val="ru-RU"/>
        </w:rPr>
        <w:t xml:space="preserve"> </w:t>
      </w:r>
      <w:r w:rsidRPr="0014692D">
        <w:rPr>
          <w:rFonts w:hint="eastAsia"/>
          <w:sz w:val="22"/>
          <w:szCs w:val="22"/>
          <w:lang w:val="ru-RU"/>
        </w:rPr>
        <w:t>обработку</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w:t>
      </w:r>
    </w:p>
    <w:p w:rsidR="000E6512" w:rsidRPr="0014692D" w:rsidRDefault="000E6512" w:rsidP="000E6512">
      <w:pPr>
        <w:pStyle w:val="affd"/>
        <w:rPr>
          <w:sz w:val="22"/>
          <w:szCs w:val="22"/>
          <w:lang w:val="ru-RU"/>
        </w:rPr>
      </w:pPr>
      <w:r w:rsidRPr="0014692D">
        <w:rPr>
          <w:rFonts w:hint="eastAsia"/>
          <w:sz w:val="22"/>
          <w:szCs w:val="22"/>
          <w:lang w:val="ru-RU"/>
        </w:rPr>
        <w:t>Настоящее</w:t>
      </w:r>
      <w:r w:rsidRPr="0014692D">
        <w:rPr>
          <w:sz w:val="22"/>
          <w:szCs w:val="22"/>
          <w:lang w:val="ru-RU"/>
        </w:rPr>
        <w:t xml:space="preserve"> </w:t>
      </w:r>
      <w:r w:rsidRPr="0014692D">
        <w:rPr>
          <w:rFonts w:hint="eastAsia"/>
          <w:sz w:val="22"/>
          <w:szCs w:val="22"/>
          <w:lang w:val="ru-RU"/>
        </w:rPr>
        <w:t>подтверждение</w:t>
      </w:r>
      <w:r w:rsidRPr="0014692D">
        <w:rPr>
          <w:sz w:val="22"/>
          <w:szCs w:val="22"/>
          <w:lang w:val="ru-RU"/>
        </w:rPr>
        <w:t xml:space="preserve"> </w:t>
      </w:r>
      <w:r w:rsidRPr="0014692D">
        <w:rPr>
          <w:rFonts w:hint="eastAsia"/>
          <w:sz w:val="22"/>
          <w:szCs w:val="22"/>
          <w:lang w:val="ru-RU"/>
        </w:rPr>
        <w:t>действует</w:t>
      </w:r>
      <w:r w:rsidRPr="0014692D">
        <w:rPr>
          <w:sz w:val="22"/>
          <w:szCs w:val="22"/>
          <w:lang w:val="ru-RU"/>
        </w:rPr>
        <w:t xml:space="preserve"> </w:t>
      </w:r>
      <w:r w:rsidRPr="0014692D">
        <w:rPr>
          <w:rFonts w:hint="eastAsia"/>
          <w:sz w:val="22"/>
          <w:szCs w:val="22"/>
          <w:lang w:val="ru-RU"/>
        </w:rPr>
        <w:t>со</w:t>
      </w:r>
      <w:r w:rsidRPr="0014692D">
        <w:rPr>
          <w:sz w:val="22"/>
          <w:szCs w:val="22"/>
          <w:lang w:val="ru-RU"/>
        </w:rPr>
        <w:t xml:space="preserve"> </w:t>
      </w:r>
      <w:r w:rsidRPr="0014692D">
        <w:rPr>
          <w:rFonts w:hint="eastAsia"/>
          <w:sz w:val="22"/>
          <w:szCs w:val="22"/>
          <w:lang w:val="ru-RU"/>
        </w:rPr>
        <w:t>дня</w:t>
      </w:r>
      <w:r w:rsidRPr="0014692D">
        <w:rPr>
          <w:sz w:val="22"/>
          <w:szCs w:val="22"/>
          <w:lang w:val="ru-RU"/>
        </w:rPr>
        <w:t xml:space="preserve"> </w:t>
      </w:r>
      <w:r w:rsidRPr="0014692D">
        <w:rPr>
          <w:rFonts w:hint="eastAsia"/>
          <w:sz w:val="22"/>
          <w:szCs w:val="22"/>
          <w:lang w:val="ru-RU"/>
        </w:rPr>
        <w:t>его</w:t>
      </w:r>
      <w:r w:rsidRPr="0014692D">
        <w:rPr>
          <w:sz w:val="22"/>
          <w:szCs w:val="22"/>
          <w:lang w:val="ru-RU"/>
        </w:rPr>
        <w:t xml:space="preserve"> </w:t>
      </w:r>
      <w:r w:rsidRPr="0014692D">
        <w:rPr>
          <w:rFonts w:hint="eastAsia"/>
          <w:sz w:val="22"/>
          <w:szCs w:val="22"/>
          <w:lang w:val="ru-RU"/>
        </w:rPr>
        <w:t>подписания</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течение</w:t>
      </w:r>
      <w:r w:rsidRPr="0014692D">
        <w:rPr>
          <w:sz w:val="22"/>
          <w:szCs w:val="22"/>
          <w:lang w:val="ru-RU"/>
        </w:rPr>
        <w:t xml:space="preserve"> 5 </w:t>
      </w:r>
      <w:r w:rsidRPr="0014692D">
        <w:rPr>
          <w:rFonts w:hint="eastAsia"/>
          <w:sz w:val="22"/>
          <w:szCs w:val="22"/>
          <w:lang w:val="ru-RU"/>
        </w:rPr>
        <w:t>лет</w:t>
      </w:r>
      <w:r w:rsidRPr="0014692D">
        <w:rPr>
          <w:sz w:val="22"/>
          <w:szCs w:val="22"/>
          <w:lang w:val="ru-RU"/>
        </w:rPr>
        <w:t xml:space="preserve"> (</w:t>
      </w:r>
      <w:r w:rsidRPr="0014692D">
        <w:rPr>
          <w:rFonts w:hint="eastAsia"/>
          <w:sz w:val="22"/>
          <w:szCs w:val="22"/>
          <w:lang w:val="ru-RU"/>
        </w:rPr>
        <w:t>либо</w:t>
      </w:r>
      <w:r w:rsidRPr="0014692D">
        <w:rPr>
          <w:sz w:val="22"/>
          <w:szCs w:val="22"/>
          <w:lang w:val="ru-RU"/>
        </w:rPr>
        <w:t xml:space="preserve"> </w:t>
      </w:r>
      <w:r w:rsidRPr="0014692D">
        <w:rPr>
          <w:rFonts w:hint="eastAsia"/>
          <w:sz w:val="22"/>
          <w:szCs w:val="22"/>
          <w:lang w:val="ru-RU"/>
        </w:rPr>
        <w:t>до</w:t>
      </w:r>
      <w:r w:rsidRPr="0014692D">
        <w:rPr>
          <w:sz w:val="22"/>
          <w:szCs w:val="22"/>
          <w:lang w:val="ru-RU"/>
        </w:rPr>
        <w:t xml:space="preserve"> </w:t>
      </w:r>
      <w:r w:rsidRPr="0014692D">
        <w:rPr>
          <w:rFonts w:hint="eastAsia"/>
          <w:sz w:val="22"/>
          <w:szCs w:val="22"/>
          <w:lang w:val="ru-RU"/>
        </w:rPr>
        <w:t>дня</w:t>
      </w:r>
      <w:r w:rsidRPr="0014692D">
        <w:rPr>
          <w:sz w:val="22"/>
          <w:szCs w:val="22"/>
          <w:lang w:val="ru-RU"/>
        </w:rPr>
        <w:t xml:space="preserve"> </w:t>
      </w:r>
      <w:r w:rsidRPr="0014692D">
        <w:rPr>
          <w:rFonts w:hint="eastAsia"/>
          <w:sz w:val="22"/>
          <w:szCs w:val="22"/>
          <w:lang w:val="ru-RU"/>
        </w:rPr>
        <w:t>его</w:t>
      </w:r>
      <w:r w:rsidRPr="0014692D">
        <w:rPr>
          <w:sz w:val="22"/>
          <w:szCs w:val="22"/>
          <w:lang w:val="ru-RU"/>
        </w:rPr>
        <w:t xml:space="preserve"> </w:t>
      </w:r>
      <w:r w:rsidRPr="0014692D">
        <w:rPr>
          <w:rFonts w:hint="eastAsia"/>
          <w:sz w:val="22"/>
          <w:szCs w:val="22"/>
          <w:lang w:val="ru-RU"/>
        </w:rPr>
        <w:t>отзыва</w:t>
      </w:r>
      <w:r w:rsidRPr="0014692D">
        <w:rPr>
          <w:sz w:val="22"/>
          <w:szCs w:val="22"/>
          <w:lang w:val="ru-RU"/>
        </w:rPr>
        <w:t xml:space="preserve"> </w:t>
      </w:r>
      <w:r w:rsidRPr="0014692D">
        <w:rPr>
          <w:rFonts w:hint="eastAsia"/>
          <w:sz w:val="22"/>
          <w:szCs w:val="22"/>
          <w:lang w:val="ru-RU"/>
        </w:rPr>
        <w:t>субъектом</w:t>
      </w:r>
      <w:r w:rsidRPr="0014692D">
        <w:rPr>
          <w:sz w:val="22"/>
          <w:szCs w:val="22"/>
          <w:lang w:val="ru-RU"/>
        </w:rPr>
        <w:t xml:space="preserve"> </w:t>
      </w:r>
      <w:r w:rsidRPr="0014692D">
        <w:rPr>
          <w:rFonts w:hint="eastAsia"/>
          <w:sz w:val="22"/>
          <w:szCs w:val="22"/>
          <w:lang w:val="ru-RU"/>
        </w:rPr>
        <w:t>персональных</w:t>
      </w:r>
      <w:r w:rsidRPr="0014692D">
        <w:rPr>
          <w:sz w:val="22"/>
          <w:szCs w:val="22"/>
          <w:lang w:val="ru-RU"/>
        </w:rPr>
        <w:t xml:space="preserve"> </w:t>
      </w:r>
      <w:r w:rsidRPr="0014692D">
        <w:rPr>
          <w:rFonts w:hint="eastAsia"/>
          <w:sz w:val="22"/>
          <w:szCs w:val="22"/>
          <w:lang w:val="ru-RU"/>
        </w:rPr>
        <w:t>данных</w:t>
      </w:r>
      <w:r w:rsidRPr="0014692D">
        <w:rPr>
          <w:sz w:val="22"/>
          <w:szCs w:val="22"/>
          <w:lang w:val="ru-RU"/>
        </w:rPr>
        <w:t xml:space="preserve"> </w:t>
      </w:r>
      <w:r w:rsidRPr="0014692D">
        <w:rPr>
          <w:rFonts w:hint="eastAsia"/>
          <w:sz w:val="22"/>
          <w:szCs w:val="22"/>
          <w:lang w:val="ru-RU"/>
        </w:rPr>
        <w:t>в</w:t>
      </w:r>
      <w:r w:rsidRPr="0014692D">
        <w:rPr>
          <w:sz w:val="22"/>
          <w:szCs w:val="22"/>
          <w:lang w:val="ru-RU"/>
        </w:rPr>
        <w:t xml:space="preserve"> </w:t>
      </w:r>
      <w:r w:rsidRPr="0014692D">
        <w:rPr>
          <w:rFonts w:hint="eastAsia"/>
          <w:sz w:val="22"/>
          <w:szCs w:val="22"/>
          <w:lang w:val="ru-RU"/>
        </w:rPr>
        <w:t>письменной</w:t>
      </w:r>
      <w:r w:rsidRPr="0014692D">
        <w:rPr>
          <w:sz w:val="22"/>
          <w:szCs w:val="22"/>
          <w:lang w:val="ru-RU"/>
        </w:rPr>
        <w:t xml:space="preserve"> </w:t>
      </w:r>
      <w:r w:rsidRPr="0014692D">
        <w:rPr>
          <w:rFonts w:hint="eastAsia"/>
          <w:sz w:val="22"/>
          <w:szCs w:val="22"/>
          <w:lang w:val="ru-RU"/>
        </w:rPr>
        <w:t>форме</w:t>
      </w:r>
      <w:r w:rsidRPr="0014692D">
        <w:rPr>
          <w:sz w:val="22"/>
          <w:szCs w:val="22"/>
          <w:lang w:val="ru-RU"/>
        </w:rPr>
        <w:t>).</w:t>
      </w:r>
    </w:p>
    <w:p w:rsidR="000E6512" w:rsidRPr="0014692D" w:rsidRDefault="000E6512" w:rsidP="000E6512">
      <w:pPr>
        <w:pStyle w:val="affd"/>
        <w:rPr>
          <w:sz w:val="22"/>
          <w:szCs w:val="22"/>
          <w:lang w:val="ru-RU"/>
        </w:rPr>
      </w:pPr>
    </w:p>
    <w:p w:rsidR="000E6512" w:rsidRPr="0014692D" w:rsidRDefault="000E6512" w:rsidP="000E6512">
      <w:pPr>
        <w:pStyle w:val="affd"/>
        <w:rPr>
          <w:sz w:val="22"/>
          <w:szCs w:val="22"/>
          <w:lang w:val="ru-RU"/>
        </w:rPr>
      </w:pPr>
      <w:r w:rsidRPr="0014692D">
        <w:rPr>
          <w:rFonts w:hint="eastAsia"/>
          <w:sz w:val="22"/>
          <w:szCs w:val="22"/>
          <w:lang w:val="ru-RU"/>
        </w:rPr>
        <w:t>«</w:t>
      </w:r>
      <w:r w:rsidRPr="0014692D">
        <w:rPr>
          <w:sz w:val="22"/>
          <w:szCs w:val="22"/>
          <w:lang w:val="ru-RU"/>
        </w:rPr>
        <w:t>___</w:t>
      </w:r>
      <w:r w:rsidRPr="0014692D">
        <w:rPr>
          <w:rFonts w:hint="eastAsia"/>
          <w:sz w:val="22"/>
          <w:szCs w:val="22"/>
          <w:lang w:val="ru-RU"/>
        </w:rPr>
        <w:t>»</w:t>
      </w:r>
      <w:r w:rsidRPr="0014692D">
        <w:rPr>
          <w:sz w:val="22"/>
          <w:szCs w:val="22"/>
          <w:lang w:val="ru-RU"/>
        </w:rPr>
        <w:t xml:space="preserve">____________ 20___ </w:t>
      </w:r>
      <w:r w:rsidRPr="0014692D">
        <w:rPr>
          <w:rFonts w:hint="eastAsia"/>
          <w:sz w:val="22"/>
          <w:szCs w:val="22"/>
          <w:lang w:val="ru-RU"/>
        </w:rPr>
        <w:t>г</w:t>
      </w:r>
      <w:r w:rsidRPr="0014692D">
        <w:rPr>
          <w:sz w:val="22"/>
          <w:szCs w:val="22"/>
          <w:lang w:val="ru-RU"/>
        </w:rPr>
        <w:t>.    _______________ (_________________________________)</w:t>
      </w: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0E6512" w:rsidRPr="00A0526A" w:rsidTr="000E6512">
        <w:trPr>
          <w:trHeight w:val="357"/>
        </w:trPr>
        <w:tc>
          <w:tcPr>
            <w:tcW w:w="4378" w:type="dxa"/>
          </w:tcPr>
          <w:p w:rsidR="000E6512" w:rsidRPr="009E34C3" w:rsidRDefault="000E6512" w:rsidP="000E6512">
            <w:pPr>
              <w:suppressAutoHyphens/>
              <w:jc w:val="both"/>
              <w:rPr>
                <w:b/>
                <w:sz w:val="22"/>
                <w:szCs w:val="22"/>
              </w:rPr>
            </w:pPr>
            <w:r w:rsidRPr="009E34C3">
              <w:rPr>
                <w:b/>
                <w:sz w:val="22"/>
                <w:szCs w:val="22"/>
              </w:rPr>
              <w:t>Покупатель</w:t>
            </w:r>
            <w:r w:rsidRPr="009E34C3">
              <w:rPr>
                <w:sz w:val="22"/>
                <w:szCs w:val="22"/>
              </w:rPr>
              <w:t xml:space="preserve"> </w:t>
            </w:r>
          </w:p>
        </w:tc>
        <w:tc>
          <w:tcPr>
            <w:tcW w:w="4378" w:type="dxa"/>
          </w:tcPr>
          <w:p w:rsidR="000E6512" w:rsidRPr="009E34C3" w:rsidRDefault="000E6512" w:rsidP="000E6512">
            <w:pPr>
              <w:suppressAutoHyphens/>
              <w:jc w:val="both"/>
              <w:rPr>
                <w:b/>
                <w:sz w:val="22"/>
                <w:szCs w:val="22"/>
              </w:rPr>
            </w:pPr>
            <w:r w:rsidRPr="009E34C3">
              <w:rPr>
                <w:b/>
                <w:sz w:val="22"/>
                <w:szCs w:val="22"/>
              </w:rPr>
              <w:t>Продавец</w:t>
            </w:r>
          </w:p>
        </w:tc>
      </w:tr>
      <w:tr w:rsidR="000E6512" w:rsidRPr="00A0526A" w:rsidTr="000E6512">
        <w:trPr>
          <w:trHeight w:val="297"/>
        </w:trPr>
        <w:tc>
          <w:tcPr>
            <w:tcW w:w="4378" w:type="dxa"/>
          </w:tcPr>
          <w:p w:rsidR="000E6512" w:rsidRPr="009E34C3" w:rsidRDefault="000E6512" w:rsidP="000E6512">
            <w:pPr>
              <w:suppressAutoHyphens/>
              <w:jc w:val="both"/>
              <w:rPr>
                <w:sz w:val="22"/>
                <w:szCs w:val="22"/>
              </w:rPr>
            </w:pPr>
          </w:p>
          <w:p w:rsidR="000E6512" w:rsidRPr="009E34C3" w:rsidRDefault="000E6512" w:rsidP="000E6512">
            <w:pPr>
              <w:suppressAutoHyphens/>
              <w:jc w:val="both"/>
              <w:rPr>
                <w:sz w:val="22"/>
                <w:szCs w:val="22"/>
              </w:rPr>
            </w:pPr>
          </w:p>
          <w:p w:rsidR="000E6512" w:rsidRPr="009E34C3" w:rsidRDefault="000E6512" w:rsidP="000E6512">
            <w:pPr>
              <w:suppressAutoHyphens/>
              <w:jc w:val="both"/>
              <w:rPr>
                <w:sz w:val="22"/>
                <w:szCs w:val="22"/>
              </w:rPr>
            </w:pPr>
          </w:p>
          <w:p w:rsidR="000E6512" w:rsidRPr="009E34C3" w:rsidRDefault="000E6512" w:rsidP="000E6512">
            <w:pPr>
              <w:suppressAutoHyphens/>
              <w:jc w:val="both"/>
              <w:rPr>
                <w:sz w:val="22"/>
                <w:szCs w:val="22"/>
              </w:rPr>
            </w:pPr>
          </w:p>
          <w:p w:rsidR="00A060E6" w:rsidRPr="009E34C3" w:rsidRDefault="00A060E6" w:rsidP="000E6512">
            <w:pPr>
              <w:suppressAutoHyphens/>
              <w:jc w:val="both"/>
              <w:rPr>
                <w:sz w:val="22"/>
                <w:szCs w:val="22"/>
              </w:rPr>
            </w:pPr>
            <w:r w:rsidRPr="009E34C3">
              <w:rPr>
                <w:sz w:val="22"/>
                <w:szCs w:val="22"/>
              </w:rPr>
              <w:t>__</w:t>
            </w:r>
            <w:r w:rsidR="000E6512" w:rsidRPr="009E34C3">
              <w:rPr>
                <w:sz w:val="22"/>
                <w:szCs w:val="22"/>
              </w:rPr>
              <w:t xml:space="preserve">______________ </w:t>
            </w:r>
          </w:p>
          <w:p w:rsidR="000E6512" w:rsidRPr="009E34C3" w:rsidRDefault="000E6512" w:rsidP="000E6512">
            <w:pPr>
              <w:suppressAutoHyphens/>
              <w:jc w:val="both"/>
              <w:rPr>
                <w:sz w:val="22"/>
                <w:szCs w:val="22"/>
              </w:rPr>
            </w:pPr>
            <w:r w:rsidRPr="009E34C3">
              <w:rPr>
                <w:sz w:val="22"/>
                <w:szCs w:val="22"/>
              </w:rPr>
              <w:t>М.П.</w:t>
            </w:r>
          </w:p>
        </w:tc>
        <w:tc>
          <w:tcPr>
            <w:tcW w:w="4378" w:type="dxa"/>
          </w:tcPr>
          <w:p w:rsidR="000E6512" w:rsidRPr="009E34C3" w:rsidRDefault="000E6512" w:rsidP="000E6512">
            <w:pPr>
              <w:suppressAutoHyphens/>
              <w:jc w:val="both"/>
              <w:rPr>
                <w:sz w:val="22"/>
                <w:szCs w:val="22"/>
              </w:rPr>
            </w:pPr>
            <w:r w:rsidRPr="009E34C3">
              <w:rPr>
                <w:sz w:val="22"/>
                <w:szCs w:val="22"/>
              </w:rPr>
              <w:t>Генеральный директор</w:t>
            </w:r>
          </w:p>
          <w:p w:rsidR="000E6512" w:rsidRPr="009E34C3" w:rsidRDefault="000E6512" w:rsidP="000E6512">
            <w:pPr>
              <w:suppressAutoHyphens/>
              <w:jc w:val="both"/>
              <w:rPr>
                <w:b/>
                <w:sz w:val="22"/>
                <w:szCs w:val="22"/>
              </w:rPr>
            </w:pPr>
            <w:r w:rsidRPr="009E34C3">
              <w:rPr>
                <w:sz w:val="22"/>
                <w:szCs w:val="22"/>
              </w:rPr>
              <w:t>ООО «РН-Морской терминал Архангельск»</w:t>
            </w:r>
          </w:p>
          <w:p w:rsidR="000E6512" w:rsidRPr="009E34C3" w:rsidRDefault="000E6512" w:rsidP="000E6512">
            <w:pPr>
              <w:suppressAutoHyphens/>
              <w:jc w:val="both"/>
              <w:rPr>
                <w:b/>
                <w:sz w:val="22"/>
                <w:szCs w:val="22"/>
              </w:rPr>
            </w:pPr>
          </w:p>
          <w:p w:rsidR="000E6512" w:rsidRPr="009E34C3" w:rsidRDefault="000E6512" w:rsidP="000E6512">
            <w:pPr>
              <w:suppressAutoHyphens/>
              <w:jc w:val="both"/>
              <w:rPr>
                <w:b/>
                <w:sz w:val="22"/>
                <w:szCs w:val="22"/>
              </w:rPr>
            </w:pPr>
            <w:r w:rsidRPr="009E34C3">
              <w:rPr>
                <w:b/>
                <w:sz w:val="22"/>
                <w:szCs w:val="22"/>
              </w:rPr>
              <w:t xml:space="preserve"> ________________ </w:t>
            </w:r>
            <w:r w:rsidR="00A060E6" w:rsidRPr="009E34C3">
              <w:rPr>
                <w:b/>
                <w:sz w:val="22"/>
                <w:szCs w:val="22"/>
              </w:rPr>
              <w:t>К.С. Беляев</w:t>
            </w:r>
          </w:p>
          <w:p w:rsidR="000E6512" w:rsidRPr="009E34C3" w:rsidRDefault="000E6512" w:rsidP="000E6512">
            <w:pPr>
              <w:suppressAutoHyphens/>
              <w:jc w:val="both"/>
              <w:rPr>
                <w:sz w:val="22"/>
                <w:szCs w:val="22"/>
              </w:rPr>
            </w:pPr>
            <w:r w:rsidRPr="009E34C3">
              <w:rPr>
                <w:sz w:val="22"/>
                <w:szCs w:val="22"/>
              </w:rPr>
              <w:t>М.П.</w:t>
            </w:r>
          </w:p>
        </w:tc>
      </w:tr>
    </w:tbl>
    <w:p w:rsidR="000E6512" w:rsidRPr="0014692D" w:rsidRDefault="000E6512" w:rsidP="000E6512">
      <w:pPr>
        <w:jc w:val="both"/>
        <w:rPr>
          <w:b/>
          <w:sz w:val="22"/>
          <w:szCs w:val="22"/>
        </w:rPr>
        <w:sectPr w:rsidR="000E6512" w:rsidRPr="0014692D" w:rsidSect="00FC75A9">
          <w:pgSz w:w="11906" w:h="16838"/>
          <w:pgMar w:top="709" w:right="567" w:bottom="329" w:left="1134" w:header="567" w:footer="403" w:gutter="0"/>
          <w:cols w:space="708"/>
          <w:docGrid w:linePitch="360"/>
        </w:sectPr>
      </w:pPr>
    </w:p>
    <w:p w:rsidR="00A060E6" w:rsidRPr="004F47EA" w:rsidRDefault="00A060E6" w:rsidP="00A060E6">
      <w:pPr>
        <w:jc w:val="right"/>
        <w:rPr>
          <w:b/>
          <w:bCs/>
        </w:rPr>
      </w:pPr>
      <w:r>
        <w:rPr>
          <w:b/>
          <w:bCs/>
        </w:rPr>
        <w:lastRenderedPageBreak/>
        <w:t>Приложение № 5</w:t>
      </w:r>
    </w:p>
    <w:p w:rsidR="00A060E6" w:rsidRPr="0029778A" w:rsidRDefault="00A060E6" w:rsidP="00A060E6">
      <w:pPr>
        <w:jc w:val="right"/>
      </w:pPr>
      <w:r w:rsidRPr="0029778A">
        <w:t xml:space="preserve">к договору № ____________ </w:t>
      </w:r>
    </w:p>
    <w:p w:rsidR="00A060E6" w:rsidRDefault="00A060E6" w:rsidP="00A060E6">
      <w:pPr>
        <w:jc w:val="right"/>
      </w:pPr>
      <w:r w:rsidRPr="0029778A">
        <w:t>от «___</w:t>
      </w:r>
      <w:proofErr w:type="gramStart"/>
      <w:r w:rsidRPr="0029778A">
        <w:t>_»_</w:t>
      </w:r>
      <w:proofErr w:type="gramEnd"/>
      <w:r w:rsidRPr="0029778A">
        <w:t>___________20</w:t>
      </w:r>
      <w:r>
        <w:t>__</w:t>
      </w:r>
      <w:r w:rsidRPr="0029778A">
        <w:t>г.</w:t>
      </w:r>
    </w:p>
    <w:p w:rsidR="00B474D2" w:rsidRPr="00785CAE" w:rsidRDefault="00B474D2" w:rsidP="00B474D2">
      <w:pPr>
        <w:jc w:val="right"/>
      </w:pPr>
    </w:p>
    <w:p w:rsidR="00B474D2" w:rsidRPr="00785CAE" w:rsidRDefault="00B474D2" w:rsidP="00B474D2">
      <w:pPr>
        <w:jc w:val="center"/>
        <w:rPr>
          <w:b/>
        </w:rPr>
      </w:pPr>
      <w:r w:rsidRPr="00785CAE">
        <w:rPr>
          <w:b/>
        </w:rPr>
        <w:t>О СОБЛЮДЕНИИ ТРЕБОВАНИЙ</w:t>
      </w:r>
      <w:r w:rsidRPr="00785CAE">
        <w:rPr>
          <w:b/>
        </w:rPr>
        <w:br/>
        <w:t>ЛОКАЛЬНЫХ НОРМАТИВНЫХ ДОКУМЕНТОВ</w:t>
      </w:r>
    </w:p>
    <w:p w:rsidR="00B474D2" w:rsidRPr="00785CAE" w:rsidRDefault="00B474D2" w:rsidP="00B474D2">
      <w:pPr>
        <w:rPr>
          <w:b/>
        </w:rPr>
      </w:pPr>
    </w:p>
    <w:p w:rsidR="00B474D2" w:rsidRPr="00B474D2" w:rsidRDefault="00B474D2" w:rsidP="00B474D2">
      <w:pPr>
        <w:jc w:val="both"/>
        <w:rPr>
          <w:i/>
          <w:color w:val="808080" w:themeColor="background1" w:themeShade="80"/>
        </w:rPr>
      </w:pPr>
      <w:r>
        <w:rPr>
          <w:i/>
        </w:rPr>
        <w:t>ООО «РН-Морской терминал Архангельск»</w:t>
      </w:r>
      <w:r w:rsidRPr="00785CAE">
        <w:t xml:space="preserve"> именуемое в дальнейшем </w:t>
      </w:r>
      <w:r>
        <w:rPr>
          <w:i/>
        </w:rPr>
        <w:t>П</w:t>
      </w:r>
      <w:r w:rsidR="003E4DA8">
        <w:rPr>
          <w:i/>
        </w:rPr>
        <w:t>родавец</w:t>
      </w:r>
      <w:r w:rsidRPr="00785CAE">
        <w:t xml:space="preserve">, в лице </w:t>
      </w:r>
      <w:r>
        <w:rPr>
          <w:b/>
        </w:rPr>
        <w:t>Г</w:t>
      </w:r>
      <w:r w:rsidRPr="009303EE">
        <w:rPr>
          <w:b/>
          <w:color w:val="000000"/>
        </w:rPr>
        <w:t>ен</w:t>
      </w:r>
      <w:r>
        <w:rPr>
          <w:b/>
          <w:color w:val="000000"/>
        </w:rPr>
        <w:t xml:space="preserve">ерального </w:t>
      </w:r>
      <w:r w:rsidRPr="009303EE">
        <w:rPr>
          <w:b/>
          <w:color w:val="000000"/>
        </w:rPr>
        <w:t xml:space="preserve">директора </w:t>
      </w:r>
      <w:r>
        <w:rPr>
          <w:b/>
          <w:color w:val="000000"/>
        </w:rPr>
        <w:t>Беляева Константина Сергеевича</w:t>
      </w:r>
      <w:r w:rsidRPr="00785CAE">
        <w:t xml:space="preserve">, действующего на основании </w:t>
      </w:r>
      <w:r>
        <w:rPr>
          <w:i/>
        </w:rPr>
        <w:t>Устава</w:t>
      </w:r>
      <w:r w:rsidRPr="00785CAE">
        <w:t xml:space="preserve">, с одной стороны, и </w:t>
      </w:r>
      <w:r w:rsidRPr="00785CAE">
        <w:rPr>
          <w:i/>
        </w:rPr>
        <w:fldChar w:fldCharType="begin">
          <w:ffData>
            <w:name w:val=""/>
            <w:enabled/>
            <w:calcOnExit w:val="0"/>
            <w:textInput>
              <w:default w:val="(указывается наименование контрагента с указанием организационно-правовой формы)"/>
            </w:textInput>
          </w:ffData>
        </w:fldChar>
      </w:r>
      <w:r w:rsidRPr="00785CAE">
        <w:rPr>
          <w:i/>
        </w:rPr>
        <w:instrText xml:space="preserve"> FORMTEXT </w:instrText>
      </w:r>
      <w:r w:rsidRPr="00785CAE">
        <w:rPr>
          <w:i/>
        </w:rPr>
      </w:r>
      <w:r w:rsidRPr="00785CAE">
        <w:rPr>
          <w:i/>
        </w:rPr>
        <w:fldChar w:fldCharType="separate"/>
      </w:r>
      <w:r w:rsidRPr="00785CAE">
        <w:rPr>
          <w:i/>
          <w:noProof/>
        </w:rPr>
        <w:t>(указывается наименование контрагента с указанием организационно-правовой формы)</w:t>
      </w:r>
      <w:r w:rsidRPr="00785CAE">
        <w:rPr>
          <w:i/>
        </w:rPr>
        <w:fldChar w:fldCharType="end"/>
      </w:r>
      <w:r w:rsidRPr="00785CAE">
        <w:t xml:space="preserve">, именуемое в дальнейшем </w:t>
      </w:r>
      <w:r>
        <w:rPr>
          <w:i/>
        </w:rPr>
        <w:t>Покупатель</w:t>
      </w:r>
      <w:r w:rsidRPr="00785CAE">
        <w:t xml:space="preserve">, в лице </w:t>
      </w:r>
      <w:r w:rsidRPr="00785CAE">
        <w:rPr>
          <w:i/>
        </w:rPr>
        <w:fldChar w:fldCharType="begin">
          <w:ffData>
            <w:name w:val=""/>
            <w:enabled/>
            <w:calcOnExit w:val="0"/>
            <w:textInput>
              <w:default w:val="___________________________________________________"/>
            </w:textInput>
          </w:ffData>
        </w:fldChar>
      </w:r>
      <w:r w:rsidRPr="00785CAE">
        <w:rPr>
          <w:i/>
        </w:rPr>
        <w:instrText xml:space="preserve"> FORMTEXT </w:instrText>
      </w:r>
      <w:r w:rsidRPr="00785CAE">
        <w:rPr>
          <w:i/>
        </w:rPr>
      </w:r>
      <w:r w:rsidRPr="00785CAE">
        <w:rPr>
          <w:i/>
        </w:rPr>
        <w:fldChar w:fldCharType="separate"/>
      </w:r>
      <w:r w:rsidRPr="00785CAE">
        <w:rPr>
          <w:i/>
          <w:noProof/>
        </w:rPr>
        <w:t>___________________________________________________</w:t>
      </w:r>
      <w:r w:rsidRPr="00785CAE">
        <w:rPr>
          <w:i/>
        </w:rPr>
        <w:fldChar w:fldCharType="end"/>
      </w:r>
      <w:r w:rsidRPr="00785CAE">
        <w:t xml:space="preserve">, действующего на основании </w:t>
      </w:r>
      <w:r w:rsidRPr="00785CAE">
        <w:rPr>
          <w:i/>
        </w:rPr>
        <w:fldChar w:fldCharType="begin">
          <w:ffData>
            <w:name w:val=""/>
            <w:enabled/>
            <w:calcOnExit w:val="0"/>
            <w:textInput>
              <w:default w:val="_________________________________"/>
            </w:textInput>
          </w:ffData>
        </w:fldChar>
      </w:r>
      <w:r w:rsidRPr="00785CAE">
        <w:rPr>
          <w:i/>
        </w:rPr>
        <w:instrText xml:space="preserve"> FORMTEXT </w:instrText>
      </w:r>
      <w:r w:rsidRPr="00785CAE">
        <w:rPr>
          <w:i/>
        </w:rPr>
      </w:r>
      <w:r w:rsidRPr="00785CAE">
        <w:rPr>
          <w:i/>
        </w:rPr>
        <w:fldChar w:fldCharType="separate"/>
      </w:r>
      <w:r w:rsidRPr="00785CAE">
        <w:rPr>
          <w:i/>
          <w:noProof/>
        </w:rPr>
        <w:t>_________________________________</w:t>
      </w:r>
      <w:r w:rsidRPr="00785CAE">
        <w:rPr>
          <w:i/>
        </w:rPr>
        <w:fldChar w:fldCharType="end"/>
      </w:r>
      <w:r w:rsidRPr="00785CAE">
        <w:t xml:space="preserve">, с другой стороны, в дальнейшем при совместном упоминании именуемые «Стороны», а по отдельности – «Сторона», </w:t>
      </w:r>
    </w:p>
    <w:p w:rsidR="00B474D2" w:rsidRPr="00CE3A99" w:rsidRDefault="00B474D2" w:rsidP="00B474D2">
      <w:pPr>
        <w:jc w:val="both"/>
        <w:rPr>
          <w:sz w:val="12"/>
        </w:rPr>
      </w:pPr>
    </w:p>
    <w:p w:rsidR="00B474D2" w:rsidRPr="00785CAE" w:rsidRDefault="00B474D2" w:rsidP="00B474D2">
      <w:pPr>
        <w:jc w:val="both"/>
      </w:pPr>
      <w:r w:rsidRPr="00785CAE">
        <w:t xml:space="preserve">заключили настоящее Приложение к Договору </w:t>
      </w:r>
      <w:r>
        <w:rPr>
          <w:i/>
        </w:rPr>
        <w:t>поставки</w:t>
      </w:r>
      <w:r w:rsidRPr="00785CAE">
        <w:rPr>
          <w:i/>
        </w:rPr>
        <w:t xml:space="preserve"> </w:t>
      </w:r>
      <w:r w:rsidRPr="00785CAE">
        <w:t xml:space="preserve">от </w:t>
      </w:r>
      <w:r w:rsidRPr="00785CAE">
        <w:rPr>
          <w:i/>
        </w:rPr>
        <w:fldChar w:fldCharType="begin">
          <w:ffData>
            <w:name w:val=""/>
            <w:enabled/>
            <w:calcOnExit w:val="0"/>
            <w:textInput>
              <w:default w:val="_________________"/>
            </w:textInput>
          </w:ffData>
        </w:fldChar>
      </w:r>
      <w:r w:rsidRPr="00785CAE">
        <w:rPr>
          <w:i/>
        </w:rPr>
        <w:instrText xml:space="preserve"> FORMTEXT </w:instrText>
      </w:r>
      <w:r w:rsidRPr="00785CAE">
        <w:rPr>
          <w:i/>
        </w:rPr>
      </w:r>
      <w:r w:rsidRPr="00785CAE">
        <w:rPr>
          <w:i/>
        </w:rPr>
        <w:fldChar w:fldCharType="separate"/>
      </w:r>
      <w:r w:rsidRPr="00785CAE">
        <w:rPr>
          <w:i/>
          <w:noProof/>
        </w:rPr>
        <w:t>_________________</w:t>
      </w:r>
      <w:r w:rsidRPr="00785CAE">
        <w:rPr>
          <w:i/>
        </w:rPr>
        <w:fldChar w:fldCharType="end"/>
      </w:r>
      <w:r w:rsidRPr="00785CAE">
        <w:rPr>
          <w:i/>
        </w:rPr>
        <w:t xml:space="preserve"> </w:t>
      </w:r>
      <w:r w:rsidRPr="00785CAE">
        <w:t>№</w:t>
      </w:r>
      <w:r w:rsidRPr="00785CAE">
        <w:rPr>
          <w:lang w:val="en-US"/>
        </w:rPr>
        <w:t> </w:t>
      </w:r>
      <w:r w:rsidRPr="00785CAE">
        <w:rPr>
          <w:i/>
        </w:rPr>
        <w:fldChar w:fldCharType="begin">
          <w:ffData>
            <w:name w:val=""/>
            <w:enabled/>
            <w:calcOnExit w:val="0"/>
            <w:textInput>
              <w:default w:val="________"/>
            </w:textInput>
          </w:ffData>
        </w:fldChar>
      </w:r>
      <w:r w:rsidRPr="00785CAE">
        <w:rPr>
          <w:i/>
        </w:rPr>
        <w:instrText xml:space="preserve"> FORMTEXT </w:instrText>
      </w:r>
      <w:r w:rsidRPr="00785CAE">
        <w:rPr>
          <w:i/>
        </w:rPr>
      </w:r>
      <w:r w:rsidRPr="00785CAE">
        <w:rPr>
          <w:i/>
        </w:rPr>
        <w:fldChar w:fldCharType="separate"/>
      </w:r>
      <w:r w:rsidRPr="00785CAE">
        <w:rPr>
          <w:i/>
          <w:noProof/>
        </w:rPr>
        <w:t>________</w:t>
      </w:r>
      <w:r w:rsidRPr="00785CAE">
        <w:rPr>
          <w:i/>
        </w:rPr>
        <w:fldChar w:fldCharType="end"/>
      </w:r>
      <w:r w:rsidRPr="00785CAE">
        <w:t xml:space="preserve"> (далее – Договор) о нижеследующем:</w:t>
      </w:r>
    </w:p>
    <w:p w:rsidR="00B474D2" w:rsidRPr="00CE3A99" w:rsidRDefault="00B474D2" w:rsidP="00B474D2">
      <w:pPr>
        <w:jc w:val="both"/>
        <w:rPr>
          <w:sz w:val="16"/>
        </w:rPr>
      </w:pPr>
    </w:p>
    <w:p w:rsidR="00B474D2" w:rsidRPr="00785CAE" w:rsidRDefault="00B474D2" w:rsidP="00B474D2">
      <w:pPr>
        <w:pStyle w:val="af4"/>
        <w:numPr>
          <w:ilvl w:val="0"/>
          <w:numId w:val="19"/>
        </w:numPr>
        <w:contextualSpacing/>
        <w:jc w:val="both"/>
      </w:pPr>
      <w:r w:rsidRPr="00785CAE">
        <w:t xml:space="preserve">При исполнении обязательств, предусмотренных Договором, </w:t>
      </w:r>
      <w:r>
        <w:rPr>
          <w:i/>
        </w:rPr>
        <w:t>Покупатель</w:t>
      </w:r>
      <w:r w:rsidRPr="00785CAE">
        <w:rPr>
          <w:i/>
          <w:color w:val="808080" w:themeColor="background1" w:themeShade="80"/>
        </w:rPr>
        <w:t xml:space="preserve"> </w:t>
      </w:r>
      <w:r w:rsidRPr="00785CAE">
        <w:t xml:space="preserve">обязуется соблюдать требования локальных нормативных документов </w:t>
      </w:r>
      <w:r w:rsidR="003E4DA8">
        <w:rPr>
          <w:i/>
        </w:rPr>
        <w:t>Продавц</w:t>
      </w:r>
      <w:r>
        <w:rPr>
          <w:i/>
        </w:rPr>
        <w:t>а</w:t>
      </w:r>
      <w:r w:rsidRPr="00785CAE">
        <w:t xml:space="preserve"> (далее - ЛНД), переданных в соответствии с настоящим Приложением.</w:t>
      </w:r>
    </w:p>
    <w:p w:rsidR="00B474D2" w:rsidRDefault="00B474D2" w:rsidP="00B474D2">
      <w:pPr>
        <w:pStyle w:val="af4"/>
        <w:numPr>
          <w:ilvl w:val="0"/>
          <w:numId w:val="19"/>
        </w:numPr>
        <w:contextualSpacing/>
        <w:jc w:val="both"/>
      </w:pPr>
      <w:r w:rsidRPr="00785CAE">
        <w:t xml:space="preserve">Передача ЛНД оформляется Актом приема-передачи ЛНД </w:t>
      </w:r>
      <w:r>
        <w:t>-</w:t>
      </w:r>
      <w:r w:rsidRPr="00785CAE">
        <w:t xml:space="preserve"> Приложени</w:t>
      </w:r>
      <w:r>
        <w:t>е</w:t>
      </w:r>
      <w:r w:rsidRPr="00785CAE">
        <w:t xml:space="preserve"> А к настоящему Приложению, который подписывается Сторонами в 2 (двух) экземплярах (по одному экземпляру для каждой из Сторон).</w:t>
      </w:r>
    </w:p>
    <w:p w:rsidR="00B474D2" w:rsidRPr="00BE4B66" w:rsidRDefault="00B474D2" w:rsidP="00B474D2">
      <w:pPr>
        <w:pStyle w:val="af4"/>
        <w:numPr>
          <w:ilvl w:val="0"/>
          <w:numId w:val="19"/>
        </w:numPr>
        <w:contextualSpacing/>
        <w:jc w:val="both"/>
      </w:pPr>
      <w:r w:rsidRPr="00BE4B66">
        <w:t xml:space="preserve">Стороны признают, что скан-копии Актов приемки-передачи ЛНД, подписанных уполномоченным представителем одной из Сторон, могут быть направлены другой Стороне посредством электронной почты. Стороны признают, что скан-копия Акта приемки-передачи ЛНД имеет равную юридическую силу с документами, оформленными на бумажном носителе с оригинальными подписями уполномоченных лиц Сторон. В случае неполучения документов на бумажном носителе, скан-копии сохраняют свою юридическую силу наравне с документами, оформленными на бумажном носителе. Для целей исполнения обязательств по настоящему Приложению надлежащим уведомлением при направлении писем,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 </w:t>
      </w:r>
      <w:r w:rsidRPr="00BE4B66">
        <w:rPr>
          <w:i/>
        </w:rPr>
        <w:fldChar w:fldCharType="begin">
          <w:ffData>
            <w:name w:val=""/>
            <w:enabled/>
            <w:calcOnExit w:val="0"/>
            <w:textInput>
              <w:default w:val="&lt;указывается e-mail&gt; "/>
            </w:textInput>
          </w:ffData>
        </w:fldChar>
      </w:r>
      <w:r w:rsidRPr="00BE4B66">
        <w:rPr>
          <w:i/>
        </w:rPr>
        <w:instrText xml:space="preserve"> FORMTEXT </w:instrText>
      </w:r>
      <w:r w:rsidRPr="00BE4B66">
        <w:rPr>
          <w:i/>
        </w:rPr>
      </w:r>
      <w:r w:rsidRPr="00BE4B66">
        <w:rPr>
          <w:i/>
        </w:rPr>
        <w:fldChar w:fldCharType="separate"/>
      </w:r>
      <w:r w:rsidRPr="00BE4B66">
        <w:rPr>
          <w:i/>
          <w:noProof/>
        </w:rPr>
        <w:t xml:space="preserve">&lt;указывается </w:t>
      </w:r>
      <w:proofErr w:type="gramStart"/>
      <w:r w:rsidRPr="00BE4B66">
        <w:rPr>
          <w:i/>
          <w:noProof/>
        </w:rPr>
        <w:t xml:space="preserve">e-mail&gt; </w:t>
      </w:r>
      <w:r w:rsidRPr="00BE4B66">
        <w:rPr>
          <w:i/>
        </w:rPr>
        <w:fldChar w:fldCharType="end"/>
      </w:r>
      <w:r w:rsidRPr="00BE4B66">
        <w:rPr>
          <w:i/>
        </w:rPr>
        <w:t xml:space="preserve"> </w:t>
      </w:r>
      <w:r w:rsidRPr="00BE4B66">
        <w:t>-</w:t>
      </w:r>
      <w:proofErr w:type="gramEnd"/>
      <w:r w:rsidRPr="00BE4B66">
        <w:t xml:space="preserve"> со стороны </w:t>
      </w:r>
      <w:r w:rsidRPr="00BE4B66">
        <w:rPr>
          <w:i/>
        </w:rPr>
        <w:fldChar w:fldCharType="begin">
          <w:ffData>
            <w:name w:val=""/>
            <w:enabled/>
            <w:calcOnExit w:val="0"/>
            <w:textInput>
              <w:default w:val="(указывается обозначение ПАО «НК «Роснефть» или Общества Группы как стороны по договору)"/>
            </w:textInput>
          </w:ffData>
        </w:fldChar>
      </w:r>
      <w:r w:rsidRPr="00BE4B66">
        <w:rPr>
          <w:i/>
        </w:rPr>
        <w:instrText xml:space="preserve"> FORMTEXT </w:instrText>
      </w:r>
      <w:r w:rsidRPr="00BE4B66">
        <w:rPr>
          <w:i/>
        </w:rPr>
      </w:r>
      <w:r w:rsidRPr="00BE4B66">
        <w:rPr>
          <w:i/>
        </w:rPr>
        <w:fldChar w:fldCharType="separate"/>
      </w:r>
      <w:r w:rsidRPr="00BE4B66">
        <w:rPr>
          <w:i/>
          <w:noProof/>
        </w:rPr>
        <w:t>(указывается обозначение ПАО «НК «Роснефть» или Общества Группы как стороны по договору)</w:t>
      </w:r>
      <w:r w:rsidRPr="00BE4B66">
        <w:rPr>
          <w:i/>
        </w:rPr>
        <w:fldChar w:fldCharType="end"/>
      </w:r>
      <w:r w:rsidRPr="00BE4B66">
        <w:t xml:space="preserve">; </w:t>
      </w:r>
      <w:r w:rsidRPr="00BE4B66">
        <w:rPr>
          <w:i/>
        </w:rPr>
        <w:fldChar w:fldCharType="begin">
          <w:ffData>
            <w:name w:val=""/>
            <w:enabled/>
            <w:calcOnExit w:val="0"/>
            <w:textInput>
              <w:default w:val="&lt;указывается e-mail&gt; "/>
            </w:textInput>
          </w:ffData>
        </w:fldChar>
      </w:r>
      <w:r w:rsidRPr="00BE4B66">
        <w:rPr>
          <w:i/>
        </w:rPr>
        <w:instrText xml:space="preserve"> FORMTEXT </w:instrText>
      </w:r>
      <w:r w:rsidRPr="00BE4B66">
        <w:rPr>
          <w:i/>
        </w:rPr>
      </w:r>
      <w:r w:rsidRPr="00BE4B66">
        <w:rPr>
          <w:i/>
        </w:rPr>
        <w:fldChar w:fldCharType="separate"/>
      </w:r>
      <w:r w:rsidRPr="00BE4B66">
        <w:rPr>
          <w:i/>
          <w:noProof/>
        </w:rPr>
        <w:t xml:space="preserve">&lt;указывается e-mail&gt; </w:t>
      </w:r>
      <w:r w:rsidRPr="00BE4B66">
        <w:rPr>
          <w:i/>
        </w:rPr>
        <w:fldChar w:fldCharType="end"/>
      </w:r>
      <w:r w:rsidRPr="00BE4B66">
        <w:rPr>
          <w:i/>
        </w:rPr>
        <w:t xml:space="preserve"> </w:t>
      </w:r>
      <w:r w:rsidRPr="00BE4B66">
        <w:t xml:space="preserve">- со стороны </w:t>
      </w:r>
      <w:r>
        <w:rPr>
          <w:i/>
        </w:rPr>
        <w:t>Покупателя.</w:t>
      </w:r>
    </w:p>
    <w:p w:rsidR="00B474D2" w:rsidRPr="00785CAE" w:rsidRDefault="00B474D2" w:rsidP="00B474D2">
      <w:pPr>
        <w:pStyle w:val="af4"/>
        <w:numPr>
          <w:ilvl w:val="0"/>
          <w:numId w:val="19"/>
        </w:numPr>
        <w:contextualSpacing/>
        <w:jc w:val="both"/>
      </w:pPr>
      <w:r w:rsidRPr="00785CAE">
        <w:t xml:space="preserve">Стороны соглашаются, что </w:t>
      </w:r>
      <w:r w:rsidR="003E4DA8">
        <w:rPr>
          <w:i/>
        </w:rPr>
        <w:t>Продавец</w:t>
      </w:r>
      <w:r w:rsidRPr="00785CAE">
        <w:rPr>
          <w:i/>
        </w:rPr>
        <w:t xml:space="preserve"> </w:t>
      </w:r>
      <w:r w:rsidRPr="00785CAE">
        <w:t xml:space="preserve">оставляет за собой право в одностороннем порядке вносить дополнения и изменения в ЛНД, признавать их утратившими силу, утверждать новые ЛНД. Новые версии ЛНД, изменения в ЛНД, а также дополнительные ЛНД, необходимость в соблюдении которых возникла после заключения Договора, передаются </w:t>
      </w:r>
      <w:r>
        <w:rPr>
          <w:i/>
        </w:rPr>
        <w:t>Покупателю</w:t>
      </w:r>
      <w:r w:rsidRPr="00785CAE">
        <w:t xml:space="preserve"> по Акту приема-передачи ЛНД без заключения дополнительного соглашения к Договору.</w:t>
      </w:r>
    </w:p>
    <w:p w:rsidR="00B474D2" w:rsidRPr="00785CAE" w:rsidRDefault="00B474D2" w:rsidP="00B474D2">
      <w:pPr>
        <w:pStyle w:val="af4"/>
        <w:numPr>
          <w:ilvl w:val="0"/>
          <w:numId w:val="19"/>
        </w:numPr>
        <w:contextualSpacing/>
        <w:jc w:val="both"/>
      </w:pPr>
      <w:r w:rsidRPr="00785CAE">
        <w:t>В случае дополнения/изменения перечня ЛНД и (или) внесения изменений (актуализации) ЛНД, не содержащих сведения конфиденциального характера,</w:t>
      </w:r>
      <w:r w:rsidRPr="00785CAE">
        <w:rPr>
          <w:i/>
          <w:color w:val="808080" w:themeColor="background1" w:themeShade="80"/>
        </w:rPr>
        <w:t xml:space="preserve"> </w:t>
      </w:r>
      <w:r w:rsidRPr="00785CAE">
        <w:t xml:space="preserve">подлежащих соблюдению </w:t>
      </w:r>
      <w:r>
        <w:rPr>
          <w:i/>
        </w:rPr>
        <w:t>Покупателем</w:t>
      </w:r>
      <w:r w:rsidRPr="00785CAE">
        <w:t>,</w:t>
      </w:r>
      <w:r w:rsidRPr="00785CAE">
        <w:rPr>
          <w:i/>
          <w:color w:val="808080" w:themeColor="background1" w:themeShade="80"/>
        </w:rPr>
        <w:t xml:space="preserve"> </w:t>
      </w:r>
      <w:r w:rsidR="003E4DA8">
        <w:rPr>
          <w:i/>
        </w:rPr>
        <w:t>Продавец</w:t>
      </w:r>
      <w:r w:rsidRPr="00785CAE">
        <w:rPr>
          <w:i/>
        </w:rPr>
        <w:t xml:space="preserve"> </w:t>
      </w:r>
      <w:r w:rsidRPr="00785CAE">
        <w:t xml:space="preserve">вправе уведомить об этом </w:t>
      </w:r>
      <w:r w:rsidR="003E4DA8">
        <w:rPr>
          <w:i/>
        </w:rPr>
        <w:t>Продавца</w:t>
      </w:r>
      <w:r w:rsidRPr="00785CAE">
        <w:rPr>
          <w:i/>
          <w:color w:val="808080" w:themeColor="background1" w:themeShade="80"/>
        </w:rPr>
        <w:t xml:space="preserve"> </w:t>
      </w:r>
      <w:r w:rsidRPr="00785CAE">
        <w:t xml:space="preserve">письмом, составленным по форме Приложения Б к настоящему Приложению. Письмо должно быть направлено заказным письмом с описью вложения и уведомлением о вручении или иным способом, позволяющим подтвердить доставку письма. С даты получения письма (уведомления) данные ЛНД становятся обязательными для соблюдения </w:t>
      </w:r>
      <w:r>
        <w:rPr>
          <w:i/>
        </w:rPr>
        <w:t>Покупателем</w:t>
      </w:r>
      <w:r w:rsidRPr="00785CAE">
        <w:rPr>
          <w:i/>
        </w:rPr>
        <w:t xml:space="preserve">. </w:t>
      </w:r>
      <w:r w:rsidRPr="00785CAE">
        <w:t>Подписание Акта приема-передачи ЛНД в таких случаях не требуется.</w:t>
      </w:r>
    </w:p>
    <w:p w:rsidR="00B474D2" w:rsidRPr="00785CAE" w:rsidRDefault="00B474D2" w:rsidP="00B474D2">
      <w:pPr>
        <w:pStyle w:val="af4"/>
        <w:numPr>
          <w:ilvl w:val="0"/>
          <w:numId w:val="19"/>
        </w:numPr>
        <w:contextualSpacing/>
        <w:jc w:val="both"/>
      </w:pPr>
      <w:r w:rsidRPr="00785CAE">
        <w:t xml:space="preserve">Передаче в соответствии с настоящим Приложением подлежат копии ЛНД: электронные копии или копии на бумажном носителе – по выбору </w:t>
      </w:r>
      <w:r w:rsidR="003E4DA8">
        <w:rPr>
          <w:i/>
        </w:rPr>
        <w:t>Продавц</w:t>
      </w:r>
      <w:r>
        <w:rPr>
          <w:i/>
        </w:rPr>
        <w:t>а</w:t>
      </w:r>
      <w:r w:rsidRPr="00785CAE">
        <w:t>.</w:t>
      </w:r>
    </w:p>
    <w:p w:rsidR="00B474D2" w:rsidRPr="00785CAE" w:rsidRDefault="003E4DA8" w:rsidP="00B474D2">
      <w:pPr>
        <w:pStyle w:val="af4"/>
        <w:numPr>
          <w:ilvl w:val="0"/>
          <w:numId w:val="19"/>
        </w:numPr>
        <w:contextualSpacing/>
        <w:jc w:val="both"/>
      </w:pPr>
      <w:r>
        <w:rPr>
          <w:i/>
        </w:rPr>
        <w:lastRenderedPageBreak/>
        <w:t>Продавец</w:t>
      </w:r>
      <w:r w:rsidR="00B474D2" w:rsidRPr="00785CAE">
        <w:rPr>
          <w:i/>
          <w:color w:val="808080" w:themeColor="background1" w:themeShade="80"/>
        </w:rPr>
        <w:t xml:space="preserve"> </w:t>
      </w:r>
      <w:r w:rsidR="00B474D2" w:rsidRPr="00785CAE">
        <w:t>оставляет за собой право определения способа передачи копий ЛНД из следующих возможных:</w:t>
      </w:r>
    </w:p>
    <w:p w:rsidR="00B474D2" w:rsidRPr="00785CAE" w:rsidRDefault="00B474D2" w:rsidP="00CE3A99">
      <w:pPr>
        <w:pStyle w:val="af4"/>
        <w:numPr>
          <w:ilvl w:val="1"/>
          <w:numId w:val="28"/>
        </w:numPr>
        <w:ind w:left="426" w:firstLine="0"/>
        <w:contextualSpacing/>
        <w:jc w:val="both"/>
      </w:pPr>
      <w:r w:rsidRPr="00785CAE">
        <w:t>передача копий ЛНД на бумажном носителе – каждая копия передаваемого ЛНД должна быть прошита, пронумерована и скреплена печатью;</w:t>
      </w:r>
    </w:p>
    <w:p w:rsidR="00B474D2" w:rsidRPr="00785CAE" w:rsidRDefault="00B474D2" w:rsidP="00CE3A99">
      <w:pPr>
        <w:pStyle w:val="af4"/>
        <w:numPr>
          <w:ilvl w:val="1"/>
          <w:numId w:val="28"/>
        </w:numPr>
        <w:ind w:left="426" w:firstLine="0"/>
        <w:contextualSpacing/>
        <w:jc w:val="both"/>
      </w:pPr>
      <w:r w:rsidRPr="00785CAE">
        <w:t>передача электронного носителя</w:t>
      </w:r>
      <w:r w:rsidRPr="00785CAE">
        <w:rPr>
          <w:rStyle w:val="affb"/>
        </w:rPr>
        <w:footnoteReference w:id="1"/>
      </w:r>
      <w:r w:rsidRPr="00785CAE">
        <w:t>, содержащего электронные копии ЛНД, защищённые от изменения;</w:t>
      </w:r>
    </w:p>
    <w:p w:rsidR="00B474D2" w:rsidRPr="00785CAE" w:rsidRDefault="00B474D2" w:rsidP="00CE3A99">
      <w:pPr>
        <w:pStyle w:val="af4"/>
        <w:numPr>
          <w:ilvl w:val="1"/>
          <w:numId w:val="28"/>
        </w:numPr>
        <w:ind w:left="426" w:firstLine="0"/>
        <w:contextualSpacing/>
        <w:jc w:val="both"/>
      </w:pPr>
      <w:r w:rsidRPr="00785CAE">
        <w:t>направление электронных копий ЛНД по электронной почте – направляются защищённые от изменения электронные копии ЛНД в порядке, установленном пунктом 3 настоящего Приложения;</w:t>
      </w:r>
    </w:p>
    <w:p w:rsidR="00B474D2" w:rsidRPr="00785CAE" w:rsidRDefault="00B474D2" w:rsidP="00CE3A99">
      <w:pPr>
        <w:pStyle w:val="af4"/>
        <w:numPr>
          <w:ilvl w:val="1"/>
          <w:numId w:val="28"/>
        </w:numPr>
        <w:ind w:left="426" w:firstLine="0"/>
        <w:contextualSpacing/>
        <w:jc w:val="both"/>
      </w:pPr>
      <w:r w:rsidRPr="00785CAE">
        <w:t xml:space="preserve">предоставление временного доступа работникам </w:t>
      </w:r>
      <w:r>
        <w:rPr>
          <w:i/>
        </w:rPr>
        <w:t>Покупателя</w:t>
      </w:r>
      <w:r w:rsidRPr="00785CAE">
        <w:rPr>
          <w:i/>
        </w:rPr>
        <w:t xml:space="preserve"> </w:t>
      </w:r>
      <w:r w:rsidRPr="00785CAE">
        <w:t xml:space="preserve">к информационному ресурсу (информационной системе), в котором опубликованы электронные копии ЛНД – доступ предоставляется на основании письменных заявок </w:t>
      </w:r>
      <w:r>
        <w:rPr>
          <w:i/>
        </w:rPr>
        <w:t>Покупателя</w:t>
      </w:r>
      <w:r w:rsidRPr="00785CAE">
        <w:t xml:space="preserve">, оформленных в соответствии с регламентами предоставления доступа к указанным информационным системам/ресурсам; </w:t>
      </w:r>
      <w:r>
        <w:rPr>
          <w:i/>
        </w:rPr>
        <w:t>Покупатель</w:t>
      </w:r>
      <w:r w:rsidRPr="00785CAE">
        <w:rPr>
          <w:i/>
        </w:rPr>
        <w:t xml:space="preserve"> </w:t>
      </w:r>
      <w:r w:rsidRPr="00785CAE">
        <w:t>несёт ответственность за оперативное оформление и передачу на исполнение в установленном порядке заявок на подключение своих представителей (работников) к информационным системам/ресурсам, необходимым для ознакомления с ЛНД.</w:t>
      </w:r>
    </w:p>
    <w:p w:rsidR="00B474D2" w:rsidRPr="00785CAE" w:rsidRDefault="00B474D2" w:rsidP="00B474D2">
      <w:pPr>
        <w:pStyle w:val="af4"/>
        <w:numPr>
          <w:ilvl w:val="0"/>
          <w:numId w:val="19"/>
        </w:numPr>
        <w:contextualSpacing/>
        <w:jc w:val="both"/>
      </w:pPr>
      <w:r w:rsidRPr="00785CAE">
        <w:t>Направление ЛНД, а также дополнений и изменений к ЛНД, содержащих сведения конфиденциального характера, осуществляется только на основании Акта приема-передачи ЛНД, способами, указанными в п. 7.1, 7.2 настоящего Приложения. На копию ЛНД, электронную копию ЛНД и на носитель с ЛНД, содержащего конфиденциальную информацию, должен быть нанесён гриф «Коммерческая тайна».</w:t>
      </w:r>
    </w:p>
    <w:p w:rsidR="00B474D2" w:rsidRPr="00785CAE" w:rsidRDefault="00B474D2" w:rsidP="00B474D2">
      <w:pPr>
        <w:pStyle w:val="af4"/>
        <w:numPr>
          <w:ilvl w:val="0"/>
          <w:numId w:val="19"/>
        </w:numPr>
        <w:contextualSpacing/>
        <w:jc w:val="both"/>
      </w:pPr>
      <w:r>
        <w:rPr>
          <w:i/>
        </w:rPr>
        <w:t>Покупатель</w:t>
      </w:r>
      <w:r w:rsidRPr="00785CAE">
        <w:rPr>
          <w:i/>
          <w:color w:val="808080" w:themeColor="background1" w:themeShade="80"/>
        </w:rPr>
        <w:t xml:space="preserve"> </w:t>
      </w:r>
      <w:r w:rsidRPr="00785CAE">
        <w:t xml:space="preserve">осведомлён, что ЛНД, к которым </w:t>
      </w:r>
      <w:r>
        <w:rPr>
          <w:i/>
        </w:rPr>
        <w:t>Покупатель</w:t>
      </w:r>
      <w:r w:rsidRPr="00785CAE">
        <w:rPr>
          <w:i/>
        </w:rPr>
        <w:t xml:space="preserve"> </w:t>
      </w:r>
      <w:r w:rsidRPr="00785CAE">
        <w:t xml:space="preserve">получит доступ, являются объектом авторских прав </w:t>
      </w:r>
      <w:r w:rsidR="003E4DA8">
        <w:rPr>
          <w:i/>
        </w:rPr>
        <w:t>Продавца</w:t>
      </w:r>
      <w:r w:rsidRPr="00785CAE">
        <w:rPr>
          <w:i/>
        </w:rPr>
        <w:t xml:space="preserve"> </w:t>
      </w:r>
      <w:r w:rsidRPr="00785CAE">
        <w:t xml:space="preserve">и могут быть использованы исключительно в целях исполнения настоящего Договора, без права передачи третьим лицам (за исключением допущений, описанных в пункте 16 настоящего Приложения), а также работникам </w:t>
      </w:r>
      <w:r>
        <w:rPr>
          <w:i/>
        </w:rPr>
        <w:t>Покупателя</w:t>
      </w:r>
      <w:r w:rsidRPr="00785CAE">
        <w:t>, в чьи должностные обязанности не входит исполнение обязанностей по настоящему Договору.</w:t>
      </w:r>
    </w:p>
    <w:p w:rsidR="00B474D2" w:rsidRPr="00785CAE" w:rsidRDefault="00B474D2" w:rsidP="00B474D2">
      <w:pPr>
        <w:pStyle w:val="af4"/>
        <w:numPr>
          <w:ilvl w:val="0"/>
          <w:numId w:val="19"/>
        </w:numPr>
        <w:contextualSpacing/>
        <w:jc w:val="both"/>
      </w:pPr>
      <w:r>
        <w:rPr>
          <w:i/>
        </w:rPr>
        <w:t>Покупатель</w:t>
      </w:r>
      <w:r w:rsidRPr="00785CAE">
        <w:rPr>
          <w:i/>
        </w:rPr>
        <w:t xml:space="preserve"> </w:t>
      </w:r>
      <w:r w:rsidRPr="00785CAE">
        <w:t xml:space="preserve">обязуется не копировать, не тиражировать полученные ЛНД без письменного разрешения </w:t>
      </w:r>
      <w:r w:rsidR="003E4DA8">
        <w:rPr>
          <w:i/>
        </w:rPr>
        <w:t>Продавц</w:t>
      </w:r>
      <w:r>
        <w:rPr>
          <w:i/>
        </w:rPr>
        <w:t>а</w:t>
      </w:r>
      <w:r w:rsidRPr="00785CAE">
        <w:t>,</w:t>
      </w:r>
      <w:r w:rsidRPr="00785CAE">
        <w:rPr>
          <w:i/>
          <w:color w:val="808080" w:themeColor="background1" w:themeShade="80"/>
        </w:rPr>
        <w:t xml:space="preserve"> </w:t>
      </w:r>
      <w:r w:rsidRPr="00785CAE">
        <w:t xml:space="preserve">обязуется не предоставлять копии ЛНД или выписки из них для просмотра или использования третьим лицам (за исключением допущений, описанных в пункте 16 настоящего Приложения) или своим работникам, не задействованным в исполнении обязательств по Договору, обязуется не воспроизводить полностью или частично, не публиковать копии ЛНД или выписки из них в средствах массовой информации, в том числе в электронных, информационно-телекоммуникационных сетях, доступ к которым не ограничен работниками </w:t>
      </w:r>
      <w:r>
        <w:rPr>
          <w:i/>
        </w:rPr>
        <w:t>Покупателя</w:t>
      </w:r>
      <w:r w:rsidRPr="00785CAE">
        <w:t>, задействованными в исполнении Договора.</w:t>
      </w:r>
    </w:p>
    <w:p w:rsidR="00B474D2" w:rsidRPr="00785CAE" w:rsidRDefault="00B474D2" w:rsidP="00B474D2">
      <w:pPr>
        <w:pStyle w:val="af4"/>
        <w:numPr>
          <w:ilvl w:val="0"/>
          <w:numId w:val="19"/>
        </w:numPr>
        <w:contextualSpacing/>
        <w:jc w:val="both"/>
      </w:pPr>
      <w:r>
        <w:rPr>
          <w:i/>
        </w:rPr>
        <w:t>Покупатель</w:t>
      </w:r>
      <w:r w:rsidRPr="00785CAE">
        <w:rPr>
          <w:i/>
          <w:color w:val="808080" w:themeColor="background1" w:themeShade="80"/>
        </w:rPr>
        <w:t xml:space="preserve"> </w:t>
      </w:r>
      <w:r w:rsidRPr="00785CAE">
        <w:t xml:space="preserve">обязуется ознакомить своих работников, задействованных в исполнении Договора, с требованиями переданных ЛНД до момента привлечения работников к исполнению Договора. </w:t>
      </w:r>
    </w:p>
    <w:p w:rsidR="00B474D2" w:rsidRPr="00C32048" w:rsidRDefault="00116758" w:rsidP="00B474D2">
      <w:pPr>
        <w:pStyle w:val="af4"/>
        <w:numPr>
          <w:ilvl w:val="0"/>
          <w:numId w:val="19"/>
        </w:numPr>
        <w:contextualSpacing/>
        <w:jc w:val="both"/>
      </w:pPr>
      <w:r>
        <w:rPr>
          <w:i/>
        </w:rPr>
        <w:t>Покупатель</w:t>
      </w:r>
      <w:r w:rsidR="00B474D2" w:rsidRPr="00785CAE">
        <w:rPr>
          <w:i/>
          <w:color w:val="808080" w:themeColor="background1" w:themeShade="80"/>
        </w:rPr>
        <w:t xml:space="preserve"> </w:t>
      </w:r>
      <w:r w:rsidR="00B474D2" w:rsidRPr="00785CAE">
        <w:t xml:space="preserve">обязуется оформить и подписать со своими работниками, задействованными </w:t>
      </w:r>
      <w:r w:rsidR="00B474D2">
        <w:t>в исполнении</w:t>
      </w:r>
      <w:r w:rsidR="00B474D2" w:rsidRPr="00785CAE">
        <w:t xml:space="preserve"> Договора, обязательства о неразглашении ЛНД </w:t>
      </w:r>
      <w:r w:rsidR="00FC75A9">
        <w:rPr>
          <w:i/>
        </w:rPr>
        <w:t>Продавца</w:t>
      </w:r>
      <w:r w:rsidR="00B474D2" w:rsidRPr="00785CAE">
        <w:rPr>
          <w:i/>
        </w:rPr>
        <w:t xml:space="preserve"> </w:t>
      </w:r>
      <w:r w:rsidR="00B474D2" w:rsidRPr="00785CAE">
        <w:t xml:space="preserve">и иной информации, ставшей работникам известной при исполнении обязательств по </w:t>
      </w:r>
      <w:r w:rsidR="00B474D2">
        <w:t xml:space="preserve">настоящему </w:t>
      </w:r>
      <w:r w:rsidR="00B474D2" w:rsidRPr="00785CAE">
        <w:t>Договору</w:t>
      </w:r>
      <w:r w:rsidR="00B474D2" w:rsidRPr="00785CAE">
        <w:rPr>
          <w:i/>
        </w:rPr>
        <w:t>,</w:t>
      </w:r>
      <w:r w:rsidR="00B474D2" w:rsidRPr="00785CAE">
        <w:rPr>
          <w:i/>
          <w:color w:val="808080" w:themeColor="background1" w:themeShade="80"/>
        </w:rPr>
        <w:t xml:space="preserve"> </w:t>
      </w:r>
      <w:r w:rsidR="00B474D2" w:rsidRPr="00785CAE">
        <w:t xml:space="preserve">до предоставления им доступа к содержанию </w:t>
      </w:r>
      <w:proofErr w:type="gramStart"/>
      <w:r w:rsidR="00B474D2" w:rsidRPr="00785CAE">
        <w:t xml:space="preserve">ЛНД </w:t>
      </w:r>
      <w:r>
        <w:t xml:space="preserve"> </w:t>
      </w:r>
      <w:r w:rsidR="003E4DA8">
        <w:rPr>
          <w:i/>
        </w:rPr>
        <w:t>Продавца.</w:t>
      </w:r>
      <w:r w:rsidR="00B474D2" w:rsidRPr="00785CAE">
        <w:rPr>
          <w:i/>
        </w:rPr>
        <w:t>.</w:t>
      </w:r>
      <w:proofErr w:type="gramEnd"/>
    </w:p>
    <w:p w:rsidR="00B474D2" w:rsidRDefault="00B474D2" w:rsidP="00B474D2">
      <w:pPr>
        <w:pStyle w:val="af4"/>
        <w:numPr>
          <w:ilvl w:val="0"/>
          <w:numId w:val="19"/>
        </w:numPr>
        <w:contextualSpacing/>
        <w:jc w:val="both"/>
      </w:pPr>
      <w:r w:rsidRPr="00C32048">
        <w:t xml:space="preserve">Соблюдение требований ЛНД Стороны признают существенным условием Договора и в случае нарушения </w:t>
      </w:r>
      <w:r w:rsidR="00116758">
        <w:rPr>
          <w:i/>
        </w:rPr>
        <w:t>Покупателем</w:t>
      </w:r>
      <w:r w:rsidRPr="00C32048">
        <w:t xml:space="preserve"> требований любого из переданных ЛНД </w:t>
      </w:r>
      <w:r w:rsidR="00A060E6">
        <w:rPr>
          <w:i/>
        </w:rPr>
        <w:t xml:space="preserve">Продавца </w:t>
      </w:r>
      <w:r w:rsidR="00A060E6" w:rsidRPr="008E4388">
        <w:rPr>
          <w:lang w:eastAsia="en-US"/>
        </w:rPr>
        <w:t xml:space="preserve">(за исключением нарушений в области ПБОТОС, штрафы за которые предусмотрены </w:t>
      </w:r>
      <w:r w:rsidR="00A060E6" w:rsidRPr="008E4388">
        <w:rPr>
          <w:lang w:eastAsia="en-US"/>
        </w:rPr>
        <w:lastRenderedPageBreak/>
        <w:t xml:space="preserve">Приложением № </w:t>
      </w:r>
      <w:r w:rsidR="00A060E6">
        <w:rPr>
          <w:lang w:eastAsia="en-US"/>
        </w:rPr>
        <w:t>6.1</w:t>
      </w:r>
      <w:r w:rsidR="00A060E6" w:rsidRPr="008E4388">
        <w:rPr>
          <w:lang w:eastAsia="en-US"/>
        </w:rPr>
        <w:t xml:space="preserve"> к Приложению № </w:t>
      </w:r>
      <w:r w:rsidR="00A060E6">
        <w:rPr>
          <w:lang w:eastAsia="en-US"/>
        </w:rPr>
        <w:t>6</w:t>
      </w:r>
      <w:r w:rsidR="00A060E6" w:rsidRPr="008E4388">
        <w:rPr>
          <w:lang w:eastAsia="en-US"/>
        </w:rPr>
        <w:t xml:space="preserve"> к настоящему Договору)</w:t>
      </w:r>
      <w:r w:rsidRPr="00C32048">
        <w:rPr>
          <w:i/>
          <w:color w:val="808080" w:themeColor="background1" w:themeShade="80"/>
        </w:rPr>
        <w:t xml:space="preserve"> </w:t>
      </w:r>
      <w:r w:rsidRPr="00C32048">
        <w:t xml:space="preserve">имеет право требовать от </w:t>
      </w:r>
      <w:r w:rsidR="00116758">
        <w:rPr>
          <w:i/>
        </w:rPr>
        <w:t>Покупателя</w:t>
      </w:r>
      <w:r w:rsidRPr="00C32048">
        <w:t xml:space="preserve"> уплаты штрафа в размере </w:t>
      </w:r>
      <w:r w:rsidR="00A060E6">
        <w:rPr>
          <w:i/>
        </w:rPr>
        <w:t xml:space="preserve">1000 (одной тысячи) </w:t>
      </w:r>
      <w:r w:rsidRPr="00C32048">
        <w:rPr>
          <w:i/>
        </w:rPr>
        <w:t xml:space="preserve"> </w:t>
      </w:r>
      <w:r w:rsidRPr="00C32048">
        <w:t>рублей</w:t>
      </w:r>
      <w:r>
        <w:t xml:space="preserve"> (НДС не облагается)</w:t>
      </w:r>
      <w:r w:rsidRPr="00C32048">
        <w:t xml:space="preserve"> за каждый случай нарушения требований ЛНД, если иной размер ответственности и порядок ее применения не предусмотрен условиями Договора в отношении соблюдения требований конкретных ЛНД, а также если иной размер ответственности и порядок ее применения не установлен в ЛНД, требования которого нарушены. </w:t>
      </w:r>
    </w:p>
    <w:p w:rsidR="00B474D2" w:rsidRPr="00C32048" w:rsidRDefault="00B474D2" w:rsidP="00B474D2">
      <w:pPr>
        <w:pStyle w:val="af4"/>
        <w:numPr>
          <w:ilvl w:val="0"/>
          <w:numId w:val="19"/>
        </w:numPr>
        <w:contextualSpacing/>
        <w:jc w:val="both"/>
      </w:pPr>
      <w:r w:rsidRPr="00C32048">
        <w:t xml:space="preserve">В случае неоднократного нарушения </w:t>
      </w:r>
      <w:r w:rsidR="00116758">
        <w:rPr>
          <w:i/>
        </w:rPr>
        <w:t>Покупателем</w:t>
      </w:r>
      <w:r w:rsidRPr="00C32048">
        <w:rPr>
          <w:i/>
        </w:rPr>
        <w:t xml:space="preserve"> </w:t>
      </w:r>
      <w:r w:rsidRPr="00C32048">
        <w:t xml:space="preserve">требований любого из переданных ЛНД </w:t>
      </w:r>
      <w:r w:rsidR="003E4DA8">
        <w:rPr>
          <w:i/>
        </w:rPr>
        <w:t>Продавец</w:t>
      </w:r>
      <w:r w:rsidRPr="00C32048">
        <w:rPr>
          <w:i/>
        </w:rPr>
        <w:t xml:space="preserve"> </w:t>
      </w:r>
      <w:r w:rsidRPr="00C32048">
        <w:t xml:space="preserve">вправе в одностороннем внесудебном порядке отказаться (полностью или частично) от исполнения настоящего Договора без возмещения любых убытков </w:t>
      </w:r>
      <w:r w:rsidR="003E4DA8">
        <w:rPr>
          <w:i/>
        </w:rPr>
        <w:t xml:space="preserve">Покупателя </w:t>
      </w:r>
      <w:r w:rsidRPr="00C32048">
        <w:t xml:space="preserve">причиненных прекращением Договора, письменно уведомив об этом </w:t>
      </w:r>
      <w:r w:rsidR="00116758">
        <w:rPr>
          <w:i/>
        </w:rPr>
        <w:t>Покупателя</w:t>
      </w:r>
      <w:r w:rsidR="00116758" w:rsidRPr="00C32048">
        <w:t xml:space="preserve"> </w:t>
      </w:r>
      <w:r w:rsidRPr="00C32048">
        <w:t xml:space="preserve">не менее чем за </w:t>
      </w:r>
      <w:r w:rsidR="00116758">
        <w:rPr>
          <w:i/>
        </w:rPr>
        <w:t>10</w:t>
      </w:r>
      <w:r w:rsidRPr="00C32048">
        <w:t xml:space="preserve"> календарных дня до предполагаемой даты прекращения Договора.</w:t>
      </w:r>
    </w:p>
    <w:p w:rsidR="00B474D2" w:rsidRPr="00785CAE" w:rsidRDefault="00116758" w:rsidP="00B474D2">
      <w:pPr>
        <w:pStyle w:val="af4"/>
        <w:numPr>
          <w:ilvl w:val="0"/>
          <w:numId w:val="19"/>
        </w:numPr>
        <w:contextualSpacing/>
        <w:jc w:val="both"/>
      </w:pPr>
      <w:r>
        <w:rPr>
          <w:i/>
        </w:rPr>
        <w:t>Покупатель</w:t>
      </w:r>
      <w:r w:rsidR="00B474D2" w:rsidRPr="00785CAE">
        <w:rPr>
          <w:i/>
        </w:rPr>
        <w:t xml:space="preserve"> </w:t>
      </w:r>
      <w:r w:rsidR="00B474D2" w:rsidRPr="00785CAE">
        <w:t xml:space="preserve">обязуется возместить в полном объеме имущественные потери, возникшие у </w:t>
      </w:r>
      <w:r w:rsidR="003E4DA8">
        <w:rPr>
          <w:i/>
        </w:rPr>
        <w:t>Продавца</w:t>
      </w:r>
      <w:r w:rsidR="00B474D2" w:rsidRPr="00785CAE">
        <w:rPr>
          <w:i/>
        </w:rPr>
        <w:t xml:space="preserve"> </w:t>
      </w:r>
      <w:r w:rsidR="00B474D2" w:rsidRPr="00785CAE">
        <w:t xml:space="preserve">в связи с неисполнением и (или) ненадлежащим исполнением </w:t>
      </w:r>
      <w:r>
        <w:rPr>
          <w:i/>
        </w:rPr>
        <w:t>Покупателем</w:t>
      </w:r>
      <w:r w:rsidR="00B474D2" w:rsidRPr="00785CAE">
        <w:rPr>
          <w:i/>
        </w:rPr>
        <w:t xml:space="preserve"> </w:t>
      </w:r>
      <w:r w:rsidR="00B474D2" w:rsidRPr="00785CAE">
        <w:t xml:space="preserve">и/или </w:t>
      </w:r>
      <w:proofErr w:type="spellStart"/>
      <w:proofErr w:type="gramStart"/>
      <w:r>
        <w:t>субисполнителем</w:t>
      </w:r>
      <w:proofErr w:type="spellEnd"/>
      <w:r>
        <w:t xml:space="preserve"> </w:t>
      </w:r>
      <w:r w:rsidR="00B474D2" w:rsidRPr="00785CAE">
        <w:t xml:space="preserve"> требований</w:t>
      </w:r>
      <w:proofErr w:type="gramEnd"/>
      <w:r w:rsidR="00B474D2" w:rsidRPr="00785CAE">
        <w:t xml:space="preserve"> переданных ЛНД, а также в связи с нарушением обязательств, предусмотренных пунктом 10 настоящего </w:t>
      </w:r>
      <w:r w:rsidR="00B474D2">
        <w:t>Приложения</w:t>
      </w:r>
      <w:r w:rsidR="00B474D2" w:rsidRPr="00785CAE">
        <w:rPr>
          <w:i/>
          <w:color w:val="808080" w:themeColor="background1" w:themeShade="80"/>
        </w:rPr>
        <w:t>.</w:t>
      </w:r>
    </w:p>
    <w:p w:rsidR="00B474D2" w:rsidRPr="00785CAE" w:rsidRDefault="00B474D2" w:rsidP="00B474D2">
      <w:pPr>
        <w:pStyle w:val="af4"/>
        <w:numPr>
          <w:ilvl w:val="0"/>
          <w:numId w:val="19"/>
        </w:numPr>
        <w:contextualSpacing/>
        <w:jc w:val="both"/>
      </w:pPr>
      <w:r w:rsidRPr="00785CAE">
        <w:t xml:space="preserve"> </w:t>
      </w:r>
      <w:r w:rsidR="00116758">
        <w:rPr>
          <w:i/>
        </w:rPr>
        <w:t>Покупатель</w:t>
      </w:r>
      <w:r w:rsidR="00116758" w:rsidRPr="00785CAE">
        <w:t xml:space="preserve"> </w:t>
      </w:r>
      <w:r w:rsidRPr="00785CAE">
        <w:t xml:space="preserve">в случае привлечения в порядке, предусмотренном Договором, для исполнения обязательств по Договору </w:t>
      </w:r>
      <w:proofErr w:type="spellStart"/>
      <w:proofErr w:type="gramStart"/>
      <w:r w:rsidR="00116758">
        <w:t>субисполнителей</w:t>
      </w:r>
      <w:proofErr w:type="spellEnd"/>
      <w:r>
        <w:t xml:space="preserve"> </w:t>
      </w:r>
      <w:r w:rsidRPr="00785CAE">
        <w:t xml:space="preserve"> обязан</w:t>
      </w:r>
      <w:proofErr w:type="gramEnd"/>
      <w:r w:rsidRPr="00785CAE">
        <w:t xml:space="preserve"> включить в заключаемые с ними договоры условия, предусмотренные настоящим Приложением, в том числе о необходимости соблюдения требований ЛНД </w:t>
      </w:r>
      <w:r w:rsidR="003E4DA8">
        <w:rPr>
          <w:i/>
        </w:rPr>
        <w:t>Продавца</w:t>
      </w:r>
      <w:r w:rsidRPr="00785CAE">
        <w:rPr>
          <w:i/>
        </w:rPr>
        <w:t xml:space="preserve"> </w:t>
      </w:r>
      <w:r w:rsidRPr="00785CAE">
        <w:t xml:space="preserve">и обеспечении  защиты ЛНД от несанкционированного копирования, тиражирования, разглашения, воспроизведения и распространения, а также осуществлять контроль исполнения таких обязательств </w:t>
      </w:r>
      <w:proofErr w:type="spellStart"/>
      <w:r w:rsidR="00116758">
        <w:t>субисполнителями</w:t>
      </w:r>
      <w:proofErr w:type="spellEnd"/>
      <w:r w:rsidRPr="00785CAE">
        <w:t>.</w:t>
      </w:r>
    </w:p>
    <w:p w:rsidR="00B474D2" w:rsidRPr="00785CAE" w:rsidRDefault="00B474D2" w:rsidP="00B474D2">
      <w:pPr>
        <w:pStyle w:val="af4"/>
        <w:numPr>
          <w:ilvl w:val="0"/>
          <w:numId w:val="19"/>
        </w:numPr>
        <w:contextualSpacing/>
        <w:jc w:val="both"/>
      </w:pPr>
      <w:r w:rsidRPr="00785CAE">
        <w:t>В случае противоречия условий ЛНД условиям настоящего Договора, приоритетными являются условия Договора.</w:t>
      </w:r>
    </w:p>
    <w:p w:rsidR="00B474D2" w:rsidRPr="00785CAE" w:rsidRDefault="00B474D2" w:rsidP="00B474D2">
      <w:pPr>
        <w:jc w:val="both"/>
      </w:pPr>
    </w:p>
    <w:p w:rsidR="00B474D2" w:rsidRPr="00785CAE" w:rsidRDefault="00B474D2" w:rsidP="00B474D2">
      <w:pPr>
        <w:jc w:val="both"/>
      </w:pPr>
    </w:p>
    <w:p w:rsidR="00B474D2" w:rsidRPr="00785CAE" w:rsidRDefault="00B474D2" w:rsidP="00B474D2">
      <w:pPr>
        <w:pStyle w:val="aff8"/>
        <w:widowControl w:val="0"/>
        <w:spacing w:before="0" w:beforeAutospacing="0" w:after="0" w:afterAutospacing="0"/>
        <w:jc w:val="center"/>
        <w:rPr>
          <w:b/>
        </w:rPr>
      </w:pPr>
      <w:r w:rsidRPr="00785CAE">
        <w:rPr>
          <w:b/>
        </w:rPr>
        <w:t>ПОДПИСИ СТОРОН:</w:t>
      </w:r>
    </w:p>
    <w:p w:rsidR="00B474D2" w:rsidRPr="00785CAE" w:rsidRDefault="00B474D2" w:rsidP="00B474D2">
      <w:pPr>
        <w:pStyle w:val="aff8"/>
        <w:widowControl w:val="0"/>
        <w:spacing w:before="0" w:beforeAutospacing="0" w:after="0" w:afterAutospacing="0"/>
        <w:jc w:val="center"/>
        <w:rPr>
          <w:b/>
        </w:rPr>
      </w:pP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0F5729" w:rsidRPr="00A0526A" w:rsidTr="00561971">
        <w:trPr>
          <w:trHeight w:val="357"/>
        </w:trPr>
        <w:tc>
          <w:tcPr>
            <w:tcW w:w="4378" w:type="dxa"/>
          </w:tcPr>
          <w:p w:rsidR="000F5729" w:rsidRPr="00A0526A" w:rsidRDefault="000F5729" w:rsidP="00561971">
            <w:pPr>
              <w:suppressAutoHyphens/>
              <w:jc w:val="both"/>
              <w:rPr>
                <w:b/>
              </w:rPr>
            </w:pPr>
            <w:r>
              <w:rPr>
                <w:b/>
              </w:rPr>
              <w:t>Покупатель</w:t>
            </w:r>
            <w:r>
              <w:t xml:space="preserve"> </w:t>
            </w:r>
          </w:p>
        </w:tc>
        <w:tc>
          <w:tcPr>
            <w:tcW w:w="4378" w:type="dxa"/>
          </w:tcPr>
          <w:p w:rsidR="000F5729" w:rsidRPr="00A0526A" w:rsidRDefault="000F5729" w:rsidP="00561971">
            <w:pPr>
              <w:suppressAutoHyphens/>
              <w:jc w:val="both"/>
              <w:rPr>
                <w:b/>
              </w:rPr>
            </w:pPr>
            <w:r>
              <w:rPr>
                <w:b/>
              </w:rPr>
              <w:t>Продавец</w:t>
            </w:r>
          </w:p>
        </w:tc>
      </w:tr>
      <w:tr w:rsidR="000F5729" w:rsidRPr="00A0526A" w:rsidTr="00561971">
        <w:trPr>
          <w:trHeight w:val="297"/>
        </w:trPr>
        <w:tc>
          <w:tcPr>
            <w:tcW w:w="4378" w:type="dxa"/>
          </w:tcPr>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r>
              <w:t xml:space="preserve">_________________ </w:t>
            </w:r>
          </w:p>
          <w:p w:rsidR="000F5729" w:rsidRPr="00A060E6" w:rsidRDefault="000F5729" w:rsidP="00561971">
            <w:pPr>
              <w:suppressAutoHyphens/>
              <w:jc w:val="both"/>
              <w:rPr>
                <w:sz w:val="20"/>
                <w:szCs w:val="20"/>
              </w:rPr>
            </w:pPr>
            <w:r w:rsidRPr="00A060E6">
              <w:rPr>
                <w:sz w:val="20"/>
                <w:szCs w:val="20"/>
              </w:rPr>
              <w:t>М.П.</w:t>
            </w:r>
          </w:p>
        </w:tc>
        <w:tc>
          <w:tcPr>
            <w:tcW w:w="4378" w:type="dxa"/>
          </w:tcPr>
          <w:p w:rsidR="000F5729" w:rsidRDefault="000F5729" w:rsidP="00561971">
            <w:pPr>
              <w:suppressAutoHyphens/>
              <w:jc w:val="both"/>
            </w:pPr>
            <w:r>
              <w:t>Генеральный директор</w:t>
            </w:r>
          </w:p>
          <w:p w:rsidR="000F5729" w:rsidRDefault="000F5729" w:rsidP="00561971">
            <w:pPr>
              <w:suppressAutoHyphens/>
              <w:jc w:val="both"/>
              <w:rPr>
                <w:b/>
              </w:rPr>
            </w:pPr>
            <w:r>
              <w:t>ООО «РН-Морской терминал Архангельск»</w:t>
            </w:r>
          </w:p>
          <w:p w:rsidR="000F5729" w:rsidRDefault="000F5729" w:rsidP="00561971">
            <w:pPr>
              <w:suppressAutoHyphens/>
              <w:jc w:val="both"/>
              <w:rPr>
                <w:b/>
              </w:rPr>
            </w:pPr>
          </w:p>
          <w:p w:rsidR="000F5729" w:rsidRPr="000649ED" w:rsidRDefault="000F5729" w:rsidP="00561971">
            <w:pPr>
              <w:suppressAutoHyphens/>
              <w:jc w:val="both"/>
              <w:rPr>
                <w:b/>
              </w:rPr>
            </w:pPr>
            <w:r>
              <w:rPr>
                <w:b/>
              </w:rPr>
              <w:t xml:space="preserve"> ________________ К.С. Беляев</w:t>
            </w:r>
          </w:p>
          <w:p w:rsidR="000F5729" w:rsidRPr="00A060E6" w:rsidRDefault="000F5729" w:rsidP="00561971">
            <w:pPr>
              <w:suppressAutoHyphens/>
              <w:jc w:val="both"/>
              <w:rPr>
                <w:sz w:val="20"/>
                <w:szCs w:val="20"/>
              </w:rPr>
            </w:pPr>
            <w:r w:rsidRPr="00A060E6">
              <w:rPr>
                <w:sz w:val="20"/>
                <w:szCs w:val="20"/>
              </w:rPr>
              <w:t>М.П.</w:t>
            </w:r>
          </w:p>
        </w:tc>
      </w:tr>
    </w:tbl>
    <w:p w:rsidR="00B474D2" w:rsidRPr="00785CAE" w:rsidRDefault="00B474D2" w:rsidP="00B474D2">
      <w:pPr>
        <w:pStyle w:val="aff8"/>
        <w:widowControl w:val="0"/>
        <w:spacing w:before="0" w:beforeAutospacing="0" w:after="0" w:afterAutospacing="0"/>
        <w:jc w:val="center"/>
        <w:rPr>
          <w:b/>
        </w:rPr>
      </w:pPr>
    </w:p>
    <w:p w:rsidR="00B474D2" w:rsidRPr="00785CAE" w:rsidRDefault="00B474D2" w:rsidP="00B474D2">
      <w:pPr>
        <w:jc w:val="both"/>
        <w:sectPr w:rsidR="00B474D2" w:rsidRPr="00785CAE" w:rsidSect="00CE3A99">
          <w:headerReference w:type="default" r:id="rId11"/>
          <w:footerReference w:type="default" r:id="rId12"/>
          <w:footerReference w:type="first" r:id="rId13"/>
          <w:pgSz w:w="11906" w:h="16838"/>
          <w:pgMar w:top="709" w:right="851" w:bottom="1418" w:left="1134" w:header="708" w:footer="708" w:gutter="0"/>
          <w:cols w:space="708"/>
          <w:titlePg/>
          <w:docGrid w:linePitch="360"/>
        </w:sectPr>
      </w:pPr>
    </w:p>
    <w:p w:rsidR="00B474D2" w:rsidRPr="00CB4253" w:rsidRDefault="00B474D2" w:rsidP="00B474D2">
      <w:pPr>
        <w:jc w:val="right"/>
        <w:rPr>
          <w:b/>
        </w:rPr>
      </w:pPr>
      <w:r w:rsidRPr="00CB4253">
        <w:rPr>
          <w:b/>
        </w:rPr>
        <w:lastRenderedPageBreak/>
        <w:t>Приложение А</w:t>
      </w:r>
    </w:p>
    <w:p w:rsidR="003E4DA8" w:rsidRPr="004F47EA" w:rsidRDefault="003E4DA8" w:rsidP="003E4DA8">
      <w:pPr>
        <w:jc w:val="right"/>
        <w:rPr>
          <w:b/>
          <w:bCs/>
        </w:rPr>
      </w:pPr>
      <w:r>
        <w:rPr>
          <w:b/>
          <w:bCs/>
        </w:rPr>
        <w:t>к Приложению № 5</w:t>
      </w:r>
    </w:p>
    <w:p w:rsidR="003E4DA8" w:rsidRPr="0029778A" w:rsidRDefault="003E4DA8" w:rsidP="003E4DA8">
      <w:pPr>
        <w:jc w:val="right"/>
      </w:pPr>
      <w:r w:rsidRPr="0029778A">
        <w:t xml:space="preserve">к договору № ____________ </w:t>
      </w:r>
    </w:p>
    <w:p w:rsidR="003E4DA8" w:rsidRDefault="003E4DA8" w:rsidP="003E4DA8">
      <w:pPr>
        <w:jc w:val="right"/>
      </w:pPr>
      <w:r w:rsidRPr="0029778A">
        <w:t>от «___</w:t>
      </w:r>
      <w:proofErr w:type="gramStart"/>
      <w:r w:rsidRPr="0029778A">
        <w:t>_»_</w:t>
      </w:r>
      <w:proofErr w:type="gramEnd"/>
      <w:r w:rsidRPr="0029778A">
        <w:t>___________20</w:t>
      </w:r>
      <w:r>
        <w:t>__</w:t>
      </w:r>
      <w:r w:rsidRPr="0029778A">
        <w:t>г.</w:t>
      </w:r>
    </w:p>
    <w:p w:rsidR="00B474D2" w:rsidRPr="00CB4253" w:rsidRDefault="00B474D2" w:rsidP="00B474D2">
      <w:pPr>
        <w:jc w:val="both"/>
      </w:pPr>
    </w:p>
    <w:p w:rsidR="00B474D2" w:rsidRPr="00CB4253" w:rsidRDefault="00B474D2" w:rsidP="00B474D2">
      <w:pPr>
        <w:jc w:val="center"/>
        <w:rPr>
          <w:b/>
        </w:rPr>
      </w:pPr>
      <w:r w:rsidRPr="00CB4253">
        <w:rPr>
          <w:b/>
          <w:noProof/>
          <w:u w:val="single"/>
        </w:rPr>
        <mc:AlternateContent>
          <mc:Choice Requires="wps">
            <w:drawing>
              <wp:anchor distT="0" distB="0" distL="114300" distR="114300" simplePos="0" relativeHeight="251659264" behindDoc="0" locked="0" layoutInCell="1" allowOverlap="1" wp14:anchorId="547AA969" wp14:editId="00C1FBA9">
                <wp:simplePos x="0" y="0"/>
                <wp:positionH relativeFrom="column">
                  <wp:posOffset>-45085</wp:posOffset>
                </wp:positionH>
                <wp:positionV relativeFrom="paragraph">
                  <wp:posOffset>66675</wp:posOffset>
                </wp:positionV>
                <wp:extent cx="6411595" cy="0"/>
                <wp:effectExtent l="0" t="0" r="27305" b="19050"/>
                <wp:wrapNone/>
                <wp:docPr id="2" name="Прямая соединительная линия 2"/>
                <wp:cNvGraphicFramePr/>
                <a:graphic xmlns:a="http://schemas.openxmlformats.org/drawingml/2006/main">
                  <a:graphicData uri="http://schemas.microsoft.com/office/word/2010/wordprocessingShape">
                    <wps:wsp>
                      <wps:cNvCnPr/>
                      <wps:spPr>
                        <a:xfrm>
                          <a:off x="0" y="0"/>
                          <a:ext cx="641159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E8BB334" id="Прямая соединительная линия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5pt,5.25pt" to="501.3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" strokecolor="#4579b8 [3044]" strokeweight="1.5pt"/>
            </w:pict>
          </mc:Fallback>
        </mc:AlternateContent>
      </w:r>
    </w:p>
    <w:p w:rsidR="00B474D2" w:rsidRPr="00CB4253" w:rsidRDefault="00B474D2" w:rsidP="00B474D2">
      <w:pPr>
        <w:jc w:val="center"/>
        <w:rPr>
          <w:b/>
        </w:rPr>
      </w:pPr>
      <w:r w:rsidRPr="00CB4253">
        <w:rPr>
          <w:b/>
        </w:rPr>
        <w:t>АКТ ПРИЕМА-ПЕРЕДАЧИ</w:t>
      </w:r>
    </w:p>
    <w:p w:rsidR="00B474D2" w:rsidRPr="00CB4253" w:rsidRDefault="00B474D2" w:rsidP="00B474D2">
      <w:pPr>
        <w:jc w:val="center"/>
        <w:rPr>
          <w:b/>
        </w:rPr>
      </w:pPr>
      <w:r w:rsidRPr="00CB4253">
        <w:rPr>
          <w:b/>
        </w:rPr>
        <w:t>ЛОКАЛЬНЫХ НОРМАТИВНЫХ ДОКУМЕНТОВ</w:t>
      </w:r>
    </w:p>
    <w:p w:rsidR="00B474D2" w:rsidRPr="00CB4253" w:rsidRDefault="00B474D2" w:rsidP="00B474D2">
      <w:pPr>
        <w:jc w:val="center"/>
        <w:rPr>
          <w:b/>
        </w:rPr>
      </w:pPr>
    </w:p>
    <w:p w:rsidR="00B474D2" w:rsidRPr="00CB4253" w:rsidRDefault="00B474D2" w:rsidP="00B474D2">
      <w:pPr>
        <w:jc w:val="right"/>
        <w:rPr>
          <w:color w:val="808080" w:themeColor="background1" w:themeShade="80"/>
        </w:rPr>
      </w:pPr>
      <w:r w:rsidRPr="00CB4253">
        <w:tab/>
      </w:r>
      <w:r w:rsidR="00116758">
        <w:rPr>
          <w:i/>
        </w:rPr>
        <w:t>«_____»________________ 2023г.</w:t>
      </w:r>
    </w:p>
    <w:p w:rsidR="00B474D2" w:rsidRPr="00CB4253" w:rsidRDefault="00B474D2" w:rsidP="00B474D2">
      <w:pPr>
        <w:jc w:val="right"/>
      </w:pPr>
    </w:p>
    <w:p w:rsidR="00B474D2" w:rsidRPr="00CB4253" w:rsidRDefault="00116758" w:rsidP="00B474D2">
      <w:pPr>
        <w:jc w:val="both"/>
      </w:pPr>
      <w:r>
        <w:rPr>
          <w:i/>
        </w:rPr>
        <w:t>ООО «РН-Морской терминал Архангельск»</w:t>
      </w:r>
      <w:r w:rsidR="00B474D2" w:rsidRPr="00CB4253">
        <w:t xml:space="preserve">, именуемое в дальнейшем </w:t>
      </w:r>
      <w:r>
        <w:rPr>
          <w:i/>
        </w:rPr>
        <w:t>П</w:t>
      </w:r>
      <w:r w:rsidR="003E4DA8">
        <w:rPr>
          <w:i/>
        </w:rPr>
        <w:t>родавец</w:t>
      </w:r>
      <w:r w:rsidR="00B474D2" w:rsidRPr="00CB4253">
        <w:t xml:space="preserve">, в лице </w:t>
      </w:r>
      <w:r>
        <w:rPr>
          <w:i/>
        </w:rPr>
        <w:t>генерального директора Беляева Константина Сергеевича</w:t>
      </w:r>
      <w:r w:rsidR="00B474D2" w:rsidRPr="00CB4253">
        <w:t xml:space="preserve">, действующего на основании </w:t>
      </w:r>
      <w:r>
        <w:rPr>
          <w:i/>
        </w:rPr>
        <w:t>Устава</w:t>
      </w:r>
      <w:r w:rsidR="00B474D2" w:rsidRPr="00CB4253">
        <w:t xml:space="preserve">, с одной стороны, и </w:t>
      </w:r>
    </w:p>
    <w:p w:rsidR="00B474D2" w:rsidRPr="00CB4253" w:rsidRDefault="00B474D2" w:rsidP="00B474D2">
      <w:pPr>
        <w:jc w:val="both"/>
      </w:pPr>
      <w:r w:rsidRPr="00CB4253">
        <w:rPr>
          <w:i/>
        </w:rPr>
        <w:fldChar w:fldCharType="begin">
          <w:ffData>
            <w:name w:val=""/>
            <w:enabled/>
            <w:calcOnExit w:val="0"/>
            <w:textInput>
              <w:default w:val="(указывается наименование контрагента с указанием организационно-правовой формы)"/>
            </w:textInput>
          </w:ffData>
        </w:fldChar>
      </w:r>
      <w:r w:rsidRPr="00CB4253">
        <w:rPr>
          <w:i/>
        </w:rPr>
        <w:instrText xml:space="preserve"> FORMTEXT </w:instrText>
      </w:r>
      <w:r w:rsidRPr="00CB4253">
        <w:rPr>
          <w:i/>
        </w:rPr>
      </w:r>
      <w:r w:rsidRPr="00CB4253">
        <w:rPr>
          <w:i/>
        </w:rPr>
        <w:fldChar w:fldCharType="separate"/>
      </w:r>
      <w:r w:rsidRPr="00CB4253">
        <w:rPr>
          <w:i/>
          <w:noProof/>
        </w:rPr>
        <w:t>(указывается наименование контрагента с указанием организационно-правовой формы)</w:t>
      </w:r>
      <w:r w:rsidRPr="00CB4253">
        <w:rPr>
          <w:i/>
        </w:rPr>
        <w:fldChar w:fldCharType="end"/>
      </w:r>
      <w:r w:rsidRPr="00CB4253">
        <w:t xml:space="preserve">, именуемое в дальнейшем </w:t>
      </w:r>
      <w:r w:rsidRPr="00CB4253">
        <w:rPr>
          <w:i/>
        </w:rPr>
        <w:fldChar w:fldCharType="begin">
          <w:ffData>
            <w:name w:val=""/>
            <w:enabled/>
            <w:calcOnExit w:val="0"/>
            <w:textInput>
              <w:default w:val="(указывается обозначение контрагента как стороны по договору)"/>
            </w:textInput>
          </w:ffData>
        </w:fldChar>
      </w:r>
      <w:r w:rsidRPr="00CB4253">
        <w:rPr>
          <w:i/>
        </w:rPr>
        <w:instrText xml:space="preserve"> FORMTEXT </w:instrText>
      </w:r>
      <w:r w:rsidRPr="00CB4253">
        <w:rPr>
          <w:i/>
        </w:rPr>
      </w:r>
      <w:r w:rsidRPr="00CB4253">
        <w:rPr>
          <w:i/>
        </w:rPr>
        <w:fldChar w:fldCharType="separate"/>
      </w:r>
      <w:r w:rsidRPr="00CB4253">
        <w:rPr>
          <w:i/>
          <w:noProof/>
        </w:rPr>
        <w:t>(указывается обозначение контрагента как стороны по договору)</w:t>
      </w:r>
      <w:r w:rsidRPr="00CB4253">
        <w:rPr>
          <w:i/>
        </w:rPr>
        <w:fldChar w:fldCharType="end"/>
      </w:r>
      <w:r w:rsidRPr="00CB4253">
        <w:t xml:space="preserve">, в лице </w:t>
      </w:r>
      <w:r w:rsidRPr="00CB4253">
        <w:rPr>
          <w:i/>
        </w:rPr>
        <w:fldChar w:fldCharType="begin">
          <w:ffData>
            <w:name w:val=""/>
            <w:enabled/>
            <w:calcOnExit w:val="0"/>
            <w:textInput>
              <w:default w:val="___________________________________________________"/>
            </w:textInput>
          </w:ffData>
        </w:fldChar>
      </w:r>
      <w:r w:rsidRPr="00CB4253">
        <w:rPr>
          <w:i/>
        </w:rPr>
        <w:instrText xml:space="preserve"> FORMTEXT </w:instrText>
      </w:r>
      <w:r w:rsidRPr="00CB4253">
        <w:rPr>
          <w:i/>
        </w:rPr>
      </w:r>
      <w:r w:rsidRPr="00CB4253">
        <w:rPr>
          <w:i/>
        </w:rPr>
        <w:fldChar w:fldCharType="separate"/>
      </w:r>
      <w:r w:rsidRPr="00CB4253">
        <w:rPr>
          <w:i/>
          <w:noProof/>
        </w:rPr>
        <w:t>___________________________________________________</w:t>
      </w:r>
      <w:r w:rsidRPr="00CB4253">
        <w:rPr>
          <w:i/>
        </w:rPr>
        <w:fldChar w:fldCharType="end"/>
      </w:r>
      <w:r w:rsidRPr="00CB4253">
        <w:t xml:space="preserve">, действующего на основании </w:t>
      </w:r>
      <w:r w:rsidRPr="00CB4253">
        <w:rPr>
          <w:i/>
        </w:rPr>
        <w:fldChar w:fldCharType="begin">
          <w:ffData>
            <w:name w:val=""/>
            <w:enabled/>
            <w:calcOnExit w:val="0"/>
            <w:textInput>
              <w:default w:val="___________________________________________________"/>
            </w:textInput>
          </w:ffData>
        </w:fldChar>
      </w:r>
      <w:r w:rsidRPr="00CB4253">
        <w:rPr>
          <w:i/>
        </w:rPr>
        <w:instrText xml:space="preserve"> FORMTEXT </w:instrText>
      </w:r>
      <w:r w:rsidRPr="00CB4253">
        <w:rPr>
          <w:i/>
        </w:rPr>
      </w:r>
      <w:r w:rsidRPr="00CB4253">
        <w:rPr>
          <w:i/>
        </w:rPr>
        <w:fldChar w:fldCharType="separate"/>
      </w:r>
      <w:r w:rsidRPr="00CB4253">
        <w:rPr>
          <w:i/>
          <w:noProof/>
        </w:rPr>
        <w:t>___________________________________________________</w:t>
      </w:r>
      <w:r w:rsidRPr="00CB4253">
        <w:rPr>
          <w:i/>
        </w:rPr>
        <w:fldChar w:fldCharType="end"/>
      </w:r>
      <w:r w:rsidRPr="00CB4253">
        <w:t>, с другой стороны, в дальнейшем при совместном упоминании, именуемые «Стороны», а по отдельности – «Сторона», составили настоящий акт о нижеследующем:</w:t>
      </w:r>
    </w:p>
    <w:p w:rsidR="00B474D2" w:rsidRPr="00CB4253" w:rsidRDefault="00B474D2" w:rsidP="00B474D2">
      <w:pPr>
        <w:jc w:val="both"/>
      </w:pPr>
    </w:p>
    <w:p w:rsidR="00B474D2" w:rsidRPr="00CB4253" w:rsidRDefault="00116758" w:rsidP="00B474D2">
      <w:pPr>
        <w:jc w:val="both"/>
      </w:pPr>
      <w:r>
        <w:rPr>
          <w:i/>
        </w:rPr>
        <w:t>П</w:t>
      </w:r>
      <w:r w:rsidR="003E4DA8">
        <w:rPr>
          <w:i/>
        </w:rPr>
        <w:t>родавец</w:t>
      </w:r>
      <w:r w:rsidR="00B474D2" w:rsidRPr="00CB4253">
        <w:rPr>
          <w:i/>
          <w:color w:val="808080" w:themeColor="background1" w:themeShade="80"/>
        </w:rPr>
        <w:t xml:space="preserve"> </w:t>
      </w:r>
      <w:r w:rsidR="00B474D2" w:rsidRPr="00CB4253">
        <w:t xml:space="preserve">передает, а </w:t>
      </w:r>
      <w:r>
        <w:rPr>
          <w:i/>
        </w:rPr>
        <w:t>Покупатель</w:t>
      </w:r>
      <w:r w:rsidR="00B474D2" w:rsidRPr="00CB4253">
        <w:rPr>
          <w:i/>
          <w:color w:val="808080" w:themeColor="background1" w:themeShade="80"/>
        </w:rPr>
        <w:t xml:space="preserve"> </w:t>
      </w:r>
      <w:r w:rsidR="00B474D2" w:rsidRPr="00CB4253">
        <w:t xml:space="preserve">принимает в целях ознакомления и последующего соблюдения при исполнении обязательств по </w:t>
      </w:r>
      <w:proofErr w:type="gramStart"/>
      <w:r w:rsidR="00B474D2" w:rsidRPr="00CB4253">
        <w:t xml:space="preserve">договору </w:t>
      </w:r>
      <w:r w:rsidR="00B474D2" w:rsidRPr="00CB4253">
        <w:rPr>
          <w:i/>
        </w:rPr>
        <w:fldChar w:fldCharType="begin">
          <w:ffData>
            <w:name w:val=""/>
            <w:enabled/>
            <w:calcOnExit w:val="0"/>
            <w:textInput>
              <w:default w:val=" _____________________________________ от ___.__._____ № ______"/>
            </w:textInput>
          </w:ffData>
        </w:fldChar>
      </w:r>
      <w:r w:rsidR="00B474D2" w:rsidRPr="00CB4253">
        <w:rPr>
          <w:i/>
        </w:rPr>
        <w:instrText xml:space="preserve"> FORMTEXT </w:instrText>
      </w:r>
      <w:r w:rsidR="00B474D2" w:rsidRPr="00CB4253">
        <w:rPr>
          <w:i/>
        </w:rPr>
      </w:r>
      <w:r w:rsidR="00B474D2" w:rsidRPr="00CB4253">
        <w:rPr>
          <w:i/>
        </w:rPr>
        <w:fldChar w:fldCharType="separate"/>
      </w:r>
      <w:r w:rsidR="00B474D2" w:rsidRPr="00CB4253">
        <w:rPr>
          <w:i/>
          <w:noProof/>
        </w:rPr>
        <w:t xml:space="preserve"> _</w:t>
      </w:r>
      <w:proofErr w:type="gramEnd"/>
      <w:r w:rsidR="00B474D2" w:rsidRPr="00CB4253">
        <w:rPr>
          <w:i/>
          <w:noProof/>
        </w:rPr>
        <w:t>____________________________________ от ___.__._____ № ______</w:t>
      </w:r>
      <w:r w:rsidR="00B474D2" w:rsidRPr="00CB4253">
        <w:rPr>
          <w:i/>
        </w:rPr>
        <w:fldChar w:fldCharType="end"/>
      </w:r>
      <w:r w:rsidR="00B474D2" w:rsidRPr="00CB4253">
        <w:rPr>
          <w:i/>
        </w:rPr>
        <w:t xml:space="preserve"> </w:t>
      </w:r>
      <w:r w:rsidR="00B474D2" w:rsidRPr="00CB4253">
        <w:t xml:space="preserve">(далее – Договор) копии следующих локальных нормативных документов </w:t>
      </w:r>
      <w:r w:rsidR="00FC75A9">
        <w:rPr>
          <w:i/>
        </w:rPr>
        <w:t xml:space="preserve">Продавца </w:t>
      </w:r>
      <w:r w:rsidR="00B474D2" w:rsidRPr="00CB4253">
        <w:t xml:space="preserve"> (далее – ЛНД):</w:t>
      </w:r>
    </w:p>
    <w:p w:rsidR="00B474D2" w:rsidRPr="00CB4253" w:rsidRDefault="00B474D2" w:rsidP="00B474D2">
      <w:pPr>
        <w:jc w:val="both"/>
      </w:pPr>
    </w:p>
    <w:tbl>
      <w:tblPr>
        <w:tblW w:w="5000" w:type="pct"/>
        <w:tblLook w:val="0000" w:firstRow="0" w:lastRow="0" w:firstColumn="0" w:lastColumn="0" w:noHBand="0" w:noVBand="0"/>
      </w:tblPr>
      <w:tblGrid>
        <w:gridCol w:w="590"/>
        <w:gridCol w:w="2003"/>
        <w:gridCol w:w="1371"/>
        <w:gridCol w:w="3715"/>
        <w:gridCol w:w="2232"/>
      </w:tblGrid>
      <w:tr w:rsidR="00B474D2" w:rsidRPr="00CB4253" w:rsidTr="00B474D2">
        <w:trPr>
          <w:trHeight w:val="278"/>
          <w:tblHeader/>
        </w:trPr>
        <w:tc>
          <w:tcPr>
            <w:tcW w:w="304" w:type="pct"/>
            <w:tcBorders>
              <w:top w:val="single" w:sz="4" w:space="0" w:color="000000"/>
              <w:left w:val="single" w:sz="4" w:space="0" w:color="000000"/>
              <w:bottom w:val="single" w:sz="4" w:space="0" w:color="000000"/>
            </w:tcBorders>
          </w:tcPr>
          <w:p w:rsidR="00B474D2" w:rsidRPr="00CB4253" w:rsidRDefault="00B474D2" w:rsidP="00B474D2">
            <w:pPr>
              <w:suppressAutoHyphens/>
              <w:snapToGrid w:val="0"/>
              <w:jc w:val="center"/>
              <w:rPr>
                <w:b/>
                <w:lang w:eastAsia="ar-SA"/>
              </w:rPr>
            </w:pPr>
            <w:r w:rsidRPr="00CB4253">
              <w:rPr>
                <w:b/>
                <w:lang w:eastAsia="ar-SA"/>
              </w:rPr>
              <w:t>№ п/п</w:t>
            </w:r>
          </w:p>
        </w:tc>
        <w:tc>
          <w:tcPr>
            <w:tcW w:w="1017"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jc w:val="center"/>
              <w:rPr>
                <w:b/>
                <w:i/>
                <w:lang w:eastAsia="ar-SA"/>
              </w:rPr>
            </w:pPr>
            <w:r w:rsidRPr="00CB4253">
              <w:rPr>
                <w:i/>
              </w:rPr>
              <w:fldChar w:fldCharType="begin">
                <w:ffData>
                  <w:name w:val=""/>
                  <w:enabled/>
                  <w:calcOnExit w:val="0"/>
                  <w:textInput>
                    <w:default w:val="Вид и наименование ЛНД"/>
                  </w:textInput>
                </w:ffData>
              </w:fldChar>
            </w:r>
            <w:r w:rsidRPr="00CB4253">
              <w:rPr>
                <w:i/>
              </w:rPr>
              <w:instrText xml:space="preserve"> FORMTEXT </w:instrText>
            </w:r>
            <w:r w:rsidRPr="00CB4253">
              <w:rPr>
                <w:i/>
              </w:rPr>
            </w:r>
            <w:r w:rsidRPr="00CB4253">
              <w:rPr>
                <w:i/>
              </w:rPr>
              <w:fldChar w:fldCharType="separate"/>
            </w:r>
            <w:r w:rsidRPr="00CB4253">
              <w:rPr>
                <w:i/>
                <w:noProof/>
              </w:rPr>
              <w:t>Вид и наименование ЛНД</w:t>
            </w:r>
            <w:r w:rsidRPr="00CB4253">
              <w:rPr>
                <w:i/>
              </w:rPr>
              <w:fldChar w:fldCharType="end"/>
            </w:r>
            <w:r w:rsidRPr="00CB4253">
              <w:rPr>
                <w:i/>
              </w:rPr>
              <w:t xml:space="preserve"> </w:t>
            </w:r>
          </w:p>
        </w:tc>
        <w:tc>
          <w:tcPr>
            <w:tcW w:w="698" w:type="pct"/>
            <w:tcBorders>
              <w:top w:val="single" w:sz="4" w:space="0" w:color="000000"/>
              <w:left w:val="single" w:sz="4" w:space="0" w:color="auto"/>
              <w:bottom w:val="single" w:sz="4" w:space="0" w:color="000000"/>
            </w:tcBorders>
          </w:tcPr>
          <w:p w:rsidR="00B474D2" w:rsidRPr="00CB4253" w:rsidRDefault="00B474D2" w:rsidP="00B474D2">
            <w:pPr>
              <w:jc w:val="center"/>
              <w:rPr>
                <w:b/>
                <w:lang w:eastAsia="ar-SA"/>
              </w:rPr>
            </w:pPr>
            <w:r w:rsidRPr="00CB4253">
              <w:rPr>
                <w:i/>
              </w:rPr>
              <w:fldChar w:fldCharType="begin">
                <w:ffData>
                  <w:name w:val=""/>
                  <w:enabled/>
                  <w:calcOnExit w:val="0"/>
                  <w:textInput>
                    <w:default w:val="Номер ЛНД, версия"/>
                  </w:textInput>
                </w:ffData>
              </w:fldChar>
            </w:r>
            <w:r w:rsidRPr="00CB4253">
              <w:rPr>
                <w:i/>
              </w:rPr>
              <w:instrText xml:space="preserve"> FORMTEXT </w:instrText>
            </w:r>
            <w:r w:rsidRPr="00CB4253">
              <w:rPr>
                <w:i/>
              </w:rPr>
            </w:r>
            <w:r w:rsidRPr="00CB4253">
              <w:rPr>
                <w:i/>
              </w:rPr>
              <w:fldChar w:fldCharType="separate"/>
            </w:r>
            <w:r w:rsidRPr="00CB4253">
              <w:rPr>
                <w:i/>
                <w:noProof/>
              </w:rPr>
              <w:t>Номер ЛНД, версия</w:t>
            </w:r>
            <w:r w:rsidRPr="00CB4253">
              <w:rPr>
                <w:i/>
              </w:rPr>
              <w:fldChar w:fldCharType="end"/>
            </w:r>
          </w:p>
          <w:p w:rsidR="00B474D2" w:rsidRPr="00CB4253" w:rsidRDefault="00B474D2" w:rsidP="00B474D2">
            <w:pPr>
              <w:jc w:val="center"/>
              <w:rPr>
                <w:b/>
                <w:lang w:eastAsia="ar-SA"/>
              </w:rPr>
            </w:pPr>
          </w:p>
        </w:tc>
        <w:tc>
          <w:tcPr>
            <w:tcW w:w="1880"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snapToGrid w:val="0"/>
              <w:jc w:val="center"/>
              <w:rPr>
                <w:b/>
                <w:lang w:eastAsia="ar-SA"/>
              </w:rPr>
            </w:pPr>
            <w:r w:rsidRPr="00CB4253">
              <w:rPr>
                <w:i/>
              </w:rPr>
              <w:fldChar w:fldCharType="begin">
                <w:ffData>
                  <w:name w:val=""/>
                  <w:enabled/>
                  <w:calcOnExit w:val="0"/>
                  <w:textInput>
                    <w:default w:val="Реквизиты утверждающего и вводящего в действие распорядительного документа"/>
                  </w:textInput>
                </w:ffData>
              </w:fldChar>
            </w:r>
            <w:r w:rsidRPr="00CB4253">
              <w:rPr>
                <w:i/>
              </w:rPr>
              <w:instrText xml:space="preserve"> FORMTEXT </w:instrText>
            </w:r>
            <w:r w:rsidRPr="00CB4253">
              <w:rPr>
                <w:i/>
              </w:rPr>
            </w:r>
            <w:r w:rsidRPr="00CB4253">
              <w:rPr>
                <w:i/>
              </w:rPr>
              <w:fldChar w:fldCharType="separate"/>
            </w:r>
            <w:r w:rsidRPr="00CB4253">
              <w:rPr>
                <w:i/>
                <w:noProof/>
              </w:rPr>
              <w:t>Реквизиты утверждающего и вводящего в действие распорядительного документа</w:t>
            </w:r>
            <w:r w:rsidRPr="00CB4253">
              <w:rPr>
                <w:i/>
              </w:rPr>
              <w:fldChar w:fldCharType="end"/>
            </w:r>
          </w:p>
        </w:tc>
        <w:tc>
          <w:tcPr>
            <w:tcW w:w="110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snapToGrid w:val="0"/>
              <w:jc w:val="center"/>
              <w:rPr>
                <w:i/>
              </w:rPr>
            </w:pPr>
            <w:r w:rsidRPr="00CB4253">
              <w:rPr>
                <w:i/>
              </w:rPr>
              <w:fldChar w:fldCharType="begin">
                <w:ffData>
                  <w:name w:val=""/>
                  <w:enabled/>
                  <w:calcOnExit w:val="0"/>
                  <w:textInput>
                    <w:default w:val="Содержит информацию конфиденциального характера (да/нет)"/>
                  </w:textInput>
                </w:ffData>
              </w:fldChar>
            </w:r>
            <w:r w:rsidRPr="00CB4253">
              <w:rPr>
                <w:i/>
              </w:rPr>
              <w:instrText xml:space="preserve"> FORMTEXT </w:instrText>
            </w:r>
            <w:r w:rsidRPr="00CB4253">
              <w:rPr>
                <w:i/>
              </w:rPr>
            </w:r>
            <w:r w:rsidRPr="00CB4253">
              <w:rPr>
                <w:i/>
              </w:rPr>
              <w:fldChar w:fldCharType="separate"/>
            </w:r>
            <w:r w:rsidRPr="00CB4253">
              <w:rPr>
                <w:i/>
                <w:noProof/>
              </w:rPr>
              <w:t>Содержит информацию конфиденциального характера (да/нет)</w:t>
            </w:r>
            <w:r w:rsidRPr="00CB4253">
              <w:rPr>
                <w:i/>
              </w:rPr>
              <w:fldChar w:fldCharType="end"/>
            </w:r>
          </w:p>
        </w:tc>
      </w:tr>
      <w:tr w:rsidR="003E4DA8" w:rsidRPr="00CB4253" w:rsidTr="00B474D2">
        <w:trPr>
          <w:trHeight w:val="278"/>
        </w:trPr>
        <w:tc>
          <w:tcPr>
            <w:tcW w:w="304" w:type="pct"/>
            <w:tcBorders>
              <w:top w:val="single" w:sz="4" w:space="0" w:color="000000"/>
              <w:left w:val="single" w:sz="4" w:space="0" w:color="000000"/>
              <w:bottom w:val="single" w:sz="4" w:space="0" w:color="000000"/>
            </w:tcBorders>
          </w:tcPr>
          <w:p w:rsidR="003E4DA8" w:rsidRPr="00CB4253" w:rsidRDefault="003E4DA8" w:rsidP="003E4DA8">
            <w:r w:rsidRPr="00CB4253">
              <w:rPr>
                <w:i/>
              </w:rPr>
              <w:fldChar w:fldCharType="begin">
                <w:ffData>
                  <w:name w:val=""/>
                  <w:enabled/>
                  <w:calcOnExit w:val="0"/>
                  <w:textInput>
                    <w:default w:val="1."/>
                  </w:textInput>
                </w:ffData>
              </w:fldChar>
            </w:r>
            <w:r w:rsidRPr="00CB4253">
              <w:rPr>
                <w:i/>
              </w:rPr>
              <w:instrText xml:space="preserve"> FORMTEXT </w:instrText>
            </w:r>
            <w:r w:rsidRPr="00CB4253">
              <w:rPr>
                <w:i/>
              </w:rPr>
            </w:r>
            <w:r w:rsidRPr="00CB4253">
              <w:rPr>
                <w:i/>
              </w:rPr>
              <w:fldChar w:fldCharType="separate"/>
            </w:r>
            <w:r w:rsidRPr="00CB4253">
              <w:rPr>
                <w:i/>
                <w:noProof/>
              </w:rPr>
              <w:t>1.</w:t>
            </w:r>
            <w:r w:rsidRPr="00CB4253">
              <w:rPr>
                <w:i/>
              </w:rPr>
              <w:fldChar w:fldCharType="end"/>
            </w:r>
          </w:p>
        </w:tc>
        <w:tc>
          <w:tcPr>
            <w:tcW w:w="1017" w:type="pct"/>
            <w:tcBorders>
              <w:top w:val="single" w:sz="4" w:space="0" w:color="000000"/>
              <w:left w:val="single" w:sz="4" w:space="0" w:color="000000"/>
              <w:bottom w:val="single" w:sz="4" w:space="0" w:color="000000"/>
              <w:right w:val="single" w:sz="4" w:space="0" w:color="auto"/>
            </w:tcBorders>
          </w:tcPr>
          <w:p w:rsidR="003E4DA8" w:rsidRPr="00A54A5B" w:rsidRDefault="003E4DA8" w:rsidP="003E4DA8">
            <w:pPr>
              <w:outlineLvl w:val="0"/>
              <w:rPr>
                <w:rFonts w:eastAsia="Calibri"/>
                <w:sz w:val="16"/>
                <w:szCs w:val="16"/>
              </w:rPr>
            </w:pPr>
            <w:r>
              <w:rPr>
                <w:sz w:val="16"/>
                <w:szCs w:val="16"/>
              </w:rPr>
              <w:t>Инструкция Компании «</w:t>
            </w:r>
            <w:r w:rsidRPr="00A54A5B">
              <w:rPr>
                <w:sz w:val="16"/>
                <w:szCs w:val="16"/>
              </w:rPr>
              <w:t xml:space="preserve">Золотые правила безопасности труда» и порядок их доведения до работников Общества, персонала подрядных (субподрядных) </w:t>
            </w:r>
            <w:proofErr w:type="gramStart"/>
            <w:r w:rsidRPr="00A54A5B">
              <w:rPr>
                <w:sz w:val="16"/>
                <w:szCs w:val="16"/>
              </w:rPr>
              <w:t>организаций</w:t>
            </w:r>
            <w:proofErr w:type="gramEnd"/>
            <w:r w:rsidRPr="00A54A5B">
              <w:rPr>
                <w:sz w:val="16"/>
                <w:szCs w:val="16"/>
              </w:rPr>
              <w:t xml:space="preserve"> работающих на объектах Общества</w:t>
            </w:r>
            <w:r>
              <w:rPr>
                <w:sz w:val="16"/>
                <w:szCs w:val="16"/>
              </w:rPr>
              <w:t xml:space="preserve">» </w:t>
            </w:r>
          </w:p>
        </w:tc>
        <w:tc>
          <w:tcPr>
            <w:tcW w:w="698" w:type="pct"/>
            <w:tcBorders>
              <w:top w:val="single" w:sz="4" w:space="0" w:color="000000"/>
              <w:left w:val="single" w:sz="4" w:space="0" w:color="auto"/>
              <w:bottom w:val="single" w:sz="4" w:space="0" w:color="000000"/>
            </w:tcBorders>
          </w:tcPr>
          <w:p w:rsidR="003E4DA8" w:rsidRPr="00A54A5B" w:rsidRDefault="003E4DA8" w:rsidP="003E4DA8">
            <w:pPr>
              <w:jc w:val="center"/>
              <w:outlineLvl w:val="0"/>
              <w:rPr>
                <w:sz w:val="16"/>
                <w:szCs w:val="16"/>
              </w:rPr>
            </w:pPr>
            <w:r w:rsidRPr="005A50CF">
              <w:rPr>
                <w:sz w:val="16"/>
                <w:szCs w:val="16"/>
              </w:rPr>
              <w:t xml:space="preserve">П3-05 И-0016         </w:t>
            </w:r>
            <w:r w:rsidRPr="00A54A5B">
              <w:rPr>
                <w:sz w:val="16"/>
                <w:szCs w:val="16"/>
              </w:rPr>
              <w:t>версия 2.00</w:t>
            </w:r>
          </w:p>
          <w:p w:rsidR="003E4DA8" w:rsidRPr="00A54A5B" w:rsidRDefault="003E4DA8" w:rsidP="003E4DA8">
            <w:pPr>
              <w:jc w:val="center"/>
              <w:rPr>
                <w:rFonts w:eastAsia="Calibri"/>
                <w:sz w:val="16"/>
                <w:szCs w:val="16"/>
              </w:rPr>
            </w:pPr>
          </w:p>
        </w:tc>
        <w:tc>
          <w:tcPr>
            <w:tcW w:w="1880" w:type="pct"/>
            <w:tcBorders>
              <w:top w:val="single" w:sz="4" w:space="0" w:color="000000"/>
              <w:left w:val="single" w:sz="4" w:space="0" w:color="000000"/>
              <w:bottom w:val="single" w:sz="4" w:space="0" w:color="000000"/>
              <w:right w:val="single" w:sz="4" w:space="0" w:color="auto"/>
            </w:tcBorders>
          </w:tcPr>
          <w:p w:rsidR="003E4DA8" w:rsidRPr="00A54A5B" w:rsidRDefault="003E4DA8" w:rsidP="003E4DA8">
            <w:pPr>
              <w:tabs>
                <w:tab w:val="left" w:pos="213"/>
                <w:tab w:val="center" w:pos="1097"/>
              </w:tabs>
              <w:rPr>
                <w:rFonts w:eastAsia="Calibri"/>
                <w:sz w:val="16"/>
                <w:szCs w:val="16"/>
              </w:rPr>
            </w:pPr>
            <w:proofErr w:type="gramStart"/>
            <w:r>
              <w:rPr>
                <w:rFonts w:eastAsia="Calibri"/>
                <w:sz w:val="16"/>
                <w:szCs w:val="16"/>
              </w:rPr>
              <w:t>П</w:t>
            </w:r>
            <w:r w:rsidRPr="005A50CF">
              <w:rPr>
                <w:rFonts w:eastAsia="Calibri"/>
                <w:sz w:val="16"/>
                <w:szCs w:val="16"/>
              </w:rPr>
              <w:t>риказ</w:t>
            </w:r>
            <w:r>
              <w:rPr>
                <w:rFonts w:eastAsia="Calibri"/>
                <w:sz w:val="16"/>
                <w:szCs w:val="16"/>
              </w:rPr>
              <w:t xml:space="preserve"> </w:t>
            </w:r>
            <w:r w:rsidRPr="005A50CF">
              <w:rPr>
                <w:rFonts w:eastAsia="Calibri"/>
                <w:sz w:val="16"/>
                <w:szCs w:val="16"/>
              </w:rPr>
              <w:t xml:space="preserve"> ПАО</w:t>
            </w:r>
            <w:proofErr w:type="gramEnd"/>
            <w:r w:rsidRPr="005A50CF">
              <w:rPr>
                <w:rFonts w:eastAsia="Calibri"/>
                <w:sz w:val="16"/>
                <w:szCs w:val="16"/>
              </w:rPr>
              <w:t xml:space="preserve"> "НК "Роснефть" от 21.08.2019 № 424, введенная в действие в Обществе приказом от 27.08.2019 № 01-373</w:t>
            </w:r>
          </w:p>
        </w:tc>
        <w:tc>
          <w:tcPr>
            <w:tcW w:w="1101" w:type="pct"/>
            <w:tcBorders>
              <w:top w:val="single" w:sz="4" w:space="0" w:color="000000"/>
              <w:left w:val="single" w:sz="4" w:space="0" w:color="000000"/>
              <w:bottom w:val="single" w:sz="4" w:space="0" w:color="000000"/>
              <w:right w:val="single" w:sz="4" w:space="0" w:color="auto"/>
            </w:tcBorders>
          </w:tcPr>
          <w:p w:rsidR="003E4DA8" w:rsidRPr="00A54A5B" w:rsidRDefault="003E4DA8" w:rsidP="003E4DA8">
            <w:pPr>
              <w:tabs>
                <w:tab w:val="left" w:pos="213"/>
                <w:tab w:val="center" w:pos="1097"/>
              </w:tabs>
              <w:jc w:val="center"/>
              <w:rPr>
                <w:rFonts w:eastAsia="Calibri"/>
                <w:i/>
                <w:sz w:val="16"/>
                <w:szCs w:val="16"/>
              </w:rPr>
            </w:pPr>
            <w:r w:rsidRPr="00A54A5B">
              <w:rPr>
                <w:rFonts w:eastAsia="Calibri"/>
                <w:i/>
                <w:sz w:val="16"/>
                <w:szCs w:val="16"/>
              </w:rPr>
              <w:t>нет</w:t>
            </w:r>
          </w:p>
        </w:tc>
      </w:tr>
      <w:tr w:rsidR="003E4DA8" w:rsidRPr="00CB4253" w:rsidTr="00B474D2">
        <w:trPr>
          <w:trHeight w:val="278"/>
        </w:trPr>
        <w:tc>
          <w:tcPr>
            <w:tcW w:w="304" w:type="pct"/>
            <w:tcBorders>
              <w:top w:val="single" w:sz="4" w:space="0" w:color="000000"/>
              <w:left w:val="single" w:sz="4" w:space="0" w:color="000000"/>
              <w:bottom w:val="single" w:sz="4" w:space="0" w:color="000000"/>
            </w:tcBorders>
          </w:tcPr>
          <w:p w:rsidR="003E4DA8" w:rsidRPr="00CB4253" w:rsidRDefault="003E4DA8" w:rsidP="003E4DA8">
            <w:r w:rsidRPr="00CB4253">
              <w:rPr>
                <w:i/>
              </w:rPr>
              <w:fldChar w:fldCharType="begin">
                <w:ffData>
                  <w:name w:val=""/>
                  <w:enabled/>
                  <w:calcOnExit w:val="0"/>
                  <w:textInput>
                    <w:default w:val="2."/>
                  </w:textInput>
                </w:ffData>
              </w:fldChar>
            </w:r>
            <w:r w:rsidRPr="00CB4253">
              <w:rPr>
                <w:i/>
              </w:rPr>
              <w:instrText xml:space="preserve"> FORMTEXT </w:instrText>
            </w:r>
            <w:r w:rsidRPr="00CB4253">
              <w:rPr>
                <w:i/>
              </w:rPr>
            </w:r>
            <w:r w:rsidRPr="00CB4253">
              <w:rPr>
                <w:i/>
              </w:rPr>
              <w:fldChar w:fldCharType="separate"/>
            </w:r>
            <w:r w:rsidRPr="00CB4253">
              <w:rPr>
                <w:i/>
                <w:noProof/>
              </w:rPr>
              <w:t>2.</w:t>
            </w:r>
            <w:r w:rsidRPr="00CB4253">
              <w:rPr>
                <w:i/>
              </w:rPr>
              <w:fldChar w:fldCharType="end"/>
            </w:r>
          </w:p>
        </w:tc>
        <w:tc>
          <w:tcPr>
            <w:tcW w:w="1017"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rPr>
                <w:i/>
              </w:rPr>
            </w:pPr>
            <w:r w:rsidRPr="00270114">
              <w:rPr>
                <w:iCs/>
                <w:sz w:val="16"/>
                <w:szCs w:val="16"/>
              </w:rPr>
              <w:t>Методические указания Компании «Приостановка работ в случае возникновения угрозы безопасности их проведения»</w:t>
            </w:r>
          </w:p>
        </w:tc>
        <w:tc>
          <w:tcPr>
            <w:tcW w:w="698" w:type="pct"/>
            <w:tcBorders>
              <w:top w:val="single" w:sz="4" w:space="0" w:color="000000"/>
              <w:left w:val="single" w:sz="4" w:space="0" w:color="auto"/>
              <w:bottom w:val="single" w:sz="4" w:space="0" w:color="000000"/>
            </w:tcBorders>
          </w:tcPr>
          <w:p w:rsidR="003E4DA8" w:rsidRPr="00CB4253" w:rsidRDefault="003E4DA8" w:rsidP="003E4DA8">
            <w:pPr>
              <w:jc w:val="center"/>
              <w:rPr>
                <w:i/>
              </w:rPr>
            </w:pPr>
            <w:r w:rsidRPr="00270114">
              <w:rPr>
                <w:i/>
                <w:iCs/>
                <w:sz w:val="16"/>
                <w:szCs w:val="16"/>
              </w:rPr>
              <w:t>П3-05 М-0181</w:t>
            </w:r>
          </w:p>
        </w:tc>
        <w:tc>
          <w:tcPr>
            <w:tcW w:w="1880"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rPr>
                <w:i/>
              </w:rPr>
            </w:pPr>
            <w:r w:rsidRPr="00270114">
              <w:rPr>
                <w:iCs/>
                <w:sz w:val="16"/>
                <w:szCs w:val="16"/>
              </w:rPr>
              <w:t>Утверждены приказом ПАО "НК "Роснефть" от 01.12.2021 №638, введены в действие в Обществе приказом от 09.12.2021 № 01-664</w:t>
            </w:r>
          </w:p>
        </w:tc>
        <w:tc>
          <w:tcPr>
            <w:tcW w:w="1101"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jc w:val="center"/>
              <w:rPr>
                <w:i/>
              </w:rPr>
            </w:pPr>
            <w:r>
              <w:rPr>
                <w:i/>
              </w:rPr>
              <w:t>нет</w:t>
            </w:r>
          </w:p>
        </w:tc>
      </w:tr>
      <w:tr w:rsidR="003E4DA8" w:rsidRPr="00CB4253" w:rsidTr="00B474D2">
        <w:trPr>
          <w:trHeight w:val="278"/>
        </w:trPr>
        <w:tc>
          <w:tcPr>
            <w:tcW w:w="304" w:type="pct"/>
            <w:tcBorders>
              <w:top w:val="single" w:sz="4" w:space="0" w:color="000000"/>
              <w:left w:val="single" w:sz="4" w:space="0" w:color="000000"/>
              <w:bottom w:val="single" w:sz="4" w:space="0" w:color="000000"/>
            </w:tcBorders>
          </w:tcPr>
          <w:p w:rsidR="003E4DA8" w:rsidRPr="00CB4253" w:rsidRDefault="003E4DA8" w:rsidP="003E4DA8">
            <w:pPr>
              <w:rPr>
                <w:i/>
              </w:rPr>
            </w:pPr>
            <w:r w:rsidRPr="00CB4253">
              <w:rPr>
                <w:i/>
              </w:rPr>
              <w:fldChar w:fldCharType="begin">
                <w:ffData>
                  <w:name w:val=""/>
                  <w:enabled/>
                  <w:calcOnExit w:val="0"/>
                  <w:textInput>
                    <w:default w:val="3."/>
                  </w:textInput>
                </w:ffData>
              </w:fldChar>
            </w:r>
            <w:r w:rsidRPr="00CB4253">
              <w:rPr>
                <w:i/>
              </w:rPr>
              <w:instrText xml:space="preserve"> FORMTEXT </w:instrText>
            </w:r>
            <w:r w:rsidRPr="00CB4253">
              <w:rPr>
                <w:i/>
              </w:rPr>
            </w:r>
            <w:r w:rsidRPr="00CB4253">
              <w:rPr>
                <w:i/>
              </w:rPr>
              <w:fldChar w:fldCharType="separate"/>
            </w:r>
            <w:r w:rsidRPr="00CB4253">
              <w:rPr>
                <w:i/>
                <w:noProof/>
              </w:rPr>
              <w:t>3.</w:t>
            </w:r>
            <w:r w:rsidRPr="00CB4253">
              <w:rPr>
                <w:i/>
              </w:rPr>
              <w:fldChar w:fldCharType="end"/>
            </w:r>
          </w:p>
        </w:tc>
        <w:tc>
          <w:tcPr>
            <w:tcW w:w="1017"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rPr>
                <w:i/>
              </w:rPr>
            </w:pPr>
          </w:p>
        </w:tc>
        <w:tc>
          <w:tcPr>
            <w:tcW w:w="698" w:type="pct"/>
            <w:tcBorders>
              <w:top w:val="single" w:sz="4" w:space="0" w:color="000000"/>
              <w:left w:val="single" w:sz="4" w:space="0" w:color="auto"/>
              <w:bottom w:val="single" w:sz="4" w:space="0" w:color="000000"/>
            </w:tcBorders>
          </w:tcPr>
          <w:p w:rsidR="003E4DA8" w:rsidRPr="00CB4253" w:rsidRDefault="003E4DA8" w:rsidP="003E4DA8">
            <w:pPr>
              <w:jc w:val="center"/>
              <w:rPr>
                <w:i/>
              </w:rPr>
            </w:pPr>
          </w:p>
        </w:tc>
        <w:tc>
          <w:tcPr>
            <w:tcW w:w="1880"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rPr>
                <w:i/>
              </w:rPr>
            </w:pPr>
          </w:p>
        </w:tc>
        <w:tc>
          <w:tcPr>
            <w:tcW w:w="1101"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rPr>
                <w:i/>
              </w:rPr>
            </w:pPr>
          </w:p>
        </w:tc>
      </w:tr>
      <w:tr w:rsidR="003E4DA8" w:rsidRPr="00CB4253" w:rsidTr="00B474D2">
        <w:trPr>
          <w:trHeight w:val="278"/>
        </w:trPr>
        <w:tc>
          <w:tcPr>
            <w:tcW w:w="304" w:type="pct"/>
            <w:tcBorders>
              <w:top w:val="single" w:sz="4" w:space="0" w:color="000000"/>
              <w:left w:val="single" w:sz="4" w:space="0" w:color="000000"/>
              <w:bottom w:val="single" w:sz="4" w:space="0" w:color="000000"/>
            </w:tcBorders>
          </w:tcPr>
          <w:p w:rsidR="003E4DA8" w:rsidRPr="00CB4253" w:rsidRDefault="003E4DA8" w:rsidP="003E4DA8">
            <w:pPr>
              <w:rPr>
                <w:i/>
              </w:rPr>
            </w:pPr>
            <w:r w:rsidRPr="00CB4253">
              <w:rPr>
                <w:i/>
              </w:rPr>
              <w:fldChar w:fldCharType="begin">
                <w:ffData>
                  <w:name w:val=""/>
                  <w:enabled/>
                  <w:calcOnExit w:val="0"/>
                  <w:textInput>
                    <w:default w:val="..."/>
                  </w:textInput>
                </w:ffData>
              </w:fldChar>
            </w:r>
            <w:r w:rsidRPr="00CB4253">
              <w:rPr>
                <w:i/>
              </w:rPr>
              <w:instrText xml:space="preserve"> FORMTEXT </w:instrText>
            </w:r>
            <w:r w:rsidRPr="00CB4253">
              <w:rPr>
                <w:i/>
              </w:rPr>
            </w:r>
            <w:r w:rsidRPr="00CB4253">
              <w:rPr>
                <w:i/>
              </w:rPr>
              <w:fldChar w:fldCharType="separate"/>
            </w:r>
            <w:r w:rsidRPr="00CB4253">
              <w:rPr>
                <w:i/>
                <w:noProof/>
              </w:rPr>
              <w:t>...</w:t>
            </w:r>
            <w:r w:rsidRPr="00CB4253">
              <w:rPr>
                <w:i/>
              </w:rPr>
              <w:fldChar w:fldCharType="end"/>
            </w:r>
          </w:p>
        </w:tc>
        <w:tc>
          <w:tcPr>
            <w:tcW w:w="1017"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rPr>
                <w:i/>
              </w:rPr>
            </w:pPr>
          </w:p>
        </w:tc>
        <w:tc>
          <w:tcPr>
            <w:tcW w:w="698" w:type="pct"/>
            <w:tcBorders>
              <w:top w:val="single" w:sz="4" w:space="0" w:color="000000"/>
              <w:left w:val="single" w:sz="4" w:space="0" w:color="auto"/>
              <w:bottom w:val="single" w:sz="4" w:space="0" w:color="000000"/>
            </w:tcBorders>
          </w:tcPr>
          <w:p w:rsidR="003E4DA8" w:rsidRPr="00CB4253" w:rsidRDefault="003E4DA8" w:rsidP="003E4DA8">
            <w:pPr>
              <w:jc w:val="center"/>
              <w:rPr>
                <w:i/>
              </w:rPr>
            </w:pPr>
          </w:p>
        </w:tc>
        <w:tc>
          <w:tcPr>
            <w:tcW w:w="1880"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rPr>
                <w:i/>
              </w:rPr>
            </w:pPr>
          </w:p>
        </w:tc>
        <w:tc>
          <w:tcPr>
            <w:tcW w:w="1101" w:type="pct"/>
            <w:tcBorders>
              <w:top w:val="single" w:sz="4" w:space="0" w:color="000000"/>
              <w:left w:val="single" w:sz="4" w:space="0" w:color="000000"/>
              <w:bottom w:val="single" w:sz="4" w:space="0" w:color="000000"/>
              <w:right w:val="single" w:sz="4" w:space="0" w:color="auto"/>
            </w:tcBorders>
          </w:tcPr>
          <w:p w:rsidR="003E4DA8" w:rsidRPr="00CB4253" w:rsidRDefault="003E4DA8" w:rsidP="003E4DA8">
            <w:pPr>
              <w:tabs>
                <w:tab w:val="left" w:pos="213"/>
                <w:tab w:val="center" w:pos="1097"/>
              </w:tabs>
              <w:rPr>
                <w:i/>
              </w:rPr>
            </w:pPr>
          </w:p>
        </w:tc>
      </w:tr>
    </w:tbl>
    <w:p w:rsidR="00B474D2" w:rsidRPr="00CB4253" w:rsidRDefault="00B474D2" w:rsidP="00B474D2">
      <w:pPr>
        <w:jc w:val="both"/>
      </w:pPr>
    </w:p>
    <w:p w:rsidR="00B474D2" w:rsidRPr="00CB4253" w:rsidRDefault="00B474D2" w:rsidP="00B474D2">
      <w:pPr>
        <w:jc w:val="both"/>
        <w:rPr>
          <w:i/>
          <w:color w:val="808080" w:themeColor="background1" w:themeShade="80"/>
        </w:rPr>
      </w:pPr>
      <w:r w:rsidRPr="00CB4253">
        <w:t xml:space="preserve">Копии перечисленных ЛНД переданы </w:t>
      </w:r>
      <w:r w:rsidR="003E4DA8">
        <w:rPr>
          <w:i/>
        </w:rPr>
        <w:t>Покупателю</w:t>
      </w:r>
      <w:r w:rsidRPr="00CB4253">
        <w:t xml:space="preserve"> </w:t>
      </w:r>
      <w:r w:rsidRPr="00CB4253">
        <w:rPr>
          <w:i/>
        </w:rPr>
        <w:fldChar w:fldCharType="begin">
          <w:ffData>
            <w:name w:val=""/>
            <w:enabled/>
            <w:calcOnExit w:val="0"/>
            <w:textInput>
              <w:default w:val="(указывается способ передачи ЛНД) на бумажном носителе или на электронном носителе &lt;указать марку, модель, серийный номер&gt; или направлены с электронного адреса &lt;указывается электронный адрес работника ПАО «НК «Роснефть» или Общества Группы&gt;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(указывается способ передачи ЛНД) на бумажном носителе или на электронном носителе &lt;указать марку, модель, серийный номер&gt; или направлены с электронного адреса &lt;указывается электронный адрес работника ПАО «НК «Роснефть» или Общества Группы&gt; </w:t>
      </w:r>
      <w:r w:rsidRPr="00CB4253">
        <w:rPr>
          <w:i/>
        </w:rPr>
        <w:fldChar w:fldCharType="end"/>
      </w:r>
      <w:r w:rsidRPr="00CB4253">
        <w:rPr>
          <w:i/>
        </w:rPr>
        <w:fldChar w:fldCharType="begin">
          <w:ffData>
            <w:name w:val=""/>
            <w:enabled/>
            <w:calcOnExit w:val="0"/>
            <w:textInput>
              <w:default w:val="на электронный адрес &lt;указывается электронный адрес работника контрагента&gt;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на электронный адрес &lt;указывается электронный адрес работника контрагента&gt; </w:t>
      </w:r>
      <w:r w:rsidRPr="00CB4253">
        <w:rPr>
          <w:i/>
        </w:rPr>
        <w:fldChar w:fldCharType="end"/>
      </w:r>
      <w:r w:rsidRPr="00CB4253">
        <w:rPr>
          <w:i/>
        </w:rPr>
        <w:fldChar w:fldCharType="begin">
          <w:ffData>
            <w:name w:val=""/>
            <w:enabled/>
            <w:calcOnExit w:val="0"/>
            <w:textInput>
              <w:default w:val="или посредством предоставления временных прав доступа к информационному ресурсу «название» уполномоченным на получение такой информации работникам (указывается наименование контрагента как стороны по договору), задействованным в исполнении Договора."/>
            </w:textInput>
          </w:ffData>
        </w:fldChar>
      </w:r>
      <w:r w:rsidRPr="00CB4253">
        <w:rPr>
          <w:i/>
        </w:rPr>
        <w:instrText xml:space="preserve"> FORMTEXT </w:instrText>
      </w:r>
      <w:r w:rsidRPr="00CB4253">
        <w:rPr>
          <w:i/>
        </w:rPr>
      </w:r>
      <w:r w:rsidRPr="00CB4253">
        <w:rPr>
          <w:i/>
        </w:rPr>
        <w:fldChar w:fldCharType="separate"/>
      </w:r>
      <w:r w:rsidRPr="00CB4253">
        <w:rPr>
          <w:i/>
          <w:noProof/>
        </w:rPr>
        <w:t xml:space="preserve">или посредством предоставления временных прав доступа к информационному ресурсу «название» уполномоченным на получение такой информации </w:t>
      </w:r>
      <w:r w:rsidRPr="00CB4253">
        <w:rPr>
          <w:i/>
          <w:noProof/>
        </w:rPr>
        <w:lastRenderedPageBreak/>
        <w:t>работникам (указывается наименование контрагента как стороны по договору), задействованным в исполнении Договора.</w:t>
      </w:r>
      <w:r w:rsidRPr="00CB4253">
        <w:rPr>
          <w:i/>
        </w:rPr>
        <w:fldChar w:fldCharType="end"/>
      </w:r>
    </w:p>
    <w:p w:rsidR="00B474D2" w:rsidRPr="00CB4253" w:rsidRDefault="00B474D2" w:rsidP="00B474D2">
      <w:pPr>
        <w:jc w:val="both"/>
      </w:pPr>
    </w:p>
    <w:p w:rsidR="00B474D2" w:rsidRPr="00CB4253" w:rsidRDefault="003E4DA8" w:rsidP="00B474D2">
      <w:pPr>
        <w:jc w:val="both"/>
      </w:pPr>
      <w:proofErr w:type="gramStart"/>
      <w:r>
        <w:rPr>
          <w:i/>
        </w:rPr>
        <w:t xml:space="preserve">Продавец </w:t>
      </w:r>
      <w:r w:rsidR="00B474D2" w:rsidRPr="00CB4253">
        <w:rPr>
          <w:i/>
          <w:color w:val="808080" w:themeColor="background1" w:themeShade="80"/>
        </w:rPr>
        <w:t xml:space="preserve"> </w:t>
      </w:r>
      <w:r w:rsidR="00B474D2" w:rsidRPr="00CB4253">
        <w:t>подтверждает</w:t>
      </w:r>
      <w:proofErr w:type="gramEnd"/>
      <w:r w:rsidR="00B474D2" w:rsidRPr="00CB4253">
        <w:t>, что получил вышеуказанные ЛНД и ознакомлен с ними.</w:t>
      </w:r>
    </w:p>
    <w:p w:rsidR="00B474D2" w:rsidRPr="00CB4253" w:rsidRDefault="003E4DA8" w:rsidP="00B474D2">
      <w:pPr>
        <w:jc w:val="both"/>
        <w:rPr>
          <w:i/>
          <w:color w:val="808080" w:themeColor="background1" w:themeShade="80"/>
        </w:rPr>
      </w:pPr>
      <w:r>
        <w:rPr>
          <w:i/>
        </w:rPr>
        <w:t>Продавец</w:t>
      </w:r>
      <w:r w:rsidR="00B474D2" w:rsidRPr="00CB4253">
        <w:rPr>
          <w:i/>
          <w:color w:val="808080" w:themeColor="background1" w:themeShade="80"/>
        </w:rPr>
        <w:t xml:space="preserve"> </w:t>
      </w:r>
      <w:r w:rsidR="00B474D2" w:rsidRPr="00CB4253">
        <w:t>обязуется при исполнении обязательств, предусмотренных Договором, соблюдать требования вышеуказанных ЛНД</w:t>
      </w:r>
      <w:r w:rsidR="00B474D2" w:rsidRPr="00CB4253">
        <w:rPr>
          <w:i/>
          <w:color w:val="808080" w:themeColor="background1" w:themeShade="80"/>
        </w:rPr>
        <w:t>.</w:t>
      </w:r>
    </w:p>
    <w:p w:rsidR="00B474D2" w:rsidRPr="00CB4253" w:rsidRDefault="003E4DA8" w:rsidP="00B474D2">
      <w:pPr>
        <w:jc w:val="both"/>
      </w:pPr>
      <w:r>
        <w:rPr>
          <w:i/>
        </w:rPr>
        <w:t>Продавец</w:t>
      </w:r>
      <w:r w:rsidR="00B474D2" w:rsidRPr="00CB4253">
        <w:rPr>
          <w:i/>
        </w:rPr>
        <w:t xml:space="preserve"> </w:t>
      </w:r>
      <w:r w:rsidR="00B474D2" w:rsidRPr="00CB4253">
        <w:t xml:space="preserve">осведомлен, что ЛНД являются объектом авторских прав </w:t>
      </w:r>
      <w:r w:rsidR="00235D11">
        <w:rPr>
          <w:i/>
        </w:rPr>
        <w:t>Покупателя</w:t>
      </w:r>
      <w:r w:rsidR="00B474D2" w:rsidRPr="00CB4253">
        <w:rPr>
          <w:i/>
        </w:rPr>
        <w:t xml:space="preserve"> </w:t>
      </w:r>
      <w:r w:rsidR="00B474D2" w:rsidRPr="00CB4253">
        <w:t xml:space="preserve">и передаются исключительно для использования в рамках исполнения Договора без права передачи третьим лицам и (или) работникам </w:t>
      </w:r>
      <w:r w:rsidR="00235D11">
        <w:rPr>
          <w:i/>
        </w:rPr>
        <w:t>Покупателя</w:t>
      </w:r>
      <w:r w:rsidR="00B474D2" w:rsidRPr="00CB4253">
        <w:t>, не задействованных в исполнении Договора.</w:t>
      </w:r>
    </w:p>
    <w:p w:rsidR="00B474D2" w:rsidRPr="00CB4253" w:rsidRDefault="00B474D2" w:rsidP="00B474D2">
      <w:pPr>
        <w:jc w:val="both"/>
      </w:pPr>
      <w:r w:rsidRPr="00CB4253">
        <w:rPr>
          <w:i/>
        </w:rPr>
        <w:fldChar w:fldCharType="begin">
          <w:ffData>
            <w:name w:val=""/>
            <w:enabled/>
            <w:calcOnExit w:val="0"/>
            <w:textInput>
              <w:default w:val="(Указывается обозначение контрагента как стороны по договору) осведомлен, что получает доступ к ЛНД, отнесенных к конфиденциальной информации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(Указывается обозначение контрагента как стороны по договору) осведомлен, что получает доступ к ЛНД, отнесенных к конфиденциальной информации </w:t>
      </w:r>
      <w:r w:rsidRPr="00CB4253">
        <w:rPr>
          <w:i/>
        </w:rPr>
        <w:fldChar w:fldCharType="end"/>
      </w:r>
      <w:r w:rsidRPr="00CB4253">
        <w:rPr>
          <w:i/>
        </w:rPr>
        <w:fldChar w:fldCharType="begin">
          <w:ffData>
            <w:name w:val=""/>
            <w:enabled/>
            <w:calcOnExit w:val="0"/>
            <w:textInput>
              <w:default w:val="(указывается обозначение ПАО «НК «Роснефть» и/или Общества Группы как стороны по договору)"/>
            </w:textInput>
          </w:ffData>
        </w:fldChar>
      </w:r>
      <w:r w:rsidRPr="00CB4253">
        <w:rPr>
          <w:i/>
        </w:rPr>
        <w:instrText xml:space="preserve"> FORMTEXT </w:instrText>
      </w:r>
      <w:r w:rsidRPr="00CB4253">
        <w:rPr>
          <w:i/>
        </w:rPr>
      </w:r>
      <w:r w:rsidRPr="00CB4253">
        <w:rPr>
          <w:i/>
        </w:rPr>
        <w:fldChar w:fldCharType="separate"/>
      </w:r>
      <w:r w:rsidRPr="00CB4253">
        <w:rPr>
          <w:i/>
          <w:noProof/>
        </w:rPr>
        <w:t>(указывается обозначение ПАО «НК «Роснефть» и/или Общества Группы как стороны по договору)</w:t>
      </w:r>
      <w:r w:rsidRPr="00CB4253">
        <w:rPr>
          <w:i/>
        </w:rPr>
        <w:fldChar w:fldCharType="end"/>
      </w:r>
      <w:r w:rsidRPr="00CB4253">
        <w:rPr>
          <w:i/>
        </w:rPr>
        <w:fldChar w:fldCharType="begin">
          <w:ffData>
            <w:name w:val=""/>
            <w:enabled/>
            <w:calcOnExit w:val="0"/>
            <w:textInput>
              <w:default w:val=" и обязуется обеспечить режим конфиденциальности в соответствии с требованиями законодательства и настоящего Договора."/>
            </w:textInput>
          </w:ffData>
        </w:fldChar>
      </w:r>
      <w:r w:rsidRPr="00CB4253">
        <w:rPr>
          <w:i/>
        </w:rPr>
        <w:instrText xml:space="preserve"> FORMTEXT </w:instrText>
      </w:r>
      <w:r w:rsidRPr="00CB4253">
        <w:rPr>
          <w:i/>
        </w:rPr>
      </w:r>
      <w:r w:rsidRPr="00CB4253">
        <w:rPr>
          <w:i/>
        </w:rPr>
        <w:fldChar w:fldCharType="separate"/>
      </w:r>
      <w:r w:rsidRPr="00CB4253">
        <w:rPr>
          <w:i/>
          <w:noProof/>
        </w:rPr>
        <w:t xml:space="preserve"> и обязуется обеспечить режим конфиденциальности в соответствии с требованиями законодательства и настоящего Договора.</w:t>
      </w:r>
      <w:r w:rsidRPr="00CB4253">
        <w:rPr>
          <w:i/>
        </w:rPr>
        <w:fldChar w:fldCharType="end"/>
      </w:r>
      <w:r w:rsidRPr="00CB4253">
        <w:rPr>
          <w:i/>
        </w:rPr>
        <w:t xml:space="preserve"> </w:t>
      </w:r>
      <w:r w:rsidRPr="00CB4253">
        <w:rPr>
          <w:i/>
        </w:rPr>
        <w:fldChar w:fldCharType="begin">
          <w:ffData>
            <w:name w:val=""/>
            <w:enabled/>
            <w:calcOnExit w:val="0"/>
            <w:textInput>
              <w:default w:val="(Указывается при передаче ЛНД, содержащего конфиденциальную информацию)"/>
            </w:textInput>
          </w:ffData>
        </w:fldChar>
      </w:r>
      <w:r w:rsidRPr="00CB4253">
        <w:rPr>
          <w:i/>
        </w:rPr>
        <w:instrText xml:space="preserve"> FORMTEXT </w:instrText>
      </w:r>
      <w:r w:rsidRPr="00CB4253">
        <w:rPr>
          <w:i/>
        </w:rPr>
      </w:r>
      <w:r w:rsidRPr="00CB4253">
        <w:rPr>
          <w:i/>
        </w:rPr>
        <w:fldChar w:fldCharType="separate"/>
      </w:r>
      <w:r w:rsidRPr="00CB4253">
        <w:rPr>
          <w:i/>
          <w:noProof/>
        </w:rPr>
        <w:t>(Указывается при передаче ЛНД, содержащего конфиденциальную информацию)</w:t>
      </w:r>
      <w:r w:rsidRPr="00CB4253">
        <w:rPr>
          <w:i/>
        </w:rPr>
        <w:fldChar w:fldCharType="end"/>
      </w:r>
    </w:p>
    <w:p w:rsidR="00B474D2" w:rsidRPr="00CB4253" w:rsidRDefault="00B474D2" w:rsidP="00B474D2">
      <w:pPr>
        <w:jc w:val="both"/>
      </w:pPr>
      <w:r w:rsidRPr="00CB4253">
        <w:t xml:space="preserve">Настоящий Акт составлен в 2-х экземплярах, имеющих равную юридическую силу, по одному экземпляру для каждой из Сторон Договора. </w:t>
      </w:r>
    </w:p>
    <w:p w:rsidR="00B474D2" w:rsidRPr="00CB4253" w:rsidRDefault="00B474D2" w:rsidP="00B474D2">
      <w:pPr>
        <w:jc w:val="both"/>
      </w:pPr>
    </w:p>
    <w:p w:rsidR="00B474D2" w:rsidRPr="00CB4253" w:rsidRDefault="00B474D2" w:rsidP="00B474D2">
      <w:pPr>
        <w:pStyle w:val="aff8"/>
        <w:widowControl w:val="0"/>
        <w:spacing w:before="0" w:beforeAutospacing="0" w:after="0" w:afterAutospacing="0"/>
        <w:jc w:val="center"/>
        <w:rPr>
          <w:b/>
        </w:rPr>
      </w:pPr>
      <w:r w:rsidRPr="00CB4253">
        <w:rPr>
          <w:b/>
        </w:rPr>
        <w:t>ПОДПИСИ СТОРОН:</w:t>
      </w:r>
    </w:p>
    <w:p w:rsidR="00B474D2" w:rsidRPr="00CB4253" w:rsidRDefault="00B474D2" w:rsidP="00B474D2">
      <w:pPr>
        <w:pStyle w:val="aff8"/>
        <w:widowControl w:val="0"/>
        <w:spacing w:before="0" w:beforeAutospacing="0" w:after="0" w:afterAutospacing="0"/>
        <w:jc w:val="center"/>
        <w:rPr>
          <w:b/>
        </w:rPr>
      </w:pP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0F5729" w:rsidRPr="00A0526A" w:rsidTr="00561971">
        <w:trPr>
          <w:trHeight w:val="357"/>
        </w:trPr>
        <w:tc>
          <w:tcPr>
            <w:tcW w:w="4378" w:type="dxa"/>
          </w:tcPr>
          <w:p w:rsidR="000F5729" w:rsidRPr="00A0526A" w:rsidRDefault="000F5729" w:rsidP="00561971">
            <w:pPr>
              <w:suppressAutoHyphens/>
              <w:jc w:val="both"/>
              <w:rPr>
                <w:b/>
              </w:rPr>
            </w:pPr>
            <w:r>
              <w:rPr>
                <w:b/>
              </w:rPr>
              <w:t>Покупатель</w:t>
            </w:r>
            <w:r>
              <w:t xml:space="preserve"> </w:t>
            </w:r>
          </w:p>
        </w:tc>
        <w:tc>
          <w:tcPr>
            <w:tcW w:w="4378" w:type="dxa"/>
          </w:tcPr>
          <w:p w:rsidR="000F5729" w:rsidRPr="00A0526A" w:rsidRDefault="000F5729" w:rsidP="00561971">
            <w:pPr>
              <w:suppressAutoHyphens/>
              <w:jc w:val="both"/>
              <w:rPr>
                <w:b/>
              </w:rPr>
            </w:pPr>
            <w:r>
              <w:rPr>
                <w:b/>
              </w:rPr>
              <w:t>Продавец</w:t>
            </w:r>
          </w:p>
        </w:tc>
      </w:tr>
      <w:tr w:rsidR="000F5729" w:rsidRPr="00A0526A" w:rsidTr="00561971">
        <w:trPr>
          <w:trHeight w:val="297"/>
        </w:trPr>
        <w:tc>
          <w:tcPr>
            <w:tcW w:w="4378" w:type="dxa"/>
          </w:tcPr>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r>
              <w:t xml:space="preserve">_________________ </w:t>
            </w:r>
          </w:p>
          <w:p w:rsidR="000F5729" w:rsidRPr="00A060E6" w:rsidRDefault="000F5729" w:rsidP="00561971">
            <w:pPr>
              <w:suppressAutoHyphens/>
              <w:jc w:val="both"/>
              <w:rPr>
                <w:sz w:val="20"/>
                <w:szCs w:val="20"/>
              </w:rPr>
            </w:pPr>
            <w:r w:rsidRPr="00A060E6">
              <w:rPr>
                <w:sz w:val="20"/>
                <w:szCs w:val="20"/>
              </w:rPr>
              <w:t>М.П.</w:t>
            </w:r>
          </w:p>
        </w:tc>
        <w:tc>
          <w:tcPr>
            <w:tcW w:w="4378" w:type="dxa"/>
          </w:tcPr>
          <w:p w:rsidR="000F5729" w:rsidRDefault="000F5729" w:rsidP="00561971">
            <w:pPr>
              <w:suppressAutoHyphens/>
              <w:jc w:val="both"/>
            </w:pPr>
            <w:r>
              <w:t>Генеральный директор</w:t>
            </w:r>
          </w:p>
          <w:p w:rsidR="000F5729" w:rsidRDefault="000F5729" w:rsidP="00561971">
            <w:pPr>
              <w:suppressAutoHyphens/>
              <w:jc w:val="both"/>
              <w:rPr>
                <w:b/>
              </w:rPr>
            </w:pPr>
            <w:r>
              <w:t>ООО «РН-Морской терминал Архангельск»</w:t>
            </w:r>
          </w:p>
          <w:p w:rsidR="000F5729" w:rsidRDefault="000F5729" w:rsidP="00561971">
            <w:pPr>
              <w:suppressAutoHyphens/>
              <w:jc w:val="both"/>
              <w:rPr>
                <w:b/>
              </w:rPr>
            </w:pPr>
          </w:p>
          <w:p w:rsidR="000F5729" w:rsidRPr="000649ED" w:rsidRDefault="000F5729" w:rsidP="00561971">
            <w:pPr>
              <w:suppressAutoHyphens/>
              <w:jc w:val="both"/>
              <w:rPr>
                <w:b/>
              </w:rPr>
            </w:pPr>
            <w:r>
              <w:rPr>
                <w:b/>
              </w:rPr>
              <w:t xml:space="preserve"> ________________ К.С. Беляев</w:t>
            </w:r>
          </w:p>
          <w:p w:rsidR="000F5729" w:rsidRPr="00A060E6" w:rsidRDefault="000F5729" w:rsidP="00561971">
            <w:pPr>
              <w:suppressAutoHyphens/>
              <w:jc w:val="both"/>
              <w:rPr>
                <w:sz w:val="20"/>
                <w:szCs w:val="20"/>
              </w:rPr>
            </w:pPr>
            <w:r w:rsidRPr="00A060E6">
              <w:rPr>
                <w:sz w:val="20"/>
                <w:szCs w:val="20"/>
              </w:rPr>
              <w:t>М.П.</w:t>
            </w:r>
          </w:p>
        </w:tc>
      </w:tr>
    </w:tbl>
    <w:p w:rsidR="00B474D2" w:rsidRPr="00CB4253" w:rsidRDefault="00B474D2" w:rsidP="00B474D2">
      <w:pPr>
        <w:pStyle w:val="aff8"/>
        <w:widowControl w:val="0"/>
        <w:spacing w:before="0" w:beforeAutospacing="0" w:after="0" w:afterAutospacing="0"/>
        <w:jc w:val="center"/>
        <w:rPr>
          <w:b/>
        </w:rPr>
      </w:pPr>
    </w:p>
    <w:p w:rsidR="00B474D2" w:rsidRPr="00CB4253" w:rsidRDefault="00B474D2" w:rsidP="00B474D2">
      <w:pPr>
        <w:pStyle w:val="aff8"/>
        <w:widowControl w:val="0"/>
        <w:spacing w:before="0" w:beforeAutospacing="0" w:after="0" w:afterAutospacing="0"/>
        <w:jc w:val="center"/>
        <w:rPr>
          <w:b/>
        </w:rPr>
      </w:pPr>
    </w:p>
    <w:p w:rsidR="00B474D2" w:rsidRPr="00CB4253" w:rsidRDefault="00B474D2" w:rsidP="00B474D2">
      <w:pPr>
        <w:pStyle w:val="aff8"/>
        <w:widowControl w:val="0"/>
        <w:spacing w:before="0" w:beforeAutospacing="0" w:after="0" w:afterAutospacing="0"/>
        <w:jc w:val="center"/>
        <w:rPr>
          <w:b/>
        </w:rPr>
      </w:pPr>
    </w:p>
    <w:p w:rsidR="00B474D2" w:rsidRPr="00785CAE" w:rsidRDefault="00B474D2" w:rsidP="00B474D2">
      <w:pPr>
        <w:jc w:val="both"/>
        <w:sectPr w:rsidR="00B474D2" w:rsidRPr="00785CAE" w:rsidSect="00B474D2">
          <w:pgSz w:w="11906" w:h="16838"/>
          <w:pgMar w:top="1134" w:right="851" w:bottom="1134" w:left="1134" w:header="708" w:footer="708" w:gutter="0"/>
          <w:cols w:space="708"/>
          <w:docGrid w:linePitch="360"/>
        </w:sectPr>
      </w:pPr>
    </w:p>
    <w:p w:rsidR="00B474D2" w:rsidRPr="00CB4253" w:rsidRDefault="00B474D2" w:rsidP="00B474D2">
      <w:pPr>
        <w:jc w:val="right"/>
        <w:rPr>
          <w:b/>
        </w:rPr>
      </w:pPr>
      <w:r w:rsidRPr="00CB4253">
        <w:rPr>
          <w:b/>
        </w:rPr>
        <w:lastRenderedPageBreak/>
        <w:t>Приложение Б</w:t>
      </w:r>
    </w:p>
    <w:p w:rsidR="003E4DA8" w:rsidRPr="004F47EA" w:rsidRDefault="003E4DA8" w:rsidP="003E4DA8">
      <w:pPr>
        <w:jc w:val="right"/>
        <w:rPr>
          <w:b/>
          <w:bCs/>
        </w:rPr>
      </w:pPr>
      <w:r>
        <w:rPr>
          <w:b/>
          <w:bCs/>
        </w:rPr>
        <w:t>к Приложению № 5</w:t>
      </w:r>
    </w:p>
    <w:p w:rsidR="003E4DA8" w:rsidRPr="0029778A" w:rsidRDefault="003E4DA8" w:rsidP="003E4DA8">
      <w:pPr>
        <w:jc w:val="right"/>
      </w:pPr>
      <w:r w:rsidRPr="0029778A">
        <w:t xml:space="preserve">к договору № ____________ </w:t>
      </w:r>
    </w:p>
    <w:p w:rsidR="003E4DA8" w:rsidRDefault="003E4DA8" w:rsidP="003E4DA8">
      <w:pPr>
        <w:jc w:val="right"/>
      </w:pPr>
      <w:r w:rsidRPr="0029778A">
        <w:t>от «___</w:t>
      </w:r>
      <w:proofErr w:type="gramStart"/>
      <w:r w:rsidRPr="0029778A">
        <w:t>_»_</w:t>
      </w:r>
      <w:proofErr w:type="gramEnd"/>
      <w:r w:rsidRPr="0029778A">
        <w:t>___________20</w:t>
      </w:r>
      <w:r>
        <w:t>__</w:t>
      </w:r>
      <w:r w:rsidRPr="0029778A">
        <w:t>г.</w:t>
      </w:r>
    </w:p>
    <w:p w:rsidR="00B474D2" w:rsidRPr="00CB4253" w:rsidRDefault="00B474D2" w:rsidP="00B474D2">
      <w:r w:rsidRPr="00CB4253">
        <w:t xml:space="preserve">                    </w:t>
      </w:r>
    </w:p>
    <w:p w:rsidR="00B474D2" w:rsidRPr="00CB4253" w:rsidRDefault="00B474D2" w:rsidP="00B474D2">
      <w:pPr>
        <w:jc w:val="center"/>
        <w:rPr>
          <w:i/>
          <w:color w:val="808080" w:themeColor="background1" w:themeShade="80"/>
        </w:rPr>
      </w:pPr>
      <w:r w:rsidRPr="00CB4253">
        <w:rPr>
          <w:i/>
        </w:rPr>
        <w:fldChar w:fldCharType="begin">
          <w:ffData>
            <w:name w:val=""/>
            <w:enabled/>
            <w:calcOnExit w:val="0"/>
            <w:textInput>
              <w:default w:val="Письмо оформляется в соответствии с правилами оформления, принятыми в ПАО «НК «Роснефть» или Обществе Группы"/>
            </w:textInput>
          </w:ffData>
        </w:fldChar>
      </w:r>
      <w:r w:rsidRPr="00CB4253">
        <w:rPr>
          <w:i/>
        </w:rPr>
        <w:instrText xml:space="preserve"> FORMTEXT </w:instrText>
      </w:r>
      <w:r w:rsidRPr="00CB4253">
        <w:rPr>
          <w:i/>
        </w:rPr>
      </w:r>
      <w:r w:rsidRPr="00CB4253">
        <w:rPr>
          <w:i/>
        </w:rPr>
        <w:fldChar w:fldCharType="separate"/>
      </w:r>
      <w:r w:rsidRPr="00CB4253">
        <w:rPr>
          <w:i/>
          <w:noProof/>
        </w:rPr>
        <w:t>Письмо оформляется в соответствии с правилами оформления, принятыми в ПАО «НК «Роснефть» или Обществе Группы</w:t>
      </w:r>
      <w:r w:rsidRPr="00CB4253">
        <w:rPr>
          <w:i/>
        </w:rPr>
        <w:fldChar w:fldCharType="end"/>
      </w:r>
      <w:r w:rsidRPr="00CB4253">
        <w:rPr>
          <w:i/>
        </w:rPr>
        <w:t xml:space="preserve"> </w:t>
      </w:r>
    </w:p>
    <w:p w:rsidR="00B474D2" w:rsidRPr="00CB4253" w:rsidRDefault="00B474D2" w:rsidP="00B474D2">
      <w:r w:rsidRPr="00CB4253">
        <w:rPr>
          <w:b/>
          <w:noProof/>
          <w:u w:val="single"/>
        </w:rPr>
        <mc:AlternateContent>
          <mc:Choice Requires="wps">
            <w:drawing>
              <wp:anchor distT="0" distB="0" distL="114300" distR="114300" simplePos="0" relativeHeight="251660288" behindDoc="0" locked="0" layoutInCell="1" allowOverlap="1" wp14:anchorId="2CE0460E" wp14:editId="32EC61C0">
                <wp:simplePos x="0" y="0"/>
                <wp:positionH relativeFrom="column">
                  <wp:posOffset>-13335</wp:posOffset>
                </wp:positionH>
                <wp:positionV relativeFrom="paragraph">
                  <wp:posOffset>144145</wp:posOffset>
                </wp:positionV>
                <wp:extent cx="6411595" cy="0"/>
                <wp:effectExtent l="0" t="0" r="27305" b="190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41159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0636B6C" id="Прямая соединительная линия 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05pt,11.35pt" to="503.8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" strokecolor="#4579b8 [3044]" strokeweight="1.5pt"/>
            </w:pict>
          </mc:Fallback>
        </mc:AlternateContent>
      </w:r>
      <w:r w:rsidRPr="00CB4253">
        <w:t xml:space="preserve">   </w:t>
      </w:r>
    </w:p>
    <w:p w:rsidR="00B474D2" w:rsidRPr="00CB4253" w:rsidRDefault="00B474D2" w:rsidP="00B474D2">
      <w:r w:rsidRPr="00CB4253">
        <w:t xml:space="preserve"> (БЛАНК)</w:t>
      </w:r>
    </w:p>
    <w:tbl>
      <w:tblPr>
        <w:tblpPr w:leftFromText="180" w:rightFromText="180" w:vertAnchor="text" w:tblpX="6779" w:tblpY="-2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73"/>
      </w:tblGrid>
      <w:tr w:rsidR="00B474D2" w:rsidRPr="00CB4253" w:rsidTr="00B474D2">
        <w:trPr>
          <w:trHeight w:val="476"/>
        </w:trPr>
        <w:tc>
          <w:tcPr>
            <w:tcW w:w="3173" w:type="dxa"/>
            <w:tcBorders>
              <w:top w:val="nil"/>
              <w:left w:val="nil"/>
              <w:bottom w:val="nil"/>
              <w:right w:val="nil"/>
            </w:tcBorders>
          </w:tcPr>
          <w:p w:rsidR="00B474D2" w:rsidRPr="00CB4253" w:rsidRDefault="00B474D2" w:rsidP="00B474D2">
            <w:pPr>
              <w:jc w:val="center"/>
              <w:rPr>
                <w:b/>
                <w:color w:val="808080" w:themeColor="background1" w:themeShade="80"/>
              </w:rPr>
            </w:pPr>
          </w:p>
          <w:p w:rsidR="00B474D2" w:rsidRPr="00CB4253" w:rsidRDefault="00B474D2" w:rsidP="00B474D2">
            <w:pPr>
              <w:jc w:val="center"/>
            </w:pPr>
            <w:r w:rsidRPr="00CB4253">
              <w:t>Руководителю Общества</w:t>
            </w:r>
          </w:p>
          <w:p w:rsidR="00B474D2" w:rsidRPr="00CB4253" w:rsidRDefault="00B474D2" w:rsidP="00B474D2">
            <w:pPr>
              <w:jc w:val="center"/>
            </w:pPr>
            <w:r w:rsidRPr="00CB4253">
              <w:t>И.О. Фамилия</w:t>
            </w:r>
          </w:p>
        </w:tc>
      </w:tr>
    </w:tbl>
    <w:p w:rsidR="00B474D2" w:rsidRPr="00CB4253" w:rsidRDefault="00B474D2" w:rsidP="00B474D2">
      <w:pPr>
        <w:jc w:val="center"/>
      </w:pPr>
    </w:p>
    <w:p w:rsidR="00B474D2" w:rsidRPr="00CB4253" w:rsidRDefault="00B474D2" w:rsidP="00B474D2">
      <w:pPr>
        <w:jc w:val="center"/>
      </w:pPr>
    </w:p>
    <w:p w:rsidR="00B474D2" w:rsidRPr="00CB4253" w:rsidRDefault="00B474D2" w:rsidP="00B474D2">
      <w:r w:rsidRPr="00CB4253">
        <w:tab/>
      </w:r>
      <w:r w:rsidRPr="00CB4253">
        <w:tab/>
      </w:r>
      <w:r w:rsidRPr="00CB4253">
        <w:tab/>
      </w:r>
      <w:r w:rsidRPr="00CB4253">
        <w:tab/>
      </w:r>
      <w:r w:rsidRPr="00CB4253">
        <w:tab/>
      </w:r>
      <w:r w:rsidRPr="00CB4253">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29"/>
      </w:tblGrid>
      <w:tr w:rsidR="00B474D2" w:rsidRPr="00CB4253" w:rsidTr="00B474D2">
        <w:trPr>
          <w:trHeight w:val="199"/>
        </w:trPr>
        <w:tc>
          <w:tcPr>
            <w:tcW w:w="5529" w:type="dxa"/>
            <w:tcBorders>
              <w:top w:val="nil"/>
              <w:left w:val="nil"/>
              <w:bottom w:val="nil"/>
              <w:right w:val="nil"/>
            </w:tcBorders>
          </w:tcPr>
          <w:p w:rsidR="00B474D2" w:rsidRPr="00CB4253" w:rsidRDefault="00B474D2" w:rsidP="00B474D2">
            <w:r w:rsidRPr="00CB4253">
              <w:t>от _________№_____________</w:t>
            </w:r>
          </w:p>
          <w:p w:rsidR="00B474D2" w:rsidRPr="00CB4253" w:rsidRDefault="00B474D2" w:rsidP="00B474D2">
            <w:pPr>
              <w:rPr>
                <w:i/>
              </w:rPr>
            </w:pPr>
            <w:r w:rsidRPr="00CB4253">
              <w:t>на №_______от_____________</w:t>
            </w:r>
          </w:p>
        </w:tc>
      </w:tr>
      <w:tr w:rsidR="00B474D2" w:rsidRPr="00CB4253" w:rsidTr="00B474D2">
        <w:trPr>
          <w:trHeight w:val="1090"/>
        </w:trPr>
        <w:tc>
          <w:tcPr>
            <w:tcW w:w="5529" w:type="dxa"/>
            <w:tcBorders>
              <w:top w:val="nil"/>
              <w:left w:val="nil"/>
              <w:bottom w:val="nil"/>
              <w:right w:val="nil"/>
            </w:tcBorders>
          </w:tcPr>
          <w:p w:rsidR="00B474D2" w:rsidRPr="00CB4253" w:rsidRDefault="00B474D2" w:rsidP="00B474D2">
            <w:pPr>
              <w:rPr>
                <w:i/>
              </w:rPr>
            </w:pPr>
            <w:r w:rsidRPr="00CB4253">
              <w:rPr>
                <w:i/>
              </w:rPr>
              <w:t xml:space="preserve">Об изменении ЛНД, подлежащих исполнению </w:t>
            </w:r>
          </w:p>
          <w:p w:rsidR="00B474D2" w:rsidRPr="00CB4253" w:rsidRDefault="00B474D2" w:rsidP="00B474D2">
            <w:r w:rsidRPr="00CB4253">
              <w:rPr>
                <w:i/>
              </w:rPr>
              <w:t>по договору от __</w:t>
            </w:r>
            <w:proofErr w:type="gramStart"/>
            <w:r w:rsidRPr="00CB4253">
              <w:rPr>
                <w:i/>
              </w:rPr>
              <w:t>_._</w:t>
            </w:r>
            <w:proofErr w:type="gramEnd"/>
            <w:r w:rsidRPr="00CB4253">
              <w:rPr>
                <w:i/>
              </w:rPr>
              <w:t>_.___ № ______________</w:t>
            </w:r>
          </w:p>
        </w:tc>
      </w:tr>
    </w:tbl>
    <w:p w:rsidR="00B474D2" w:rsidRPr="00CB4253" w:rsidRDefault="00B474D2" w:rsidP="00B474D2">
      <w:pPr>
        <w:jc w:val="center"/>
      </w:pPr>
      <w:r w:rsidRPr="00CB4253">
        <w:t>Уважаемый (-</w:t>
      </w:r>
      <w:proofErr w:type="spellStart"/>
      <w:r w:rsidRPr="00CB4253">
        <w:t>ая</w:t>
      </w:r>
      <w:proofErr w:type="spellEnd"/>
      <w:r w:rsidRPr="00CB4253">
        <w:t>) Имя, Отчество!</w:t>
      </w:r>
    </w:p>
    <w:p w:rsidR="00B474D2" w:rsidRPr="00CB4253" w:rsidRDefault="00B474D2" w:rsidP="00B474D2">
      <w:pPr>
        <w:jc w:val="center"/>
      </w:pPr>
    </w:p>
    <w:p w:rsidR="00B474D2" w:rsidRPr="00CB4253" w:rsidRDefault="00B474D2" w:rsidP="00B474D2">
      <w:pPr>
        <w:ind w:firstLine="716"/>
        <w:jc w:val="both"/>
      </w:pPr>
      <w:r w:rsidRPr="00CB4253">
        <w:t>Настоящим информирую об изменении локальных нормативных документов (далее – ЛНД), подлежащих соблюдению при исполнении обязательств, предусмотренных договором ______ от _</w:t>
      </w:r>
      <w:proofErr w:type="gramStart"/>
      <w:r w:rsidRPr="00CB4253">
        <w:t>_._</w:t>
      </w:r>
      <w:proofErr w:type="gramEnd"/>
      <w:r w:rsidRPr="00CB4253">
        <w:t>_._____ № __________ (далее – Договор).</w:t>
      </w:r>
    </w:p>
    <w:p w:rsidR="00B474D2" w:rsidRPr="00CB4253" w:rsidRDefault="00B474D2" w:rsidP="00B474D2">
      <w:pPr>
        <w:pStyle w:val="af4"/>
        <w:numPr>
          <w:ilvl w:val="0"/>
          <w:numId w:val="20"/>
        </w:numPr>
        <w:ind w:left="1071" w:hanging="357"/>
        <w:contextualSpacing/>
        <w:jc w:val="both"/>
      </w:pPr>
      <w:r w:rsidRPr="00CB4253">
        <w:t>Утверждены новые ЛНД/ новые версии ЛНД:</w:t>
      </w:r>
    </w:p>
    <w:tbl>
      <w:tblPr>
        <w:tblW w:w="4948" w:type="pct"/>
        <w:tblLayout w:type="fixed"/>
        <w:tblLook w:val="0000" w:firstRow="0" w:lastRow="0" w:firstColumn="0" w:lastColumn="0" w:noHBand="0" w:noVBand="0"/>
      </w:tblPr>
      <w:tblGrid>
        <w:gridCol w:w="541"/>
        <w:gridCol w:w="2980"/>
        <w:gridCol w:w="1777"/>
        <w:gridCol w:w="2050"/>
        <w:gridCol w:w="2321"/>
      </w:tblGrid>
      <w:tr w:rsidR="00B474D2" w:rsidRPr="00CB4253" w:rsidTr="00B474D2">
        <w:trPr>
          <w:trHeight w:val="1035"/>
          <w:tblHeader/>
        </w:trPr>
        <w:tc>
          <w:tcPr>
            <w:tcW w:w="280" w:type="pct"/>
            <w:tcBorders>
              <w:top w:val="single" w:sz="4" w:space="0" w:color="000000"/>
              <w:left w:val="single" w:sz="4" w:space="0" w:color="000000"/>
              <w:bottom w:val="single" w:sz="4" w:space="0" w:color="000000"/>
            </w:tcBorders>
          </w:tcPr>
          <w:p w:rsidR="00B474D2" w:rsidRPr="00CB4253" w:rsidRDefault="00B474D2" w:rsidP="00B474D2">
            <w:pPr>
              <w:suppressAutoHyphens/>
              <w:snapToGrid w:val="0"/>
              <w:jc w:val="center"/>
              <w:rPr>
                <w:b/>
                <w:lang w:eastAsia="ar-SA"/>
              </w:rPr>
            </w:pPr>
            <w:r w:rsidRPr="00CB4253">
              <w:rPr>
                <w:b/>
                <w:lang w:eastAsia="ar-SA"/>
              </w:rPr>
              <w:t>№ п/п</w:t>
            </w:r>
          </w:p>
        </w:tc>
        <w:tc>
          <w:tcPr>
            <w:tcW w:w="154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jc w:val="center"/>
              <w:rPr>
                <w:b/>
                <w:lang w:eastAsia="ar-SA"/>
              </w:rPr>
            </w:pPr>
            <w:r w:rsidRPr="00CB4253">
              <w:rPr>
                <w:b/>
                <w:lang w:eastAsia="ar-SA"/>
              </w:rPr>
              <w:t>Вид и наименование ЛНД</w:t>
            </w:r>
          </w:p>
        </w:tc>
        <w:tc>
          <w:tcPr>
            <w:tcW w:w="919" w:type="pct"/>
            <w:tcBorders>
              <w:top w:val="single" w:sz="4" w:space="0" w:color="000000"/>
              <w:left w:val="single" w:sz="4" w:space="0" w:color="auto"/>
              <w:bottom w:val="single" w:sz="4" w:space="0" w:color="000000"/>
            </w:tcBorders>
          </w:tcPr>
          <w:p w:rsidR="00B474D2" w:rsidRPr="00CB4253" w:rsidRDefault="00B474D2" w:rsidP="00B474D2">
            <w:pPr>
              <w:jc w:val="center"/>
              <w:rPr>
                <w:b/>
                <w:lang w:eastAsia="ar-SA"/>
              </w:rPr>
            </w:pPr>
            <w:r w:rsidRPr="00CB4253">
              <w:rPr>
                <w:b/>
                <w:lang w:eastAsia="ar-SA"/>
              </w:rPr>
              <w:t>Номер ЛНД, версия</w:t>
            </w:r>
          </w:p>
        </w:tc>
        <w:tc>
          <w:tcPr>
            <w:tcW w:w="1060"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suppressAutoHyphens/>
              <w:snapToGrid w:val="0"/>
              <w:jc w:val="center"/>
              <w:rPr>
                <w:b/>
                <w:lang w:eastAsia="ar-SA"/>
              </w:rPr>
            </w:pPr>
            <w:r w:rsidRPr="00CB4253">
              <w:rPr>
                <w:b/>
                <w:lang w:eastAsia="ar-SA"/>
              </w:rPr>
              <w:t>Дата вступления в силу</w:t>
            </w:r>
          </w:p>
        </w:tc>
        <w:tc>
          <w:tcPr>
            <w:tcW w:w="120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snapToGrid w:val="0"/>
              <w:jc w:val="center"/>
              <w:rPr>
                <w:b/>
                <w:lang w:eastAsia="ar-SA"/>
              </w:rPr>
            </w:pPr>
            <w:r w:rsidRPr="00CB4253">
              <w:rPr>
                <w:b/>
                <w:lang w:eastAsia="ar-SA"/>
              </w:rPr>
              <w:t>Реквизиты утверждающего распорядительного документа</w:t>
            </w:r>
          </w:p>
        </w:tc>
      </w:tr>
      <w:tr w:rsidR="00B474D2" w:rsidRPr="00CB4253" w:rsidTr="00B474D2">
        <w:trPr>
          <w:trHeight w:val="278"/>
        </w:trPr>
        <w:tc>
          <w:tcPr>
            <w:tcW w:w="280" w:type="pct"/>
            <w:tcBorders>
              <w:top w:val="single" w:sz="4" w:space="0" w:color="000000"/>
              <w:left w:val="single" w:sz="4" w:space="0" w:color="000000"/>
              <w:bottom w:val="single" w:sz="4" w:space="0" w:color="000000"/>
            </w:tcBorders>
          </w:tcPr>
          <w:p w:rsidR="00B474D2" w:rsidRPr="00CB4253" w:rsidRDefault="00B474D2" w:rsidP="00B474D2">
            <w:r w:rsidRPr="00CB4253">
              <w:t>1</w:t>
            </w:r>
          </w:p>
        </w:tc>
        <w:tc>
          <w:tcPr>
            <w:tcW w:w="154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tc>
        <w:tc>
          <w:tcPr>
            <w:tcW w:w="919" w:type="pct"/>
            <w:tcBorders>
              <w:top w:val="single" w:sz="4" w:space="0" w:color="000000"/>
              <w:left w:val="single" w:sz="4" w:space="0" w:color="auto"/>
              <w:bottom w:val="single" w:sz="4" w:space="0" w:color="000000"/>
            </w:tcBorders>
          </w:tcPr>
          <w:p w:rsidR="00B474D2" w:rsidRPr="00CB4253" w:rsidRDefault="00B474D2" w:rsidP="00B474D2">
            <w:pPr>
              <w:jc w:val="center"/>
            </w:pPr>
          </w:p>
        </w:tc>
        <w:tc>
          <w:tcPr>
            <w:tcW w:w="1060"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tabs>
                <w:tab w:val="left" w:pos="213"/>
                <w:tab w:val="center" w:pos="1097"/>
              </w:tabs>
              <w:jc w:val="center"/>
            </w:pPr>
          </w:p>
        </w:tc>
        <w:tc>
          <w:tcPr>
            <w:tcW w:w="120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tabs>
                <w:tab w:val="left" w:pos="213"/>
                <w:tab w:val="center" w:pos="1097"/>
              </w:tabs>
            </w:pPr>
          </w:p>
        </w:tc>
      </w:tr>
    </w:tbl>
    <w:p w:rsidR="00B474D2" w:rsidRPr="00CB4253" w:rsidRDefault="00B474D2" w:rsidP="00B474D2">
      <w:pPr>
        <w:pStyle w:val="af4"/>
        <w:numPr>
          <w:ilvl w:val="0"/>
          <w:numId w:val="20"/>
        </w:numPr>
        <w:ind w:left="1071" w:hanging="357"/>
        <w:contextualSpacing/>
        <w:jc w:val="both"/>
      </w:pPr>
      <w:r w:rsidRPr="00CB4253">
        <w:t>Внесены изменения в следующие ЛНД:</w:t>
      </w:r>
    </w:p>
    <w:tbl>
      <w:tblPr>
        <w:tblW w:w="4948" w:type="pct"/>
        <w:tblLook w:val="0000" w:firstRow="0" w:lastRow="0" w:firstColumn="0" w:lastColumn="0" w:noHBand="0" w:noVBand="0"/>
      </w:tblPr>
      <w:tblGrid>
        <w:gridCol w:w="560"/>
        <w:gridCol w:w="2971"/>
        <w:gridCol w:w="1768"/>
        <w:gridCol w:w="2039"/>
        <w:gridCol w:w="2331"/>
      </w:tblGrid>
      <w:tr w:rsidR="00B474D2" w:rsidRPr="00CB4253" w:rsidTr="00B474D2">
        <w:trPr>
          <w:trHeight w:val="278"/>
          <w:tblHeader/>
        </w:trPr>
        <w:tc>
          <w:tcPr>
            <w:tcW w:w="280" w:type="pct"/>
            <w:tcBorders>
              <w:top w:val="single" w:sz="4" w:space="0" w:color="000000"/>
              <w:left w:val="single" w:sz="4" w:space="0" w:color="000000"/>
              <w:bottom w:val="single" w:sz="4" w:space="0" w:color="000000"/>
            </w:tcBorders>
          </w:tcPr>
          <w:p w:rsidR="00B474D2" w:rsidRPr="00CB4253" w:rsidRDefault="00B474D2" w:rsidP="00B474D2">
            <w:pPr>
              <w:suppressAutoHyphens/>
              <w:snapToGrid w:val="0"/>
              <w:jc w:val="center"/>
              <w:rPr>
                <w:b/>
                <w:lang w:eastAsia="ar-SA"/>
              </w:rPr>
            </w:pPr>
            <w:r w:rsidRPr="00CB4253">
              <w:rPr>
                <w:b/>
                <w:lang w:eastAsia="ar-SA"/>
              </w:rPr>
              <w:t>№ п/п</w:t>
            </w:r>
          </w:p>
        </w:tc>
        <w:tc>
          <w:tcPr>
            <w:tcW w:w="154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jc w:val="center"/>
              <w:rPr>
                <w:b/>
                <w:lang w:eastAsia="ar-SA"/>
              </w:rPr>
            </w:pPr>
            <w:r w:rsidRPr="00CB4253">
              <w:rPr>
                <w:b/>
                <w:lang w:eastAsia="ar-SA"/>
              </w:rPr>
              <w:t>Вид и наименование ЛНД</w:t>
            </w:r>
          </w:p>
        </w:tc>
        <w:tc>
          <w:tcPr>
            <w:tcW w:w="919" w:type="pct"/>
            <w:tcBorders>
              <w:top w:val="single" w:sz="4" w:space="0" w:color="000000"/>
              <w:left w:val="single" w:sz="4" w:space="0" w:color="auto"/>
              <w:bottom w:val="single" w:sz="4" w:space="0" w:color="000000"/>
            </w:tcBorders>
          </w:tcPr>
          <w:p w:rsidR="00B474D2" w:rsidRPr="00CB4253" w:rsidRDefault="00B474D2" w:rsidP="00B474D2">
            <w:pPr>
              <w:jc w:val="center"/>
              <w:rPr>
                <w:b/>
                <w:lang w:eastAsia="ar-SA"/>
              </w:rPr>
            </w:pPr>
            <w:r w:rsidRPr="00CB4253">
              <w:rPr>
                <w:b/>
                <w:lang w:eastAsia="ar-SA"/>
              </w:rPr>
              <w:t>Номер ЛНД, версия, изменение</w:t>
            </w:r>
          </w:p>
        </w:tc>
        <w:tc>
          <w:tcPr>
            <w:tcW w:w="1059"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suppressAutoHyphens/>
              <w:snapToGrid w:val="0"/>
              <w:jc w:val="center"/>
              <w:rPr>
                <w:b/>
                <w:lang w:eastAsia="ar-SA"/>
              </w:rPr>
            </w:pPr>
            <w:r w:rsidRPr="00CB4253">
              <w:rPr>
                <w:b/>
                <w:lang w:eastAsia="ar-SA"/>
              </w:rPr>
              <w:t>Дата вступления в силу изменений</w:t>
            </w:r>
          </w:p>
        </w:tc>
        <w:tc>
          <w:tcPr>
            <w:tcW w:w="1202"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snapToGrid w:val="0"/>
              <w:jc w:val="center"/>
              <w:rPr>
                <w:b/>
                <w:lang w:eastAsia="ar-SA"/>
              </w:rPr>
            </w:pPr>
            <w:r w:rsidRPr="00CB4253">
              <w:rPr>
                <w:b/>
                <w:lang w:eastAsia="ar-SA"/>
              </w:rPr>
              <w:t>Реквизиты утверждающего распорядительного документа</w:t>
            </w:r>
          </w:p>
        </w:tc>
      </w:tr>
      <w:tr w:rsidR="00B474D2" w:rsidRPr="00CB4253" w:rsidTr="00B474D2">
        <w:trPr>
          <w:trHeight w:val="278"/>
        </w:trPr>
        <w:tc>
          <w:tcPr>
            <w:tcW w:w="280" w:type="pct"/>
            <w:tcBorders>
              <w:top w:val="single" w:sz="4" w:space="0" w:color="000000"/>
              <w:left w:val="single" w:sz="4" w:space="0" w:color="000000"/>
              <w:bottom w:val="single" w:sz="4" w:space="0" w:color="000000"/>
            </w:tcBorders>
          </w:tcPr>
          <w:p w:rsidR="00B474D2" w:rsidRPr="00CB4253" w:rsidRDefault="00B474D2" w:rsidP="00B474D2">
            <w:r w:rsidRPr="00CB4253">
              <w:t>1</w:t>
            </w:r>
          </w:p>
        </w:tc>
        <w:tc>
          <w:tcPr>
            <w:tcW w:w="154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tc>
        <w:tc>
          <w:tcPr>
            <w:tcW w:w="919" w:type="pct"/>
            <w:tcBorders>
              <w:top w:val="single" w:sz="4" w:space="0" w:color="000000"/>
              <w:left w:val="single" w:sz="4" w:space="0" w:color="auto"/>
              <w:bottom w:val="single" w:sz="4" w:space="0" w:color="000000"/>
            </w:tcBorders>
          </w:tcPr>
          <w:p w:rsidR="00B474D2" w:rsidRPr="00CB4253" w:rsidRDefault="00B474D2" w:rsidP="00B474D2">
            <w:pPr>
              <w:jc w:val="center"/>
            </w:pPr>
          </w:p>
        </w:tc>
        <w:tc>
          <w:tcPr>
            <w:tcW w:w="1059"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tabs>
                <w:tab w:val="left" w:pos="213"/>
                <w:tab w:val="center" w:pos="1097"/>
              </w:tabs>
              <w:jc w:val="center"/>
            </w:pPr>
          </w:p>
        </w:tc>
        <w:tc>
          <w:tcPr>
            <w:tcW w:w="1202"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tabs>
                <w:tab w:val="left" w:pos="213"/>
                <w:tab w:val="center" w:pos="1097"/>
              </w:tabs>
            </w:pPr>
          </w:p>
        </w:tc>
      </w:tr>
    </w:tbl>
    <w:p w:rsidR="00B474D2" w:rsidRPr="00CB4253" w:rsidRDefault="00B474D2" w:rsidP="00B474D2">
      <w:pPr>
        <w:pStyle w:val="af4"/>
        <w:numPr>
          <w:ilvl w:val="0"/>
          <w:numId w:val="20"/>
        </w:numPr>
        <w:ind w:left="1071" w:hanging="357"/>
        <w:contextualSpacing/>
        <w:jc w:val="both"/>
      </w:pPr>
      <w:r w:rsidRPr="00CB4253">
        <w:t xml:space="preserve">Утратили силу следующие ЛНД (с даты утраты силы требования об их соблюдении отменяются): </w:t>
      </w:r>
    </w:p>
    <w:tbl>
      <w:tblPr>
        <w:tblW w:w="5000" w:type="pct"/>
        <w:tblLook w:val="0000" w:firstRow="0" w:lastRow="0" w:firstColumn="0" w:lastColumn="0" w:noHBand="0" w:noVBand="0"/>
      </w:tblPr>
      <w:tblGrid>
        <w:gridCol w:w="560"/>
        <w:gridCol w:w="3698"/>
        <w:gridCol w:w="1484"/>
        <w:gridCol w:w="1348"/>
        <w:gridCol w:w="2681"/>
      </w:tblGrid>
      <w:tr w:rsidR="00B474D2" w:rsidRPr="00CB4253" w:rsidTr="00B474D2">
        <w:trPr>
          <w:trHeight w:val="278"/>
          <w:tblHeader/>
        </w:trPr>
        <w:tc>
          <w:tcPr>
            <w:tcW w:w="249" w:type="pct"/>
            <w:tcBorders>
              <w:top w:val="single" w:sz="4" w:space="0" w:color="000000"/>
              <w:left w:val="single" w:sz="4" w:space="0" w:color="000000"/>
              <w:bottom w:val="single" w:sz="4" w:space="0" w:color="000000"/>
            </w:tcBorders>
          </w:tcPr>
          <w:p w:rsidR="00B474D2" w:rsidRPr="00CB4253" w:rsidRDefault="00B474D2" w:rsidP="00B474D2">
            <w:pPr>
              <w:suppressAutoHyphens/>
              <w:snapToGrid w:val="0"/>
              <w:jc w:val="center"/>
              <w:rPr>
                <w:b/>
                <w:lang w:eastAsia="ar-SA"/>
              </w:rPr>
            </w:pPr>
            <w:r w:rsidRPr="00CB4253">
              <w:rPr>
                <w:b/>
                <w:lang w:eastAsia="ar-SA"/>
              </w:rPr>
              <w:t>№ п/п</w:t>
            </w:r>
          </w:p>
        </w:tc>
        <w:tc>
          <w:tcPr>
            <w:tcW w:w="1902"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jc w:val="center"/>
              <w:rPr>
                <w:b/>
                <w:lang w:eastAsia="ar-SA"/>
              </w:rPr>
            </w:pPr>
            <w:r w:rsidRPr="00CB4253">
              <w:rPr>
                <w:b/>
                <w:lang w:eastAsia="ar-SA"/>
              </w:rPr>
              <w:t>Вид и наименование ЛНД</w:t>
            </w:r>
          </w:p>
        </w:tc>
        <w:tc>
          <w:tcPr>
            <w:tcW w:w="769" w:type="pct"/>
            <w:tcBorders>
              <w:top w:val="single" w:sz="4" w:space="0" w:color="000000"/>
              <w:left w:val="single" w:sz="4" w:space="0" w:color="auto"/>
              <w:bottom w:val="single" w:sz="4" w:space="0" w:color="000000"/>
            </w:tcBorders>
          </w:tcPr>
          <w:p w:rsidR="00B474D2" w:rsidRPr="00CB4253" w:rsidRDefault="00B474D2" w:rsidP="00B474D2">
            <w:pPr>
              <w:jc w:val="center"/>
              <w:rPr>
                <w:b/>
                <w:lang w:eastAsia="ar-SA"/>
              </w:rPr>
            </w:pPr>
            <w:r w:rsidRPr="00CB4253">
              <w:rPr>
                <w:b/>
                <w:lang w:eastAsia="ar-SA"/>
              </w:rPr>
              <w:t>Номер ЛНД, версия</w:t>
            </w:r>
          </w:p>
        </w:tc>
        <w:tc>
          <w:tcPr>
            <w:tcW w:w="699"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suppressAutoHyphens/>
              <w:snapToGrid w:val="0"/>
              <w:jc w:val="center"/>
              <w:rPr>
                <w:b/>
                <w:lang w:eastAsia="ar-SA"/>
              </w:rPr>
            </w:pPr>
            <w:r w:rsidRPr="00CB4253">
              <w:rPr>
                <w:b/>
                <w:lang w:eastAsia="ar-SA"/>
              </w:rPr>
              <w:t>Дата утраты силы</w:t>
            </w:r>
          </w:p>
        </w:tc>
        <w:tc>
          <w:tcPr>
            <w:tcW w:w="138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suppressAutoHyphens/>
              <w:snapToGrid w:val="0"/>
              <w:jc w:val="center"/>
              <w:rPr>
                <w:b/>
                <w:lang w:eastAsia="ar-SA"/>
              </w:rPr>
            </w:pPr>
            <w:r w:rsidRPr="00CB4253">
              <w:rPr>
                <w:b/>
                <w:lang w:eastAsia="ar-SA"/>
              </w:rPr>
              <w:t>Реквизиты распорядительного документа, отменяющего действие ЛНД</w:t>
            </w:r>
          </w:p>
        </w:tc>
      </w:tr>
      <w:tr w:rsidR="00B474D2" w:rsidRPr="00CB4253" w:rsidTr="00B474D2">
        <w:trPr>
          <w:trHeight w:val="278"/>
        </w:trPr>
        <w:tc>
          <w:tcPr>
            <w:tcW w:w="249" w:type="pct"/>
            <w:tcBorders>
              <w:top w:val="single" w:sz="4" w:space="0" w:color="000000"/>
              <w:left w:val="single" w:sz="4" w:space="0" w:color="000000"/>
              <w:bottom w:val="single" w:sz="4" w:space="0" w:color="000000"/>
            </w:tcBorders>
          </w:tcPr>
          <w:p w:rsidR="00B474D2" w:rsidRPr="00CB4253" w:rsidRDefault="00B474D2" w:rsidP="00B474D2">
            <w:r w:rsidRPr="00CB4253">
              <w:t>1</w:t>
            </w:r>
          </w:p>
        </w:tc>
        <w:tc>
          <w:tcPr>
            <w:tcW w:w="1902"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tc>
        <w:tc>
          <w:tcPr>
            <w:tcW w:w="769" w:type="pct"/>
            <w:tcBorders>
              <w:top w:val="single" w:sz="4" w:space="0" w:color="000000"/>
              <w:left w:val="single" w:sz="4" w:space="0" w:color="auto"/>
              <w:bottom w:val="single" w:sz="4" w:space="0" w:color="000000"/>
            </w:tcBorders>
          </w:tcPr>
          <w:p w:rsidR="00B474D2" w:rsidRPr="00CB4253" w:rsidRDefault="00B474D2" w:rsidP="00B474D2">
            <w:pPr>
              <w:jc w:val="center"/>
            </w:pPr>
          </w:p>
        </w:tc>
        <w:tc>
          <w:tcPr>
            <w:tcW w:w="699" w:type="pct"/>
            <w:tcBorders>
              <w:top w:val="single" w:sz="4" w:space="0" w:color="000000"/>
              <w:left w:val="single" w:sz="4" w:space="0" w:color="000000"/>
              <w:bottom w:val="single" w:sz="4" w:space="0" w:color="000000"/>
              <w:right w:val="single" w:sz="4" w:space="0" w:color="000000"/>
            </w:tcBorders>
          </w:tcPr>
          <w:p w:rsidR="00B474D2" w:rsidRPr="00CB4253" w:rsidRDefault="00B474D2" w:rsidP="00B474D2">
            <w:pPr>
              <w:tabs>
                <w:tab w:val="left" w:pos="213"/>
                <w:tab w:val="center" w:pos="1097"/>
              </w:tabs>
              <w:jc w:val="center"/>
            </w:pPr>
          </w:p>
        </w:tc>
        <w:tc>
          <w:tcPr>
            <w:tcW w:w="1381" w:type="pct"/>
            <w:tcBorders>
              <w:top w:val="single" w:sz="4" w:space="0" w:color="000000"/>
              <w:left w:val="single" w:sz="4" w:space="0" w:color="000000"/>
              <w:bottom w:val="single" w:sz="4" w:space="0" w:color="000000"/>
              <w:right w:val="single" w:sz="4" w:space="0" w:color="auto"/>
            </w:tcBorders>
          </w:tcPr>
          <w:p w:rsidR="00B474D2" w:rsidRPr="00CB4253" w:rsidRDefault="00B474D2" w:rsidP="00B474D2">
            <w:pPr>
              <w:tabs>
                <w:tab w:val="left" w:pos="213"/>
                <w:tab w:val="center" w:pos="1097"/>
              </w:tabs>
            </w:pPr>
          </w:p>
        </w:tc>
      </w:tr>
    </w:tbl>
    <w:p w:rsidR="00B474D2" w:rsidRPr="00CB4253" w:rsidRDefault="00B474D2" w:rsidP="00B474D2">
      <w:pPr>
        <w:jc w:val="both"/>
        <w:rPr>
          <w:i/>
          <w:color w:val="808080" w:themeColor="background1" w:themeShade="80"/>
        </w:rPr>
      </w:pPr>
    </w:p>
    <w:p w:rsidR="00B474D2" w:rsidRPr="00CB4253" w:rsidRDefault="00B474D2" w:rsidP="00B474D2">
      <w:pPr>
        <w:ind w:firstLine="708"/>
        <w:jc w:val="both"/>
        <w:rPr>
          <w:i/>
        </w:rPr>
      </w:pPr>
      <w:r w:rsidRPr="00CB4253">
        <w:t xml:space="preserve">Актуальные версии ЛНД </w:t>
      </w:r>
      <w:r w:rsidRPr="00CB4253">
        <w:rPr>
          <w:i/>
        </w:rPr>
        <w:fldChar w:fldCharType="begin">
          <w:ffData>
            <w:name w:val=""/>
            <w:enabled/>
            <w:calcOnExit w:val="0"/>
            <w:textInput>
              <w:default w:val="(указывается способ передачи ЛНД) прилагаются к настоящему письму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(указывается способ передачи ЛНД) прилагаются к настоящему письму </w:t>
      </w:r>
      <w:r w:rsidRPr="00CB4253">
        <w:rPr>
          <w:i/>
        </w:rPr>
        <w:fldChar w:fldCharType="end"/>
      </w:r>
      <w:r w:rsidRPr="00CB4253">
        <w:rPr>
          <w:i/>
        </w:rPr>
        <w:fldChar w:fldCharType="begin">
          <w:ffData>
            <w:name w:val=""/>
            <w:enabled/>
            <w:calcOnExit w:val="0"/>
            <w:textInput>
              <w:default w:val="или записаны на электронный носитель &lt;указать марку, модель, серийный номер&gt;  и прилагаются к настоящему письму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или записаны на электронный носитель &lt;указать марку, модель, серийный номер&gt;  и прилагаются к настоящему письму </w:t>
      </w:r>
      <w:r w:rsidRPr="00CB4253">
        <w:rPr>
          <w:i/>
        </w:rPr>
        <w:fldChar w:fldCharType="end"/>
      </w:r>
      <w:r w:rsidRPr="00CB4253">
        <w:rPr>
          <w:i/>
        </w:rPr>
        <w:fldChar w:fldCharType="begin">
          <w:ffData>
            <w:name w:val=""/>
            <w:enabled/>
            <w:calcOnExit w:val="0"/>
            <w:textInput>
              <w:default w:val="или опубликованы в информационном ресурсе «название»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или опубликованы в информационном ресурсе «название» </w:t>
      </w:r>
      <w:r w:rsidRPr="00CB4253">
        <w:rPr>
          <w:i/>
        </w:rPr>
        <w:fldChar w:fldCharType="end"/>
      </w:r>
      <w:r w:rsidRPr="00CB4253">
        <w:rPr>
          <w:i/>
        </w:rPr>
        <w:fldChar w:fldCharType="begin">
          <w:ffData>
            <w:name w:val=""/>
            <w:enabled/>
            <w:calcOnExit w:val="0"/>
            <w:textInput>
              <w:default w:val="или направлены с электронного адреса &lt;указывается электронный адрес работника ПАО «НК «Роснефть» или Общества Группы&gt; на электронный адрес &lt;указывается электронный адрес работника контрагента&gt;). "/>
            </w:textInput>
          </w:ffData>
        </w:fldChar>
      </w:r>
      <w:r w:rsidRPr="00CB4253">
        <w:rPr>
          <w:i/>
        </w:rPr>
        <w:instrText xml:space="preserve"> FORMTEXT </w:instrText>
      </w:r>
      <w:r w:rsidRPr="00CB4253">
        <w:rPr>
          <w:i/>
        </w:rPr>
      </w:r>
      <w:r w:rsidRPr="00CB4253">
        <w:rPr>
          <w:i/>
        </w:rPr>
        <w:fldChar w:fldCharType="separate"/>
      </w:r>
      <w:r w:rsidRPr="00CB4253">
        <w:rPr>
          <w:i/>
          <w:noProof/>
        </w:rPr>
        <w:t xml:space="preserve">или направлены с электронного адреса &lt;указывается электронный адрес работника ПАО «НК «Роснефть» или Общества Группы&gt; на электронный адрес &lt;указывается электронный адрес работника контрагента&gt;). </w:t>
      </w:r>
      <w:r w:rsidRPr="00CB4253">
        <w:rPr>
          <w:i/>
        </w:rPr>
        <w:fldChar w:fldCharType="end"/>
      </w:r>
    </w:p>
    <w:p w:rsidR="00B474D2" w:rsidRPr="00CB4253" w:rsidRDefault="00B474D2" w:rsidP="00B474D2">
      <w:pPr>
        <w:ind w:firstLine="714"/>
        <w:jc w:val="both"/>
      </w:pPr>
      <w:r w:rsidRPr="00CB4253">
        <w:lastRenderedPageBreak/>
        <w:t>Прошу Вас обеспечить ознакомление работников, задействованных в исполнении Договора, с требованиями новых и актуализированных ЛНД согласно представленной в настоящем письме информации.</w:t>
      </w:r>
    </w:p>
    <w:p w:rsidR="00B474D2" w:rsidRPr="00CB4253" w:rsidRDefault="00B474D2" w:rsidP="00B474D2">
      <w:pPr>
        <w:ind w:firstLine="714"/>
        <w:jc w:val="both"/>
      </w:pPr>
      <w:r w:rsidRPr="00CB4253">
        <w:t>Обращаю внимание, что ЛНД передаются Вам исключительно для служебного использования в рамках исполнения Договора без права передачи третьим лицам и (или) вашим работникам, в чьи служебные обязанности не входит исполнение работ (услуг), предусмотренных Договором.</w:t>
      </w:r>
    </w:p>
    <w:p w:rsidR="00B474D2" w:rsidRPr="00CB4253" w:rsidRDefault="00B474D2" w:rsidP="00B474D2">
      <w:pPr>
        <w:ind w:firstLine="714"/>
        <w:jc w:val="both"/>
      </w:pPr>
      <w:r w:rsidRPr="00CB4253">
        <w:t>Прошу считать данное письмо неотъемлемой частью Договора.</w:t>
      </w:r>
    </w:p>
    <w:p w:rsidR="00B474D2" w:rsidRPr="00CB4253" w:rsidRDefault="00B474D2" w:rsidP="00B474D2">
      <w:pPr>
        <w:ind w:firstLine="714"/>
        <w:jc w:val="both"/>
      </w:pPr>
    </w:p>
    <w:tbl>
      <w:tblPr>
        <w:tblW w:w="0" w:type="auto"/>
        <w:tblInd w:w="817" w:type="dxa"/>
        <w:tblLook w:val="04A0" w:firstRow="1" w:lastRow="0" w:firstColumn="1" w:lastColumn="0" w:noHBand="0" w:noVBand="1"/>
      </w:tblPr>
      <w:tblGrid>
        <w:gridCol w:w="1584"/>
        <w:gridCol w:w="7380"/>
      </w:tblGrid>
      <w:tr w:rsidR="00B474D2" w:rsidRPr="00CB4253" w:rsidTr="00B474D2">
        <w:tc>
          <w:tcPr>
            <w:tcW w:w="1584" w:type="dxa"/>
          </w:tcPr>
          <w:p w:rsidR="00B474D2" w:rsidRPr="00CB4253" w:rsidRDefault="00B474D2" w:rsidP="00B474D2">
            <w:pPr>
              <w:jc w:val="both"/>
              <w:rPr>
                <w:u w:val="single"/>
              </w:rPr>
            </w:pPr>
            <w:r w:rsidRPr="00CB4253">
              <w:rPr>
                <w:u w:val="single"/>
              </w:rPr>
              <w:t>Приложения:</w:t>
            </w:r>
          </w:p>
        </w:tc>
        <w:tc>
          <w:tcPr>
            <w:tcW w:w="7736" w:type="dxa"/>
          </w:tcPr>
          <w:p w:rsidR="00B474D2" w:rsidRPr="00CB4253" w:rsidRDefault="00B474D2" w:rsidP="00B474D2">
            <w:pPr>
              <w:jc w:val="both"/>
            </w:pPr>
            <w:r w:rsidRPr="00CB4253">
              <w:fldChar w:fldCharType="begin">
                <w:ffData>
                  <w:name w:val=""/>
                  <w:enabled/>
                  <w:calcOnExit w:val="0"/>
                  <w:textInput>
                    <w:default w:val="_______________"/>
                  </w:textInput>
                </w:ffData>
              </w:fldChar>
            </w:r>
            <w:r w:rsidRPr="00CB4253">
              <w:instrText xml:space="preserve"> FORMTEXT </w:instrText>
            </w:r>
            <w:r w:rsidRPr="00CB4253">
              <w:fldChar w:fldCharType="separate"/>
            </w:r>
            <w:r w:rsidRPr="00CB4253">
              <w:rPr>
                <w:noProof/>
              </w:rPr>
              <w:t>_______________</w:t>
            </w:r>
            <w:r w:rsidRPr="00CB4253">
              <w:fldChar w:fldCharType="end"/>
            </w:r>
            <w:r w:rsidRPr="00CB4253">
              <w:t>.</w:t>
            </w:r>
          </w:p>
          <w:p w:rsidR="00B474D2" w:rsidRPr="00CB4253" w:rsidRDefault="00B474D2" w:rsidP="00B474D2">
            <w:pPr>
              <w:jc w:val="both"/>
            </w:pPr>
          </w:p>
        </w:tc>
      </w:tr>
    </w:tbl>
    <w:p w:rsidR="00B474D2" w:rsidRPr="00CB4253" w:rsidRDefault="00B474D2" w:rsidP="00B474D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B474D2" w:rsidRPr="00CB4253" w:rsidTr="00B474D2">
        <w:trPr>
          <w:trHeight w:val="299"/>
        </w:trPr>
        <w:tc>
          <w:tcPr>
            <w:tcW w:w="5000" w:type="pct"/>
            <w:tcBorders>
              <w:top w:val="nil"/>
              <w:left w:val="nil"/>
              <w:bottom w:val="nil"/>
              <w:right w:val="nil"/>
            </w:tcBorders>
          </w:tcPr>
          <w:p w:rsidR="00B474D2" w:rsidRPr="00CB4253" w:rsidRDefault="00B474D2" w:rsidP="00B474D2">
            <w:r w:rsidRPr="00CB4253">
              <w:t>Должность                                                           Подпись                                       И.О. Фамилия</w:t>
            </w:r>
          </w:p>
        </w:tc>
      </w:tr>
    </w:tbl>
    <w:p w:rsidR="00B474D2" w:rsidRPr="00CB4253" w:rsidRDefault="00B474D2" w:rsidP="00B474D2"/>
    <w:p w:rsidR="00B474D2" w:rsidRPr="00CB4253" w:rsidRDefault="00B474D2" w:rsidP="00B474D2">
      <w:r w:rsidRPr="00CB4253">
        <w:t xml:space="preserve">Отметка об </w:t>
      </w:r>
      <w:r w:rsidR="000D2C76">
        <w:t>Покупател</w:t>
      </w:r>
      <w:r w:rsidRPr="00CB4253">
        <w:t xml:space="preserve">е </w:t>
      </w:r>
    </w:p>
    <w:p w:rsidR="00B474D2" w:rsidRPr="00CB4253" w:rsidRDefault="00B474D2" w:rsidP="00B474D2">
      <w:pPr>
        <w:rPr>
          <w:color w:val="808080" w:themeColor="background1" w:themeShade="80"/>
        </w:rPr>
      </w:pPr>
      <w:r w:rsidRPr="00CB4253">
        <w:rPr>
          <w:b/>
          <w:noProof/>
          <w:u w:val="single"/>
        </w:rPr>
        <mc:AlternateContent>
          <mc:Choice Requires="wps">
            <w:drawing>
              <wp:anchor distT="0" distB="0" distL="114300" distR="114300" simplePos="0" relativeHeight="251661312" behindDoc="0" locked="0" layoutInCell="1" allowOverlap="1" wp14:anchorId="316EDFDA" wp14:editId="058E68E8">
                <wp:simplePos x="0" y="0"/>
                <wp:positionH relativeFrom="column">
                  <wp:posOffset>-100330</wp:posOffset>
                </wp:positionH>
                <wp:positionV relativeFrom="paragraph">
                  <wp:posOffset>125095</wp:posOffset>
                </wp:positionV>
                <wp:extent cx="6411595" cy="0"/>
                <wp:effectExtent l="0" t="0" r="27305" b="190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41159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FD2AD58" id="Прямая соединительная линия 7"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7.9pt,9.85pt" to="496.95pt,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" strokecolor="#4579b8 [3044]" strokeweight="1.5pt"/>
            </w:pict>
          </mc:Fallback>
        </mc:AlternateContent>
      </w:r>
    </w:p>
    <w:p w:rsidR="00B474D2" w:rsidRPr="00CB4253" w:rsidRDefault="00B474D2" w:rsidP="00B474D2">
      <w:pPr>
        <w:pStyle w:val="aff8"/>
        <w:widowControl w:val="0"/>
        <w:spacing w:before="0" w:beforeAutospacing="0" w:after="0" w:afterAutospacing="0"/>
        <w:jc w:val="center"/>
        <w:rPr>
          <w:b/>
        </w:rPr>
      </w:pPr>
      <w:r w:rsidRPr="00CB4253">
        <w:rPr>
          <w:b/>
        </w:rPr>
        <w:t>ОБРАЗЕЦ СОГЛАСОВАН. ПОДПИСИ СТОРОН:</w:t>
      </w:r>
    </w:p>
    <w:p w:rsidR="00B474D2" w:rsidRPr="00CB4253" w:rsidRDefault="00B474D2" w:rsidP="00B474D2">
      <w:pPr>
        <w:pStyle w:val="aff8"/>
        <w:widowControl w:val="0"/>
        <w:spacing w:before="0" w:beforeAutospacing="0" w:after="0" w:afterAutospacing="0"/>
        <w:jc w:val="center"/>
        <w:rPr>
          <w:b/>
        </w:rPr>
      </w:pPr>
    </w:p>
    <w:p w:rsidR="00B474D2" w:rsidRPr="00CB4253" w:rsidRDefault="00B474D2" w:rsidP="00B474D2">
      <w:pPr>
        <w:rPr>
          <w:color w:val="808080" w:themeColor="background1" w:themeShade="80"/>
        </w:rPr>
      </w:pPr>
    </w:p>
    <w:p w:rsidR="00B474D2" w:rsidRPr="00CB4253" w:rsidRDefault="00B474D2" w:rsidP="00B474D2">
      <w:pPr>
        <w:rPr>
          <w:color w:val="808080" w:themeColor="background1" w:themeShade="80"/>
        </w:rPr>
      </w:pP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0F5729" w:rsidRPr="00A0526A" w:rsidTr="00561971">
        <w:trPr>
          <w:trHeight w:val="357"/>
        </w:trPr>
        <w:tc>
          <w:tcPr>
            <w:tcW w:w="4378" w:type="dxa"/>
          </w:tcPr>
          <w:p w:rsidR="000F5729" w:rsidRPr="00A0526A" w:rsidRDefault="000F5729" w:rsidP="00561971">
            <w:pPr>
              <w:suppressAutoHyphens/>
              <w:jc w:val="both"/>
              <w:rPr>
                <w:b/>
              </w:rPr>
            </w:pPr>
            <w:r>
              <w:rPr>
                <w:b/>
              </w:rPr>
              <w:t>Покупатель</w:t>
            </w:r>
            <w:r>
              <w:t xml:space="preserve"> </w:t>
            </w:r>
          </w:p>
        </w:tc>
        <w:tc>
          <w:tcPr>
            <w:tcW w:w="4378" w:type="dxa"/>
          </w:tcPr>
          <w:p w:rsidR="000F5729" w:rsidRPr="00A0526A" w:rsidRDefault="000F5729" w:rsidP="00561971">
            <w:pPr>
              <w:suppressAutoHyphens/>
              <w:jc w:val="both"/>
              <w:rPr>
                <w:b/>
              </w:rPr>
            </w:pPr>
            <w:r>
              <w:rPr>
                <w:b/>
              </w:rPr>
              <w:t>Продавец</w:t>
            </w:r>
          </w:p>
        </w:tc>
      </w:tr>
      <w:tr w:rsidR="000F5729" w:rsidRPr="00A0526A" w:rsidTr="00561971">
        <w:trPr>
          <w:trHeight w:val="297"/>
        </w:trPr>
        <w:tc>
          <w:tcPr>
            <w:tcW w:w="4378" w:type="dxa"/>
          </w:tcPr>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p>
          <w:p w:rsidR="000F5729" w:rsidRDefault="000F5729" w:rsidP="00561971">
            <w:pPr>
              <w:suppressAutoHyphens/>
              <w:jc w:val="both"/>
            </w:pPr>
            <w:r>
              <w:t xml:space="preserve">_________________ </w:t>
            </w:r>
          </w:p>
          <w:p w:rsidR="000F5729" w:rsidRPr="00A060E6" w:rsidRDefault="000F5729" w:rsidP="00561971">
            <w:pPr>
              <w:suppressAutoHyphens/>
              <w:jc w:val="both"/>
              <w:rPr>
                <w:sz w:val="20"/>
                <w:szCs w:val="20"/>
              </w:rPr>
            </w:pPr>
            <w:r w:rsidRPr="00A060E6">
              <w:rPr>
                <w:sz w:val="20"/>
                <w:szCs w:val="20"/>
              </w:rPr>
              <w:t>М.П.</w:t>
            </w:r>
          </w:p>
        </w:tc>
        <w:tc>
          <w:tcPr>
            <w:tcW w:w="4378" w:type="dxa"/>
          </w:tcPr>
          <w:p w:rsidR="000F5729" w:rsidRDefault="000F5729" w:rsidP="00561971">
            <w:pPr>
              <w:suppressAutoHyphens/>
              <w:jc w:val="both"/>
            </w:pPr>
            <w:r>
              <w:t>Генеральный директор</w:t>
            </w:r>
          </w:p>
          <w:p w:rsidR="000F5729" w:rsidRDefault="000F5729" w:rsidP="00561971">
            <w:pPr>
              <w:suppressAutoHyphens/>
              <w:jc w:val="both"/>
              <w:rPr>
                <w:b/>
              </w:rPr>
            </w:pPr>
            <w:r>
              <w:t>ООО «РН-Морской терминал Архангельск»</w:t>
            </w:r>
          </w:p>
          <w:p w:rsidR="000F5729" w:rsidRDefault="000F5729" w:rsidP="00561971">
            <w:pPr>
              <w:suppressAutoHyphens/>
              <w:jc w:val="both"/>
              <w:rPr>
                <w:b/>
              </w:rPr>
            </w:pPr>
          </w:p>
          <w:p w:rsidR="000F5729" w:rsidRPr="000649ED" w:rsidRDefault="000F5729" w:rsidP="00561971">
            <w:pPr>
              <w:suppressAutoHyphens/>
              <w:jc w:val="both"/>
              <w:rPr>
                <w:b/>
              </w:rPr>
            </w:pPr>
            <w:r>
              <w:rPr>
                <w:b/>
              </w:rPr>
              <w:t xml:space="preserve"> ________________ К.С. Беляев</w:t>
            </w:r>
          </w:p>
          <w:p w:rsidR="000F5729" w:rsidRPr="00A060E6" w:rsidRDefault="000F5729" w:rsidP="00561971">
            <w:pPr>
              <w:suppressAutoHyphens/>
              <w:jc w:val="both"/>
              <w:rPr>
                <w:sz w:val="20"/>
                <w:szCs w:val="20"/>
              </w:rPr>
            </w:pPr>
            <w:r w:rsidRPr="00A060E6">
              <w:rPr>
                <w:sz w:val="20"/>
                <w:szCs w:val="20"/>
              </w:rPr>
              <w:t>М.П.</w:t>
            </w:r>
          </w:p>
        </w:tc>
      </w:tr>
    </w:tbl>
    <w:p w:rsidR="00B474D2" w:rsidRPr="00CB4253" w:rsidRDefault="00B474D2" w:rsidP="00B474D2">
      <w:pPr>
        <w:rPr>
          <w:color w:val="808080" w:themeColor="background1" w:themeShade="80"/>
        </w:rPr>
      </w:pPr>
    </w:p>
    <w:p w:rsidR="00D47FB9" w:rsidRDefault="00D47FB9" w:rsidP="00BF6103">
      <w:pPr>
        <w:jc w:val="right"/>
        <w:rPr>
          <w:b/>
          <w:bCs/>
        </w:rPr>
      </w:pPr>
    </w:p>
    <w:p w:rsidR="00D47FB9" w:rsidRDefault="00D47FB9" w:rsidP="00BF6103">
      <w:pPr>
        <w:jc w:val="right"/>
        <w:rPr>
          <w:b/>
          <w:bCs/>
        </w:rPr>
      </w:pPr>
    </w:p>
    <w:p w:rsidR="00D47FB9" w:rsidRDefault="00D47FB9" w:rsidP="00BF6103">
      <w:pPr>
        <w:jc w:val="right"/>
        <w:rPr>
          <w:b/>
          <w:bCs/>
        </w:rPr>
      </w:pPr>
    </w:p>
    <w:p w:rsidR="00D47FB9" w:rsidRDefault="00D47FB9" w:rsidP="00BF6103">
      <w:pPr>
        <w:jc w:val="right"/>
        <w:rPr>
          <w:b/>
          <w:bCs/>
        </w:rPr>
      </w:pPr>
    </w:p>
    <w:p w:rsidR="00D47FB9" w:rsidRDefault="00D47FB9" w:rsidP="00BF6103">
      <w:pPr>
        <w:jc w:val="right"/>
        <w:rPr>
          <w:b/>
          <w:bCs/>
        </w:rPr>
      </w:pPr>
    </w:p>
    <w:p w:rsidR="00D47FB9" w:rsidRDefault="00D47FB9"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085FB4" w:rsidRDefault="00085FB4" w:rsidP="00BF6103">
      <w:pPr>
        <w:jc w:val="right"/>
        <w:rPr>
          <w:b/>
          <w:bCs/>
        </w:rPr>
      </w:pPr>
    </w:p>
    <w:p w:rsidR="00D47FB9" w:rsidRDefault="00D47FB9" w:rsidP="00BF6103">
      <w:pPr>
        <w:jc w:val="right"/>
        <w:rPr>
          <w:b/>
          <w:bCs/>
        </w:rPr>
      </w:pPr>
    </w:p>
    <w:p w:rsidR="00D47FB9" w:rsidRDefault="00D47FB9" w:rsidP="00BF6103">
      <w:pPr>
        <w:jc w:val="right"/>
        <w:rPr>
          <w:b/>
          <w:bCs/>
        </w:rPr>
      </w:pPr>
    </w:p>
    <w:p w:rsidR="003E4DA8" w:rsidRDefault="003E4DA8" w:rsidP="00BF6103">
      <w:pPr>
        <w:jc w:val="right"/>
        <w:rPr>
          <w:b/>
          <w:bCs/>
        </w:rPr>
      </w:pPr>
    </w:p>
    <w:p w:rsidR="003E4DA8" w:rsidRDefault="003E4DA8" w:rsidP="00BF6103">
      <w:pPr>
        <w:jc w:val="right"/>
        <w:rPr>
          <w:b/>
          <w:bCs/>
        </w:rPr>
      </w:pPr>
    </w:p>
    <w:p w:rsidR="001C56C4" w:rsidRDefault="001C56C4" w:rsidP="00BF6103">
      <w:pPr>
        <w:pStyle w:val="afb"/>
        <w:jc w:val="right"/>
        <w:rPr>
          <w:rFonts w:ascii="Arial" w:hAnsi="Arial" w:cs="Arial"/>
          <w:b/>
          <w:sz w:val="16"/>
          <w:szCs w:val="16"/>
        </w:rPr>
      </w:pPr>
    </w:p>
    <w:p w:rsidR="00B27286" w:rsidRDefault="00B27286" w:rsidP="000654C0">
      <w:pPr>
        <w:pStyle w:val="afb"/>
        <w:jc w:val="right"/>
        <w:rPr>
          <w:rFonts w:ascii="Arial" w:hAnsi="Arial" w:cs="Arial"/>
          <w:b/>
          <w:sz w:val="16"/>
          <w:szCs w:val="16"/>
        </w:rPr>
      </w:pPr>
    </w:p>
    <w:p w:rsidR="00B27286" w:rsidRDefault="00B27286" w:rsidP="000654C0">
      <w:pPr>
        <w:pStyle w:val="afb"/>
        <w:jc w:val="right"/>
        <w:rPr>
          <w:rFonts w:ascii="Arial" w:hAnsi="Arial" w:cs="Arial"/>
          <w:b/>
          <w:sz w:val="16"/>
          <w:szCs w:val="16"/>
        </w:rPr>
      </w:pPr>
    </w:p>
    <w:p w:rsidR="00B56AC7" w:rsidRPr="00474789" w:rsidRDefault="00B56AC7" w:rsidP="00B56AC7">
      <w:pPr>
        <w:jc w:val="right"/>
        <w:rPr>
          <w:b/>
        </w:rPr>
      </w:pPr>
      <w:r>
        <w:rPr>
          <w:b/>
        </w:rPr>
        <w:lastRenderedPageBreak/>
        <w:t>Приложение № 6</w:t>
      </w:r>
    </w:p>
    <w:p w:rsidR="00B56AC7" w:rsidRDefault="00B56AC7" w:rsidP="00B56AC7">
      <w:pPr>
        <w:jc w:val="right"/>
      </w:pPr>
      <w:r w:rsidRPr="00940347">
        <w:t xml:space="preserve">к договору </w:t>
      </w:r>
      <w:r>
        <w:t>№ ______________</w:t>
      </w:r>
    </w:p>
    <w:p w:rsidR="00B56AC7" w:rsidRDefault="00B56AC7" w:rsidP="00B56AC7">
      <w:pPr>
        <w:jc w:val="right"/>
      </w:pPr>
      <w:r w:rsidRPr="003206E0">
        <w:t xml:space="preserve"> </w:t>
      </w:r>
      <w:r w:rsidRPr="00940347">
        <w:t>от «</w:t>
      </w:r>
      <w:r>
        <w:t>___</w:t>
      </w:r>
      <w:proofErr w:type="gramStart"/>
      <w:r>
        <w:t>_»_</w:t>
      </w:r>
      <w:proofErr w:type="gramEnd"/>
      <w:r>
        <w:t>___________20____ г.</w:t>
      </w:r>
    </w:p>
    <w:p w:rsidR="0043260B" w:rsidRDefault="0043260B" w:rsidP="00B56AC7">
      <w:pPr>
        <w:pStyle w:val="S"/>
        <w:jc w:val="center"/>
        <w:rPr>
          <w:b/>
        </w:rPr>
      </w:pPr>
    </w:p>
    <w:p w:rsidR="00B56AC7" w:rsidRPr="002201C0" w:rsidRDefault="00B56AC7" w:rsidP="00B56AC7">
      <w:pPr>
        <w:pStyle w:val="S"/>
        <w:jc w:val="center"/>
        <w:rPr>
          <w:b/>
        </w:rPr>
      </w:pPr>
      <w:r w:rsidRPr="002201C0">
        <w:rPr>
          <w:b/>
        </w:rPr>
        <w:t xml:space="preserve">ТРЕБОВАНИЯ ПО ПБОТОС </w:t>
      </w:r>
    </w:p>
    <w:p w:rsidR="00B56AC7" w:rsidRDefault="00B56AC7" w:rsidP="00B56AC7">
      <w:pPr>
        <w:jc w:val="center"/>
      </w:pPr>
    </w:p>
    <w:p w:rsidR="00B56AC7" w:rsidRDefault="00B56AC7" w:rsidP="00B56AC7">
      <w:pPr>
        <w:pStyle w:val="20"/>
        <w:numPr>
          <w:ilvl w:val="0"/>
          <w:numId w:val="32"/>
        </w:numPr>
        <w:overflowPunct/>
        <w:autoSpaceDE/>
        <w:autoSpaceDN/>
        <w:adjustRightInd/>
        <w:spacing w:line="240" w:lineRule="auto"/>
        <w:ind w:left="426" w:right="0" w:hanging="426"/>
        <w:jc w:val="both"/>
        <w:textAlignment w:val="auto"/>
        <w:rPr>
          <w:noProof/>
        </w:rPr>
      </w:pPr>
      <w:bookmarkStart w:id="0" w:name="_Toc358658241"/>
      <w:bookmarkStart w:id="1" w:name="_Toc447798482"/>
      <w:bookmarkStart w:id="2" w:name="_Toc449436927"/>
      <w:r>
        <w:rPr>
          <w:noProof/>
        </w:rPr>
        <w:t xml:space="preserve">ОСНОВНЫЕ ПОЛОЖЕНИЯ </w:t>
      </w:r>
      <w:bookmarkEnd w:id="0"/>
      <w:bookmarkEnd w:id="1"/>
      <w:bookmarkEnd w:id="2"/>
    </w:p>
    <w:p w:rsidR="00DB01CF" w:rsidRDefault="00DB01CF" w:rsidP="00DB01CF">
      <w:pPr>
        <w:jc w:val="both"/>
      </w:pPr>
      <w:r>
        <w:t>1.1.</w:t>
      </w:r>
      <w:r>
        <w:tab/>
        <w:t xml:space="preserve">Основным документом, регламентирующим взаимоотношения </w:t>
      </w:r>
      <w:r>
        <w:rPr>
          <w:rFonts w:eastAsia="MS Mincho"/>
          <w:lang w:eastAsia="ja-JP"/>
        </w:rPr>
        <w:t>Продавца и Покупателя</w:t>
      </w:r>
      <w:r>
        <w:t xml:space="preserve"> в области ПБОТОС и ПЛЧС, являются Методические указания Компании «ВЗАИМОДЕЙСТВИЕ С ПОДРЯДНЫМИ ОРГАНИЗАЦИЯМИ В ОБЛАСТИ ПРОМЫШЛЕННОЙ И ПОЖАРНОЙ БЕЗОПАСНОСТИ, ОХРАНЫ ТРУДА И ОКРУЖАЮЩЕЙ СРЕДЫ» № П3-05 Р-0881 (далее – Методические указания), которые передаются Покупателю по Акту приема-передачи ЛНД (в соответствии со стандартной оговоркой о соблюдении требований ЛНД) и составляют неотъемлемую часть Договора от «___»__________20____ г. № ________________ (далее – Договор). </w:t>
      </w:r>
    </w:p>
    <w:p w:rsidR="00DB01CF" w:rsidRDefault="00DB01CF" w:rsidP="00DB01CF">
      <w:pPr>
        <w:jc w:val="both"/>
      </w:pPr>
      <w:r>
        <w:t>1.2.</w:t>
      </w:r>
      <w:r>
        <w:tab/>
        <w:t xml:space="preserve">При исполнении Договора Стороны руководствуются законодательством Российской Федерации (РФ), настоящим Приложением, Методическими указаниями, ЛНД Продавца в области ПБОТОС и ПЛЧС (Требования по ПБОТОС и ПЛЧС). </w:t>
      </w:r>
    </w:p>
    <w:p w:rsidR="00DB01CF" w:rsidRDefault="00DB01CF" w:rsidP="00DB01CF">
      <w:pPr>
        <w:jc w:val="both"/>
      </w:pPr>
      <w:r>
        <w:t>1.3.</w:t>
      </w:r>
      <w:r>
        <w:tab/>
        <w:t xml:space="preserve">По тексту настоящей оговорки используются термины и определения, обозначения и сокращения в значении, определенном Методическими указаниями. </w:t>
      </w:r>
    </w:p>
    <w:p w:rsidR="00DB01CF" w:rsidRDefault="00DB01CF" w:rsidP="00DB01CF">
      <w:pPr>
        <w:jc w:val="both"/>
      </w:pPr>
      <w:r>
        <w:t>1.4.</w:t>
      </w:r>
      <w:r>
        <w:tab/>
      </w:r>
      <w:r w:rsidR="007251EE">
        <w:t>Покупатель</w:t>
      </w:r>
      <w:r>
        <w:t xml:space="preserve"> обязан соблюдать требования ЛНД </w:t>
      </w:r>
      <w:r w:rsidR="007251EE">
        <w:t>Продавца</w:t>
      </w:r>
      <w:r>
        <w:t xml:space="preserve"> в области ПБОТОС и ПЛЧС, переданных Подрядчику по Акту приема-передачи ЛНД (в соответствии со стандартной оговоркой о соблюдении требований ЛНД).</w:t>
      </w:r>
    </w:p>
    <w:p w:rsidR="00DB01CF" w:rsidRDefault="00DB01CF" w:rsidP="00DB01CF">
      <w:pPr>
        <w:jc w:val="both"/>
      </w:pPr>
      <w:r>
        <w:t>1.5.</w:t>
      </w:r>
      <w:r>
        <w:tab/>
        <w:t xml:space="preserve">В рамках настоящей оговорки понятия персонал, работники, представители Подрядчика подразумевают также персонал и работников субподрядчиков и иных третьих лиц, привлеченных </w:t>
      </w:r>
      <w:r w:rsidR="007251EE">
        <w:t>Покупателем</w:t>
      </w:r>
      <w:r>
        <w:t xml:space="preserve"> для выполнения работ/услуг по Договору.</w:t>
      </w:r>
    </w:p>
    <w:p w:rsidR="00DB01CF" w:rsidRDefault="00DB01CF" w:rsidP="00DB01CF">
      <w:pPr>
        <w:jc w:val="both"/>
      </w:pPr>
      <w:r>
        <w:t>1.6.</w:t>
      </w:r>
      <w:r>
        <w:tab/>
      </w:r>
      <w:r w:rsidR="007251EE">
        <w:t xml:space="preserve">Покупатель </w:t>
      </w:r>
      <w:r>
        <w:t xml:space="preserve">обязан соблюдать требования к привлечению субподрядчиков, установленные разделом 9.11 Методических указаний, и несет полную ответственность в области ПБОТОС и ПЛЧС перед </w:t>
      </w:r>
      <w:r w:rsidR="007251EE">
        <w:t>Продавцом</w:t>
      </w:r>
      <w:r>
        <w:t xml:space="preserve"> за действия, бездействие субподрядчиков, включая этапы мобилизации и демобилизации.</w:t>
      </w:r>
    </w:p>
    <w:p w:rsidR="00DB01CF" w:rsidRDefault="00DB01CF" w:rsidP="00DB01CF">
      <w:pPr>
        <w:jc w:val="both"/>
      </w:pPr>
      <w:r>
        <w:t>1.7.</w:t>
      </w:r>
      <w:r>
        <w:tab/>
      </w:r>
      <w:r w:rsidR="007251EE">
        <w:t xml:space="preserve">Покупатель </w:t>
      </w:r>
      <w:r>
        <w:t xml:space="preserve">обязан обеспечить и несет ответственность за то, чтобы все оборудование, используемое для выполнения работ/услуг, имело надлежащие сертификаты и разрешения, паспорта, инструкции (руководства) по эксплуатации в соответствии с нормативной документацией на оборудование. Копии таких документов должны незамедлительно предоставляться представителям </w:t>
      </w:r>
      <w:r w:rsidR="007251EE">
        <w:t>Продавца</w:t>
      </w:r>
      <w:r>
        <w:t xml:space="preserve"> по требованию.</w:t>
      </w:r>
    </w:p>
    <w:p w:rsidR="00DB01CF" w:rsidRDefault="00DB01CF" w:rsidP="00DB01CF">
      <w:pPr>
        <w:jc w:val="both"/>
      </w:pPr>
      <w:r>
        <w:t>1.8.</w:t>
      </w:r>
      <w:r>
        <w:tab/>
        <w:t xml:space="preserve">Проведение работ/услуг может быть приостановлено в соответствии с Методическими указаниями Компании № П3-05 М-0181 «Приостановка работ в случае возникновения угрозы безопасности их проведения» (передаются </w:t>
      </w:r>
      <w:r w:rsidR="007251EE">
        <w:t>Покупателю</w:t>
      </w:r>
      <w:r>
        <w:t xml:space="preserve"> по Акту приема-передачи ЛНД).</w:t>
      </w:r>
    </w:p>
    <w:p w:rsidR="00DB01CF" w:rsidRDefault="00DB01CF" w:rsidP="00DB01CF">
      <w:pPr>
        <w:jc w:val="both"/>
      </w:pPr>
      <w:r>
        <w:t>1.9.</w:t>
      </w:r>
      <w:r>
        <w:tab/>
        <w:t xml:space="preserve">Нарушение </w:t>
      </w:r>
      <w:r w:rsidR="007251EE">
        <w:t>Покупателем</w:t>
      </w:r>
      <w:r>
        <w:t xml:space="preserve"> Требований по ПБОТОС и ПЛЧС влечет за собой наложение на </w:t>
      </w:r>
      <w:r w:rsidR="007251EE">
        <w:t>Покупателя</w:t>
      </w:r>
      <w:r>
        <w:t xml:space="preserve"> штрафных санкций в размере, установленном в Приложении __</w:t>
      </w:r>
      <w:r w:rsidR="0043260B">
        <w:t>6.1</w:t>
      </w:r>
      <w:r>
        <w:t>__ к настояще</w:t>
      </w:r>
      <w:r w:rsidR="0043260B">
        <w:t>му</w:t>
      </w:r>
      <w:r>
        <w:t xml:space="preserve"> </w:t>
      </w:r>
      <w:r w:rsidR="0043260B">
        <w:t>Приложению</w:t>
      </w:r>
      <w:r>
        <w:t xml:space="preserve">, что не освобождает </w:t>
      </w:r>
      <w:r w:rsidR="007251EE">
        <w:t>Покупателя</w:t>
      </w:r>
      <w:r>
        <w:t xml:space="preserve"> от устранения нарушения, а также дает </w:t>
      </w:r>
      <w:r w:rsidR="007251EE">
        <w:t>Продавцу</w:t>
      </w:r>
      <w:r>
        <w:t xml:space="preserve"> право для расторжения Договора в одностороннем порядке (путем одностороннего отказа).  </w:t>
      </w:r>
    </w:p>
    <w:p w:rsidR="00DB01CF" w:rsidRDefault="00DB01CF" w:rsidP="00DB01CF">
      <w:pPr>
        <w:jc w:val="both"/>
      </w:pPr>
      <w:r>
        <w:t>1.10.</w:t>
      </w:r>
      <w:r>
        <w:tab/>
      </w:r>
      <w:r w:rsidR="007251EE">
        <w:t>Покупатель</w:t>
      </w:r>
      <w:r>
        <w:t xml:space="preserve"> имеет право на:</w:t>
      </w:r>
    </w:p>
    <w:p w:rsidR="00DB01CF" w:rsidRDefault="00DB01CF" w:rsidP="00DB01CF">
      <w:pPr>
        <w:jc w:val="both"/>
      </w:pPr>
      <w:r>
        <w:tab/>
        <w:t xml:space="preserve">- получение достоверной информации от </w:t>
      </w:r>
      <w:r w:rsidR="007251EE">
        <w:t>Продавца</w:t>
      </w:r>
      <w:r>
        <w:t xml:space="preserve"> о состоянии промышленной безопасности, пожарной безопасности, условиях и охране труда, о существующем риске повреждения здоровья, а также о мерах по защите от воздействия вредных или опасных производственных факторов на объекте выполнения работ/услуг;</w:t>
      </w:r>
    </w:p>
    <w:p w:rsidR="00DB01CF" w:rsidRDefault="00DB01CF" w:rsidP="00DB01CF">
      <w:pPr>
        <w:jc w:val="both"/>
      </w:pPr>
      <w:r>
        <w:t xml:space="preserve">           - отказ от выполнения работ/услуг в случае возникновения опасности для жизни и здоровья вследствие нарушения Требований по ПБОТОС и ПЛЧС со стороны </w:t>
      </w:r>
      <w:r w:rsidR="007251EE">
        <w:t>Продавца</w:t>
      </w:r>
      <w:r>
        <w:t xml:space="preserve">, до устранения такой опасности; </w:t>
      </w:r>
    </w:p>
    <w:p w:rsidR="00DB01CF" w:rsidRDefault="00DB01CF" w:rsidP="00DB01CF">
      <w:pPr>
        <w:jc w:val="both"/>
      </w:pPr>
      <w:r>
        <w:lastRenderedPageBreak/>
        <w:t xml:space="preserve">            - участие в рассмотрении </w:t>
      </w:r>
      <w:r w:rsidR="007251EE">
        <w:t>Продавца</w:t>
      </w:r>
      <w:r>
        <w:t xml:space="preserve"> вопросов, связанных с обеспечением безопасных условий труда при выполнении работ/услуг.</w:t>
      </w:r>
    </w:p>
    <w:p w:rsidR="00DB01CF" w:rsidRDefault="00DB01CF" w:rsidP="00DB01CF">
      <w:pPr>
        <w:jc w:val="both"/>
      </w:pPr>
      <w:r>
        <w:t>1.11.</w:t>
      </w:r>
      <w:r>
        <w:tab/>
      </w:r>
      <w:r w:rsidR="007251EE">
        <w:t>Продавец</w:t>
      </w:r>
      <w:r>
        <w:t xml:space="preserve"> не может требовать от </w:t>
      </w:r>
      <w:r w:rsidR="007251EE">
        <w:t>Покупателя</w:t>
      </w:r>
      <w:r>
        <w:t xml:space="preserve"> возобновления работы, к</w:t>
      </w:r>
      <w:r w:rsidR="007251EE">
        <w:t>ог</w:t>
      </w:r>
      <w:r>
        <w:t xml:space="preserve">да существует непосредственная опасность для жизни и здоровья персонала </w:t>
      </w:r>
      <w:r w:rsidR="007251EE">
        <w:t>Покупателя</w:t>
      </w:r>
      <w:r>
        <w:t xml:space="preserve">.       </w:t>
      </w:r>
    </w:p>
    <w:p w:rsidR="00DB01CF" w:rsidRDefault="00DB01CF" w:rsidP="00DB01CF">
      <w:pPr>
        <w:jc w:val="both"/>
      </w:pPr>
      <w:r>
        <w:t>2.</w:t>
      </w:r>
      <w:r>
        <w:tab/>
        <w:t xml:space="preserve">ОСНОВНЫЕ ОБЯЗАННОСТИ </w:t>
      </w:r>
      <w:r w:rsidR="007251EE">
        <w:t>ПОКУПАТЕЛЯ</w:t>
      </w:r>
    </w:p>
    <w:p w:rsidR="00DB01CF" w:rsidRDefault="00DB01CF" w:rsidP="00DB01CF">
      <w:pPr>
        <w:jc w:val="both"/>
      </w:pPr>
      <w:r>
        <w:t>2.1.</w:t>
      </w:r>
      <w:r>
        <w:tab/>
        <w:t xml:space="preserve">  ДОПУСК НА ОБЪЕКТЫ</w:t>
      </w:r>
    </w:p>
    <w:p w:rsidR="00DB01CF" w:rsidRDefault="00DB01CF" w:rsidP="00DB01CF">
      <w:pPr>
        <w:jc w:val="both"/>
      </w:pPr>
      <w:r>
        <w:t>2.1.1.</w:t>
      </w:r>
      <w:r>
        <w:tab/>
        <w:t xml:space="preserve">На любых объектах/участках (территориях) </w:t>
      </w:r>
      <w:r w:rsidR="007251EE">
        <w:t>Продавца</w:t>
      </w:r>
      <w:r>
        <w:t xml:space="preserve"> не допускается присутствие лиц, ТС, агрегатов, оборудования </w:t>
      </w:r>
      <w:r w:rsidR="007251EE">
        <w:t>Покупателя</w:t>
      </w:r>
      <w:r>
        <w:t xml:space="preserve">, не связанных непосредственно с выполнением работ/услуг (если иное не оговорено Договором, либо другим письменным соглашением </w:t>
      </w:r>
      <w:r w:rsidR="007251EE">
        <w:t xml:space="preserve">Покупателя </w:t>
      </w:r>
      <w:r>
        <w:t xml:space="preserve">и </w:t>
      </w:r>
      <w:r w:rsidR="007251EE">
        <w:t>Продавца</w:t>
      </w:r>
      <w:r>
        <w:t xml:space="preserve">). </w:t>
      </w:r>
      <w:r w:rsidR="007251EE">
        <w:t xml:space="preserve">Покупатель </w:t>
      </w:r>
      <w:r>
        <w:t xml:space="preserve">обязуется выполнять работы/услуги в пределах границ, определенных </w:t>
      </w:r>
      <w:r w:rsidR="007251EE">
        <w:t>Продавцом</w:t>
      </w:r>
      <w:r>
        <w:t xml:space="preserve">. </w:t>
      </w:r>
    </w:p>
    <w:p w:rsidR="00DB01CF" w:rsidRDefault="00DB01CF" w:rsidP="00DB01CF">
      <w:pPr>
        <w:jc w:val="both"/>
      </w:pPr>
      <w:r>
        <w:t>2.1.2.</w:t>
      </w:r>
      <w:r>
        <w:tab/>
        <w:t xml:space="preserve">Согласование заявок для заезда персонала </w:t>
      </w:r>
      <w:r w:rsidR="007251EE">
        <w:t>Покупателя</w:t>
      </w:r>
      <w:r>
        <w:t xml:space="preserve"> и ТС на объекты выполнения работ/услуг осуществляется в соответствии с </w:t>
      </w:r>
      <w:proofErr w:type="spellStart"/>
      <w:r>
        <w:t>п.п</w:t>
      </w:r>
      <w:proofErr w:type="spellEnd"/>
      <w:r>
        <w:t>. 8.1.2-8.1.4 Методических указаний. Проверка и допуск ТС, водителей (машинистов) осуществляется в соответствии с разделом 8.9 Методических указаний.</w:t>
      </w:r>
    </w:p>
    <w:p w:rsidR="00DB01CF" w:rsidRDefault="00DB01CF" w:rsidP="00DB01CF">
      <w:pPr>
        <w:jc w:val="both"/>
      </w:pPr>
      <w:r>
        <w:t>2.2.</w:t>
      </w:r>
      <w:r>
        <w:tab/>
        <w:t xml:space="preserve"> ОТЧЕТНОСТЬ</w:t>
      </w:r>
    </w:p>
    <w:p w:rsidR="00DB01CF" w:rsidRDefault="00DB01CF" w:rsidP="00DB01CF">
      <w:pPr>
        <w:jc w:val="both"/>
      </w:pPr>
      <w:r>
        <w:t>2.2.1.</w:t>
      </w:r>
      <w:r>
        <w:tab/>
        <w:t xml:space="preserve"> Ежемесячно в соответствии с Типовыми требованиями Компании № П3-05 ТТР-003 «Формирование и предоставление периодической отчетности по показателям и информации в области промышленной безопасности и охраны труда» (передается </w:t>
      </w:r>
      <w:r w:rsidR="007251EE">
        <w:t>Покупателю</w:t>
      </w:r>
      <w:r>
        <w:t xml:space="preserve"> по Акту приема-передачи ЛНД) </w:t>
      </w:r>
      <w:r w:rsidR="007251EE">
        <w:t>Покупатель</w:t>
      </w:r>
      <w:r>
        <w:t xml:space="preserve"> обязан представлять в Службу ПБОТОС </w:t>
      </w:r>
      <w:r w:rsidR="007251EE">
        <w:t>Продавца</w:t>
      </w:r>
      <w:r>
        <w:t xml:space="preserve"> периодическую отчетность по показателям ОТ и БДД, утвержденным (включая данные субподрядчиков за предыдущий отчетный период) в электронном виде, а также в виде сканированной копии с подписями ответственных лиц по форме Приложения </w:t>
      </w:r>
      <w:r w:rsidRPr="002009B4">
        <w:t>__</w:t>
      </w:r>
      <w:r w:rsidR="002009B4" w:rsidRPr="002009B4">
        <w:t>6.</w:t>
      </w:r>
      <w:r w:rsidRPr="002009B4">
        <w:t>2__</w:t>
      </w:r>
      <w:r>
        <w:t xml:space="preserve"> к настоящей оговорке.</w:t>
      </w:r>
    </w:p>
    <w:p w:rsidR="00DB01CF" w:rsidRDefault="00DB01CF" w:rsidP="00DB01CF">
      <w:pPr>
        <w:jc w:val="both"/>
      </w:pPr>
      <w:r>
        <w:t xml:space="preserve">В случае если </w:t>
      </w:r>
      <w:r w:rsidR="007251EE">
        <w:t>Покупатель</w:t>
      </w:r>
      <w:r>
        <w:t xml:space="preserve"> для исполнения обязательств по Договору привлекает субподрядчика, представляемая </w:t>
      </w:r>
      <w:r w:rsidR="007251EE">
        <w:t>Покупателя</w:t>
      </w:r>
      <w:r>
        <w:t xml:space="preserve"> периодическая отчетность по показателям ОТ и БДД должна содержать отчетные данные как по </w:t>
      </w:r>
      <w:r w:rsidR="007251EE">
        <w:t>Покупателю</w:t>
      </w:r>
      <w:r>
        <w:t xml:space="preserve">, так и по каждому привлеченному им субподрядчику. Представление отдельной периодической отчетности по показателям ОТ и БДД по субподрядчикам не допускается.  </w:t>
      </w:r>
    </w:p>
    <w:p w:rsidR="00DB01CF" w:rsidRDefault="00DB01CF" w:rsidP="00DB01CF">
      <w:pPr>
        <w:jc w:val="both"/>
      </w:pPr>
      <w:r>
        <w:t xml:space="preserve">При представлении периодической отчетности по показателям ОТ и БДД </w:t>
      </w:r>
      <w:r w:rsidR="007251EE">
        <w:t>Покупатель</w:t>
      </w:r>
      <w:r>
        <w:t xml:space="preserve"> обязан руководствоваться разделом 9.5 Методических указаний. </w:t>
      </w:r>
    </w:p>
    <w:p w:rsidR="00DB01CF" w:rsidRDefault="00DB01CF" w:rsidP="00DB01CF">
      <w:pPr>
        <w:jc w:val="both"/>
      </w:pPr>
      <w:r>
        <w:t>2.3.</w:t>
      </w:r>
      <w:r>
        <w:tab/>
        <w:t xml:space="preserve"> КВАЛИФИКАЦИЯ, ИНСТРУКТАЖ, ОБУЧЕНИЕ</w:t>
      </w:r>
    </w:p>
    <w:p w:rsidR="00DB01CF" w:rsidRDefault="00DB01CF" w:rsidP="00DB01CF">
      <w:pPr>
        <w:jc w:val="both"/>
      </w:pPr>
      <w:r>
        <w:t>2.3.1.</w:t>
      </w:r>
      <w:r>
        <w:tab/>
        <w:t>КВАЛИФИКАЦИЯ</w:t>
      </w:r>
    </w:p>
    <w:p w:rsidR="00DB01CF" w:rsidRDefault="00DB01CF" w:rsidP="00DB01CF">
      <w:pPr>
        <w:jc w:val="both"/>
      </w:pPr>
      <w:r>
        <w:t>2.3.1.1.</w:t>
      </w:r>
      <w:r>
        <w:tab/>
      </w:r>
      <w:r w:rsidR="007251EE">
        <w:t>Покупатель</w:t>
      </w:r>
      <w:r>
        <w:t xml:space="preserve"> обязан обеспечить соответствующий уровень квалификации, профессиональной подготовки, компетенции, полномочий своего персонала и необходимое количество ресурсов для выполнения обязанностей персоналом.</w:t>
      </w:r>
    </w:p>
    <w:p w:rsidR="00DB01CF" w:rsidRDefault="007251EE" w:rsidP="00DB01CF">
      <w:pPr>
        <w:jc w:val="both"/>
      </w:pPr>
      <w:r>
        <w:t xml:space="preserve">Покупатель </w:t>
      </w:r>
      <w:r w:rsidR="00DB01CF">
        <w:t>несет ответственность за обучение (</w:t>
      </w:r>
      <w:proofErr w:type="spellStart"/>
      <w:r w:rsidR="00DB01CF">
        <w:t>предаттестационную</w:t>
      </w:r>
      <w:proofErr w:type="spellEnd"/>
      <w:r w:rsidR="00DB01CF">
        <w:t xml:space="preserve"> подготовку, аттестацию, проверку знаний) в области ПБОТОС и ПЛЧС работников. </w:t>
      </w:r>
    </w:p>
    <w:p w:rsidR="00DB01CF" w:rsidRDefault="00DB01CF" w:rsidP="00DB01CF">
      <w:pPr>
        <w:jc w:val="both"/>
      </w:pPr>
      <w:r>
        <w:t>2.3.2.</w:t>
      </w:r>
      <w:r>
        <w:tab/>
        <w:t xml:space="preserve"> ИНСТРУКТАЖ</w:t>
      </w:r>
    </w:p>
    <w:p w:rsidR="00DB01CF" w:rsidRDefault="00DB01CF" w:rsidP="00DB01CF">
      <w:pPr>
        <w:jc w:val="both"/>
      </w:pPr>
      <w:r>
        <w:t>2.3.2.1.</w:t>
      </w:r>
      <w:r>
        <w:tab/>
      </w:r>
      <w:r w:rsidR="007251EE">
        <w:t xml:space="preserve">Покупатель </w:t>
      </w:r>
      <w:r>
        <w:t xml:space="preserve">обязан организовать проведение всех видов инструктажей в соответствии с требованиями законодательства РФ в области ПБОТОС и ПЛЧС с периодичностью, установленной распорядительным документом </w:t>
      </w:r>
      <w:r w:rsidR="007251EE">
        <w:t>Покупателя</w:t>
      </w:r>
      <w:r>
        <w:t>.</w:t>
      </w:r>
    </w:p>
    <w:p w:rsidR="00DB01CF" w:rsidRDefault="00DB01CF" w:rsidP="00DB01CF">
      <w:pPr>
        <w:jc w:val="both"/>
      </w:pPr>
      <w:r>
        <w:t xml:space="preserve">Обязательства в части проведения инструктажей установлены в разделе 8.5. Методических указаний. </w:t>
      </w:r>
    </w:p>
    <w:p w:rsidR="00DB01CF" w:rsidRDefault="00DB01CF" w:rsidP="00DB01CF">
      <w:pPr>
        <w:jc w:val="both"/>
      </w:pPr>
      <w:r>
        <w:t>2.3.3.</w:t>
      </w:r>
      <w:r>
        <w:tab/>
        <w:t xml:space="preserve"> ОБУЧЕНИЕ</w:t>
      </w:r>
    </w:p>
    <w:p w:rsidR="00DB01CF" w:rsidRDefault="00DB01CF" w:rsidP="00DB01CF">
      <w:pPr>
        <w:jc w:val="both"/>
      </w:pPr>
      <w:r>
        <w:t>2.3.3.1.</w:t>
      </w:r>
      <w:r>
        <w:tab/>
      </w:r>
      <w:r w:rsidR="007251EE">
        <w:t xml:space="preserve">Покупатель </w:t>
      </w:r>
      <w:r>
        <w:t xml:space="preserve">обязан обеспечить обучение персонала и выдачу персоналу документов, подтверждающих прохождение всех учебных курсов, их регистрацию и предоставление для проверки по запросу </w:t>
      </w:r>
      <w:r w:rsidR="007251EE">
        <w:t>Продавца</w:t>
      </w:r>
      <w:r>
        <w:t>.</w:t>
      </w:r>
    </w:p>
    <w:p w:rsidR="00DB01CF" w:rsidRDefault="00DB01CF" w:rsidP="00DB01CF">
      <w:pPr>
        <w:jc w:val="both"/>
      </w:pPr>
      <w:r>
        <w:t>2.3.3.2.</w:t>
      </w:r>
      <w:r>
        <w:tab/>
      </w:r>
      <w:r w:rsidR="007251EE">
        <w:t xml:space="preserve">Покупатель </w:t>
      </w:r>
      <w:r>
        <w:t>обязан не допускать работников до выполнения работ/услуг без прохождения обучения и стажировки в соответствии с законодательством РФ.</w:t>
      </w:r>
    </w:p>
    <w:p w:rsidR="00DB01CF" w:rsidRDefault="00DB01CF" w:rsidP="00DB01CF">
      <w:pPr>
        <w:jc w:val="both"/>
      </w:pPr>
      <w:r>
        <w:lastRenderedPageBreak/>
        <w:t>2.3.3.3.</w:t>
      </w:r>
      <w:r>
        <w:tab/>
      </w:r>
      <w:r w:rsidR="007251EE">
        <w:t xml:space="preserve">Покупатель </w:t>
      </w:r>
      <w:r>
        <w:t xml:space="preserve">обязан представлять </w:t>
      </w:r>
      <w:r w:rsidR="007251EE">
        <w:t>Продавцу</w:t>
      </w:r>
      <w:r>
        <w:t xml:space="preserve"> документы, подтверждающие квалификацию персонала, привлекаемого для выполнения работ/услуг.</w:t>
      </w:r>
    </w:p>
    <w:p w:rsidR="00DB01CF" w:rsidRDefault="00DB01CF" w:rsidP="00DB01CF">
      <w:pPr>
        <w:jc w:val="both"/>
      </w:pPr>
      <w:r>
        <w:t>2.3.3.4.</w:t>
      </w:r>
      <w:r>
        <w:tab/>
      </w:r>
      <w:r w:rsidR="007251EE">
        <w:t>Продавец</w:t>
      </w:r>
      <w:r>
        <w:t xml:space="preserve"> оставляет за собой право в любое время самостоятельно принять решение о проведении проверки знаний персонала </w:t>
      </w:r>
      <w:r w:rsidR="007251EE">
        <w:t>Покупателя</w:t>
      </w:r>
      <w:r>
        <w:t xml:space="preserve"> по охране труда и/или промышленной безопасности в зависимости от вида выполняемых работ/услуг.</w:t>
      </w:r>
    </w:p>
    <w:p w:rsidR="00DB01CF" w:rsidRDefault="00DB01CF" w:rsidP="00DB01CF">
      <w:pPr>
        <w:jc w:val="both"/>
      </w:pPr>
      <w:r>
        <w:t>2.4.</w:t>
      </w:r>
      <w:r>
        <w:tab/>
        <w:t>МЕДИЦИНСКОЕ ОБЕСПЕЧЕНИЕ</w:t>
      </w:r>
    </w:p>
    <w:p w:rsidR="00DB01CF" w:rsidRDefault="00DB01CF" w:rsidP="00DB01CF">
      <w:pPr>
        <w:jc w:val="both"/>
      </w:pPr>
      <w:r>
        <w:t>2.4.1.</w:t>
      </w:r>
      <w:r>
        <w:tab/>
        <w:t xml:space="preserve"> </w:t>
      </w:r>
      <w:r w:rsidR="007251EE">
        <w:t>Покупатель</w:t>
      </w:r>
      <w:r>
        <w:t xml:space="preserve"> обязан обеспечить условия для своевременного получения работниками медицинской помощи в соответствии с требованиями законодательства РФ, включая требования Трудового кодекса РФ и Федерального закона от 21.11.2011 № 323-ФЗ «Об основах охраны здоровья граждан Российской Федерации». Обязательства </w:t>
      </w:r>
      <w:r w:rsidR="00373B1E">
        <w:t>Покупателя</w:t>
      </w:r>
      <w:r>
        <w:t xml:space="preserve">, права </w:t>
      </w:r>
      <w:r w:rsidR="00373B1E">
        <w:t>Продавца</w:t>
      </w:r>
      <w:r>
        <w:t xml:space="preserve"> в части медицинского обеспечения персонала при выполнении работ/услуг определены </w:t>
      </w:r>
      <w:proofErr w:type="spellStart"/>
      <w:r>
        <w:t>п.п</w:t>
      </w:r>
      <w:proofErr w:type="spellEnd"/>
      <w:r>
        <w:t>. 9.3.4 – 9.3.9 Методических указаний.</w:t>
      </w:r>
    </w:p>
    <w:p w:rsidR="00DB01CF" w:rsidRDefault="00DB01CF" w:rsidP="00DB01CF">
      <w:pPr>
        <w:jc w:val="both"/>
      </w:pPr>
      <w:r>
        <w:t>2.4.2.</w:t>
      </w:r>
      <w:r>
        <w:tab/>
      </w:r>
      <w:r w:rsidR="00373B1E">
        <w:t xml:space="preserve">Покупатель </w:t>
      </w:r>
      <w:r>
        <w:t>в соответствии с разделом 8.3 Методических указаний обязан разработать План экстренного медицинского реагирования.</w:t>
      </w:r>
    </w:p>
    <w:p w:rsidR="00DB01CF" w:rsidRDefault="00DB01CF" w:rsidP="00DB01CF">
      <w:pPr>
        <w:jc w:val="both"/>
      </w:pPr>
      <w:r>
        <w:t>2.5.</w:t>
      </w:r>
      <w:r>
        <w:tab/>
        <w:t xml:space="preserve">  </w:t>
      </w:r>
      <w:r>
        <w:tab/>
        <w:t xml:space="preserve"> СТРАХОВАНИЕ</w:t>
      </w:r>
    </w:p>
    <w:p w:rsidR="00DB01CF" w:rsidRDefault="00DB01CF" w:rsidP="00DB01CF">
      <w:pPr>
        <w:jc w:val="both"/>
      </w:pPr>
      <w:r>
        <w:t>2.5.1.</w:t>
      </w:r>
      <w:r>
        <w:tab/>
      </w:r>
      <w:r>
        <w:tab/>
        <w:t xml:space="preserve">Каждый работник </w:t>
      </w:r>
      <w:r w:rsidR="00373B1E">
        <w:t xml:space="preserve">Покупателя </w:t>
      </w:r>
      <w:r>
        <w:t xml:space="preserve">на весь срок выполнения им работ/оказания услуг на объектах </w:t>
      </w:r>
      <w:r w:rsidR="00373B1E">
        <w:t>Продавца</w:t>
      </w:r>
      <w:r>
        <w:t xml:space="preserve"> должен иметь при себе действующий полис обязательного медицинского страхования.</w:t>
      </w:r>
    </w:p>
    <w:p w:rsidR="00DB01CF" w:rsidRDefault="00DB01CF" w:rsidP="00DB01CF">
      <w:pPr>
        <w:jc w:val="both"/>
      </w:pPr>
      <w:r>
        <w:t>2.5.2.</w:t>
      </w:r>
      <w:r>
        <w:tab/>
      </w:r>
      <w:r>
        <w:tab/>
      </w:r>
      <w:r w:rsidR="00373B1E">
        <w:t xml:space="preserve">Покупатель </w:t>
      </w:r>
      <w:r>
        <w:t>обязан иметь на период выполнения работ/оказания услуг договоры обязательного социального страхования персонала от несчастных случаев на производстве и профессиональных заболеваний.</w:t>
      </w:r>
    </w:p>
    <w:p w:rsidR="00DB01CF" w:rsidRDefault="00DB01CF" w:rsidP="00DB01CF">
      <w:pPr>
        <w:jc w:val="both"/>
      </w:pPr>
      <w:r>
        <w:t>2.6.</w:t>
      </w:r>
      <w:r>
        <w:tab/>
        <w:t xml:space="preserve">  ОБЕСПЕЧЕНИЕ РАБОТНИКОВ СПЕЦОДЕЖДОЙ И СИЗ</w:t>
      </w:r>
    </w:p>
    <w:p w:rsidR="00DB01CF" w:rsidRDefault="00DB01CF" w:rsidP="00DB01CF">
      <w:pPr>
        <w:jc w:val="both"/>
      </w:pPr>
      <w:r>
        <w:t>2.6.1.</w:t>
      </w:r>
      <w:r>
        <w:tab/>
        <w:t xml:space="preserve"> </w:t>
      </w:r>
      <w:r w:rsidR="00373B1E">
        <w:t xml:space="preserve">Покупатель </w:t>
      </w:r>
      <w:r>
        <w:t>обязан:</w:t>
      </w:r>
    </w:p>
    <w:p w:rsidR="00DB01CF" w:rsidRDefault="00373B1E" w:rsidP="00DB01CF">
      <w:pPr>
        <w:jc w:val="both"/>
      </w:pPr>
      <w:r>
        <w:t>-</w:t>
      </w:r>
      <w:r w:rsidR="00DB01CF">
        <w:tab/>
        <w:t xml:space="preserve">обеспечить персонал спецодеждой и СИЗ в соответствии с законодательством РФ, а также требованиями передаваемых ему ЛНД </w:t>
      </w:r>
      <w:r>
        <w:t>Продавца</w:t>
      </w:r>
      <w:r w:rsidR="00DB01CF">
        <w:t xml:space="preserve"> в области ПБОТОС и ПЛЧС;</w:t>
      </w:r>
    </w:p>
    <w:p w:rsidR="00DB01CF" w:rsidRDefault="00373B1E" w:rsidP="00DB01CF">
      <w:pPr>
        <w:jc w:val="both"/>
      </w:pPr>
      <w:r>
        <w:t>-</w:t>
      </w:r>
      <w:r w:rsidR="00DB01CF">
        <w:tab/>
        <w:t>контролировать правильное использование персоналом спецодежды и СИЗ, необходимых для выполнения конкретных видов работ/услуг;</w:t>
      </w:r>
    </w:p>
    <w:p w:rsidR="00DB01CF" w:rsidRDefault="00373B1E" w:rsidP="00DB01CF">
      <w:pPr>
        <w:jc w:val="both"/>
      </w:pPr>
      <w:r>
        <w:t>-</w:t>
      </w:r>
      <w:r w:rsidR="00DB01CF">
        <w:tab/>
        <w:t>не допускать к работе (отстранять от работы) персонал, не имеющий или не использующий спецодежду и СИЗ, соответствующую видам выполняемых работ/услуг.</w:t>
      </w:r>
    </w:p>
    <w:p w:rsidR="00DB01CF" w:rsidRDefault="00DB01CF" w:rsidP="00DB01CF">
      <w:pPr>
        <w:jc w:val="both"/>
      </w:pPr>
      <w:r>
        <w:t xml:space="preserve">Выдаваемые </w:t>
      </w:r>
      <w:r w:rsidR="00373B1E">
        <w:t>Покупателем</w:t>
      </w:r>
      <w:r>
        <w:t xml:space="preserve"> спецодежда и СИЗ должны учитывать специфику производственной деятельности </w:t>
      </w:r>
      <w:r w:rsidR="00373B1E">
        <w:t>Продавца</w:t>
      </w:r>
      <w:r>
        <w:t>, на территории которого выполняются работы/услуги.</w:t>
      </w:r>
    </w:p>
    <w:p w:rsidR="00DB01CF" w:rsidRDefault="00DB01CF" w:rsidP="00DB01CF">
      <w:pPr>
        <w:jc w:val="both"/>
      </w:pPr>
      <w:r>
        <w:t xml:space="preserve">Информацию для подбора спецодежды и СИЗ для территории выполнения работ/услуг по запросу </w:t>
      </w:r>
      <w:r w:rsidR="00373B1E">
        <w:t>Покупателя</w:t>
      </w:r>
      <w:r>
        <w:t xml:space="preserve"> предоставляет </w:t>
      </w:r>
      <w:r w:rsidR="00373B1E">
        <w:t>Продавец</w:t>
      </w:r>
      <w:r>
        <w:t>.</w:t>
      </w:r>
    </w:p>
    <w:p w:rsidR="00DB01CF" w:rsidRDefault="00DB01CF" w:rsidP="00DB01CF">
      <w:pPr>
        <w:jc w:val="both"/>
      </w:pPr>
      <w:r>
        <w:t xml:space="preserve">Выдача, учет выданных спецодежды и СИЗ, а также мероприятия по уходу и ремонту спецодежды и СИЗ осуществляются </w:t>
      </w:r>
      <w:r w:rsidR="00373B1E">
        <w:t>Покупателем</w:t>
      </w:r>
      <w:r>
        <w:t>.</w:t>
      </w:r>
    </w:p>
    <w:p w:rsidR="00DB01CF" w:rsidRDefault="00DB01CF" w:rsidP="00DB01CF">
      <w:pPr>
        <w:jc w:val="both"/>
      </w:pPr>
      <w:r>
        <w:t>2.7.</w:t>
      </w:r>
      <w:r>
        <w:tab/>
        <w:t xml:space="preserve">  ЗАПРЕТ УПОТРЕБЛЕНИЯ АЛКОГОЛЯ, НАРКОТИКОВ И ТОКСИЧЕСКИХ ВЕЩЕСТВ</w:t>
      </w:r>
    </w:p>
    <w:p w:rsidR="00DB01CF" w:rsidRDefault="00DB01CF" w:rsidP="00DB01CF">
      <w:pPr>
        <w:jc w:val="both"/>
      </w:pPr>
      <w:r>
        <w:tab/>
      </w:r>
      <w:r w:rsidR="00373B1E">
        <w:t xml:space="preserve">Покупатель </w:t>
      </w:r>
      <w:r>
        <w:t xml:space="preserve">обязан обеспечить неукоснительное соблюдение запрета употребления алкоголя, наркотиков и токсических веществ, а также запрета их проноса/провоза на территорию объектов Компании, согласно ЛНД </w:t>
      </w:r>
      <w:r w:rsidR="00373B1E">
        <w:t>Продавца</w:t>
      </w:r>
      <w:r>
        <w:t xml:space="preserve">, регламентирующих </w:t>
      </w:r>
      <w:proofErr w:type="spellStart"/>
      <w:r>
        <w:t>внутриобъектовый</w:t>
      </w:r>
      <w:proofErr w:type="spellEnd"/>
      <w:r>
        <w:t xml:space="preserve"> режим. </w:t>
      </w:r>
    </w:p>
    <w:p w:rsidR="00DB01CF" w:rsidRDefault="00DB01CF" w:rsidP="00DB01CF">
      <w:pPr>
        <w:jc w:val="both"/>
      </w:pPr>
      <w:r>
        <w:t>2.8.</w:t>
      </w:r>
      <w:r>
        <w:tab/>
        <w:t>БЕЗОПАСНАЯ ЭКСПЛУАТАЦИЯ ТРАНСПОРТНЫХ СРЕДСТВ</w:t>
      </w:r>
    </w:p>
    <w:p w:rsidR="00DB01CF" w:rsidRDefault="00DB01CF" w:rsidP="00DB01CF">
      <w:pPr>
        <w:jc w:val="both"/>
      </w:pPr>
      <w:r>
        <w:t>В ходе выполнения Договора используются ТС, раздел применим</w:t>
      </w:r>
      <w:r w:rsidR="00373B1E">
        <w:t>.</w:t>
      </w:r>
      <w:r>
        <w:t xml:space="preserve"> </w:t>
      </w:r>
    </w:p>
    <w:p w:rsidR="00DB01CF" w:rsidRDefault="00DB01CF" w:rsidP="00DB01CF">
      <w:pPr>
        <w:jc w:val="both"/>
      </w:pPr>
      <w:r>
        <w:t>2.8.1.</w:t>
      </w:r>
      <w:r>
        <w:tab/>
      </w:r>
      <w:r w:rsidR="00373B1E">
        <w:t xml:space="preserve">Покупатель </w:t>
      </w:r>
      <w:r>
        <w:t xml:space="preserve">обязан обеспечить соблюдение персоналом требований законодательства РФ, Методических указаний, Положения Компании «Система управления безопасной эксплуатацией транспортных средств» № П3-05 Р-0853 (передается </w:t>
      </w:r>
      <w:r w:rsidR="00373B1E">
        <w:t>Покупателю</w:t>
      </w:r>
      <w:r>
        <w:t xml:space="preserve"> по Акту приема-передачи ЛНД) и других ЛНД </w:t>
      </w:r>
      <w:r w:rsidR="00373B1E">
        <w:t>Продавца</w:t>
      </w:r>
      <w:r>
        <w:t xml:space="preserve">, регулирующих вопросы транспортной безопасности и переданных </w:t>
      </w:r>
      <w:r w:rsidR="00373B1E">
        <w:t>Покупателю</w:t>
      </w:r>
      <w:r>
        <w:t xml:space="preserve"> и являющихся неотъемлемой частью Договора.</w:t>
      </w:r>
    </w:p>
    <w:p w:rsidR="00DB01CF" w:rsidRDefault="00DB01CF" w:rsidP="00DB01CF">
      <w:pPr>
        <w:jc w:val="both"/>
      </w:pPr>
      <w:r>
        <w:t>2.8.2.</w:t>
      </w:r>
      <w:r>
        <w:tab/>
        <w:t xml:space="preserve">Для снижения рисков при использовании ТС, </w:t>
      </w:r>
      <w:r w:rsidR="00373B1E">
        <w:t>Покупатель</w:t>
      </w:r>
      <w:r>
        <w:t xml:space="preserve"> должен обеспечить, но не ограничиваясь, следующее:</w:t>
      </w:r>
    </w:p>
    <w:p w:rsidR="00DB01CF" w:rsidRDefault="00373B1E" w:rsidP="00DB01CF">
      <w:pPr>
        <w:jc w:val="both"/>
      </w:pPr>
      <w:r>
        <w:lastRenderedPageBreak/>
        <w:t>-</w:t>
      </w:r>
      <w:r w:rsidR="00DB01CF">
        <w:tab/>
        <w:t xml:space="preserve">наличие ремней безопасности для водителя и всех пассажиров (ремни безопасности должны использоваться работниками постоянно во время движения ТС, кроме случаев движения ТС по ледовым поверхностям; </w:t>
      </w:r>
    </w:p>
    <w:p w:rsidR="00DB01CF" w:rsidRDefault="00373B1E" w:rsidP="00DB01CF">
      <w:pPr>
        <w:jc w:val="both"/>
      </w:pPr>
      <w:r>
        <w:t>-</w:t>
      </w:r>
      <w:r w:rsidR="00DB01CF">
        <w:tab/>
        <w:t>наличие на ТС шин, соответствующих сезону;</w:t>
      </w:r>
    </w:p>
    <w:p w:rsidR="00DB01CF" w:rsidRDefault="00373B1E" w:rsidP="00DB01CF">
      <w:pPr>
        <w:jc w:val="both"/>
      </w:pPr>
      <w:r>
        <w:t>-</w:t>
      </w:r>
      <w:r w:rsidR="00DB01CF">
        <w:tab/>
        <w:t xml:space="preserve">оснащение ТС БСМТС, </w:t>
      </w:r>
      <w:proofErr w:type="spellStart"/>
      <w:r w:rsidR="00DB01CF">
        <w:t>тахографами</w:t>
      </w:r>
      <w:proofErr w:type="spellEnd"/>
      <w:r w:rsidR="00DB01CF">
        <w:t xml:space="preserve"> (в случаях, предусмотренных законодательством РФ и/или ЛНД Заказчика) и двусторонними видеорегистраторами; </w:t>
      </w:r>
    </w:p>
    <w:p w:rsidR="00DB01CF" w:rsidRDefault="00373B1E" w:rsidP="00DB01CF">
      <w:pPr>
        <w:jc w:val="both"/>
      </w:pPr>
      <w:r>
        <w:t>-</w:t>
      </w:r>
      <w:r w:rsidR="00DB01CF">
        <w:tab/>
        <w:t xml:space="preserve">подключение БСМТС ТС, (в том числе субподрядных организаций) к информационной системе «Единая корпоративная </w:t>
      </w:r>
      <w:proofErr w:type="spellStart"/>
      <w:r w:rsidR="00DB01CF">
        <w:t>телематическая</w:t>
      </w:r>
      <w:proofErr w:type="spellEnd"/>
      <w:r w:rsidR="00DB01CF">
        <w:t xml:space="preserve"> платформа» (ИС ЕКТП) Компании и передачу в нее данных, определенных </w:t>
      </w:r>
      <w:r>
        <w:t>Продавцом</w:t>
      </w:r>
      <w:r w:rsidR="00DB01CF">
        <w:t>;</w:t>
      </w:r>
    </w:p>
    <w:p w:rsidR="00DB01CF" w:rsidRDefault="00373B1E" w:rsidP="00DB01CF">
      <w:pPr>
        <w:jc w:val="both"/>
      </w:pPr>
      <w:r>
        <w:t>-</w:t>
      </w:r>
      <w:r w:rsidR="00DB01CF">
        <w:tab/>
        <w:t>обеспечение аптечками первой помощи;</w:t>
      </w:r>
    </w:p>
    <w:p w:rsidR="00DB01CF" w:rsidRDefault="00373B1E" w:rsidP="00DB01CF">
      <w:pPr>
        <w:jc w:val="both"/>
      </w:pPr>
      <w:r>
        <w:t>-</w:t>
      </w:r>
      <w:r w:rsidR="00DB01CF">
        <w:tab/>
        <w:t>обеспечение системами автоматики, блокировок, сигнализации (если это предусмотрено техническими или нормативными документами, предъявляющими данные требования к ТС, подъемникам, агрегатам);</w:t>
      </w:r>
    </w:p>
    <w:p w:rsidR="00DB01CF" w:rsidRDefault="00373B1E" w:rsidP="00DB01CF">
      <w:pPr>
        <w:jc w:val="both"/>
      </w:pPr>
      <w:r>
        <w:t>-</w:t>
      </w:r>
      <w:r w:rsidR="00DB01CF">
        <w:tab/>
        <w:t xml:space="preserve">обучение водителей в соответствии с требованиями законодательства РФ и ЛНД </w:t>
      </w:r>
      <w:r>
        <w:t>Продавца</w:t>
      </w:r>
      <w:r w:rsidR="00DB01CF">
        <w:t xml:space="preserve"> (в </w:t>
      </w:r>
      <w:proofErr w:type="spellStart"/>
      <w:r w:rsidR="00DB01CF">
        <w:t>т.ч</w:t>
      </w:r>
      <w:proofErr w:type="spellEnd"/>
      <w:r w:rsidR="00DB01CF">
        <w:t>. по программам обучения «Защитное вождение, «Специализированное обучение зимнему вождению», «Специализированное обучение управлению спецтехникой»);</w:t>
      </w:r>
    </w:p>
    <w:p w:rsidR="00DB01CF" w:rsidRDefault="00373B1E" w:rsidP="00DB01CF">
      <w:pPr>
        <w:jc w:val="both"/>
      </w:pPr>
      <w:r>
        <w:t>-</w:t>
      </w:r>
      <w:r w:rsidR="00DB01CF">
        <w:tab/>
        <w:t>проведение регулярных ТО ТС в соответствии с утвержденным графиком;</w:t>
      </w:r>
    </w:p>
    <w:p w:rsidR="00DB01CF" w:rsidRDefault="00373B1E" w:rsidP="00DB01CF">
      <w:pPr>
        <w:jc w:val="both"/>
      </w:pPr>
      <w:r>
        <w:t>-</w:t>
      </w:r>
      <w:r w:rsidR="00DB01CF">
        <w:tab/>
        <w:t xml:space="preserve">проведение </w:t>
      </w:r>
      <w:proofErr w:type="spellStart"/>
      <w:r w:rsidR="00DB01CF">
        <w:t>предрейсового</w:t>
      </w:r>
      <w:proofErr w:type="spellEnd"/>
      <w:r w:rsidR="00DB01CF">
        <w:t xml:space="preserve"> и </w:t>
      </w:r>
      <w:proofErr w:type="spellStart"/>
      <w:r w:rsidR="00DB01CF">
        <w:t>послерейсового</w:t>
      </w:r>
      <w:proofErr w:type="spellEnd"/>
      <w:r w:rsidR="00DB01CF">
        <w:t xml:space="preserve"> медицинского осмотра водителей;</w:t>
      </w:r>
    </w:p>
    <w:p w:rsidR="00DB01CF" w:rsidRDefault="00373B1E" w:rsidP="00DB01CF">
      <w:pPr>
        <w:jc w:val="both"/>
      </w:pPr>
      <w:r>
        <w:t>-</w:t>
      </w:r>
      <w:r w:rsidR="00DB01CF">
        <w:tab/>
        <w:t>использование и применение ТС по их назначению;</w:t>
      </w:r>
    </w:p>
    <w:p w:rsidR="00DB01CF" w:rsidRDefault="00373B1E" w:rsidP="00DB01CF">
      <w:pPr>
        <w:jc w:val="both"/>
      </w:pPr>
      <w:r>
        <w:t>-</w:t>
      </w:r>
      <w:r w:rsidR="00DB01CF">
        <w:tab/>
        <w:t xml:space="preserve">соблюдение </w:t>
      </w:r>
      <w:proofErr w:type="spellStart"/>
      <w:r w:rsidR="00DB01CF">
        <w:t>внутриобъектового</w:t>
      </w:r>
      <w:proofErr w:type="spellEnd"/>
      <w:r w:rsidR="00DB01CF">
        <w:t xml:space="preserve"> скоростного режима, установленного </w:t>
      </w:r>
      <w:r>
        <w:t>Продавцом</w:t>
      </w:r>
      <w:r w:rsidR="00DB01CF">
        <w:t>;</w:t>
      </w:r>
    </w:p>
    <w:p w:rsidR="00DB01CF" w:rsidRDefault="00373B1E" w:rsidP="00DB01CF">
      <w:pPr>
        <w:jc w:val="both"/>
      </w:pPr>
      <w:r>
        <w:t>-</w:t>
      </w:r>
      <w:r w:rsidR="00DB01CF">
        <w:tab/>
        <w:t xml:space="preserve">движение по территории объекта и стоянку ТС согласно разметке (схем) </w:t>
      </w:r>
      <w:r>
        <w:t>Продавца</w:t>
      </w:r>
      <w:r w:rsidR="00DB01CF">
        <w:t xml:space="preserve"> (при наличии);</w:t>
      </w:r>
    </w:p>
    <w:p w:rsidR="00DB01CF" w:rsidRDefault="00373B1E" w:rsidP="00DB01CF">
      <w:pPr>
        <w:jc w:val="both"/>
      </w:pPr>
      <w:r>
        <w:t>-</w:t>
      </w:r>
      <w:r w:rsidR="00DB01CF">
        <w:tab/>
        <w:t xml:space="preserve">организацию контроля за соблюдением водителями </w:t>
      </w:r>
      <w:r>
        <w:t>Покупателя</w:t>
      </w:r>
      <w:r w:rsidR="00DB01CF">
        <w:t xml:space="preserve"> ПДД;</w:t>
      </w:r>
    </w:p>
    <w:p w:rsidR="00DB01CF" w:rsidRDefault="00373B1E" w:rsidP="00DB01CF">
      <w:pPr>
        <w:jc w:val="both"/>
      </w:pPr>
      <w:r>
        <w:t>-</w:t>
      </w:r>
      <w:r w:rsidR="00DB01CF">
        <w:tab/>
        <w:t>организацию контрольных осмотров ТС/спецтехники перед выездом на линию/перед началом работ/услуг;</w:t>
      </w:r>
    </w:p>
    <w:p w:rsidR="00DB01CF" w:rsidRDefault="00373B1E" w:rsidP="00DB01CF">
      <w:pPr>
        <w:jc w:val="both"/>
      </w:pPr>
      <w:r>
        <w:t>-</w:t>
      </w:r>
      <w:r w:rsidR="00DB01CF">
        <w:tab/>
        <w:t>использование исправных ТС;</w:t>
      </w:r>
    </w:p>
    <w:p w:rsidR="00DB01CF" w:rsidRDefault="00373B1E" w:rsidP="00DB01CF">
      <w:pPr>
        <w:jc w:val="both"/>
      </w:pPr>
      <w:r>
        <w:t>-</w:t>
      </w:r>
      <w:r w:rsidR="00DB01CF">
        <w:tab/>
        <w:t xml:space="preserve">использование исправных ТС, в том числе по согласованию с </w:t>
      </w:r>
      <w:r>
        <w:t>Продавцом</w:t>
      </w:r>
      <w:r w:rsidR="00DB01CF">
        <w:t xml:space="preserve"> ТС с правосторонним управлением (кроме ТС категории М2 и М3) при отсутствии альтернативы;</w:t>
      </w:r>
    </w:p>
    <w:p w:rsidR="00DB01CF" w:rsidRDefault="00373B1E" w:rsidP="00DB01CF">
      <w:pPr>
        <w:jc w:val="both"/>
      </w:pPr>
      <w:r>
        <w:t>-</w:t>
      </w:r>
      <w:r w:rsidR="00DB01CF">
        <w:tab/>
        <w:t>организацию работы по БДД в соответствии с требованиями Федерального закона от 10.12.1995 № 196-ФЗ «О безопасности дорожного движения»;</w:t>
      </w:r>
    </w:p>
    <w:p w:rsidR="00DB01CF" w:rsidRDefault="00373B1E" w:rsidP="00DB01CF">
      <w:pPr>
        <w:jc w:val="both"/>
      </w:pPr>
      <w:r>
        <w:t>-</w:t>
      </w:r>
      <w:r w:rsidR="00DB01CF">
        <w:tab/>
        <w:t xml:space="preserve">оснащение сертифицированными искрогасителями выхлопных труб двигателей внутреннего сгорания буровой установки, передвижных и цементировочных агрегатов, другой специальной, авто- и тракторной техники </w:t>
      </w:r>
      <w:r>
        <w:t>Покупателя</w:t>
      </w:r>
      <w:r w:rsidR="00DB01CF">
        <w:t xml:space="preserve"> на территориях взрывопожароопасных объектов </w:t>
      </w:r>
      <w:r>
        <w:t>Продавца</w:t>
      </w:r>
      <w:r w:rsidR="00DB01CF">
        <w:t>;</w:t>
      </w:r>
    </w:p>
    <w:p w:rsidR="00DB01CF" w:rsidRDefault="00373B1E" w:rsidP="00DB01CF">
      <w:pPr>
        <w:jc w:val="both"/>
      </w:pPr>
      <w:r>
        <w:t>-</w:t>
      </w:r>
      <w:r w:rsidR="00DB01CF">
        <w:tab/>
        <w:t>оснащение оборудования агрегатов для ремонта скважин, специальной и технологической техники с двигателями внутреннего сгорания, работающих на взрывопожароопасных объектах, заслонками экстренного перекрытия доступа воздуха в двигатель;</w:t>
      </w:r>
    </w:p>
    <w:p w:rsidR="00DB01CF" w:rsidRDefault="00373B1E" w:rsidP="00DB01CF">
      <w:pPr>
        <w:jc w:val="both"/>
      </w:pPr>
      <w:r>
        <w:t>-</w:t>
      </w:r>
      <w:r w:rsidR="00DB01CF">
        <w:tab/>
        <w:t xml:space="preserve">организацию контроля за соблюдением водителями/машинистами режима труда и отдыха, скоростного режима, безопасного стиля вождения, в том числе организовать анализ показаний БСМТС и </w:t>
      </w:r>
      <w:proofErr w:type="spellStart"/>
      <w:r w:rsidR="00DB01CF">
        <w:t>тахографов</w:t>
      </w:r>
      <w:proofErr w:type="spellEnd"/>
      <w:r w:rsidR="00DB01CF">
        <w:t>.</w:t>
      </w:r>
    </w:p>
    <w:p w:rsidR="00DB01CF" w:rsidRDefault="00DB01CF" w:rsidP="00DB01CF">
      <w:pPr>
        <w:jc w:val="both"/>
      </w:pPr>
      <w:r>
        <w:t>3.</w:t>
      </w:r>
      <w:r>
        <w:tab/>
        <w:t>ПРОИСШЕСТВИЯ</w:t>
      </w:r>
    </w:p>
    <w:p w:rsidR="00DB01CF" w:rsidRDefault="00DB01CF" w:rsidP="00DB01CF">
      <w:pPr>
        <w:jc w:val="both"/>
      </w:pPr>
      <w:r>
        <w:t>3.1.</w:t>
      </w:r>
      <w:r>
        <w:tab/>
        <w:t>Реагирование на происшествия и ЧС осуществляется в соответствии с разделом 9.7 Методических указаний.</w:t>
      </w:r>
    </w:p>
    <w:p w:rsidR="00DB01CF" w:rsidRDefault="00DB01CF" w:rsidP="00DB01CF">
      <w:pPr>
        <w:jc w:val="both"/>
      </w:pPr>
      <w:r>
        <w:t>3.2.</w:t>
      </w:r>
      <w:r>
        <w:tab/>
        <w:t>Требования к расследованию происшествий установлены разделами 9.8-9.10 Методических указаний.</w:t>
      </w:r>
    </w:p>
    <w:p w:rsidR="00DB01CF" w:rsidRDefault="00DB01CF" w:rsidP="00DB01CF">
      <w:pPr>
        <w:jc w:val="both"/>
      </w:pPr>
      <w:r>
        <w:t>4.</w:t>
      </w:r>
      <w:r>
        <w:tab/>
        <w:t>ПРЕДСТАВИТЕЛЯМ/ПЕРСОНАЛУ ПОДРЯДЧИКА ЗАПРЕЩАЕТСЯ:</w:t>
      </w:r>
    </w:p>
    <w:p w:rsidR="00DB01CF" w:rsidRDefault="00373B1E" w:rsidP="00DB01CF">
      <w:pPr>
        <w:jc w:val="both"/>
      </w:pPr>
      <w:r>
        <w:t>-</w:t>
      </w:r>
      <w:r w:rsidR="00DB01CF">
        <w:tab/>
        <w:t xml:space="preserve">привозить/проводить на объекты/участки </w:t>
      </w:r>
      <w:r>
        <w:t>Продавца</w:t>
      </w:r>
      <w:r w:rsidR="00DB01CF">
        <w:t xml:space="preserve"> посторонних лиц, не задействованных в выполнении работ/услуг;</w:t>
      </w:r>
    </w:p>
    <w:p w:rsidR="00DB01CF" w:rsidRDefault="00373B1E" w:rsidP="00DB01CF">
      <w:pPr>
        <w:jc w:val="both"/>
      </w:pPr>
      <w:r>
        <w:t>-</w:t>
      </w:r>
      <w:r w:rsidR="00DB01CF">
        <w:tab/>
        <w:t>самовольно изменять условия, последовательность и объем работ/услуг;</w:t>
      </w:r>
    </w:p>
    <w:p w:rsidR="00DB01CF" w:rsidRDefault="00373B1E" w:rsidP="00DB01CF">
      <w:pPr>
        <w:jc w:val="both"/>
      </w:pPr>
      <w:r>
        <w:t>-</w:t>
      </w:r>
      <w:r w:rsidR="00DB01CF">
        <w:tab/>
        <w:t>самовольно заезжать на ТС на территорию взрывопожароопасных объектов;</w:t>
      </w:r>
    </w:p>
    <w:p w:rsidR="00DB01CF" w:rsidRDefault="00373B1E" w:rsidP="00DB01CF">
      <w:pPr>
        <w:jc w:val="both"/>
      </w:pPr>
      <w:r>
        <w:lastRenderedPageBreak/>
        <w:t>-</w:t>
      </w:r>
      <w:r w:rsidR="00DB01CF">
        <w:tab/>
        <w:t>оставлять работающим двигатель ТС после въезда на территорию взрывопожароопасного объекта;</w:t>
      </w:r>
    </w:p>
    <w:p w:rsidR="00DB01CF" w:rsidRDefault="00373B1E" w:rsidP="00DB01CF">
      <w:pPr>
        <w:jc w:val="both"/>
      </w:pPr>
      <w:r>
        <w:t>-</w:t>
      </w:r>
      <w:r w:rsidR="00DB01CF">
        <w:tab/>
        <w:t xml:space="preserve">нарушать согласованный с </w:t>
      </w:r>
      <w:r>
        <w:t>Продавцом</w:t>
      </w:r>
      <w:r w:rsidR="00DB01CF">
        <w:t xml:space="preserve"> маршрут движения, а также посещать объекты/участки </w:t>
      </w:r>
      <w:r>
        <w:t>Продавца</w:t>
      </w:r>
      <w:r w:rsidR="00DB01CF">
        <w:t xml:space="preserve"> за пределами территории выполнения работ/услуг;</w:t>
      </w:r>
    </w:p>
    <w:p w:rsidR="00DB01CF" w:rsidRDefault="00373B1E" w:rsidP="00DB01CF">
      <w:pPr>
        <w:jc w:val="both"/>
      </w:pPr>
      <w:r>
        <w:t>-</w:t>
      </w:r>
      <w:r w:rsidR="00DB01CF">
        <w:tab/>
        <w:t xml:space="preserve">освобождать ТС от посторонних предметов и мусора на объекте/участки </w:t>
      </w:r>
      <w:r>
        <w:t>Продавца</w:t>
      </w:r>
      <w:r w:rsidR="00DB01CF">
        <w:t>;</w:t>
      </w:r>
    </w:p>
    <w:p w:rsidR="00DB01CF" w:rsidRDefault="00373B1E" w:rsidP="00DB01CF">
      <w:pPr>
        <w:jc w:val="both"/>
      </w:pPr>
      <w:r>
        <w:t>-</w:t>
      </w:r>
      <w:r w:rsidR="00DB01CF">
        <w:tab/>
        <w:t xml:space="preserve">отвлекать работников </w:t>
      </w:r>
      <w:r>
        <w:t>Продавца</w:t>
      </w:r>
      <w:r w:rsidR="00DB01CF">
        <w:t xml:space="preserve"> во время проведения ими производственных операций;</w:t>
      </w:r>
    </w:p>
    <w:p w:rsidR="00DB01CF" w:rsidRDefault="00373B1E" w:rsidP="00DB01CF">
      <w:pPr>
        <w:jc w:val="both"/>
      </w:pPr>
      <w:r>
        <w:t>-</w:t>
      </w:r>
      <w:r w:rsidR="00DB01CF">
        <w:tab/>
        <w:t xml:space="preserve">пользоваться оборудованием и грузоподъемными механизмами </w:t>
      </w:r>
      <w:r>
        <w:t>Продавца</w:t>
      </w:r>
      <w:r w:rsidR="00DB01CF">
        <w:t xml:space="preserve"> без предварительного с ним согласования;</w:t>
      </w:r>
    </w:p>
    <w:p w:rsidR="00DB01CF" w:rsidRDefault="00373B1E" w:rsidP="00DB01CF">
      <w:pPr>
        <w:jc w:val="both"/>
      </w:pPr>
      <w:r>
        <w:t>-</w:t>
      </w:r>
      <w:r w:rsidR="00DB01CF">
        <w:tab/>
        <w:t xml:space="preserve">курить на объектах/участках </w:t>
      </w:r>
      <w:r>
        <w:t>Продавца</w:t>
      </w:r>
      <w:r w:rsidR="00DB01CF">
        <w:t xml:space="preserve"> вне отведенных для этого мест, а также нарушать другие требования пожарной безопасности;</w:t>
      </w:r>
    </w:p>
    <w:p w:rsidR="00DB01CF" w:rsidRDefault="00373B1E" w:rsidP="00DB01CF">
      <w:pPr>
        <w:jc w:val="both"/>
      </w:pPr>
      <w:r>
        <w:t>-</w:t>
      </w:r>
      <w:r w:rsidR="00DB01CF">
        <w:tab/>
        <w:t>самовольно размещать или утилизировать любые виды отходов вне отведенных мест, оговоренных в условиях Договора;</w:t>
      </w:r>
    </w:p>
    <w:p w:rsidR="00DB01CF" w:rsidRDefault="00373B1E" w:rsidP="00DB01CF">
      <w:pPr>
        <w:jc w:val="both"/>
      </w:pPr>
      <w:r>
        <w:t>-</w:t>
      </w:r>
      <w:r w:rsidR="00DB01CF">
        <w:tab/>
        <w:t>самовольно сбрасывать в поверхностные водные объекты или на рельеф местности сточные воды вне отведенных мест, оговоренных в условиях Договора;</w:t>
      </w:r>
    </w:p>
    <w:p w:rsidR="00DB01CF" w:rsidRDefault="00373B1E" w:rsidP="00DB01CF">
      <w:pPr>
        <w:jc w:val="both"/>
      </w:pPr>
      <w:r>
        <w:t>-</w:t>
      </w:r>
      <w:r w:rsidR="00DB01CF">
        <w:tab/>
        <w:t xml:space="preserve">допускать несанкционированную добычу охотничьих и рыбных ресурсов, сбор дикороса на объектах/участках </w:t>
      </w:r>
      <w:r>
        <w:t>Продавца</w:t>
      </w:r>
      <w:r w:rsidR="00DB01CF">
        <w:t xml:space="preserve">; </w:t>
      </w:r>
    </w:p>
    <w:p w:rsidR="00DB01CF" w:rsidRDefault="00373B1E" w:rsidP="00DB01CF">
      <w:pPr>
        <w:jc w:val="both"/>
      </w:pPr>
      <w:r>
        <w:t>-</w:t>
      </w:r>
      <w:r w:rsidR="00DB01CF">
        <w:tab/>
        <w:t xml:space="preserve">допускать добычу полезных ископаемых (в том числе песок, гравий, глина, торф, сапропель) в пределах земельного участка </w:t>
      </w:r>
      <w:r>
        <w:t>Продавца</w:t>
      </w:r>
      <w:r w:rsidR="00DB01CF">
        <w:t>.</w:t>
      </w:r>
    </w:p>
    <w:p w:rsidR="00DB01CF" w:rsidRDefault="00DB01CF" w:rsidP="00DB01CF">
      <w:pPr>
        <w:jc w:val="both"/>
      </w:pPr>
      <w:r>
        <w:t>5.</w:t>
      </w:r>
      <w:r>
        <w:tab/>
        <w:t xml:space="preserve">ОСНОВНЫЕ ОБЯЗАННОСТИ </w:t>
      </w:r>
      <w:r w:rsidR="00373B1E">
        <w:t>ПРОДАВЦА</w:t>
      </w:r>
    </w:p>
    <w:p w:rsidR="00DB01CF" w:rsidRDefault="00DB01CF" w:rsidP="00DB01CF">
      <w:pPr>
        <w:jc w:val="both"/>
      </w:pPr>
      <w:r>
        <w:t>5.1.</w:t>
      </w:r>
      <w:r>
        <w:tab/>
      </w:r>
      <w:r w:rsidR="00373B1E">
        <w:t xml:space="preserve">Продавец </w:t>
      </w:r>
      <w:r>
        <w:t>обязан:</w:t>
      </w:r>
    </w:p>
    <w:p w:rsidR="00DB01CF" w:rsidRDefault="00DB01CF" w:rsidP="00DB01CF">
      <w:pPr>
        <w:jc w:val="both"/>
      </w:pPr>
      <w:r>
        <w:t>5.1.1.</w:t>
      </w:r>
      <w:r>
        <w:tab/>
        <w:t xml:space="preserve"> В соответствии с Договором передать </w:t>
      </w:r>
      <w:r w:rsidR="00373B1E">
        <w:t>Покупателю</w:t>
      </w:r>
      <w:r>
        <w:t xml:space="preserve"> ЛНД </w:t>
      </w:r>
      <w:r w:rsidR="00373B1E">
        <w:t>Продавца</w:t>
      </w:r>
      <w:r>
        <w:t xml:space="preserve"> в области ПБОТОС и ПЛЧС согласно требованиям стандартной оговорки о соблюдении требований ЛНД. </w:t>
      </w:r>
    </w:p>
    <w:p w:rsidR="00DB01CF" w:rsidRDefault="00DB01CF" w:rsidP="00DB01CF">
      <w:pPr>
        <w:jc w:val="both"/>
      </w:pPr>
      <w:r>
        <w:t>5.1.2.</w:t>
      </w:r>
      <w:r>
        <w:tab/>
        <w:t xml:space="preserve">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DB01CF" w:rsidRDefault="00DB01CF" w:rsidP="00DB01CF">
      <w:pPr>
        <w:jc w:val="both"/>
      </w:pPr>
      <w:r>
        <w:t>5.1.3.</w:t>
      </w:r>
      <w:r>
        <w:tab/>
        <w:t xml:space="preserve"> Освободить подъезды к объекту выполнения работ/услуг (если иное не установлено другими условиями Договора). Организовать выполнение необходимых подготовительных мероприятий, и подготовить исходные данные для выполнения работ/услуг (если иное не установлено Договором).</w:t>
      </w:r>
    </w:p>
    <w:p w:rsidR="00DB01CF" w:rsidRDefault="00DB01CF" w:rsidP="00DB01CF">
      <w:pPr>
        <w:jc w:val="both"/>
      </w:pPr>
      <w:r>
        <w:t>5.2.</w:t>
      </w:r>
      <w:r>
        <w:tab/>
      </w:r>
      <w:r w:rsidR="00373B1E">
        <w:t xml:space="preserve">Продавец </w:t>
      </w:r>
      <w:r>
        <w:t xml:space="preserve">не несет ответственность при наступлении случаев </w:t>
      </w:r>
      <w:proofErr w:type="spellStart"/>
      <w:r>
        <w:t>травмирования</w:t>
      </w:r>
      <w:proofErr w:type="spellEnd"/>
      <w:r>
        <w:t xml:space="preserve"> персонала </w:t>
      </w:r>
      <w:r w:rsidR="00373B1E">
        <w:t>Покупателя</w:t>
      </w:r>
      <w:r>
        <w:t xml:space="preserve"> при выполнении </w:t>
      </w:r>
      <w:r w:rsidR="00373B1E">
        <w:t>Покупателем</w:t>
      </w:r>
      <w:r>
        <w:t xml:space="preserve"> работ/услуг на территории или оборудовании </w:t>
      </w:r>
      <w:r w:rsidR="00373B1E">
        <w:t>Продавца</w:t>
      </w:r>
      <w:r>
        <w:t xml:space="preserve">, если они произошли не по вине </w:t>
      </w:r>
      <w:r w:rsidR="00373B1E">
        <w:t>Продавца</w:t>
      </w:r>
      <w:r>
        <w:t>.</w:t>
      </w:r>
    </w:p>
    <w:p w:rsidR="00DB01CF" w:rsidRDefault="00DB01CF" w:rsidP="00DB01CF">
      <w:pPr>
        <w:jc w:val="both"/>
      </w:pPr>
      <w:r>
        <w:t>5.3.</w:t>
      </w:r>
      <w:r>
        <w:tab/>
        <w:t xml:space="preserve">Уполномоченные представители </w:t>
      </w:r>
      <w:r w:rsidR="00373B1E">
        <w:t>Продавца</w:t>
      </w:r>
      <w:r>
        <w:t xml:space="preserve"> имеют право:</w:t>
      </w:r>
    </w:p>
    <w:p w:rsidR="00DB01CF" w:rsidRDefault="00373B1E" w:rsidP="00DB01CF">
      <w:pPr>
        <w:jc w:val="both"/>
      </w:pPr>
      <w:r>
        <w:t>-</w:t>
      </w:r>
      <w:r w:rsidR="00DB01CF">
        <w:tab/>
        <w:t>приостанавливать выполнение работ/услуг и/или запрещать эксплуатацию оборудования при выявлении нарушений Требований по ПБОТОС и ПЛЧС, которые создают угрозу жизни и здоровью работников и/или могут привести к аварии или инциденту;</w:t>
      </w:r>
    </w:p>
    <w:p w:rsidR="00DB01CF" w:rsidRDefault="00373B1E" w:rsidP="00DB01CF">
      <w:pPr>
        <w:jc w:val="both"/>
      </w:pPr>
      <w:r>
        <w:t>-</w:t>
      </w:r>
      <w:r w:rsidR="00DB01CF">
        <w:tab/>
        <w:t xml:space="preserve">запрашивать, и получать от представителей </w:t>
      </w:r>
      <w:r>
        <w:t>Покупателя</w:t>
      </w:r>
      <w:r w:rsidR="00DB01CF">
        <w:t xml:space="preserve"> материалы по вопросам ПБОТОС и ПЛЧС, требовать письменных объяснений работников </w:t>
      </w:r>
      <w:r w:rsidR="0043260B">
        <w:t>Покупателя</w:t>
      </w:r>
      <w:r w:rsidR="00DB01CF">
        <w:t>, допустивших нарушения Требований по ПБОТОС и ПЛЧС;</w:t>
      </w:r>
    </w:p>
    <w:p w:rsidR="00DB01CF" w:rsidRDefault="0043260B" w:rsidP="00DB01CF">
      <w:pPr>
        <w:jc w:val="both"/>
      </w:pPr>
      <w:r>
        <w:t>-</w:t>
      </w:r>
      <w:r w:rsidR="00DB01CF">
        <w:tab/>
        <w:t xml:space="preserve">требовать от руководителей </w:t>
      </w:r>
      <w:r>
        <w:t xml:space="preserve">Покупателя </w:t>
      </w:r>
      <w:r w:rsidR="00DB01CF">
        <w:t>отстранения от работы их работников, не выполняющих свои обязанности, нарушающих правила внутреннего трудового распорядка и/или Требования по ПБОТОС и ПЛЧС.</w:t>
      </w:r>
    </w:p>
    <w:p w:rsidR="00DB01CF" w:rsidRDefault="00DB01CF" w:rsidP="00DB01CF">
      <w:pPr>
        <w:jc w:val="both"/>
      </w:pPr>
      <w:r>
        <w:t>6.</w:t>
      </w:r>
      <w:r>
        <w:tab/>
        <w:t>СОБЛЮДЕНИЕ ЗОЛОТЫХ ПРАВИЛ БЕЗОПАСНОСТИ ТРУДА</w:t>
      </w:r>
    </w:p>
    <w:p w:rsidR="00DB01CF" w:rsidRDefault="00DB01CF" w:rsidP="00DB01CF">
      <w:pPr>
        <w:jc w:val="both"/>
      </w:pPr>
      <w:r>
        <w:t>6.1.</w:t>
      </w:r>
      <w:r>
        <w:tab/>
      </w:r>
      <w:r w:rsidR="0043260B">
        <w:t xml:space="preserve">Покупатель </w:t>
      </w:r>
      <w:r>
        <w:t xml:space="preserve">при выполнении обязательств по Договору обязуется обеспечить соблюдение и выполнение требований памятки «Золотые правила безопасности труда» (Инструкция Компании «Золотые правила безопасности труда и порядок их доведения» № П3-05 И-0016, передается </w:t>
      </w:r>
      <w:r w:rsidR="0043260B">
        <w:t xml:space="preserve">Покупателю </w:t>
      </w:r>
      <w:r>
        <w:t>по Акту приема-передачи ЛНД).</w:t>
      </w:r>
    </w:p>
    <w:p w:rsidR="00DB01CF" w:rsidRDefault="00DB01CF" w:rsidP="00DB01CF">
      <w:pPr>
        <w:jc w:val="both"/>
      </w:pPr>
      <w:r>
        <w:t>6.2.</w:t>
      </w:r>
      <w:r>
        <w:tab/>
      </w:r>
      <w:r w:rsidR="0043260B">
        <w:t xml:space="preserve">Покупатель </w:t>
      </w:r>
      <w:r>
        <w:t xml:space="preserve">обязуется обеспечить доведение памятки «Золотые правила безопасности труда» до персонала </w:t>
      </w:r>
      <w:r w:rsidR="0043260B">
        <w:t>Покупателя</w:t>
      </w:r>
      <w:r>
        <w:t xml:space="preserve">. </w:t>
      </w:r>
    </w:p>
    <w:p w:rsidR="00DB01CF" w:rsidRDefault="00DB01CF" w:rsidP="00DB01CF">
      <w:pPr>
        <w:jc w:val="both"/>
      </w:pPr>
      <w:r>
        <w:t>6.3.</w:t>
      </w:r>
      <w:r>
        <w:tab/>
      </w:r>
      <w:r w:rsidR="0043260B">
        <w:t xml:space="preserve">Покупатель </w:t>
      </w:r>
      <w:r>
        <w:t>обязуется при заключении договоров с субподрядными организациями для выполнения обязательств по Договору включать требования памятки «Золотые правила безопасности труда» в перечень передаваемых материалов.</w:t>
      </w:r>
    </w:p>
    <w:p w:rsidR="00DB01CF" w:rsidRDefault="00DB01CF" w:rsidP="00DB01CF"/>
    <w:p w:rsidR="00DB01CF" w:rsidRPr="00DB01CF" w:rsidRDefault="00DB01CF" w:rsidP="00DB01CF"/>
    <w:p w:rsidR="00B56AC7" w:rsidRPr="00F92426" w:rsidRDefault="00B56AC7" w:rsidP="00B56AC7">
      <w:pPr>
        <w:pStyle w:val="af4"/>
        <w:ind w:left="360"/>
        <w:jc w:val="center"/>
        <w:rPr>
          <w:b/>
          <w:sz w:val="22"/>
          <w:szCs w:val="22"/>
        </w:rPr>
      </w:pPr>
      <w:r w:rsidRPr="00F92426">
        <w:rPr>
          <w:b/>
          <w:sz w:val="22"/>
          <w:szCs w:val="22"/>
        </w:rPr>
        <w:t>Подписи сторон:</w:t>
      </w: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B56AC7" w:rsidRPr="00A0526A" w:rsidTr="00561971">
        <w:trPr>
          <w:trHeight w:val="357"/>
        </w:trPr>
        <w:tc>
          <w:tcPr>
            <w:tcW w:w="4378" w:type="dxa"/>
          </w:tcPr>
          <w:p w:rsidR="00B56AC7" w:rsidRPr="00A0526A" w:rsidRDefault="00B56AC7" w:rsidP="00561971">
            <w:pPr>
              <w:suppressAutoHyphens/>
              <w:jc w:val="both"/>
              <w:rPr>
                <w:b/>
              </w:rPr>
            </w:pPr>
            <w:r>
              <w:rPr>
                <w:b/>
              </w:rPr>
              <w:t>Покупатель</w:t>
            </w:r>
            <w:r>
              <w:t xml:space="preserve"> </w:t>
            </w:r>
          </w:p>
        </w:tc>
        <w:tc>
          <w:tcPr>
            <w:tcW w:w="4378" w:type="dxa"/>
          </w:tcPr>
          <w:p w:rsidR="00B56AC7" w:rsidRPr="00A0526A" w:rsidRDefault="00B56AC7" w:rsidP="00561971">
            <w:pPr>
              <w:suppressAutoHyphens/>
              <w:jc w:val="both"/>
              <w:rPr>
                <w:b/>
              </w:rPr>
            </w:pPr>
            <w:r>
              <w:rPr>
                <w:b/>
              </w:rPr>
              <w:t>Продавец</w:t>
            </w:r>
          </w:p>
        </w:tc>
      </w:tr>
      <w:tr w:rsidR="00B56AC7" w:rsidRPr="00A0526A" w:rsidTr="00561971">
        <w:trPr>
          <w:trHeight w:val="297"/>
        </w:trPr>
        <w:tc>
          <w:tcPr>
            <w:tcW w:w="4378" w:type="dxa"/>
          </w:tcPr>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r>
              <w:t xml:space="preserve">_________________ </w:t>
            </w:r>
          </w:p>
          <w:p w:rsidR="00B56AC7" w:rsidRPr="00A060E6" w:rsidRDefault="00B56AC7" w:rsidP="00561971">
            <w:pPr>
              <w:suppressAutoHyphens/>
              <w:jc w:val="both"/>
              <w:rPr>
                <w:sz w:val="20"/>
                <w:szCs w:val="20"/>
              </w:rPr>
            </w:pPr>
            <w:r w:rsidRPr="00A060E6">
              <w:rPr>
                <w:sz w:val="20"/>
                <w:szCs w:val="20"/>
              </w:rPr>
              <w:t>М.П.</w:t>
            </w:r>
          </w:p>
        </w:tc>
        <w:tc>
          <w:tcPr>
            <w:tcW w:w="4378" w:type="dxa"/>
          </w:tcPr>
          <w:p w:rsidR="00B56AC7" w:rsidRDefault="00B56AC7" w:rsidP="00561971">
            <w:pPr>
              <w:suppressAutoHyphens/>
              <w:jc w:val="both"/>
            </w:pPr>
            <w:r>
              <w:t>Генеральный директор</w:t>
            </w:r>
          </w:p>
          <w:p w:rsidR="00B56AC7" w:rsidRDefault="00B56AC7" w:rsidP="00561971">
            <w:pPr>
              <w:suppressAutoHyphens/>
              <w:jc w:val="both"/>
              <w:rPr>
                <w:b/>
              </w:rPr>
            </w:pPr>
            <w:r>
              <w:t>ООО «РН-Морской терминал Архангельск»</w:t>
            </w:r>
          </w:p>
          <w:p w:rsidR="00B56AC7" w:rsidRDefault="00B56AC7" w:rsidP="00561971">
            <w:pPr>
              <w:suppressAutoHyphens/>
              <w:jc w:val="both"/>
              <w:rPr>
                <w:b/>
              </w:rPr>
            </w:pPr>
          </w:p>
          <w:p w:rsidR="00B56AC7" w:rsidRPr="000649ED" w:rsidRDefault="00B56AC7" w:rsidP="00561971">
            <w:pPr>
              <w:suppressAutoHyphens/>
              <w:jc w:val="both"/>
              <w:rPr>
                <w:b/>
              </w:rPr>
            </w:pPr>
            <w:r>
              <w:rPr>
                <w:b/>
              </w:rPr>
              <w:t xml:space="preserve"> ________________ К.С. Беляев</w:t>
            </w:r>
          </w:p>
          <w:p w:rsidR="00B56AC7" w:rsidRPr="00A060E6" w:rsidRDefault="00B56AC7" w:rsidP="00561971">
            <w:pPr>
              <w:suppressAutoHyphens/>
              <w:jc w:val="both"/>
              <w:rPr>
                <w:sz w:val="20"/>
                <w:szCs w:val="20"/>
              </w:rPr>
            </w:pPr>
            <w:r w:rsidRPr="00A060E6">
              <w:rPr>
                <w:sz w:val="20"/>
                <w:szCs w:val="20"/>
              </w:rPr>
              <w:t>М.П.</w:t>
            </w:r>
          </w:p>
        </w:tc>
      </w:tr>
    </w:tbl>
    <w:p w:rsidR="00B56AC7" w:rsidRDefault="00B56AC7" w:rsidP="00B56AC7">
      <w:pPr>
        <w:jc w:val="both"/>
        <w:rPr>
          <w:szCs w:val="28"/>
        </w:rPr>
      </w:pPr>
    </w:p>
    <w:p w:rsidR="00B56AC7" w:rsidRDefault="00B56AC7" w:rsidP="00B56AC7">
      <w:pPr>
        <w:jc w:val="both"/>
        <w:rPr>
          <w:szCs w:val="28"/>
        </w:rPr>
        <w:sectPr w:rsidR="00B56AC7" w:rsidSect="00B46DC6">
          <w:footerReference w:type="default" r:id="rId14"/>
          <w:pgSz w:w="11906" w:h="16838" w:code="9"/>
          <w:pgMar w:top="567" w:right="707" w:bottom="719" w:left="1418" w:header="709" w:footer="709" w:gutter="0"/>
          <w:cols w:space="708"/>
          <w:docGrid w:linePitch="360"/>
        </w:sectPr>
      </w:pPr>
    </w:p>
    <w:p w:rsidR="00B56AC7" w:rsidRPr="0086759D" w:rsidRDefault="00B56AC7" w:rsidP="00B56AC7">
      <w:pPr>
        <w:jc w:val="right"/>
        <w:rPr>
          <w:b/>
          <w:sz w:val="22"/>
          <w:szCs w:val="22"/>
        </w:rPr>
      </w:pPr>
      <w:r w:rsidRPr="0086759D">
        <w:rPr>
          <w:b/>
          <w:sz w:val="22"/>
          <w:szCs w:val="22"/>
        </w:rPr>
        <w:lastRenderedPageBreak/>
        <w:t>Приложение № 6.1</w:t>
      </w:r>
    </w:p>
    <w:p w:rsidR="00B56AC7" w:rsidRPr="0086759D" w:rsidRDefault="00B56AC7" w:rsidP="00B56AC7">
      <w:pPr>
        <w:jc w:val="right"/>
        <w:rPr>
          <w:b/>
          <w:sz w:val="22"/>
          <w:szCs w:val="22"/>
        </w:rPr>
      </w:pPr>
      <w:r w:rsidRPr="0086759D">
        <w:rPr>
          <w:b/>
          <w:sz w:val="22"/>
          <w:szCs w:val="22"/>
        </w:rPr>
        <w:t>к Приложению № 6«Требования по ПБОТОС»</w:t>
      </w:r>
    </w:p>
    <w:p w:rsidR="00B56AC7" w:rsidRPr="0086759D" w:rsidRDefault="00B56AC7" w:rsidP="00B56AC7">
      <w:pPr>
        <w:jc w:val="right"/>
        <w:rPr>
          <w:sz w:val="22"/>
          <w:szCs w:val="22"/>
        </w:rPr>
      </w:pPr>
      <w:r w:rsidRPr="0086759D">
        <w:rPr>
          <w:sz w:val="22"/>
          <w:szCs w:val="22"/>
        </w:rPr>
        <w:t>к договору № _______</w:t>
      </w:r>
      <w:r>
        <w:rPr>
          <w:sz w:val="22"/>
          <w:szCs w:val="22"/>
        </w:rPr>
        <w:t>____</w:t>
      </w:r>
      <w:proofErr w:type="gramStart"/>
      <w:r>
        <w:rPr>
          <w:sz w:val="22"/>
          <w:szCs w:val="22"/>
        </w:rPr>
        <w:t>_  от</w:t>
      </w:r>
      <w:proofErr w:type="gramEnd"/>
      <w:r>
        <w:rPr>
          <w:sz w:val="22"/>
          <w:szCs w:val="22"/>
        </w:rPr>
        <w:t xml:space="preserve"> «____»____________20</w:t>
      </w:r>
      <w:r w:rsidR="00AD39CF">
        <w:rPr>
          <w:sz w:val="22"/>
          <w:szCs w:val="22"/>
        </w:rPr>
        <w:t xml:space="preserve">      </w:t>
      </w:r>
      <w:r w:rsidRPr="0086759D">
        <w:rPr>
          <w:sz w:val="22"/>
          <w:szCs w:val="22"/>
        </w:rPr>
        <w:t>г.</w:t>
      </w:r>
    </w:p>
    <w:p w:rsidR="00B56AC7" w:rsidRPr="0086759D" w:rsidRDefault="00B56AC7" w:rsidP="00B56AC7">
      <w:pPr>
        <w:jc w:val="right"/>
        <w:rPr>
          <w:sz w:val="22"/>
          <w:szCs w:val="22"/>
        </w:rPr>
      </w:pPr>
    </w:p>
    <w:p w:rsidR="00B56AC7" w:rsidRPr="0086759D" w:rsidRDefault="00B56AC7" w:rsidP="00B56AC7">
      <w:pPr>
        <w:keepLines/>
        <w:spacing w:after="160" w:line="240" w:lineRule="exact"/>
        <w:jc w:val="both"/>
        <w:rPr>
          <w:rFonts w:eastAsia="MS Mincho"/>
          <w:sz w:val="22"/>
          <w:szCs w:val="22"/>
        </w:rPr>
      </w:pPr>
      <w:r w:rsidRPr="0086759D">
        <w:rPr>
          <w:b/>
          <w:bCs/>
          <w:sz w:val="22"/>
          <w:szCs w:val="22"/>
        </w:rPr>
        <w:t>ООО «РН-Морской терминал Архангельск»</w:t>
      </w:r>
      <w:r w:rsidRPr="0086759D">
        <w:rPr>
          <w:rFonts w:eastAsia="MS Mincho"/>
          <w:sz w:val="22"/>
          <w:szCs w:val="22"/>
        </w:rPr>
        <w:t>,</w:t>
      </w:r>
      <w:r w:rsidRPr="0086759D">
        <w:rPr>
          <w:rFonts w:eastAsia="MS Mincho"/>
          <w:b/>
          <w:bCs/>
          <w:sz w:val="22"/>
          <w:szCs w:val="22"/>
        </w:rPr>
        <w:t xml:space="preserve"> </w:t>
      </w:r>
      <w:r w:rsidRPr="0086759D">
        <w:rPr>
          <w:rFonts w:eastAsia="MS Mincho"/>
          <w:sz w:val="22"/>
          <w:szCs w:val="22"/>
        </w:rPr>
        <w:t xml:space="preserve">именуемое в дальнейшем </w:t>
      </w:r>
      <w:r>
        <w:rPr>
          <w:rFonts w:eastAsia="MS Mincho"/>
          <w:sz w:val="22"/>
          <w:szCs w:val="22"/>
        </w:rPr>
        <w:t>Продавец</w:t>
      </w:r>
      <w:r w:rsidRPr="0086759D">
        <w:rPr>
          <w:rFonts w:eastAsia="MS Mincho"/>
          <w:sz w:val="22"/>
          <w:szCs w:val="22"/>
        </w:rPr>
        <w:t xml:space="preserve">, в лице </w:t>
      </w:r>
      <w:r w:rsidRPr="0086759D">
        <w:rPr>
          <w:sz w:val="22"/>
          <w:szCs w:val="22"/>
        </w:rPr>
        <w:t xml:space="preserve">генерального директора </w:t>
      </w:r>
      <w:r>
        <w:rPr>
          <w:b/>
          <w:bCs/>
          <w:sz w:val="22"/>
          <w:szCs w:val="22"/>
        </w:rPr>
        <w:t>Беляева Константина Сергеевича</w:t>
      </w:r>
      <w:r w:rsidRPr="0086759D">
        <w:rPr>
          <w:rFonts w:eastAsia="MS Mincho"/>
          <w:sz w:val="22"/>
          <w:szCs w:val="22"/>
        </w:rPr>
        <w:t xml:space="preserve">, действующего на основании Устава, с одной стороны и </w:t>
      </w:r>
    </w:p>
    <w:p w:rsidR="00B56AC7" w:rsidRPr="0086759D" w:rsidRDefault="00B56AC7" w:rsidP="00B56AC7">
      <w:pPr>
        <w:keepLines/>
        <w:spacing w:after="160" w:line="240" w:lineRule="exact"/>
        <w:jc w:val="both"/>
        <w:rPr>
          <w:b/>
          <w:sz w:val="22"/>
          <w:szCs w:val="22"/>
        </w:rPr>
      </w:pPr>
      <w:r w:rsidRPr="0086759D">
        <w:rPr>
          <w:rFonts w:eastAsia="MS Mincho"/>
          <w:sz w:val="22"/>
          <w:szCs w:val="22"/>
        </w:rPr>
        <w:fldChar w:fldCharType="begin">
          <w:ffData>
            <w:name w:val="ТекстовоеПоле450"/>
            <w:enabled/>
            <w:calcOnExit w:val="0"/>
            <w:textInput/>
          </w:ffData>
        </w:fldChar>
      </w:r>
      <w:r w:rsidRPr="0086759D">
        <w:rPr>
          <w:rFonts w:eastAsia="MS Mincho"/>
          <w:sz w:val="22"/>
          <w:szCs w:val="22"/>
        </w:rPr>
        <w:instrText xml:space="preserve"> FORMTEXT </w:instrText>
      </w:r>
      <w:r w:rsidRPr="0086759D">
        <w:rPr>
          <w:rFonts w:eastAsia="MS Mincho"/>
          <w:sz w:val="22"/>
          <w:szCs w:val="22"/>
        </w:rPr>
      </w:r>
      <w:r w:rsidRPr="0086759D">
        <w:rPr>
          <w:rFonts w:eastAsia="MS Mincho"/>
          <w:sz w:val="22"/>
          <w:szCs w:val="22"/>
        </w:rPr>
        <w:fldChar w:fldCharType="separate"/>
      </w:r>
      <w:r w:rsidRPr="0086759D">
        <w:rPr>
          <w:rFonts w:eastAsia="MS Mincho"/>
          <w:noProof/>
          <w:sz w:val="22"/>
          <w:szCs w:val="22"/>
        </w:rPr>
        <w:t> </w:t>
      </w:r>
      <w:r w:rsidRPr="0086759D">
        <w:rPr>
          <w:rFonts w:eastAsia="MS Mincho"/>
          <w:noProof/>
          <w:sz w:val="22"/>
          <w:szCs w:val="22"/>
        </w:rPr>
        <w:t> </w:t>
      </w:r>
      <w:r w:rsidRPr="0086759D">
        <w:rPr>
          <w:rFonts w:eastAsia="MS Mincho"/>
          <w:noProof/>
          <w:sz w:val="22"/>
          <w:szCs w:val="22"/>
        </w:rPr>
        <w:t> </w:t>
      </w:r>
      <w:r w:rsidRPr="0086759D">
        <w:rPr>
          <w:rFonts w:eastAsia="MS Mincho"/>
          <w:noProof/>
          <w:sz w:val="22"/>
          <w:szCs w:val="22"/>
        </w:rPr>
        <w:t> </w:t>
      </w:r>
      <w:r w:rsidRPr="0086759D">
        <w:rPr>
          <w:rFonts w:eastAsia="MS Mincho"/>
          <w:noProof/>
          <w:sz w:val="22"/>
          <w:szCs w:val="22"/>
        </w:rPr>
        <w:t> </w:t>
      </w:r>
      <w:r w:rsidRPr="0086759D">
        <w:rPr>
          <w:rFonts w:eastAsia="MS Mincho"/>
          <w:sz w:val="22"/>
          <w:szCs w:val="22"/>
        </w:rPr>
        <w:fldChar w:fldCharType="end"/>
      </w:r>
      <w:r w:rsidRPr="0086759D">
        <w:rPr>
          <w:rFonts w:eastAsia="MS Mincho"/>
          <w:sz w:val="22"/>
          <w:szCs w:val="22"/>
        </w:rPr>
        <w:t xml:space="preserve">, именуемое в дальнейшем </w:t>
      </w:r>
      <w:r>
        <w:rPr>
          <w:rFonts w:eastAsia="MS Mincho"/>
          <w:sz w:val="22"/>
          <w:szCs w:val="22"/>
        </w:rPr>
        <w:t>Покупатель</w:t>
      </w:r>
      <w:r w:rsidRPr="0086759D">
        <w:rPr>
          <w:rFonts w:eastAsia="MS Mincho"/>
          <w:sz w:val="22"/>
          <w:szCs w:val="22"/>
        </w:rPr>
        <w:t xml:space="preserve">, в лице </w:t>
      </w:r>
      <w:r w:rsidRPr="0086759D">
        <w:rPr>
          <w:sz w:val="22"/>
          <w:szCs w:val="22"/>
        </w:rPr>
        <w:t>___________</w:t>
      </w:r>
      <w:r w:rsidRPr="0086759D">
        <w:rPr>
          <w:rFonts w:eastAsia="MS Mincho"/>
          <w:sz w:val="22"/>
          <w:szCs w:val="22"/>
        </w:rPr>
        <w:t xml:space="preserve">, действующего на основании </w:t>
      </w:r>
      <w:r w:rsidRPr="0086759D">
        <w:rPr>
          <w:rFonts w:eastAsia="MS Mincho"/>
          <w:spacing w:val="-2"/>
          <w:sz w:val="22"/>
          <w:szCs w:val="22"/>
        </w:rPr>
        <w:t>_________,</w:t>
      </w:r>
      <w:r w:rsidRPr="0086759D">
        <w:rPr>
          <w:rFonts w:eastAsia="MS Mincho"/>
          <w:sz w:val="22"/>
          <w:szCs w:val="22"/>
        </w:rPr>
        <w:t xml:space="preserve"> с другой стороны, вместе и по отдельности именуемые в дальнейшем соответственно «СТОРОНЫ» и «СТОРОНА», заключили настоящее </w:t>
      </w:r>
      <w:r w:rsidRPr="00496A40">
        <w:rPr>
          <w:rFonts w:eastAsia="MS Mincho"/>
          <w:b/>
          <w:sz w:val="22"/>
          <w:szCs w:val="22"/>
        </w:rPr>
        <w:t>Приложение № 6.1 к Приложению №6</w:t>
      </w:r>
      <w:r>
        <w:rPr>
          <w:rFonts w:eastAsia="MS Mincho"/>
          <w:sz w:val="22"/>
          <w:szCs w:val="22"/>
        </w:rPr>
        <w:t xml:space="preserve"> </w:t>
      </w:r>
      <w:r w:rsidRPr="00496A40">
        <w:rPr>
          <w:rFonts w:eastAsia="MS Mincho"/>
          <w:b/>
          <w:sz w:val="22"/>
          <w:szCs w:val="22"/>
        </w:rPr>
        <w:t>«Требования по ПБОТОС»</w:t>
      </w:r>
      <w:r>
        <w:rPr>
          <w:rFonts w:eastAsia="MS Mincho"/>
          <w:sz w:val="22"/>
          <w:szCs w:val="22"/>
        </w:rPr>
        <w:t xml:space="preserve"> </w:t>
      </w:r>
      <w:r w:rsidRPr="0086759D">
        <w:rPr>
          <w:rFonts w:eastAsia="MS Mincho"/>
          <w:sz w:val="22"/>
          <w:szCs w:val="22"/>
        </w:rPr>
        <w:t xml:space="preserve">к </w:t>
      </w:r>
      <w:r w:rsidRPr="0086759D">
        <w:rPr>
          <w:rFonts w:eastAsia="MS Mincho"/>
          <w:sz w:val="22"/>
          <w:szCs w:val="22"/>
        </w:rPr>
        <w:fldChar w:fldCharType="begin">
          <w:ffData>
            <w:name w:val=""/>
            <w:enabled/>
            <w:calcOnExit w:val="0"/>
            <w:textInput>
              <w:default w:val="ДОГОВОРУ"/>
            </w:textInput>
          </w:ffData>
        </w:fldChar>
      </w:r>
      <w:r w:rsidRPr="0086759D">
        <w:rPr>
          <w:rFonts w:eastAsia="MS Mincho"/>
          <w:sz w:val="22"/>
          <w:szCs w:val="22"/>
        </w:rPr>
        <w:instrText xml:space="preserve"> FORMTEXT </w:instrText>
      </w:r>
      <w:r w:rsidRPr="0086759D">
        <w:rPr>
          <w:rFonts w:eastAsia="MS Mincho"/>
          <w:sz w:val="22"/>
          <w:szCs w:val="22"/>
        </w:rPr>
      </w:r>
      <w:r w:rsidRPr="0086759D">
        <w:rPr>
          <w:rFonts w:eastAsia="MS Mincho"/>
          <w:sz w:val="22"/>
          <w:szCs w:val="22"/>
        </w:rPr>
        <w:fldChar w:fldCharType="separate"/>
      </w:r>
      <w:r w:rsidRPr="0086759D">
        <w:rPr>
          <w:rFonts w:eastAsia="MS Mincho"/>
          <w:noProof/>
          <w:sz w:val="22"/>
          <w:szCs w:val="22"/>
        </w:rPr>
        <w:t>ДОГОВОРУ</w:t>
      </w:r>
      <w:r w:rsidRPr="0086759D">
        <w:rPr>
          <w:rFonts w:eastAsia="MS Mincho"/>
          <w:sz w:val="22"/>
          <w:szCs w:val="22"/>
        </w:rPr>
        <w:fldChar w:fldCharType="end"/>
      </w:r>
      <w:r w:rsidRPr="0086759D">
        <w:rPr>
          <w:rFonts w:eastAsia="MS Mincho"/>
          <w:sz w:val="22"/>
          <w:szCs w:val="22"/>
        </w:rPr>
        <w:t xml:space="preserve"> № </w:t>
      </w:r>
      <w:r>
        <w:rPr>
          <w:rFonts w:eastAsia="MS Mincho"/>
          <w:sz w:val="22"/>
          <w:szCs w:val="22"/>
        </w:rPr>
        <w:t>________________</w:t>
      </w:r>
      <w:r w:rsidRPr="0086759D">
        <w:rPr>
          <w:rFonts w:eastAsia="MS Mincho"/>
          <w:sz w:val="22"/>
          <w:szCs w:val="22"/>
        </w:rPr>
        <w:t xml:space="preserve"> от </w:t>
      </w:r>
      <w:r>
        <w:rPr>
          <w:rFonts w:eastAsia="MS Mincho"/>
          <w:sz w:val="22"/>
          <w:szCs w:val="22"/>
        </w:rPr>
        <w:t>_______________</w:t>
      </w:r>
      <w:r w:rsidRPr="0086759D">
        <w:rPr>
          <w:rFonts w:eastAsia="MS Mincho"/>
          <w:sz w:val="22"/>
          <w:szCs w:val="22"/>
        </w:rPr>
        <w:t xml:space="preserve"> о нижеследующем:</w:t>
      </w:r>
    </w:p>
    <w:p w:rsidR="0043260B" w:rsidRPr="0043260B" w:rsidRDefault="0043260B" w:rsidP="0043260B">
      <w:pPr>
        <w:spacing w:after="120"/>
        <w:ind w:left="567"/>
        <w:jc w:val="center"/>
        <w:rPr>
          <w:b/>
          <w:caps/>
          <w:sz w:val="22"/>
          <w:szCs w:val="22"/>
        </w:rPr>
      </w:pPr>
      <w:r w:rsidRPr="0043260B">
        <w:rPr>
          <w:b/>
          <w:caps/>
          <w:sz w:val="22"/>
          <w:szCs w:val="22"/>
        </w:rPr>
        <w:t xml:space="preserve">ПЕРЕЧЕНЬ ШТРАФОВ ЗА НАРУШЕНИЯ ТРЕБОВАНИЙ ПО ПБОТОС И ПЛЧС </w:t>
      </w:r>
    </w:p>
    <w:p w:rsidR="00B56AC7" w:rsidRDefault="0043260B" w:rsidP="0043260B">
      <w:pPr>
        <w:spacing w:after="120"/>
        <w:ind w:left="567"/>
        <w:rPr>
          <w:sz w:val="22"/>
          <w:szCs w:val="22"/>
        </w:rPr>
      </w:pPr>
      <w:r w:rsidRPr="0043260B">
        <w:rPr>
          <w:sz w:val="22"/>
          <w:szCs w:val="22"/>
        </w:rPr>
        <w:t xml:space="preserve">Нижеуказанные штрафы применяются в случае нарушения </w:t>
      </w:r>
      <w:r>
        <w:rPr>
          <w:sz w:val="22"/>
          <w:szCs w:val="22"/>
        </w:rPr>
        <w:t>Покупателем</w:t>
      </w:r>
      <w:r w:rsidRPr="0043260B">
        <w:rPr>
          <w:sz w:val="22"/>
          <w:szCs w:val="22"/>
        </w:rPr>
        <w:t xml:space="preserve"> требований по </w:t>
      </w:r>
      <w:r>
        <w:rPr>
          <w:sz w:val="22"/>
          <w:szCs w:val="22"/>
        </w:rPr>
        <w:t>ПБОТОС</w:t>
      </w:r>
      <w:r w:rsidRPr="0043260B">
        <w:rPr>
          <w:sz w:val="22"/>
          <w:szCs w:val="22"/>
        </w:rPr>
        <w:t xml:space="preserve"> и </w:t>
      </w:r>
      <w:r>
        <w:rPr>
          <w:sz w:val="22"/>
          <w:szCs w:val="22"/>
        </w:rPr>
        <w:t>ПЛЧС</w:t>
      </w:r>
      <w:r w:rsidRPr="0043260B">
        <w:rPr>
          <w:sz w:val="22"/>
          <w:szCs w:val="22"/>
        </w:rPr>
        <w:t>.</w:t>
      </w:r>
    </w:p>
    <w:tbl>
      <w:tblPr>
        <w:tblW w:w="1519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10460"/>
        <w:gridCol w:w="1447"/>
        <w:gridCol w:w="23"/>
      </w:tblGrid>
      <w:tr w:rsidR="0043260B" w:rsidRPr="0043260B" w:rsidTr="002009B4">
        <w:trPr>
          <w:gridAfter w:val="1"/>
          <w:wAfter w:w="23" w:type="dxa"/>
          <w:trHeight w:val="686"/>
        </w:trPr>
        <w:tc>
          <w:tcPr>
            <w:tcW w:w="1134" w:type="dxa"/>
            <w:shd w:val="clear" w:color="auto" w:fill="auto"/>
            <w:hideMark/>
          </w:tcPr>
          <w:p w:rsidR="0043260B" w:rsidRPr="0043260B" w:rsidRDefault="0043260B" w:rsidP="0043260B">
            <w:pPr>
              <w:spacing w:after="120"/>
              <w:ind w:left="34"/>
              <w:rPr>
                <w:b/>
                <w:caps/>
                <w:sz w:val="22"/>
                <w:szCs w:val="22"/>
              </w:rPr>
            </w:pPr>
            <w:r w:rsidRPr="0043260B">
              <w:rPr>
                <w:b/>
                <w:sz w:val="22"/>
                <w:szCs w:val="22"/>
              </w:rPr>
              <w:t>№ П/п</w:t>
            </w:r>
          </w:p>
        </w:tc>
        <w:tc>
          <w:tcPr>
            <w:tcW w:w="12587" w:type="dxa"/>
            <w:gridSpan w:val="2"/>
            <w:shd w:val="clear" w:color="auto" w:fill="auto"/>
            <w:vAlign w:val="center"/>
            <w:hideMark/>
          </w:tcPr>
          <w:p w:rsidR="0043260B" w:rsidRPr="0043260B" w:rsidRDefault="0043260B" w:rsidP="0043260B">
            <w:pPr>
              <w:spacing w:after="120"/>
              <w:ind w:left="567"/>
              <w:jc w:val="center"/>
              <w:rPr>
                <w:b/>
                <w:caps/>
                <w:sz w:val="22"/>
                <w:szCs w:val="22"/>
              </w:rPr>
            </w:pPr>
            <w:r w:rsidRPr="0043260B">
              <w:rPr>
                <w:b/>
                <w:sz w:val="22"/>
                <w:szCs w:val="22"/>
              </w:rPr>
              <w:t>Нарушение</w:t>
            </w:r>
          </w:p>
        </w:tc>
        <w:tc>
          <w:tcPr>
            <w:tcW w:w="1447" w:type="dxa"/>
            <w:shd w:val="clear" w:color="auto" w:fill="auto"/>
            <w:vAlign w:val="center"/>
            <w:hideMark/>
          </w:tcPr>
          <w:p w:rsidR="0043260B" w:rsidRPr="0043260B" w:rsidRDefault="0043260B" w:rsidP="0043260B">
            <w:pPr>
              <w:spacing w:after="120"/>
              <w:rPr>
                <w:b/>
                <w:caps/>
                <w:sz w:val="22"/>
                <w:szCs w:val="22"/>
              </w:rPr>
            </w:pPr>
            <w:r w:rsidRPr="0043260B">
              <w:rPr>
                <w:b/>
                <w:sz w:val="22"/>
                <w:szCs w:val="22"/>
              </w:rPr>
              <w:t>Сумма штрафа</w:t>
            </w:r>
            <w:r w:rsidRPr="0043260B">
              <w:rPr>
                <w:b/>
                <w:caps/>
                <w:sz w:val="22"/>
                <w:szCs w:val="22"/>
              </w:rPr>
              <w:t xml:space="preserve"> </w:t>
            </w:r>
            <w:r w:rsidRPr="0043260B">
              <w:rPr>
                <w:b/>
                <w:sz w:val="22"/>
                <w:szCs w:val="22"/>
              </w:rPr>
              <w:t>(тыс. Руб.)</w:t>
            </w:r>
          </w:p>
        </w:tc>
      </w:tr>
      <w:tr w:rsidR="0043260B" w:rsidRPr="0043260B" w:rsidTr="002009B4">
        <w:trPr>
          <w:gridAfter w:val="1"/>
          <w:wAfter w:w="23" w:type="dxa"/>
          <w:trHeight w:val="374"/>
        </w:trPr>
        <w:tc>
          <w:tcPr>
            <w:tcW w:w="1134" w:type="dxa"/>
            <w:shd w:val="clear" w:color="auto" w:fill="auto"/>
            <w:vAlign w:val="center"/>
          </w:tcPr>
          <w:p w:rsidR="0043260B" w:rsidRPr="0043260B" w:rsidRDefault="0043260B" w:rsidP="0043260B">
            <w:pPr>
              <w:spacing w:after="120"/>
              <w:rPr>
                <w:bCs/>
                <w:caps/>
                <w:sz w:val="22"/>
                <w:szCs w:val="22"/>
              </w:rPr>
            </w:pPr>
            <w:r w:rsidRPr="0043260B">
              <w:rPr>
                <w:bCs/>
                <w:caps/>
                <w:sz w:val="22"/>
                <w:szCs w:val="22"/>
              </w:rPr>
              <w:t>1.</w:t>
            </w:r>
          </w:p>
        </w:tc>
        <w:tc>
          <w:tcPr>
            <w:tcW w:w="12587" w:type="dxa"/>
            <w:gridSpan w:val="2"/>
            <w:shd w:val="clear" w:color="auto" w:fill="auto"/>
            <w:vAlign w:val="center"/>
          </w:tcPr>
          <w:p w:rsidR="0043260B" w:rsidRPr="0043260B" w:rsidRDefault="0043260B" w:rsidP="0043260B">
            <w:pPr>
              <w:spacing w:after="120"/>
              <w:ind w:left="567"/>
              <w:rPr>
                <w:caps/>
                <w:sz w:val="22"/>
                <w:szCs w:val="22"/>
                <w:lang w:bidi="ru-RU"/>
              </w:rPr>
            </w:pPr>
            <w:r w:rsidRPr="0043260B">
              <w:rPr>
                <w:caps/>
                <w:sz w:val="22"/>
                <w:szCs w:val="22"/>
                <w:lang w:bidi="ru-RU"/>
              </w:rPr>
              <w:t>Н</w:t>
            </w:r>
            <w:r w:rsidRPr="0043260B">
              <w:rPr>
                <w:sz w:val="22"/>
                <w:szCs w:val="22"/>
                <w:lang w:bidi="ru-RU"/>
              </w:rPr>
              <w:t xml:space="preserve">арушения </w:t>
            </w:r>
            <w:r w:rsidRPr="0043260B">
              <w:rPr>
                <w:sz w:val="22"/>
                <w:szCs w:val="22"/>
              </w:rPr>
              <w:t xml:space="preserve">требований по </w:t>
            </w:r>
            <w:r>
              <w:rPr>
                <w:sz w:val="22"/>
                <w:szCs w:val="22"/>
              </w:rPr>
              <w:t>ПБОТОС</w:t>
            </w:r>
            <w:r w:rsidRPr="0043260B">
              <w:rPr>
                <w:sz w:val="22"/>
                <w:szCs w:val="22"/>
              </w:rPr>
              <w:t xml:space="preserve"> и </w:t>
            </w:r>
            <w:r>
              <w:rPr>
                <w:sz w:val="22"/>
                <w:szCs w:val="22"/>
              </w:rPr>
              <w:t>ПЛЧС</w:t>
            </w:r>
            <w:r w:rsidRPr="0043260B">
              <w:rPr>
                <w:sz w:val="22"/>
                <w:szCs w:val="22"/>
              </w:rPr>
              <w:t>, указанные в</w:t>
            </w:r>
            <w:r w:rsidRPr="0043260B">
              <w:rPr>
                <w:caps/>
                <w:sz w:val="22"/>
                <w:szCs w:val="22"/>
                <w:lang w:bidi="ru-RU"/>
              </w:rPr>
              <w:t xml:space="preserve"> *</w:t>
            </w:r>
            <w:r w:rsidRPr="0043260B">
              <w:rPr>
                <w:sz w:val="22"/>
                <w:szCs w:val="22"/>
                <w:lang w:bidi="ru-RU"/>
              </w:rPr>
              <w:t xml:space="preserve">перечне нарушений </w:t>
            </w:r>
          </w:p>
        </w:tc>
        <w:tc>
          <w:tcPr>
            <w:tcW w:w="1447" w:type="dxa"/>
            <w:shd w:val="clear" w:color="auto" w:fill="auto"/>
            <w:vAlign w:val="center"/>
          </w:tcPr>
          <w:p w:rsidR="0043260B" w:rsidRPr="0043260B" w:rsidRDefault="0043260B" w:rsidP="0043260B">
            <w:pPr>
              <w:spacing w:after="120"/>
              <w:rPr>
                <w:bCs/>
                <w:caps/>
                <w:sz w:val="22"/>
                <w:szCs w:val="22"/>
              </w:rPr>
            </w:pPr>
            <w:r w:rsidRPr="0043260B">
              <w:rPr>
                <w:bCs/>
                <w:caps/>
                <w:sz w:val="22"/>
                <w:szCs w:val="22"/>
              </w:rPr>
              <w:t>100</w:t>
            </w:r>
          </w:p>
        </w:tc>
      </w:tr>
      <w:tr w:rsidR="0043260B" w:rsidRPr="0043260B" w:rsidTr="002009B4">
        <w:trPr>
          <w:gridAfter w:val="1"/>
          <w:wAfter w:w="23" w:type="dxa"/>
          <w:trHeight w:val="1541"/>
        </w:trPr>
        <w:tc>
          <w:tcPr>
            <w:tcW w:w="1134" w:type="dxa"/>
            <w:shd w:val="clear" w:color="auto" w:fill="auto"/>
            <w:vAlign w:val="center"/>
          </w:tcPr>
          <w:p w:rsidR="0043260B" w:rsidRPr="0043260B" w:rsidRDefault="0043260B" w:rsidP="0043260B">
            <w:pPr>
              <w:spacing w:after="120"/>
              <w:rPr>
                <w:bCs/>
                <w:caps/>
                <w:sz w:val="22"/>
                <w:szCs w:val="22"/>
              </w:rPr>
            </w:pPr>
            <w:r w:rsidRPr="0043260B">
              <w:rPr>
                <w:bCs/>
                <w:caps/>
                <w:sz w:val="22"/>
                <w:szCs w:val="22"/>
              </w:rPr>
              <w:t>2.</w:t>
            </w:r>
          </w:p>
        </w:tc>
        <w:tc>
          <w:tcPr>
            <w:tcW w:w="12587" w:type="dxa"/>
            <w:gridSpan w:val="2"/>
            <w:shd w:val="clear" w:color="auto" w:fill="auto"/>
            <w:vAlign w:val="center"/>
          </w:tcPr>
          <w:p w:rsidR="0043260B" w:rsidRPr="0043260B" w:rsidRDefault="0043260B" w:rsidP="0043260B">
            <w:pPr>
              <w:spacing w:after="120"/>
              <w:ind w:left="567"/>
              <w:rPr>
                <w:caps/>
                <w:sz w:val="22"/>
                <w:szCs w:val="22"/>
                <w:lang w:bidi="ru-RU"/>
              </w:rPr>
            </w:pPr>
            <w:r w:rsidRPr="0043260B">
              <w:rPr>
                <w:sz w:val="22"/>
                <w:szCs w:val="22"/>
                <w:lang w:bidi="ru-RU"/>
              </w:rPr>
              <w:t>Нарушения</w:t>
            </w:r>
            <w:r w:rsidRPr="0043260B">
              <w:rPr>
                <w:caps/>
                <w:sz w:val="22"/>
                <w:szCs w:val="22"/>
                <w:lang w:bidi="ru-RU"/>
              </w:rPr>
              <w:t xml:space="preserve"> </w:t>
            </w:r>
            <w:r w:rsidRPr="0043260B">
              <w:rPr>
                <w:sz w:val="22"/>
                <w:szCs w:val="22"/>
              </w:rPr>
              <w:t xml:space="preserve">требований по </w:t>
            </w:r>
            <w:r>
              <w:rPr>
                <w:sz w:val="22"/>
                <w:szCs w:val="22"/>
              </w:rPr>
              <w:t>ПБОТОС</w:t>
            </w:r>
            <w:r w:rsidRPr="0043260B">
              <w:rPr>
                <w:sz w:val="22"/>
                <w:szCs w:val="22"/>
              </w:rPr>
              <w:t xml:space="preserve"> и </w:t>
            </w:r>
            <w:r>
              <w:rPr>
                <w:sz w:val="22"/>
                <w:szCs w:val="22"/>
              </w:rPr>
              <w:t>ПЛЧС</w:t>
            </w:r>
            <w:r w:rsidRPr="0043260B">
              <w:rPr>
                <w:caps/>
                <w:sz w:val="22"/>
                <w:szCs w:val="22"/>
                <w:lang w:bidi="ru-RU"/>
              </w:rPr>
              <w:t xml:space="preserve"> (</w:t>
            </w:r>
            <w:r w:rsidRPr="0043260B">
              <w:rPr>
                <w:sz w:val="22"/>
                <w:szCs w:val="22"/>
                <w:lang w:bidi="ru-RU"/>
              </w:rPr>
              <w:t>как указанные, так и не указанные в *перечне нарушений)</w:t>
            </w:r>
            <w:r w:rsidRPr="0043260B">
              <w:rPr>
                <w:caps/>
                <w:sz w:val="22"/>
                <w:szCs w:val="22"/>
                <w:lang w:bidi="ru-RU"/>
              </w:rPr>
              <w:t>,</w:t>
            </w:r>
            <w:r w:rsidRPr="0043260B">
              <w:rPr>
                <w:sz w:val="22"/>
                <w:szCs w:val="22"/>
                <w:lang w:bidi="ru-RU"/>
              </w:rPr>
              <w:t xml:space="preserve"> которые привели</w:t>
            </w:r>
            <w:r w:rsidRPr="0043260B">
              <w:rPr>
                <w:caps/>
                <w:sz w:val="22"/>
                <w:szCs w:val="22"/>
                <w:lang w:bidi="ru-RU"/>
              </w:rPr>
              <w:t xml:space="preserve"> </w:t>
            </w:r>
            <w:r w:rsidRPr="0043260B">
              <w:rPr>
                <w:sz w:val="22"/>
                <w:szCs w:val="22"/>
                <w:lang w:bidi="ru-RU"/>
              </w:rPr>
              <w:t>к:</w:t>
            </w:r>
          </w:p>
          <w:p w:rsidR="0043260B" w:rsidRPr="0043260B" w:rsidRDefault="0043260B" w:rsidP="0043260B">
            <w:pPr>
              <w:numPr>
                <w:ilvl w:val="0"/>
                <w:numId w:val="45"/>
              </w:numPr>
              <w:spacing w:after="120"/>
              <w:rPr>
                <w:caps/>
                <w:sz w:val="22"/>
                <w:szCs w:val="22"/>
                <w:lang w:bidi="ru-RU"/>
              </w:rPr>
            </w:pPr>
            <w:r w:rsidRPr="0043260B">
              <w:rPr>
                <w:sz w:val="22"/>
                <w:szCs w:val="22"/>
                <w:lang w:bidi="ru-RU"/>
              </w:rPr>
              <w:t>Несчастному случаю</w:t>
            </w:r>
            <w:r w:rsidRPr="0043260B">
              <w:rPr>
                <w:caps/>
                <w:sz w:val="22"/>
                <w:szCs w:val="22"/>
                <w:lang w:bidi="ru-RU"/>
              </w:rPr>
              <w:t xml:space="preserve"> </w:t>
            </w:r>
            <w:r w:rsidRPr="0043260B">
              <w:rPr>
                <w:sz w:val="22"/>
                <w:szCs w:val="22"/>
                <w:lang w:bidi="ru-RU"/>
              </w:rPr>
              <w:t>на производстве со смертельным исходом</w:t>
            </w:r>
            <w:r w:rsidRPr="0043260B">
              <w:rPr>
                <w:caps/>
                <w:sz w:val="22"/>
                <w:szCs w:val="22"/>
                <w:lang w:bidi="ru-RU"/>
              </w:rPr>
              <w:t>:</w:t>
            </w:r>
            <w:r w:rsidRPr="0043260B">
              <w:rPr>
                <w:sz w:val="22"/>
                <w:szCs w:val="22"/>
                <w:lang w:bidi="ru-RU"/>
              </w:rPr>
              <w:t xml:space="preserve"> гибель 1 и более человек (за каждого погибшего);</w:t>
            </w:r>
          </w:p>
          <w:p w:rsidR="0043260B" w:rsidRPr="0043260B" w:rsidRDefault="0043260B" w:rsidP="0043260B">
            <w:pPr>
              <w:numPr>
                <w:ilvl w:val="0"/>
                <w:numId w:val="45"/>
              </w:numPr>
              <w:spacing w:after="120"/>
              <w:rPr>
                <w:caps/>
                <w:sz w:val="22"/>
                <w:szCs w:val="22"/>
                <w:lang w:bidi="ru-RU"/>
              </w:rPr>
            </w:pPr>
            <w:r w:rsidRPr="0043260B">
              <w:rPr>
                <w:sz w:val="22"/>
                <w:szCs w:val="22"/>
                <w:lang w:bidi="ru-RU"/>
              </w:rPr>
              <w:t>Групповому несчастному случаю на производстве: 2 и более пострадавших (за каждого пострадавшего)</w:t>
            </w:r>
            <w:r w:rsidRPr="0043260B">
              <w:rPr>
                <w:caps/>
                <w:sz w:val="22"/>
                <w:szCs w:val="22"/>
                <w:lang w:bidi="ru-RU"/>
              </w:rPr>
              <w:t xml:space="preserve">; </w:t>
            </w:r>
          </w:p>
          <w:p w:rsidR="0043260B" w:rsidRPr="0043260B" w:rsidRDefault="0043260B" w:rsidP="0043260B">
            <w:pPr>
              <w:numPr>
                <w:ilvl w:val="0"/>
                <w:numId w:val="45"/>
              </w:numPr>
              <w:spacing w:after="120"/>
              <w:rPr>
                <w:caps/>
                <w:sz w:val="22"/>
                <w:szCs w:val="22"/>
                <w:lang w:bidi="ru-RU"/>
              </w:rPr>
            </w:pPr>
            <w:r w:rsidRPr="0043260B">
              <w:rPr>
                <w:sz w:val="22"/>
                <w:szCs w:val="22"/>
                <w:lang w:bidi="ru-RU"/>
              </w:rPr>
              <w:t>Тяжелому несчастному случаю на производстве: 1 пострадавший</w:t>
            </w:r>
            <w:r w:rsidRPr="0043260B" w:rsidDel="00397009">
              <w:rPr>
                <w:caps/>
                <w:sz w:val="22"/>
                <w:szCs w:val="22"/>
                <w:lang w:bidi="ru-RU"/>
              </w:rPr>
              <w:t xml:space="preserve"> </w:t>
            </w:r>
          </w:p>
        </w:tc>
        <w:tc>
          <w:tcPr>
            <w:tcW w:w="1447" w:type="dxa"/>
            <w:shd w:val="clear" w:color="auto" w:fill="auto"/>
          </w:tcPr>
          <w:p w:rsidR="0043260B" w:rsidRDefault="0043260B" w:rsidP="0043260B">
            <w:pPr>
              <w:spacing w:after="120"/>
              <w:rPr>
                <w:bCs/>
                <w:caps/>
                <w:sz w:val="22"/>
                <w:szCs w:val="22"/>
              </w:rPr>
            </w:pPr>
          </w:p>
          <w:p w:rsidR="0043260B" w:rsidRPr="0043260B" w:rsidRDefault="0043260B" w:rsidP="0043260B">
            <w:pPr>
              <w:spacing w:after="120"/>
              <w:rPr>
                <w:bCs/>
                <w:caps/>
                <w:sz w:val="2"/>
                <w:szCs w:val="22"/>
              </w:rPr>
            </w:pPr>
          </w:p>
          <w:p w:rsidR="0043260B" w:rsidRPr="0043260B" w:rsidRDefault="0043260B" w:rsidP="0043260B">
            <w:pPr>
              <w:spacing w:after="120"/>
              <w:rPr>
                <w:bCs/>
                <w:caps/>
                <w:sz w:val="4"/>
                <w:szCs w:val="22"/>
              </w:rPr>
            </w:pPr>
          </w:p>
          <w:p w:rsidR="0043260B" w:rsidRPr="0043260B" w:rsidRDefault="0043260B" w:rsidP="0043260B">
            <w:pPr>
              <w:spacing w:after="120"/>
              <w:rPr>
                <w:bCs/>
                <w:caps/>
                <w:sz w:val="22"/>
                <w:szCs w:val="22"/>
              </w:rPr>
            </w:pPr>
            <w:r w:rsidRPr="0043260B">
              <w:rPr>
                <w:bCs/>
                <w:caps/>
                <w:sz w:val="22"/>
                <w:szCs w:val="22"/>
              </w:rPr>
              <w:t>1000</w:t>
            </w:r>
          </w:p>
          <w:p w:rsidR="0043260B" w:rsidRPr="0043260B" w:rsidRDefault="0043260B" w:rsidP="0043260B">
            <w:pPr>
              <w:spacing w:after="120"/>
              <w:rPr>
                <w:bCs/>
                <w:caps/>
                <w:sz w:val="22"/>
                <w:szCs w:val="22"/>
              </w:rPr>
            </w:pPr>
            <w:r w:rsidRPr="0043260B">
              <w:rPr>
                <w:bCs/>
                <w:caps/>
                <w:sz w:val="22"/>
                <w:szCs w:val="22"/>
              </w:rPr>
              <w:t>250</w:t>
            </w:r>
          </w:p>
          <w:p w:rsidR="0043260B" w:rsidRPr="0043260B" w:rsidRDefault="0043260B" w:rsidP="0043260B">
            <w:pPr>
              <w:spacing w:after="120"/>
              <w:rPr>
                <w:bCs/>
                <w:caps/>
                <w:sz w:val="22"/>
                <w:szCs w:val="22"/>
              </w:rPr>
            </w:pPr>
            <w:r w:rsidRPr="0043260B">
              <w:rPr>
                <w:bCs/>
                <w:caps/>
                <w:sz w:val="22"/>
                <w:szCs w:val="22"/>
              </w:rPr>
              <w:t>250</w:t>
            </w:r>
          </w:p>
        </w:tc>
      </w:tr>
      <w:tr w:rsidR="0043260B" w:rsidRPr="0043260B" w:rsidTr="002009B4">
        <w:trPr>
          <w:gridAfter w:val="1"/>
          <w:wAfter w:w="23" w:type="dxa"/>
          <w:trHeight w:val="291"/>
        </w:trPr>
        <w:tc>
          <w:tcPr>
            <w:tcW w:w="1134" w:type="dxa"/>
            <w:shd w:val="clear" w:color="auto" w:fill="auto"/>
            <w:vAlign w:val="center"/>
          </w:tcPr>
          <w:p w:rsidR="0043260B" w:rsidRPr="0043260B" w:rsidRDefault="0043260B" w:rsidP="0043260B">
            <w:pPr>
              <w:spacing w:after="120"/>
              <w:rPr>
                <w:bCs/>
                <w:caps/>
                <w:sz w:val="22"/>
                <w:szCs w:val="22"/>
              </w:rPr>
            </w:pPr>
          </w:p>
        </w:tc>
        <w:tc>
          <w:tcPr>
            <w:tcW w:w="14034" w:type="dxa"/>
            <w:gridSpan w:val="3"/>
            <w:shd w:val="clear" w:color="auto" w:fill="auto"/>
            <w:vAlign w:val="center"/>
          </w:tcPr>
          <w:p w:rsidR="0043260B" w:rsidRPr="0043260B" w:rsidRDefault="0043260B" w:rsidP="0043260B">
            <w:pPr>
              <w:spacing w:after="120"/>
              <w:jc w:val="center"/>
              <w:rPr>
                <w:b/>
                <w:bCs/>
                <w:caps/>
                <w:sz w:val="22"/>
                <w:szCs w:val="22"/>
              </w:rPr>
            </w:pPr>
            <w:r w:rsidRPr="0043260B">
              <w:rPr>
                <w:b/>
                <w:bCs/>
                <w:sz w:val="22"/>
                <w:szCs w:val="22"/>
              </w:rPr>
              <w:t>*Перечень нарушений</w:t>
            </w:r>
          </w:p>
        </w:tc>
      </w:tr>
      <w:tr w:rsidR="0043260B" w:rsidRPr="0043260B" w:rsidTr="002009B4">
        <w:trPr>
          <w:gridAfter w:val="1"/>
          <w:wAfter w:w="23" w:type="dxa"/>
          <w:trHeight w:val="291"/>
        </w:trPr>
        <w:tc>
          <w:tcPr>
            <w:tcW w:w="3261" w:type="dxa"/>
            <w:gridSpan w:val="2"/>
            <w:shd w:val="clear" w:color="auto" w:fill="auto"/>
            <w:vAlign w:val="center"/>
          </w:tcPr>
          <w:p w:rsidR="0043260B" w:rsidRPr="0043260B" w:rsidRDefault="0043260B" w:rsidP="0043260B">
            <w:pPr>
              <w:spacing w:after="120"/>
              <w:jc w:val="center"/>
              <w:rPr>
                <w:bCs/>
                <w:sz w:val="20"/>
                <w:szCs w:val="20"/>
              </w:rPr>
            </w:pPr>
            <w:r w:rsidRPr="0043260B">
              <w:rPr>
                <w:bCs/>
                <w:sz w:val="20"/>
                <w:szCs w:val="20"/>
              </w:rPr>
              <w:t>Работы повышенной опасности (огневые, газоопасные, работы на высоте, работы в действующих электроустановках, работы вблизи линий электропередач, земляные работы, грузоподъемные операции с использованием подъемных сооружений)</w:t>
            </w:r>
          </w:p>
        </w:tc>
        <w:tc>
          <w:tcPr>
            <w:tcW w:w="11907" w:type="dxa"/>
            <w:gridSpan w:val="2"/>
            <w:shd w:val="clear" w:color="auto" w:fill="auto"/>
            <w:vAlign w:val="center"/>
          </w:tcPr>
          <w:p w:rsidR="0043260B" w:rsidRPr="0043260B" w:rsidRDefault="0043260B" w:rsidP="0043260B">
            <w:pPr>
              <w:spacing w:after="120"/>
              <w:rPr>
                <w:bCs/>
                <w:sz w:val="20"/>
                <w:szCs w:val="20"/>
              </w:rPr>
            </w:pPr>
            <w:r>
              <w:rPr>
                <w:bCs/>
                <w:sz w:val="20"/>
                <w:szCs w:val="20"/>
              </w:rPr>
              <w:t>1.</w:t>
            </w:r>
            <w:r w:rsidRPr="0043260B">
              <w:rPr>
                <w:bCs/>
                <w:sz w:val="20"/>
                <w:szCs w:val="20"/>
              </w:rPr>
              <w:t>Проведение работ/услуг на высоте без использования средств индивидуальной защиты от падения с высоты, предусмотренных разрешительной документацией (наряд-допуск, план производства работ на высоте, технологическая карта, бланк оценки риска).</w:t>
            </w:r>
          </w:p>
          <w:p w:rsidR="0043260B" w:rsidRPr="0043260B" w:rsidRDefault="0043260B" w:rsidP="0043260B">
            <w:pPr>
              <w:spacing w:after="120"/>
              <w:rPr>
                <w:bCs/>
                <w:sz w:val="20"/>
                <w:szCs w:val="20"/>
              </w:rPr>
            </w:pPr>
            <w:r>
              <w:rPr>
                <w:bCs/>
                <w:sz w:val="20"/>
                <w:szCs w:val="20"/>
              </w:rPr>
              <w:t>2.</w:t>
            </w:r>
            <w:r w:rsidRPr="0043260B">
              <w:rPr>
                <w:bCs/>
                <w:sz w:val="20"/>
                <w:szCs w:val="20"/>
              </w:rPr>
              <w:t>Проведение газоопасных работ/услуг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rsidR="0043260B" w:rsidRPr="0043260B" w:rsidRDefault="0043260B" w:rsidP="0043260B">
            <w:pPr>
              <w:spacing w:after="120"/>
              <w:rPr>
                <w:bCs/>
                <w:sz w:val="20"/>
                <w:szCs w:val="20"/>
              </w:rPr>
            </w:pPr>
            <w:r>
              <w:rPr>
                <w:bCs/>
                <w:sz w:val="20"/>
                <w:szCs w:val="20"/>
              </w:rPr>
              <w:t>3.</w:t>
            </w:r>
            <w:r w:rsidRPr="0043260B">
              <w:rPr>
                <w:bCs/>
                <w:sz w:val="20"/>
                <w:szCs w:val="20"/>
              </w:rPr>
              <w:t>Проведение работ/услуг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и (или) без изоляции источников энергии в соответствии с разрешительной документацией (наряд-допуск; распоряжение, перечень работ, бланк оценки риска).</w:t>
            </w:r>
          </w:p>
          <w:p w:rsidR="0043260B" w:rsidRPr="0043260B" w:rsidRDefault="0043260B" w:rsidP="0043260B">
            <w:pPr>
              <w:spacing w:after="120"/>
              <w:rPr>
                <w:bCs/>
                <w:sz w:val="20"/>
                <w:szCs w:val="20"/>
              </w:rPr>
            </w:pPr>
            <w:r>
              <w:rPr>
                <w:bCs/>
                <w:sz w:val="20"/>
                <w:szCs w:val="20"/>
              </w:rPr>
              <w:lastRenderedPageBreak/>
              <w:t>4.</w:t>
            </w:r>
            <w:r w:rsidRPr="0043260B">
              <w:rPr>
                <w:bCs/>
                <w:sz w:val="20"/>
                <w:szCs w:val="20"/>
              </w:rPr>
              <w:t>Проведение земляных работ/услуг с нахождением работников внутри траншей, котлованов и т.п. мест без оборудования откосов или крепления стенок траншей, котлованов в соответствии с требованиями разрешительной документации (наряд-допуск, проект производства работ, бланк оценки риска).</w:t>
            </w:r>
          </w:p>
          <w:p w:rsidR="0043260B" w:rsidRPr="0043260B" w:rsidRDefault="0043260B" w:rsidP="0043260B">
            <w:pPr>
              <w:spacing w:after="120"/>
              <w:rPr>
                <w:bCs/>
                <w:sz w:val="20"/>
                <w:szCs w:val="20"/>
              </w:rPr>
            </w:pPr>
            <w:r>
              <w:rPr>
                <w:bCs/>
                <w:sz w:val="20"/>
                <w:szCs w:val="20"/>
              </w:rPr>
              <w:t>5.</w:t>
            </w:r>
            <w:r w:rsidRPr="0043260B">
              <w:rPr>
                <w:bCs/>
                <w:sz w:val="20"/>
                <w:szCs w:val="20"/>
              </w:rPr>
              <w:t xml:space="preserve">Проведение работ/услуг повышенной опасности без оформления разрешительной документации, предусмотренной ЛНД </w:t>
            </w:r>
            <w:r w:rsidR="002009B4">
              <w:rPr>
                <w:bCs/>
                <w:sz w:val="20"/>
                <w:szCs w:val="20"/>
              </w:rPr>
              <w:t>Продавца</w:t>
            </w:r>
            <w:r w:rsidRPr="0043260B">
              <w:rPr>
                <w:bCs/>
                <w:sz w:val="20"/>
                <w:szCs w:val="20"/>
              </w:rPr>
              <w:t xml:space="preserve"> и действующими нормативными правовыми актами РФ (наряд-допуск, распоряжение, разрешение, проект производства работ, технологическая карта).</w:t>
            </w:r>
          </w:p>
          <w:p w:rsidR="0043260B" w:rsidRPr="0043260B" w:rsidRDefault="0043260B" w:rsidP="0043260B">
            <w:pPr>
              <w:spacing w:after="120"/>
              <w:rPr>
                <w:bCs/>
                <w:sz w:val="20"/>
                <w:szCs w:val="20"/>
              </w:rPr>
            </w:pPr>
            <w:r>
              <w:rPr>
                <w:bCs/>
                <w:sz w:val="20"/>
                <w:szCs w:val="20"/>
              </w:rPr>
              <w:t>6.</w:t>
            </w:r>
            <w:r w:rsidRPr="0043260B">
              <w:rPr>
                <w:bCs/>
                <w:sz w:val="20"/>
                <w:szCs w:val="20"/>
              </w:rPr>
              <w:t xml:space="preserve">Выполнение работ/услуг повышенной опасности вне и/или расширение места их выполнения, определённого разрешительной документацией (задание на производство работ, наряд-допуск, распоряжение, перечень работ и др. положения договора, бланк оценки риска) без согласования/указания </w:t>
            </w:r>
            <w:r w:rsidR="002009B4">
              <w:rPr>
                <w:bCs/>
                <w:sz w:val="20"/>
                <w:szCs w:val="20"/>
              </w:rPr>
              <w:t>Продавца</w:t>
            </w:r>
            <w:r w:rsidRPr="0043260B">
              <w:rPr>
                <w:bCs/>
                <w:sz w:val="20"/>
                <w:szCs w:val="20"/>
              </w:rPr>
              <w:t>.</w:t>
            </w:r>
          </w:p>
          <w:p w:rsidR="0043260B" w:rsidRDefault="0043260B" w:rsidP="0043260B">
            <w:pPr>
              <w:spacing w:after="120"/>
              <w:rPr>
                <w:bCs/>
                <w:sz w:val="20"/>
                <w:szCs w:val="20"/>
              </w:rPr>
            </w:pPr>
            <w:r>
              <w:rPr>
                <w:bCs/>
                <w:sz w:val="20"/>
                <w:szCs w:val="20"/>
              </w:rPr>
              <w:t>7.</w:t>
            </w:r>
            <w:r w:rsidRPr="0043260B">
              <w:rPr>
                <w:bCs/>
                <w:sz w:val="20"/>
                <w:szCs w:val="20"/>
              </w:rPr>
              <w:t xml:space="preserve">Выполнение работ/услуг повышенной опасности на объектах строительства/реконструкции, капитального ремонта без письменного уведомления </w:t>
            </w:r>
            <w:r w:rsidR="002009B4">
              <w:rPr>
                <w:bCs/>
                <w:sz w:val="20"/>
                <w:szCs w:val="20"/>
              </w:rPr>
              <w:t>Продавца</w:t>
            </w:r>
            <w:r w:rsidRPr="0043260B">
              <w:rPr>
                <w:bCs/>
                <w:sz w:val="20"/>
                <w:szCs w:val="20"/>
              </w:rPr>
              <w:t xml:space="preserve"> о начале выполнения работ/услуг.</w:t>
            </w:r>
          </w:p>
          <w:p w:rsidR="002009B4" w:rsidRPr="002009B4" w:rsidRDefault="002009B4" w:rsidP="0043260B">
            <w:pPr>
              <w:spacing w:after="120"/>
              <w:rPr>
                <w:bCs/>
                <w:sz w:val="20"/>
                <w:szCs w:val="20"/>
              </w:rPr>
            </w:pPr>
            <w:r>
              <w:rPr>
                <w:bCs/>
                <w:sz w:val="20"/>
                <w:szCs w:val="20"/>
              </w:rPr>
              <w:t>8.</w:t>
            </w:r>
            <w:r w:rsidRPr="002009B4">
              <w:rPr>
                <w:bCs/>
                <w:sz w:val="20"/>
                <w:szCs w:val="20"/>
              </w:rPr>
              <w:t>Проведение работ/услуг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p>
        </w:tc>
      </w:tr>
      <w:tr w:rsidR="002009B4" w:rsidRPr="0043260B" w:rsidTr="002009B4">
        <w:trPr>
          <w:gridAfter w:val="1"/>
          <w:wAfter w:w="23" w:type="dxa"/>
          <w:trHeight w:val="291"/>
        </w:trPr>
        <w:tc>
          <w:tcPr>
            <w:tcW w:w="3261" w:type="dxa"/>
            <w:gridSpan w:val="2"/>
            <w:shd w:val="clear" w:color="auto" w:fill="auto"/>
          </w:tcPr>
          <w:p w:rsidR="002009B4" w:rsidRPr="002009B4" w:rsidRDefault="002009B4" w:rsidP="002009B4">
            <w:pPr>
              <w:rPr>
                <w:sz w:val="20"/>
                <w:szCs w:val="20"/>
              </w:rPr>
            </w:pPr>
            <w:r w:rsidRPr="002009B4">
              <w:rPr>
                <w:sz w:val="20"/>
                <w:szCs w:val="20"/>
              </w:rPr>
              <w:lastRenderedPageBreak/>
              <w:t>Эксплуатация подъемных сооружений</w:t>
            </w:r>
          </w:p>
        </w:tc>
        <w:tc>
          <w:tcPr>
            <w:tcW w:w="11907" w:type="dxa"/>
            <w:gridSpan w:val="2"/>
            <w:shd w:val="clear" w:color="auto" w:fill="auto"/>
            <w:vAlign w:val="center"/>
          </w:tcPr>
          <w:p w:rsidR="002009B4" w:rsidRDefault="002009B4" w:rsidP="002009B4">
            <w:pPr>
              <w:spacing w:after="120"/>
              <w:rPr>
                <w:bCs/>
                <w:sz w:val="20"/>
                <w:szCs w:val="20"/>
              </w:rPr>
            </w:pPr>
            <w:r>
              <w:rPr>
                <w:bCs/>
                <w:sz w:val="20"/>
                <w:szCs w:val="20"/>
              </w:rPr>
              <w:t>9.</w:t>
            </w:r>
            <w:r w:rsidRPr="002009B4">
              <w:rPr>
                <w:bCs/>
                <w:sz w:val="20"/>
                <w:szCs w:val="20"/>
              </w:rPr>
              <w:t>Работа подъемных сооружений при отключенных или неработоспособных ограничителях, регис</w:t>
            </w:r>
            <w:r>
              <w:rPr>
                <w:bCs/>
                <w:sz w:val="20"/>
                <w:szCs w:val="20"/>
              </w:rPr>
              <w:t>траторах, указателях, тормозах.</w:t>
            </w:r>
          </w:p>
          <w:p w:rsidR="002009B4" w:rsidRPr="002009B4" w:rsidRDefault="002009B4" w:rsidP="002009B4">
            <w:pPr>
              <w:spacing w:after="120"/>
              <w:rPr>
                <w:bCs/>
                <w:sz w:val="20"/>
                <w:szCs w:val="20"/>
              </w:rPr>
            </w:pPr>
            <w:r>
              <w:rPr>
                <w:bCs/>
                <w:sz w:val="20"/>
                <w:szCs w:val="20"/>
              </w:rPr>
              <w:t>10.</w:t>
            </w:r>
            <w:r w:rsidRPr="002009B4">
              <w:rPr>
                <w:bCs/>
                <w:sz w:val="20"/>
                <w:szCs w:val="20"/>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p>
          <w:p w:rsidR="002009B4" w:rsidRDefault="002009B4" w:rsidP="002009B4">
            <w:pPr>
              <w:spacing w:after="120"/>
              <w:rPr>
                <w:bCs/>
                <w:sz w:val="20"/>
                <w:szCs w:val="20"/>
              </w:rPr>
            </w:pPr>
            <w:r>
              <w:rPr>
                <w:bCs/>
                <w:sz w:val="20"/>
                <w:szCs w:val="20"/>
              </w:rPr>
              <w:t>11.</w:t>
            </w:r>
            <w:r w:rsidRPr="002009B4">
              <w:rPr>
                <w:bCs/>
                <w:sz w:val="20"/>
                <w:szCs w:val="20"/>
              </w:rPr>
              <w:t>Нахождение людей под стрелой подъемного сооружения при ее подъеме, опускании и телескопировании с грузом и без груза.</w:t>
            </w:r>
          </w:p>
        </w:tc>
      </w:tr>
      <w:tr w:rsidR="002009B4" w:rsidRPr="0043260B" w:rsidTr="002009B4">
        <w:trPr>
          <w:gridAfter w:val="1"/>
          <w:wAfter w:w="23" w:type="dxa"/>
          <w:trHeight w:val="291"/>
        </w:trPr>
        <w:tc>
          <w:tcPr>
            <w:tcW w:w="3261" w:type="dxa"/>
            <w:gridSpan w:val="2"/>
            <w:shd w:val="clear" w:color="auto" w:fill="auto"/>
          </w:tcPr>
          <w:p w:rsidR="002009B4" w:rsidRPr="002009B4" w:rsidRDefault="002009B4" w:rsidP="002009B4">
            <w:pPr>
              <w:rPr>
                <w:sz w:val="20"/>
                <w:szCs w:val="20"/>
              </w:rPr>
            </w:pPr>
            <w:r w:rsidRPr="002009B4">
              <w:rPr>
                <w:sz w:val="20"/>
                <w:szCs w:val="20"/>
              </w:rPr>
              <w:t>Алкоголь/ наркотики</w:t>
            </w:r>
          </w:p>
        </w:tc>
        <w:tc>
          <w:tcPr>
            <w:tcW w:w="11907" w:type="dxa"/>
            <w:gridSpan w:val="2"/>
            <w:shd w:val="clear" w:color="auto" w:fill="auto"/>
            <w:vAlign w:val="center"/>
          </w:tcPr>
          <w:p w:rsidR="002009B4" w:rsidRDefault="002009B4" w:rsidP="002009B4">
            <w:pPr>
              <w:spacing w:after="120"/>
              <w:rPr>
                <w:bCs/>
                <w:sz w:val="20"/>
                <w:szCs w:val="20"/>
              </w:rPr>
            </w:pPr>
            <w:r>
              <w:rPr>
                <w:bCs/>
                <w:sz w:val="20"/>
                <w:szCs w:val="20"/>
              </w:rPr>
              <w:t>12.</w:t>
            </w:r>
            <w:r w:rsidRPr="002009B4">
              <w:rPr>
                <w:bCs/>
                <w:sz w:val="20"/>
                <w:szCs w:val="20"/>
              </w:rPr>
              <w:t xml:space="preserve">Пронос, провоз, хранение алкогольных, наркотических и токсических веществ, а также появление представителей/персонала </w:t>
            </w:r>
            <w:r>
              <w:rPr>
                <w:bCs/>
                <w:sz w:val="20"/>
                <w:szCs w:val="20"/>
              </w:rPr>
              <w:t>Покупателя</w:t>
            </w:r>
            <w:r w:rsidRPr="002009B4">
              <w:rPr>
                <w:bCs/>
                <w:sz w:val="20"/>
                <w:szCs w:val="20"/>
              </w:rPr>
              <w:t xml:space="preserve"> на территории/объекте </w:t>
            </w:r>
            <w:r>
              <w:rPr>
                <w:bCs/>
                <w:sz w:val="20"/>
                <w:szCs w:val="20"/>
              </w:rPr>
              <w:t>Продавца</w:t>
            </w:r>
            <w:r w:rsidRPr="002009B4">
              <w:rPr>
                <w:bCs/>
                <w:sz w:val="20"/>
                <w:szCs w:val="20"/>
              </w:rPr>
              <w:t xml:space="preserve">/месте проведения работ/услуг, лицензионных участках в состоянии алкогольного, наркотического, токсического или иного опьянения, выявленные </w:t>
            </w:r>
            <w:r>
              <w:rPr>
                <w:bCs/>
                <w:sz w:val="20"/>
                <w:szCs w:val="20"/>
              </w:rPr>
              <w:t>Продавцом</w:t>
            </w:r>
            <w:r w:rsidRPr="002009B4">
              <w:rPr>
                <w:bCs/>
                <w:sz w:val="20"/>
                <w:szCs w:val="20"/>
              </w:rPr>
              <w:t xml:space="preserve"> и (или) охранными и иными контролирующими структурами (организациями), работающими в интересах </w:t>
            </w:r>
            <w:r>
              <w:rPr>
                <w:bCs/>
                <w:sz w:val="20"/>
                <w:szCs w:val="20"/>
              </w:rPr>
              <w:t>Продавца</w:t>
            </w:r>
            <w:r w:rsidRPr="002009B4">
              <w:rPr>
                <w:bCs/>
                <w:sz w:val="20"/>
                <w:szCs w:val="20"/>
              </w:rPr>
              <w:t>.</w:t>
            </w:r>
          </w:p>
        </w:tc>
      </w:tr>
      <w:tr w:rsidR="002009B4" w:rsidRPr="0043260B" w:rsidTr="002009B4">
        <w:trPr>
          <w:gridAfter w:val="1"/>
          <w:wAfter w:w="23" w:type="dxa"/>
          <w:trHeight w:val="291"/>
        </w:trPr>
        <w:tc>
          <w:tcPr>
            <w:tcW w:w="3261" w:type="dxa"/>
            <w:gridSpan w:val="2"/>
            <w:shd w:val="clear" w:color="auto" w:fill="auto"/>
          </w:tcPr>
          <w:p w:rsidR="002009B4" w:rsidRPr="002009B4" w:rsidRDefault="002009B4" w:rsidP="002009B4">
            <w:pPr>
              <w:rPr>
                <w:sz w:val="20"/>
                <w:szCs w:val="20"/>
              </w:rPr>
            </w:pPr>
            <w:r w:rsidRPr="002009B4">
              <w:rPr>
                <w:sz w:val="20"/>
                <w:szCs w:val="20"/>
              </w:rPr>
              <w:t xml:space="preserve">Использование транспортных средств </w:t>
            </w:r>
          </w:p>
        </w:tc>
        <w:tc>
          <w:tcPr>
            <w:tcW w:w="11907" w:type="dxa"/>
            <w:gridSpan w:val="2"/>
            <w:shd w:val="clear" w:color="auto" w:fill="auto"/>
            <w:vAlign w:val="center"/>
          </w:tcPr>
          <w:p w:rsidR="002009B4" w:rsidRPr="002009B4" w:rsidRDefault="002009B4" w:rsidP="002009B4">
            <w:pPr>
              <w:spacing w:after="120"/>
              <w:rPr>
                <w:bCs/>
                <w:sz w:val="20"/>
                <w:szCs w:val="20"/>
              </w:rPr>
            </w:pPr>
            <w:r>
              <w:rPr>
                <w:bCs/>
                <w:sz w:val="20"/>
                <w:szCs w:val="20"/>
              </w:rPr>
              <w:t>13.</w:t>
            </w:r>
            <w:r w:rsidRPr="002009B4">
              <w:rPr>
                <w:bCs/>
                <w:sz w:val="20"/>
                <w:szCs w:val="20"/>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2009B4">
              <w:rPr>
                <w:bCs/>
                <w:sz w:val="20"/>
                <w:szCs w:val="20"/>
              </w:rPr>
              <w:t>видеофиксации</w:t>
            </w:r>
            <w:proofErr w:type="spellEnd"/>
            <w:r w:rsidRPr="002009B4">
              <w:rPr>
                <w:bCs/>
                <w:sz w:val="20"/>
                <w:szCs w:val="20"/>
              </w:rPr>
              <w:t xml:space="preserve">, при выполнении работ/услуг в интересах </w:t>
            </w:r>
            <w:r>
              <w:rPr>
                <w:bCs/>
                <w:sz w:val="20"/>
                <w:szCs w:val="20"/>
              </w:rPr>
              <w:t>Продавца</w:t>
            </w:r>
            <w:r w:rsidRPr="002009B4">
              <w:rPr>
                <w:bCs/>
                <w:sz w:val="20"/>
                <w:szCs w:val="20"/>
              </w:rPr>
              <w:t xml:space="preserve"> на объектах </w:t>
            </w:r>
            <w:r>
              <w:rPr>
                <w:bCs/>
                <w:sz w:val="20"/>
                <w:szCs w:val="20"/>
              </w:rPr>
              <w:t>Продавца</w:t>
            </w:r>
            <w:r w:rsidRPr="002009B4">
              <w:rPr>
                <w:bCs/>
                <w:sz w:val="20"/>
                <w:szCs w:val="20"/>
              </w:rPr>
              <w:t xml:space="preserve"> и/или путях следования ТС, используемых при выполнении работ/услуг в интересах </w:t>
            </w:r>
            <w:r>
              <w:rPr>
                <w:bCs/>
                <w:sz w:val="20"/>
                <w:szCs w:val="20"/>
              </w:rPr>
              <w:t>Продавца</w:t>
            </w:r>
            <w:r w:rsidRPr="002009B4">
              <w:rPr>
                <w:bCs/>
                <w:sz w:val="20"/>
                <w:szCs w:val="20"/>
              </w:rPr>
              <w:t>.</w:t>
            </w:r>
          </w:p>
          <w:p w:rsidR="002009B4" w:rsidRDefault="002009B4" w:rsidP="002009B4">
            <w:pPr>
              <w:spacing w:after="120"/>
              <w:rPr>
                <w:bCs/>
                <w:sz w:val="20"/>
                <w:szCs w:val="20"/>
              </w:rPr>
            </w:pPr>
            <w:r>
              <w:rPr>
                <w:bCs/>
                <w:sz w:val="20"/>
                <w:szCs w:val="20"/>
              </w:rPr>
              <w:t>14.</w:t>
            </w:r>
            <w:r w:rsidRPr="002009B4">
              <w:rPr>
                <w:bCs/>
                <w:sz w:val="20"/>
                <w:szCs w:val="20"/>
              </w:rPr>
              <w:t xml:space="preserve">Повреждение, отключение, удаление записей видеорегистраторов и/или БСМТС при выполнении работ/услуг в интересах </w:t>
            </w:r>
            <w:r>
              <w:rPr>
                <w:bCs/>
                <w:sz w:val="20"/>
                <w:szCs w:val="20"/>
              </w:rPr>
              <w:t>Продавца</w:t>
            </w:r>
            <w:r w:rsidRPr="002009B4">
              <w:rPr>
                <w:bCs/>
                <w:sz w:val="20"/>
                <w:szCs w:val="20"/>
              </w:rPr>
              <w:t xml:space="preserve"> на объектах </w:t>
            </w:r>
            <w:r>
              <w:rPr>
                <w:bCs/>
                <w:sz w:val="20"/>
                <w:szCs w:val="20"/>
              </w:rPr>
              <w:t>Продавца</w:t>
            </w:r>
            <w:r w:rsidRPr="002009B4">
              <w:rPr>
                <w:bCs/>
                <w:sz w:val="20"/>
                <w:szCs w:val="20"/>
              </w:rPr>
              <w:t xml:space="preserve"> и/или путях следования ТС, используемых при выполнении работ/ услуг в интересах </w:t>
            </w:r>
            <w:r>
              <w:rPr>
                <w:bCs/>
                <w:sz w:val="20"/>
                <w:szCs w:val="20"/>
              </w:rPr>
              <w:t>Продавца</w:t>
            </w:r>
            <w:r w:rsidRPr="002009B4">
              <w:rPr>
                <w:bCs/>
                <w:sz w:val="20"/>
                <w:szCs w:val="20"/>
              </w:rPr>
              <w:t>.</w:t>
            </w:r>
          </w:p>
        </w:tc>
      </w:tr>
      <w:tr w:rsidR="002009B4" w:rsidRPr="0043260B" w:rsidTr="002009B4">
        <w:trPr>
          <w:gridAfter w:val="1"/>
          <w:wAfter w:w="23" w:type="dxa"/>
          <w:trHeight w:val="291"/>
        </w:trPr>
        <w:tc>
          <w:tcPr>
            <w:tcW w:w="3261" w:type="dxa"/>
            <w:gridSpan w:val="2"/>
            <w:shd w:val="clear" w:color="auto" w:fill="auto"/>
          </w:tcPr>
          <w:p w:rsidR="002009B4" w:rsidRPr="002009B4" w:rsidRDefault="002009B4" w:rsidP="002009B4">
            <w:pPr>
              <w:rPr>
                <w:sz w:val="20"/>
                <w:szCs w:val="20"/>
              </w:rPr>
            </w:pPr>
            <w:r w:rsidRPr="002009B4">
              <w:rPr>
                <w:sz w:val="20"/>
                <w:szCs w:val="20"/>
              </w:rPr>
              <w:t>Оперативное информирование/ расследование/ приостановка работ</w:t>
            </w:r>
          </w:p>
        </w:tc>
        <w:tc>
          <w:tcPr>
            <w:tcW w:w="11907" w:type="dxa"/>
            <w:gridSpan w:val="2"/>
            <w:shd w:val="clear" w:color="auto" w:fill="auto"/>
            <w:vAlign w:val="center"/>
          </w:tcPr>
          <w:p w:rsidR="002009B4" w:rsidRPr="002009B4" w:rsidRDefault="002009B4" w:rsidP="002009B4">
            <w:pPr>
              <w:spacing w:after="120"/>
              <w:rPr>
                <w:bCs/>
                <w:sz w:val="20"/>
                <w:szCs w:val="20"/>
              </w:rPr>
            </w:pPr>
            <w:r>
              <w:rPr>
                <w:bCs/>
                <w:sz w:val="20"/>
                <w:szCs w:val="20"/>
              </w:rPr>
              <w:t>15.</w:t>
            </w:r>
            <w:r w:rsidRPr="002009B4">
              <w:rPr>
                <w:bCs/>
                <w:sz w:val="20"/>
                <w:szCs w:val="20"/>
              </w:rPr>
              <w:t xml:space="preserve">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работ/услуг в интересах </w:t>
            </w:r>
            <w:r>
              <w:rPr>
                <w:bCs/>
                <w:sz w:val="20"/>
                <w:szCs w:val="20"/>
              </w:rPr>
              <w:t>Продавца</w:t>
            </w:r>
            <w:r w:rsidRPr="002009B4">
              <w:rPr>
                <w:bCs/>
                <w:sz w:val="20"/>
                <w:szCs w:val="20"/>
              </w:rPr>
              <w:t>).</w:t>
            </w:r>
          </w:p>
          <w:p w:rsidR="002009B4" w:rsidRDefault="002009B4" w:rsidP="002009B4">
            <w:pPr>
              <w:spacing w:after="120"/>
              <w:rPr>
                <w:bCs/>
                <w:sz w:val="20"/>
                <w:szCs w:val="20"/>
              </w:rPr>
            </w:pPr>
            <w:r>
              <w:rPr>
                <w:bCs/>
                <w:sz w:val="20"/>
                <w:szCs w:val="20"/>
              </w:rPr>
              <w:t>16.</w:t>
            </w:r>
            <w:r w:rsidRPr="002009B4">
              <w:rPr>
                <w:bCs/>
                <w:sz w:val="20"/>
                <w:szCs w:val="20"/>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информации/материалов/документов, в том числе целенаправленное выведение из строя, порча или удаление записи видеорегистратора ТС.</w:t>
            </w:r>
          </w:p>
        </w:tc>
      </w:tr>
      <w:tr w:rsidR="002009B4" w:rsidRPr="002009B4" w:rsidTr="002009B4">
        <w:tblPrEx>
          <w:jc w:val="center"/>
          <w:tblInd w:w="0" w:type="dxa"/>
        </w:tblPrEx>
        <w:trPr>
          <w:trHeight w:val="300"/>
          <w:jc w:val="center"/>
        </w:trPr>
        <w:tc>
          <w:tcPr>
            <w:tcW w:w="15186" w:type="dxa"/>
            <w:gridSpan w:val="5"/>
            <w:shd w:val="clear" w:color="auto" w:fill="auto"/>
            <w:hideMark/>
          </w:tcPr>
          <w:p w:rsidR="002009B4" w:rsidRPr="002009B4" w:rsidRDefault="002009B4" w:rsidP="002009B4">
            <w:pPr>
              <w:rPr>
                <w:b/>
                <w:i/>
                <w:sz w:val="20"/>
                <w:szCs w:val="20"/>
                <w:lang w:val="en-US" w:eastAsia="en-US"/>
              </w:rPr>
            </w:pPr>
            <w:r>
              <w:rPr>
                <w:b/>
                <w:i/>
                <w:sz w:val="20"/>
                <w:szCs w:val="20"/>
                <w:lang w:eastAsia="en-US"/>
              </w:rPr>
              <w:lastRenderedPageBreak/>
              <w:t>П</w:t>
            </w:r>
            <w:r w:rsidRPr="002009B4">
              <w:rPr>
                <w:b/>
                <w:i/>
                <w:sz w:val="20"/>
                <w:szCs w:val="20"/>
                <w:lang w:eastAsia="en-US"/>
              </w:rPr>
              <w:t>римечания</w:t>
            </w:r>
            <w:r w:rsidRPr="002009B4">
              <w:rPr>
                <w:b/>
                <w:i/>
                <w:sz w:val="20"/>
                <w:szCs w:val="20"/>
                <w:lang w:val="en-US" w:eastAsia="en-US"/>
              </w:rPr>
              <w:t>:</w:t>
            </w:r>
          </w:p>
        </w:tc>
      </w:tr>
      <w:tr w:rsidR="002009B4" w:rsidRPr="002009B4" w:rsidTr="002009B4">
        <w:tblPrEx>
          <w:jc w:val="center"/>
          <w:tblInd w:w="0" w:type="dxa"/>
        </w:tblPrEx>
        <w:trPr>
          <w:trHeight w:val="489"/>
          <w:jc w:val="center"/>
        </w:trPr>
        <w:tc>
          <w:tcPr>
            <w:tcW w:w="15186" w:type="dxa"/>
            <w:gridSpan w:val="5"/>
            <w:shd w:val="clear" w:color="auto" w:fill="auto"/>
          </w:tcPr>
          <w:p w:rsidR="002009B4" w:rsidRPr="002009B4" w:rsidRDefault="002009B4" w:rsidP="002009B4">
            <w:pPr>
              <w:jc w:val="both"/>
              <w:rPr>
                <w:i/>
                <w:sz w:val="20"/>
                <w:szCs w:val="20"/>
                <w:lang w:eastAsia="en-US"/>
              </w:rPr>
            </w:pPr>
            <w:r w:rsidRPr="002009B4">
              <w:rPr>
                <w:i/>
                <w:sz w:val="20"/>
                <w:szCs w:val="20"/>
                <w:lang w:eastAsia="en-US"/>
              </w:rPr>
              <w:t>1. По тексту настоящего Перечня штрафов понятием «</w:t>
            </w:r>
            <w:r>
              <w:rPr>
                <w:i/>
                <w:sz w:val="20"/>
                <w:szCs w:val="20"/>
                <w:lang w:eastAsia="en-US"/>
              </w:rPr>
              <w:t>Покупатель</w:t>
            </w:r>
            <w:r w:rsidRPr="002009B4">
              <w:rPr>
                <w:i/>
                <w:sz w:val="20"/>
                <w:szCs w:val="20"/>
                <w:lang w:eastAsia="en-US"/>
              </w:rPr>
              <w:t xml:space="preserve">» охватывается персонал/работники подрядной организации, персонал/работники контрагента подрядной организации, включая лиц, с которыми </w:t>
            </w:r>
            <w:r>
              <w:rPr>
                <w:i/>
                <w:sz w:val="20"/>
                <w:szCs w:val="20"/>
                <w:lang w:eastAsia="en-US"/>
              </w:rPr>
              <w:t>Покупатель</w:t>
            </w:r>
            <w:r w:rsidRPr="002009B4">
              <w:rPr>
                <w:i/>
                <w:sz w:val="20"/>
                <w:szCs w:val="20"/>
                <w:lang w:eastAsia="en-US"/>
              </w:rPr>
              <w:t xml:space="preserve">, контрагент </w:t>
            </w:r>
            <w:r>
              <w:rPr>
                <w:i/>
                <w:sz w:val="20"/>
                <w:szCs w:val="20"/>
                <w:lang w:eastAsia="en-US"/>
              </w:rPr>
              <w:t>Покупателя</w:t>
            </w:r>
            <w:r w:rsidRPr="002009B4">
              <w:rPr>
                <w:i/>
                <w:sz w:val="20"/>
                <w:szCs w:val="20"/>
                <w:lang w:eastAsia="en-US"/>
              </w:rPr>
              <w:t xml:space="preserve"> заключили трудовой договор, гражданско-правовой договор, договор фрахта транспортного средства с экипажем, иные лица, которые выполняют для </w:t>
            </w:r>
            <w:r>
              <w:rPr>
                <w:i/>
                <w:sz w:val="20"/>
                <w:szCs w:val="20"/>
                <w:lang w:eastAsia="en-US"/>
              </w:rPr>
              <w:t>Покупателя</w:t>
            </w:r>
            <w:r w:rsidRPr="002009B4">
              <w:rPr>
                <w:i/>
                <w:sz w:val="20"/>
                <w:szCs w:val="20"/>
                <w:lang w:eastAsia="en-US"/>
              </w:rPr>
              <w:t xml:space="preserve">/контрагента </w:t>
            </w:r>
            <w:r>
              <w:rPr>
                <w:i/>
                <w:sz w:val="20"/>
                <w:szCs w:val="20"/>
                <w:lang w:eastAsia="en-US"/>
              </w:rPr>
              <w:t>Покупателя</w:t>
            </w:r>
            <w:r w:rsidRPr="002009B4">
              <w:rPr>
                <w:i/>
                <w:sz w:val="20"/>
                <w:szCs w:val="20"/>
                <w:lang w:eastAsia="en-US"/>
              </w:rPr>
              <w:t xml:space="preserve"> работы / услуги на объектах и в интересах </w:t>
            </w:r>
            <w:r>
              <w:rPr>
                <w:i/>
                <w:sz w:val="20"/>
                <w:szCs w:val="20"/>
                <w:lang w:eastAsia="en-US"/>
              </w:rPr>
              <w:t>Продавца</w:t>
            </w:r>
            <w:r w:rsidRPr="002009B4">
              <w:rPr>
                <w:i/>
                <w:sz w:val="20"/>
                <w:szCs w:val="20"/>
                <w:lang w:eastAsia="en-US"/>
              </w:rPr>
              <w:t xml:space="preserve">, включая пути следования ТС, используемых при выполнении работ/услуг в интересах </w:t>
            </w:r>
            <w:r>
              <w:rPr>
                <w:i/>
                <w:sz w:val="20"/>
                <w:szCs w:val="20"/>
                <w:lang w:eastAsia="en-US"/>
              </w:rPr>
              <w:t>Продавца</w:t>
            </w:r>
            <w:r w:rsidRPr="002009B4">
              <w:rPr>
                <w:i/>
                <w:sz w:val="20"/>
                <w:szCs w:val="20"/>
                <w:lang w:eastAsia="en-US"/>
              </w:rPr>
              <w:t>.</w:t>
            </w:r>
          </w:p>
        </w:tc>
      </w:tr>
      <w:tr w:rsidR="002009B4" w:rsidRPr="002009B4" w:rsidTr="002009B4">
        <w:tblPrEx>
          <w:jc w:val="center"/>
          <w:tblInd w:w="0" w:type="dxa"/>
        </w:tblPrEx>
        <w:trPr>
          <w:trHeight w:val="489"/>
          <w:jc w:val="center"/>
        </w:trPr>
        <w:tc>
          <w:tcPr>
            <w:tcW w:w="15186" w:type="dxa"/>
            <w:gridSpan w:val="5"/>
            <w:shd w:val="clear" w:color="auto" w:fill="auto"/>
          </w:tcPr>
          <w:p w:rsidR="002009B4" w:rsidRPr="002009B4" w:rsidRDefault="002009B4" w:rsidP="002009B4">
            <w:pPr>
              <w:jc w:val="both"/>
              <w:rPr>
                <w:i/>
                <w:sz w:val="20"/>
                <w:szCs w:val="20"/>
                <w:lang w:eastAsia="en-US"/>
              </w:rPr>
            </w:pPr>
            <w:r w:rsidRPr="002009B4">
              <w:rPr>
                <w:i/>
                <w:sz w:val="20"/>
                <w:szCs w:val="20"/>
                <w:lang w:eastAsia="en-US"/>
              </w:rPr>
              <w:t>2. Штрафы взыскиваются за каждый факт нарушения, установленного настоящим Приложением (далее - нарушение).</w:t>
            </w:r>
          </w:p>
          <w:p w:rsidR="002009B4" w:rsidRPr="002009B4" w:rsidRDefault="002009B4" w:rsidP="002009B4">
            <w:pPr>
              <w:jc w:val="both"/>
              <w:rPr>
                <w:i/>
                <w:sz w:val="20"/>
                <w:szCs w:val="20"/>
                <w:lang w:eastAsia="en-US"/>
              </w:rPr>
            </w:pPr>
            <w:r w:rsidRPr="002009B4">
              <w:rPr>
                <w:i/>
                <w:sz w:val="20"/>
                <w:szCs w:val="20"/>
                <w:lang w:eastAsia="en-US"/>
              </w:rPr>
              <w:t>Наложение штрафа за ранее выявленное нарушение, обнаруженное в ходе последующей проверки, не допускается, если не подошел срок его устранения (если таковой был установлен).</w:t>
            </w:r>
          </w:p>
        </w:tc>
      </w:tr>
      <w:tr w:rsidR="002009B4" w:rsidRPr="002009B4" w:rsidTr="002009B4">
        <w:tblPrEx>
          <w:jc w:val="center"/>
          <w:tblInd w:w="0" w:type="dxa"/>
        </w:tblPrEx>
        <w:trPr>
          <w:trHeight w:val="489"/>
          <w:jc w:val="center"/>
        </w:trPr>
        <w:tc>
          <w:tcPr>
            <w:tcW w:w="15186" w:type="dxa"/>
            <w:gridSpan w:val="5"/>
            <w:shd w:val="clear" w:color="auto" w:fill="auto"/>
          </w:tcPr>
          <w:p w:rsidR="002009B4" w:rsidRPr="002009B4" w:rsidRDefault="002009B4" w:rsidP="002009B4">
            <w:pPr>
              <w:jc w:val="both"/>
              <w:rPr>
                <w:i/>
                <w:sz w:val="20"/>
                <w:szCs w:val="20"/>
                <w:lang w:eastAsia="en-US"/>
              </w:rPr>
            </w:pPr>
            <w:r w:rsidRPr="002009B4">
              <w:rPr>
                <w:i/>
                <w:sz w:val="20"/>
                <w:szCs w:val="20"/>
                <w:lang w:eastAsia="en-US"/>
              </w:rPr>
              <w:t xml:space="preserve">3. В случае совершения нарушения конкретными работниками </w:t>
            </w:r>
            <w:r>
              <w:rPr>
                <w:i/>
                <w:sz w:val="20"/>
                <w:szCs w:val="20"/>
                <w:lang w:eastAsia="en-US"/>
              </w:rPr>
              <w:t>Покупателя</w:t>
            </w:r>
            <w:r w:rsidRPr="002009B4">
              <w:rPr>
                <w:i/>
                <w:sz w:val="20"/>
                <w:szCs w:val="20"/>
                <w:lang w:eastAsia="en-US"/>
              </w:rPr>
              <w:t>, штрафы взыскиваются за каждый факт нарушения, допущенного каждым работником (например, неприменение СИЗ, нахождение в состоянии алкогольного (наркотического) опьянения и т.п.).</w:t>
            </w:r>
          </w:p>
        </w:tc>
      </w:tr>
      <w:tr w:rsidR="002009B4" w:rsidRPr="002009B4" w:rsidTr="002009B4">
        <w:tblPrEx>
          <w:jc w:val="center"/>
          <w:tblInd w:w="0" w:type="dxa"/>
        </w:tblPrEx>
        <w:trPr>
          <w:trHeight w:val="489"/>
          <w:jc w:val="center"/>
        </w:trPr>
        <w:tc>
          <w:tcPr>
            <w:tcW w:w="15186" w:type="dxa"/>
            <w:gridSpan w:val="5"/>
            <w:shd w:val="clear" w:color="auto" w:fill="auto"/>
          </w:tcPr>
          <w:p w:rsidR="002009B4" w:rsidRPr="002009B4" w:rsidRDefault="002009B4" w:rsidP="002009B4">
            <w:pPr>
              <w:jc w:val="both"/>
              <w:rPr>
                <w:i/>
                <w:sz w:val="20"/>
                <w:szCs w:val="20"/>
                <w:lang w:eastAsia="en-US"/>
              </w:rPr>
            </w:pPr>
            <w:r w:rsidRPr="002009B4">
              <w:rPr>
                <w:i/>
                <w:sz w:val="20"/>
                <w:szCs w:val="20"/>
                <w:lang w:eastAsia="en-US"/>
              </w:rPr>
              <w:t xml:space="preserve">4. </w:t>
            </w:r>
            <w:r>
              <w:rPr>
                <w:i/>
                <w:sz w:val="20"/>
                <w:szCs w:val="20"/>
                <w:lang w:eastAsia="en-US"/>
              </w:rPr>
              <w:t>Покупатель</w:t>
            </w:r>
            <w:r w:rsidRPr="002009B4">
              <w:rPr>
                <w:i/>
                <w:sz w:val="20"/>
                <w:szCs w:val="20"/>
                <w:lang w:eastAsia="en-US"/>
              </w:rPr>
              <w:t xml:space="preserve"> отвечает за нарушения субподрядчиков, иных третьих лиц, привлеченных для выполнения работ/услуг по Договору, как за свои собственные.</w:t>
            </w:r>
          </w:p>
        </w:tc>
      </w:tr>
      <w:tr w:rsidR="002009B4" w:rsidRPr="002009B4" w:rsidTr="002009B4">
        <w:tblPrEx>
          <w:jc w:val="center"/>
          <w:tblInd w:w="0" w:type="dxa"/>
        </w:tblPrEx>
        <w:trPr>
          <w:trHeight w:val="489"/>
          <w:jc w:val="center"/>
        </w:trPr>
        <w:tc>
          <w:tcPr>
            <w:tcW w:w="15186" w:type="dxa"/>
            <w:gridSpan w:val="5"/>
            <w:shd w:val="clear" w:color="auto" w:fill="auto"/>
          </w:tcPr>
          <w:p w:rsidR="002009B4" w:rsidRPr="002009B4" w:rsidRDefault="002009B4" w:rsidP="002009B4">
            <w:pPr>
              <w:jc w:val="both"/>
              <w:rPr>
                <w:i/>
                <w:sz w:val="20"/>
                <w:szCs w:val="20"/>
                <w:lang w:eastAsia="en-US"/>
              </w:rPr>
            </w:pPr>
            <w:r w:rsidRPr="002009B4">
              <w:rPr>
                <w:i/>
                <w:sz w:val="20"/>
                <w:szCs w:val="20"/>
                <w:lang w:eastAsia="en-US"/>
              </w:rPr>
              <w:t xml:space="preserve">5. Факт нарушения устанавливается актом, подписанным куратором Договора, специалистом службы ПБОТОС и/или работником </w:t>
            </w:r>
            <w:r>
              <w:rPr>
                <w:i/>
                <w:sz w:val="20"/>
                <w:szCs w:val="20"/>
                <w:lang w:eastAsia="en-US"/>
              </w:rPr>
              <w:t>Продавца</w:t>
            </w:r>
            <w:r w:rsidRPr="002009B4">
              <w:rPr>
                <w:i/>
                <w:sz w:val="20"/>
                <w:szCs w:val="20"/>
                <w:lang w:eastAsia="en-US"/>
              </w:rPr>
              <w:t xml:space="preserve">, осуществляющим производственный контроль, супервайзером (при наличии такой службы у </w:t>
            </w:r>
            <w:r>
              <w:rPr>
                <w:i/>
                <w:sz w:val="20"/>
                <w:szCs w:val="20"/>
                <w:lang w:eastAsia="en-US"/>
              </w:rPr>
              <w:t>Продавца</w:t>
            </w:r>
            <w:r w:rsidRPr="002009B4">
              <w:rPr>
                <w:i/>
                <w:sz w:val="20"/>
                <w:szCs w:val="20"/>
                <w:lang w:eastAsia="en-US"/>
              </w:rPr>
              <w:t xml:space="preserve">), либо третьим лицом, привлеченным </w:t>
            </w:r>
            <w:r>
              <w:rPr>
                <w:i/>
                <w:sz w:val="20"/>
                <w:szCs w:val="20"/>
                <w:lang w:eastAsia="en-US"/>
              </w:rPr>
              <w:t>Продавцом</w:t>
            </w:r>
            <w:r w:rsidRPr="002009B4">
              <w:rPr>
                <w:i/>
                <w:sz w:val="20"/>
                <w:szCs w:val="20"/>
                <w:lang w:eastAsia="en-US"/>
              </w:rPr>
              <w:t xml:space="preserve"> для осуществления контроля (супервайзеры, лица, осуществляющие технический надзор), и/или работниками предприятия, привлеченными для оказания охранных услуг, а также работником (представителем) </w:t>
            </w:r>
            <w:r>
              <w:rPr>
                <w:i/>
                <w:sz w:val="20"/>
                <w:szCs w:val="20"/>
                <w:lang w:eastAsia="en-US"/>
              </w:rPr>
              <w:t>Покупателя</w:t>
            </w:r>
            <w:r w:rsidRPr="002009B4">
              <w:rPr>
                <w:i/>
                <w:sz w:val="20"/>
                <w:szCs w:val="20"/>
                <w:lang w:eastAsia="en-US"/>
              </w:rPr>
              <w:t>. Общее количество лиц, подписывающих акт, должно быть не менее двух человек.</w:t>
            </w:r>
          </w:p>
          <w:p w:rsidR="002009B4" w:rsidRPr="002009B4" w:rsidRDefault="002009B4" w:rsidP="002009B4">
            <w:pPr>
              <w:jc w:val="both"/>
              <w:rPr>
                <w:i/>
                <w:sz w:val="20"/>
                <w:szCs w:val="20"/>
                <w:lang w:eastAsia="en-US"/>
              </w:rPr>
            </w:pPr>
            <w:r w:rsidRPr="002009B4">
              <w:rPr>
                <w:i/>
                <w:sz w:val="20"/>
                <w:szCs w:val="20"/>
                <w:lang w:eastAsia="en-US"/>
              </w:rPr>
              <w:t xml:space="preserve">В случае отказа работника </w:t>
            </w:r>
            <w:r>
              <w:rPr>
                <w:i/>
                <w:sz w:val="20"/>
                <w:szCs w:val="20"/>
                <w:lang w:eastAsia="en-US"/>
              </w:rPr>
              <w:t>Покупателя</w:t>
            </w:r>
            <w:r w:rsidRPr="002009B4">
              <w:rPr>
                <w:i/>
                <w:sz w:val="20"/>
                <w:szCs w:val="20"/>
                <w:lang w:eastAsia="en-US"/>
              </w:rPr>
              <w:t xml:space="preserve"> от подписания акта, такой факт фиксируется в акте об отказе подписания и выявленных нарушениях и заверяется подписью свидетеля(ей). Отказ работника </w:t>
            </w:r>
            <w:r>
              <w:rPr>
                <w:i/>
                <w:sz w:val="20"/>
                <w:szCs w:val="20"/>
                <w:lang w:eastAsia="en-US"/>
              </w:rPr>
              <w:t>Покупателя</w:t>
            </w:r>
            <w:r w:rsidRPr="002009B4">
              <w:rPr>
                <w:i/>
                <w:sz w:val="20"/>
                <w:szCs w:val="20"/>
                <w:lang w:eastAsia="en-US"/>
              </w:rPr>
              <w:t xml:space="preserve">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2009B4" w:rsidRPr="002009B4" w:rsidTr="002009B4">
        <w:tblPrEx>
          <w:jc w:val="center"/>
          <w:tblInd w:w="0" w:type="dxa"/>
        </w:tblPrEx>
        <w:trPr>
          <w:trHeight w:val="489"/>
          <w:jc w:val="center"/>
        </w:trPr>
        <w:tc>
          <w:tcPr>
            <w:tcW w:w="15186" w:type="dxa"/>
            <w:gridSpan w:val="5"/>
            <w:shd w:val="clear" w:color="auto" w:fill="auto"/>
            <w:hideMark/>
          </w:tcPr>
          <w:p w:rsidR="002009B4" w:rsidRPr="002009B4" w:rsidRDefault="002009B4" w:rsidP="002009B4">
            <w:pPr>
              <w:jc w:val="both"/>
              <w:rPr>
                <w:i/>
                <w:sz w:val="20"/>
                <w:szCs w:val="20"/>
                <w:lang w:eastAsia="en-US"/>
              </w:rPr>
            </w:pPr>
            <w:r w:rsidRPr="002009B4">
              <w:rPr>
                <w:i/>
                <w:sz w:val="20"/>
                <w:szCs w:val="20"/>
                <w:lang w:eastAsia="en-US"/>
              </w:rPr>
              <w:t xml:space="preserve">6. Факт нарушения может быть также подтвержден иным документом, в том числе, но не ограничиваясь: </w:t>
            </w:r>
          </w:p>
          <w:p w:rsidR="002009B4" w:rsidRPr="002009B4" w:rsidRDefault="002009B4" w:rsidP="002009B4">
            <w:pPr>
              <w:numPr>
                <w:ilvl w:val="0"/>
                <w:numId w:val="46"/>
              </w:numPr>
              <w:ind w:left="313" w:hanging="313"/>
              <w:contextualSpacing/>
              <w:jc w:val="both"/>
              <w:rPr>
                <w:i/>
                <w:sz w:val="20"/>
                <w:szCs w:val="20"/>
                <w:lang w:eastAsia="en-US"/>
              </w:rPr>
            </w:pPr>
            <w:r w:rsidRPr="002009B4">
              <w:rPr>
                <w:i/>
                <w:sz w:val="20"/>
                <w:szCs w:val="20"/>
                <w:lang w:eastAsia="en-US"/>
              </w:rPr>
              <w:t xml:space="preserve">актом-предписанием (предписанием), выданным куратором Договора, специалистом ПБОТОС, специалистом </w:t>
            </w:r>
            <w:r>
              <w:rPr>
                <w:i/>
                <w:sz w:val="20"/>
                <w:szCs w:val="20"/>
                <w:lang w:eastAsia="en-US"/>
              </w:rPr>
              <w:t>Продавца</w:t>
            </w:r>
            <w:r w:rsidRPr="002009B4">
              <w:rPr>
                <w:i/>
                <w:sz w:val="20"/>
                <w:szCs w:val="20"/>
                <w:lang w:eastAsia="en-US"/>
              </w:rPr>
              <w:t>,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нарушения, выявленные в процессе одной проверки, должны быть включены в один акт);</w:t>
            </w:r>
          </w:p>
          <w:p w:rsidR="002009B4" w:rsidRPr="002009B4" w:rsidRDefault="002009B4" w:rsidP="002009B4">
            <w:pPr>
              <w:numPr>
                <w:ilvl w:val="0"/>
                <w:numId w:val="46"/>
              </w:numPr>
              <w:ind w:left="313" w:hanging="313"/>
              <w:contextualSpacing/>
              <w:jc w:val="both"/>
              <w:rPr>
                <w:i/>
                <w:sz w:val="20"/>
                <w:szCs w:val="20"/>
                <w:lang w:eastAsia="en-US"/>
              </w:rPr>
            </w:pPr>
            <w:r w:rsidRPr="002009B4">
              <w:rPr>
                <w:i/>
                <w:sz w:val="20"/>
                <w:szCs w:val="20"/>
                <w:lang w:eastAsia="en-US"/>
              </w:rPr>
              <w:t xml:space="preserve">постановлением о приостановке работ/услуг, выданным куратором Договора, специалистом ПБОТОС, специалистом </w:t>
            </w:r>
            <w:r>
              <w:rPr>
                <w:i/>
                <w:sz w:val="20"/>
                <w:szCs w:val="20"/>
                <w:lang w:eastAsia="en-US"/>
              </w:rPr>
              <w:t>Продавца</w:t>
            </w:r>
            <w:r w:rsidRPr="002009B4">
              <w:rPr>
                <w:i/>
                <w:sz w:val="20"/>
                <w:szCs w:val="20"/>
                <w:lang w:eastAsia="en-US"/>
              </w:rPr>
              <w:t>, осуществляющим производственный контроль;</w:t>
            </w:r>
          </w:p>
          <w:p w:rsidR="002009B4" w:rsidRPr="002009B4" w:rsidRDefault="002009B4" w:rsidP="002009B4">
            <w:pPr>
              <w:numPr>
                <w:ilvl w:val="0"/>
                <w:numId w:val="46"/>
              </w:numPr>
              <w:ind w:left="313" w:hanging="313"/>
              <w:contextualSpacing/>
              <w:jc w:val="both"/>
              <w:rPr>
                <w:i/>
                <w:sz w:val="20"/>
                <w:szCs w:val="20"/>
                <w:lang w:eastAsia="en-US"/>
              </w:rPr>
            </w:pPr>
            <w:r w:rsidRPr="002009B4">
              <w:rPr>
                <w:i/>
                <w:sz w:val="20"/>
                <w:szCs w:val="20"/>
                <w:lang w:eastAsia="en-US"/>
              </w:rPr>
              <w:t>актом расследования причин происшествия, составленным комиссией по расследованию происшествия;</w:t>
            </w:r>
          </w:p>
          <w:p w:rsidR="002009B4" w:rsidRPr="002009B4" w:rsidRDefault="002009B4" w:rsidP="002009B4">
            <w:pPr>
              <w:numPr>
                <w:ilvl w:val="0"/>
                <w:numId w:val="46"/>
              </w:numPr>
              <w:ind w:left="313" w:hanging="313"/>
              <w:contextualSpacing/>
              <w:jc w:val="both"/>
              <w:rPr>
                <w:i/>
                <w:sz w:val="20"/>
                <w:szCs w:val="20"/>
                <w:lang w:eastAsia="en-US"/>
              </w:rPr>
            </w:pPr>
            <w:r w:rsidRPr="002009B4">
              <w:rPr>
                <w:i/>
                <w:sz w:val="20"/>
                <w:szCs w:val="20"/>
                <w:lang w:eastAsia="en-US"/>
              </w:rPr>
              <w:t>актом или предписанием контролирующих и надзорных органов.</w:t>
            </w:r>
          </w:p>
        </w:tc>
      </w:tr>
      <w:tr w:rsidR="002009B4" w:rsidRPr="002009B4" w:rsidTr="002009B4">
        <w:tblPrEx>
          <w:jc w:val="center"/>
          <w:tblInd w:w="0" w:type="dxa"/>
        </w:tblPrEx>
        <w:trPr>
          <w:trHeight w:val="331"/>
          <w:jc w:val="center"/>
        </w:trPr>
        <w:tc>
          <w:tcPr>
            <w:tcW w:w="15186" w:type="dxa"/>
            <w:gridSpan w:val="5"/>
            <w:shd w:val="clear" w:color="auto" w:fill="auto"/>
            <w:hideMark/>
          </w:tcPr>
          <w:p w:rsidR="002009B4" w:rsidRPr="002009B4" w:rsidRDefault="002009B4" w:rsidP="002009B4">
            <w:pPr>
              <w:jc w:val="both"/>
              <w:rPr>
                <w:i/>
                <w:sz w:val="20"/>
                <w:szCs w:val="20"/>
                <w:lang w:eastAsia="en-US"/>
              </w:rPr>
            </w:pPr>
            <w:r w:rsidRPr="002009B4">
              <w:rPr>
                <w:i/>
                <w:sz w:val="20"/>
                <w:szCs w:val="20"/>
                <w:lang w:eastAsia="en-US"/>
              </w:rPr>
              <w:t xml:space="preserve">7. Штрафы взыскиваются сверх иных выплат, уплачиваемых в связи с причинением </w:t>
            </w:r>
            <w:r>
              <w:rPr>
                <w:i/>
                <w:sz w:val="20"/>
                <w:szCs w:val="20"/>
                <w:lang w:eastAsia="en-US"/>
              </w:rPr>
              <w:t>Продавца</w:t>
            </w:r>
            <w:r w:rsidRPr="002009B4">
              <w:rPr>
                <w:i/>
                <w:sz w:val="20"/>
                <w:szCs w:val="20"/>
                <w:lang w:eastAsia="en-US"/>
              </w:rPr>
              <w:t xml:space="preserve"> убытков. </w:t>
            </w:r>
          </w:p>
        </w:tc>
      </w:tr>
      <w:tr w:rsidR="002009B4" w:rsidRPr="002009B4" w:rsidTr="002009B4">
        <w:tblPrEx>
          <w:jc w:val="center"/>
          <w:tblInd w:w="0" w:type="dxa"/>
        </w:tblPrEx>
        <w:trPr>
          <w:trHeight w:val="553"/>
          <w:jc w:val="center"/>
        </w:trPr>
        <w:tc>
          <w:tcPr>
            <w:tcW w:w="15186" w:type="dxa"/>
            <w:gridSpan w:val="5"/>
            <w:shd w:val="clear" w:color="auto" w:fill="auto"/>
            <w:hideMark/>
          </w:tcPr>
          <w:p w:rsidR="002009B4" w:rsidRPr="002009B4" w:rsidRDefault="002009B4" w:rsidP="002009B4">
            <w:pPr>
              <w:jc w:val="both"/>
              <w:rPr>
                <w:i/>
                <w:sz w:val="20"/>
                <w:szCs w:val="20"/>
                <w:lang w:eastAsia="en-US"/>
              </w:rPr>
            </w:pPr>
            <w:r w:rsidRPr="002009B4">
              <w:rPr>
                <w:i/>
                <w:sz w:val="20"/>
                <w:szCs w:val="20"/>
                <w:lang w:eastAsia="en-US"/>
              </w:rPr>
              <w:t xml:space="preserve">8. В случае совершения нарушений, повлекших смерть работника </w:t>
            </w:r>
            <w:r>
              <w:rPr>
                <w:i/>
                <w:sz w:val="20"/>
                <w:szCs w:val="20"/>
                <w:lang w:eastAsia="en-US"/>
              </w:rPr>
              <w:t>Покупателя</w:t>
            </w:r>
            <w:r w:rsidRPr="002009B4">
              <w:rPr>
                <w:i/>
                <w:sz w:val="20"/>
                <w:szCs w:val="20"/>
                <w:lang w:eastAsia="en-US"/>
              </w:rPr>
              <w:t xml:space="preserve">, </w:t>
            </w:r>
            <w:r>
              <w:rPr>
                <w:i/>
                <w:sz w:val="20"/>
                <w:szCs w:val="20"/>
                <w:lang w:eastAsia="en-US"/>
              </w:rPr>
              <w:t>Продавца</w:t>
            </w:r>
            <w:r w:rsidRPr="002009B4">
              <w:rPr>
                <w:i/>
                <w:sz w:val="20"/>
                <w:szCs w:val="20"/>
                <w:lang w:eastAsia="en-US"/>
              </w:rPr>
              <w:t xml:space="preserve">, </w:t>
            </w:r>
            <w:r>
              <w:rPr>
                <w:i/>
                <w:sz w:val="20"/>
                <w:szCs w:val="20"/>
                <w:lang w:eastAsia="en-US"/>
              </w:rPr>
              <w:t>Продавец</w:t>
            </w:r>
            <w:r w:rsidRPr="002009B4">
              <w:rPr>
                <w:i/>
                <w:sz w:val="20"/>
                <w:szCs w:val="20"/>
                <w:lang w:eastAsia="en-US"/>
              </w:rPr>
              <w:t xml:space="preserve"> вправе снизить штраф в отношении </w:t>
            </w:r>
            <w:r>
              <w:rPr>
                <w:i/>
                <w:sz w:val="20"/>
                <w:szCs w:val="20"/>
                <w:lang w:eastAsia="en-US"/>
              </w:rPr>
              <w:t>Покупателю</w:t>
            </w:r>
            <w:r w:rsidRPr="002009B4">
              <w:rPr>
                <w:i/>
                <w:sz w:val="20"/>
                <w:szCs w:val="20"/>
                <w:lang w:eastAsia="en-US"/>
              </w:rPr>
              <w:t xml:space="preserve"> на сумму в размере компенсации, фактически выплаченной </w:t>
            </w:r>
            <w:r>
              <w:rPr>
                <w:i/>
                <w:sz w:val="20"/>
                <w:szCs w:val="20"/>
                <w:lang w:eastAsia="en-US"/>
              </w:rPr>
              <w:t>Покупателем</w:t>
            </w:r>
            <w:r w:rsidRPr="002009B4">
              <w:rPr>
                <w:i/>
                <w:sz w:val="20"/>
                <w:szCs w:val="20"/>
                <w:lang w:eastAsia="en-US"/>
              </w:rPr>
              <w:t xml:space="preserve"> близким родственникам погибшего, но не более чем до 0,5 тыс. рублей.</w:t>
            </w:r>
          </w:p>
        </w:tc>
      </w:tr>
      <w:tr w:rsidR="002009B4" w:rsidRPr="002009B4" w:rsidTr="002009B4">
        <w:tblPrEx>
          <w:jc w:val="center"/>
          <w:tblInd w:w="0" w:type="dxa"/>
        </w:tblPrEx>
        <w:trPr>
          <w:trHeight w:val="558"/>
          <w:jc w:val="center"/>
        </w:trPr>
        <w:tc>
          <w:tcPr>
            <w:tcW w:w="15186" w:type="dxa"/>
            <w:gridSpan w:val="5"/>
            <w:shd w:val="clear" w:color="auto" w:fill="auto"/>
          </w:tcPr>
          <w:p w:rsidR="002009B4" w:rsidRPr="002009B4" w:rsidRDefault="002009B4" w:rsidP="002009B4">
            <w:pPr>
              <w:rPr>
                <w:i/>
                <w:sz w:val="20"/>
                <w:szCs w:val="20"/>
                <w:lang w:eastAsia="en-US"/>
              </w:rPr>
            </w:pPr>
            <w:r w:rsidRPr="002009B4">
              <w:rPr>
                <w:i/>
                <w:sz w:val="20"/>
                <w:szCs w:val="20"/>
                <w:lang w:eastAsia="en-US"/>
              </w:rPr>
              <w:t xml:space="preserve">9. </w:t>
            </w:r>
            <w:r>
              <w:rPr>
                <w:i/>
                <w:sz w:val="20"/>
                <w:szCs w:val="20"/>
                <w:lang w:eastAsia="en-US"/>
              </w:rPr>
              <w:t>Продавец</w:t>
            </w:r>
            <w:r w:rsidRPr="002009B4">
              <w:rPr>
                <w:i/>
                <w:sz w:val="20"/>
                <w:szCs w:val="20"/>
                <w:lang w:eastAsia="en-US"/>
              </w:rPr>
              <w:t xml:space="preserve"> вправе снизить штрафы, предусмотренные настоящим Перечнем, на сумму в размере документально подтвержденных затрат </w:t>
            </w:r>
            <w:r>
              <w:rPr>
                <w:i/>
                <w:sz w:val="20"/>
                <w:szCs w:val="20"/>
                <w:lang w:eastAsia="en-US"/>
              </w:rPr>
              <w:t>Покупателя</w:t>
            </w:r>
            <w:r w:rsidRPr="002009B4">
              <w:rPr>
                <w:i/>
                <w:sz w:val="20"/>
                <w:szCs w:val="20"/>
                <w:lang w:eastAsia="en-US"/>
              </w:rPr>
              <w:t xml:space="preserve"> на обеспечение дополнительных согласованных с </w:t>
            </w:r>
            <w:r>
              <w:rPr>
                <w:i/>
                <w:sz w:val="20"/>
                <w:szCs w:val="20"/>
                <w:lang w:eastAsia="en-US"/>
              </w:rPr>
              <w:t>Продавцом</w:t>
            </w:r>
            <w:r w:rsidRPr="002009B4">
              <w:rPr>
                <w:i/>
                <w:sz w:val="20"/>
                <w:szCs w:val="20"/>
                <w:lang w:eastAsia="en-US"/>
              </w:rPr>
              <w:t xml:space="preserve"> мер безопасности, сверх предусмотренных Договором и нормативными правовыми актами РФ,</w:t>
            </w:r>
            <w:r w:rsidRPr="002009B4">
              <w:rPr>
                <w:color w:val="000000"/>
                <w:sz w:val="20"/>
                <w:szCs w:val="20"/>
                <w:lang w:eastAsia="en-US"/>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Pr="002009B4">
              <w:rPr>
                <w:i/>
                <w:sz w:val="20"/>
                <w:szCs w:val="20"/>
                <w:lang w:eastAsia="en-US"/>
              </w:rPr>
              <w:t xml:space="preserve"> но не более чем до 0,5 тыс. рублей. </w:t>
            </w:r>
          </w:p>
        </w:tc>
      </w:tr>
      <w:tr w:rsidR="002009B4" w:rsidRPr="002009B4" w:rsidTr="002009B4">
        <w:tblPrEx>
          <w:jc w:val="center"/>
          <w:tblInd w:w="0" w:type="dxa"/>
        </w:tblPrEx>
        <w:trPr>
          <w:trHeight w:val="558"/>
          <w:jc w:val="center"/>
        </w:trPr>
        <w:tc>
          <w:tcPr>
            <w:tcW w:w="15186" w:type="dxa"/>
            <w:gridSpan w:val="5"/>
            <w:shd w:val="clear" w:color="auto" w:fill="FFFFFF"/>
          </w:tcPr>
          <w:p w:rsidR="002009B4" w:rsidRPr="002009B4" w:rsidRDefault="002009B4" w:rsidP="002009B4">
            <w:pPr>
              <w:jc w:val="both"/>
              <w:rPr>
                <w:i/>
                <w:sz w:val="20"/>
                <w:szCs w:val="20"/>
                <w:lang w:eastAsia="en-US"/>
              </w:rPr>
            </w:pPr>
            <w:r w:rsidRPr="002009B4">
              <w:rPr>
                <w:i/>
                <w:sz w:val="20"/>
                <w:szCs w:val="20"/>
                <w:lang w:eastAsia="en-US"/>
              </w:rPr>
              <w:t xml:space="preserve">10. Стороны договорились о возможности прекращения обязательств </w:t>
            </w:r>
            <w:r>
              <w:rPr>
                <w:i/>
                <w:sz w:val="20"/>
                <w:szCs w:val="20"/>
                <w:lang w:eastAsia="en-US"/>
              </w:rPr>
              <w:t>Покупателя</w:t>
            </w:r>
            <w:r w:rsidRPr="002009B4">
              <w:rPr>
                <w:i/>
                <w:sz w:val="20"/>
                <w:szCs w:val="20"/>
                <w:lang w:eastAsia="en-US"/>
              </w:rPr>
              <w:t xml:space="preserve"> по оплате </w:t>
            </w:r>
            <w:r>
              <w:rPr>
                <w:i/>
                <w:sz w:val="20"/>
                <w:szCs w:val="20"/>
                <w:lang w:eastAsia="en-US"/>
              </w:rPr>
              <w:t>Продавцу</w:t>
            </w:r>
            <w:r w:rsidRPr="002009B4">
              <w:rPr>
                <w:i/>
                <w:sz w:val="20"/>
                <w:szCs w:val="20"/>
                <w:lang w:eastAsia="en-US"/>
              </w:rPr>
              <w:t xml:space="preserve"> штрафов, предусмотренных настоящим Приложением, путем уменьшения подлежащих оплате </w:t>
            </w:r>
            <w:r>
              <w:rPr>
                <w:i/>
                <w:sz w:val="20"/>
                <w:szCs w:val="20"/>
                <w:lang w:eastAsia="en-US"/>
              </w:rPr>
              <w:t>Покупателем</w:t>
            </w:r>
            <w:r w:rsidRPr="002009B4">
              <w:rPr>
                <w:i/>
                <w:sz w:val="20"/>
                <w:szCs w:val="20"/>
                <w:lang w:eastAsia="en-US"/>
              </w:rPr>
              <w:t xml:space="preserve"> </w:t>
            </w:r>
            <w:r>
              <w:rPr>
                <w:i/>
                <w:sz w:val="20"/>
                <w:szCs w:val="20"/>
                <w:lang w:eastAsia="en-US"/>
              </w:rPr>
              <w:t>Продавцу</w:t>
            </w:r>
            <w:r w:rsidRPr="002009B4">
              <w:rPr>
                <w:i/>
                <w:sz w:val="20"/>
                <w:szCs w:val="20"/>
                <w:lang w:eastAsia="en-US"/>
              </w:rPr>
              <w:t xml:space="preserve"> стоимости работ/услуг по Договору (включая суммы гарантийных удержаний), сумм неустойки (штрафов, пени), убытков. Извещение </w:t>
            </w:r>
            <w:r>
              <w:rPr>
                <w:i/>
                <w:sz w:val="20"/>
                <w:szCs w:val="20"/>
                <w:lang w:eastAsia="en-US"/>
              </w:rPr>
              <w:t>Покупателем</w:t>
            </w:r>
            <w:r w:rsidRPr="002009B4">
              <w:rPr>
                <w:i/>
                <w:sz w:val="20"/>
                <w:szCs w:val="20"/>
                <w:lang w:eastAsia="en-US"/>
              </w:rPr>
              <w:t xml:space="preserve"> о произведенном уменьшении осуществляется путем направления ему уведомления о </w:t>
            </w:r>
            <w:proofErr w:type="spellStart"/>
            <w:r w:rsidRPr="002009B4">
              <w:rPr>
                <w:i/>
                <w:sz w:val="20"/>
                <w:szCs w:val="20"/>
                <w:lang w:eastAsia="en-US"/>
              </w:rPr>
              <w:t>сальдировании</w:t>
            </w:r>
            <w:proofErr w:type="spellEnd"/>
            <w:r w:rsidRPr="002009B4">
              <w:rPr>
                <w:i/>
                <w:sz w:val="20"/>
                <w:szCs w:val="20"/>
                <w:lang w:eastAsia="en-US"/>
              </w:rPr>
              <w:t xml:space="preserve"> или заявления о зачете, соответствующее уведомление (заявление) может быть включено в текст выставленной </w:t>
            </w:r>
            <w:r>
              <w:rPr>
                <w:i/>
                <w:sz w:val="20"/>
                <w:szCs w:val="20"/>
                <w:lang w:eastAsia="en-US"/>
              </w:rPr>
              <w:t>Продавцом</w:t>
            </w:r>
            <w:r w:rsidRPr="002009B4">
              <w:rPr>
                <w:i/>
                <w:sz w:val="20"/>
                <w:szCs w:val="20"/>
                <w:lang w:eastAsia="en-US"/>
              </w:rPr>
              <w:t xml:space="preserve"> претензии.</w:t>
            </w:r>
          </w:p>
        </w:tc>
      </w:tr>
    </w:tbl>
    <w:p w:rsidR="00B56AC7" w:rsidRPr="0086759D" w:rsidRDefault="00B56AC7" w:rsidP="00B56AC7">
      <w:pPr>
        <w:jc w:val="both"/>
        <w:rPr>
          <w:rFonts w:ascii="Arial" w:hAnsi="Arial" w:cs="Arial"/>
          <w:color w:val="000000"/>
          <w:sz w:val="22"/>
          <w:szCs w:val="22"/>
        </w:rPr>
      </w:pPr>
    </w:p>
    <w:p w:rsidR="00B56AC7" w:rsidRPr="0086759D" w:rsidRDefault="00B56AC7" w:rsidP="00B56AC7">
      <w:pPr>
        <w:widowControl w:val="0"/>
        <w:jc w:val="center"/>
        <w:rPr>
          <w:b/>
          <w:sz w:val="22"/>
          <w:szCs w:val="22"/>
        </w:rPr>
      </w:pPr>
      <w:r w:rsidRPr="0086759D">
        <w:rPr>
          <w:b/>
          <w:sz w:val="22"/>
          <w:szCs w:val="22"/>
        </w:rPr>
        <w:t>Подписи сторон:</w:t>
      </w:r>
    </w:p>
    <w:p w:rsidR="00B56AC7" w:rsidRPr="0086759D" w:rsidRDefault="00B56AC7" w:rsidP="00B56AC7">
      <w:pPr>
        <w:widowControl w:val="0"/>
        <w:tabs>
          <w:tab w:val="left" w:pos="5529"/>
        </w:tabs>
        <w:ind w:left="360"/>
        <w:jc w:val="center"/>
        <w:rPr>
          <w:b/>
          <w:sz w:val="22"/>
          <w:szCs w:val="22"/>
        </w:rPr>
      </w:pP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B56AC7" w:rsidRPr="00A0526A" w:rsidTr="00561971">
        <w:trPr>
          <w:trHeight w:val="357"/>
        </w:trPr>
        <w:tc>
          <w:tcPr>
            <w:tcW w:w="4378" w:type="dxa"/>
          </w:tcPr>
          <w:p w:rsidR="00B56AC7" w:rsidRPr="00A0526A" w:rsidRDefault="00B56AC7" w:rsidP="00561971">
            <w:pPr>
              <w:suppressAutoHyphens/>
              <w:jc w:val="both"/>
              <w:rPr>
                <w:b/>
              </w:rPr>
            </w:pPr>
            <w:r>
              <w:rPr>
                <w:b/>
              </w:rPr>
              <w:t>Покупатель</w:t>
            </w:r>
            <w:r>
              <w:t xml:space="preserve"> </w:t>
            </w:r>
          </w:p>
        </w:tc>
        <w:tc>
          <w:tcPr>
            <w:tcW w:w="4378" w:type="dxa"/>
          </w:tcPr>
          <w:p w:rsidR="00B56AC7" w:rsidRPr="00A0526A" w:rsidRDefault="00B56AC7" w:rsidP="00561971">
            <w:pPr>
              <w:suppressAutoHyphens/>
              <w:jc w:val="both"/>
              <w:rPr>
                <w:b/>
              </w:rPr>
            </w:pPr>
            <w:r>
              <w:rPr>
                <w:b/>
              </w:rPr>
              <w:t>Продавец</w:t>
            </w:r>
          </w:p>
        </w:tc>
      </w:tr>
      <w:tr w:rsidR="00B56AC7" w:rsidRPr="00A0526A" w:rsidTr="00561971">
        <w:trPr>
          <w:trHeight w:val="297"/>
        </w:trPr>
        <w:tc>
          <w:tcPr>
            <w:tcW w:w="4378" w:type="dxa"/>
          </w:tcPr>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r>
              <w:t xml:space="preserve">_________________ </w:t>
            </w:r>
          </w:p>
          <w:p w:rsidR="00B56AC7" w:rsidRPr="00A060E6" w:rsidRDefault="00B56AC7" w:rsidP="00561971">
            <w:pPr>
              <w:suppressAutoHyphens/>
              <w:jc w:val="both"/>
              <w:rPr>
                <w:sz w:val="20"/>
                <w:szCs w:val="20"/>
              </w:rPr>
            </w:pPr>
            <w:r w:rsidRPr="00A060E6">
              <w:rPr>
                <w:sz w:val="20"/>
                <w:szCs w:val="20"/>
              </w:rPr>
              <w:t>М.П.</w:t>
            </w:r>
          </w:p>
        </w:tc>
        <w:tc>
          <w:tcPr>
            <w:tcW w:w="4378" w:type="dxa"/>
          </w:tcPr>
          <w:p w:rsidR="00B56AC7" w:rsidRDefault="00B56AC7" w:rsidP="00561971">
            <w:pPr>
              <w:suppressAutoHyphens/>
              <w:jc w:val="both"/>
            </w:pPr>
            <w:r>
              <w:t>Генеральный директор</w:t>
            </w:r>
          </w:p>
          <w:p w:rsidR="00B56AC7" w:rsidRDefault="00B56AC7" w:rsidP="00561971">
            <w:pPr>
              <w:suppressAutoHyphens/>
              <w:jc w:val="both"/>
              <w:rPr>
                <w:b/>
              </w:rPr>
            </w:pPr>
            <w:r>
              <w:t>ООО «РН-Морской терминал Архангельск»</w:t>
            </w:r>
          </w:p>
          <w:p w:rsidR="00B56AC7" w:rsidRDefault="00B56AC7" w:rsidP="00561971">
            <w:pPr>
              <w:suppressAutoHyphens/>
              <w:jc w:val="both"/>
              <w:rPr>
                <w:b/>
              </w:rPr>
            </w:pPr>
          </w:p>
          <w:p w:rsidR="00B56AC7" w:rsidRPr="000649ED" w:rsidRDefault="00B56AC7" w:rsidP="00561971">
            <w:pPr>
              <w:suppressAutoHyphens/>
              <w:jc w:val="both"/>
              <w:rPr>
                <w:b/>
              </w:rPr>
            </w:pPr>
            <w:r>
              <w:rPr>
                <w:b/>
              </w:rPr>
              <w:t xml:space="preserve"> ________________ К.С. Беляев</w:t>
            </w:r>
          </w:p>
          <w:p w:rsidR="00B56AC7" w:rsidRPr="00A060E6" w:rsidRDefault="00B56AC7" w:rsidP="00561971">
            <w:pPr>
              <w:suppressAutoHyphens/>
              <w:jc w:val="both"/>
              <w:rPr>
                <w:sz w:val="20"/>
                <w:szCs w:val="20"/>
              </w:rPr>
            </w:pPr>
            <w:r w:rsidRPr="00A060E6">
              <w:rPr>
                <w:sz w:val="20"/>
                <w:szCs w:val="20"/>
              </w:rPr>
              <w:t>М.П.</w:t>
            </w:r>
          </w:p>
        </w:tc>
      </w:tr>
    </w:tbl>
    <w:p w:rsidR="00B56AC7" w:rsidRPr="0086759D" w:rsidRDefault="00B56AC7" w:rsidP="00B56AC7">
      <w:pPr>
        <w:spacing w:before="120"/>
        <w:jc w:val="both"/>
        <w:rPr>
          <w:sz w:val="22"/>
          <w:szCs w:val="22"/>
        </w:rPr>
      </w:pPr>
    </w:p>
    <w:p w:rsidR="00B56AC7" w:rsidRPr="0086759D" w:rsidRDefault="00B56AC7" w:rsidP="00B56AC7">
      <w:pPr>
        <w:rPr>
          <w:sz w:val="22"/>
          <w:szCs w:val="22"/>
        </w:rPr>
      </w:pPr>
    </w:p>
    <w:p w:rsidR="00B56AC7" w:rsidRPr="0086759D"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rPr>
          <w:sz w:val="22"/>
          <w:szCs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B56AC7" w:rsidRDefault="00B56AC7"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2009B4" w:rsidRDefault="002009B4" w:rsidP="00B56AC7">
      <w:pPr>
        <w:jc w:val="right"/>
        <w:rPr>
          <w:b/>
          <w:sz w:val="22"/>
        </w:rPr>
      </w:pPr>
    </w:p>
    <w:p w:rsidR="00B56AC7" w:rsidRPr="0086759D" w:rsidRDefault="00B56AC7" w:rsidP="00B56AC7">
      <w:pPr>
        <w:jc w:val="right"/>
        <w:rPr>
          <w:b/>
          <w:sz w:val="22"/>
        </w:rPr>
      </w:pPr>
      <w:r w:rsidRPr="0086759D">
        <w:rPr>
          <w:b/>
          <w:sz w:val="22"/>
        </w:rPr>
        <w:lastRenderedPageBreak/>
        <w:t>Приложение № 6.2</w:t>
      </w:r>
    </w:p>
    <w:p w:rsidR="00B56AC7" w:rsidRPr="0086759D" w:rsidRDefault="00B56AC7" w:rsidP="00B56AC7">
      <w:pPr>
        <w:jc w:val="right"/>
        <w:rPr>
          <w:b/>
          <w:sz w:val="22"/>
        </w:rPr>
      </w:pPr>
      <w:r w:rsidRPr="0086759D">
        <w:rPr>
          <w:b/>
          <w:sz w:val="22"/>
        </w:rPr>
        <w:t>к Приложению № 6 «Требования по ПБОТОС»</w:t>
      </w:r>
    </w:p>
    <w:p w:rsidR="00B56AC7" w:rsidRDefault="00B56AC7" w:rsidP="00B56AC7">
      <w:pPr>
        <w:jc w:val="right"/>
      </w:pPr>
      <w:r w:rsidRPr="0086759D">
        <w:rPr>
          <w:sz w:val="22"/>
        </w:rPr>
        <w:t>к договору № ___________</w:t>
      </w:r>
      <w:proofErr w:type="gramStart"/>
      <w:r w:rsidRPr="0086759D">
        <w:rPr>
          <w:sz w:val="22"/>
        </w:rPr>
        <w:t>_  от</w:t>
      </w:r>
      <w:proofErr w:type="gramEnd"/>
      <w:r w:rsidRPr="0086759D">
        <w:rPr>
          <w:sz w:val="22"/>
        </w:rPr>
        <w:t xml:space="preserve"> «____»_</w:t>
      </w:r>
      <w:r>
        <w:rPr>
          <w:sz w:val="22"/>
        </w:rPr>
        <w:t>___________20</w:t>
      </w:r>
      <w:r w:rsidR="00AD39CF">
        <w:rPr>
          <w:sz w:val="22"/>
        </w:rPr>
        <w:t xml:space="preserve">    </w:t>
      </w:r>
      <w:r w:rsidRPr="0086759D">
        <w:rPr>
          <w:sz w:val="22"/>
        </w:rPr>
        <w:t>г</w:t>
      </w:r>
      <w:r>
        <w:t>.</w:t>
      </w:r>
    </w:p>
    <w:p w:rsidR="002B7AF0" w:rsidRDefault="00102B55" w:rsidP="00102B55">
      <w:pPr>
        <w:rPr>
          <w:rFonts w:ascii="Calibri" w:eastAsia="Calibri" w:hAnsi="Calibri"/>
          <w:sz w:val="20"/>
          <w:szCs w:val="20"/>
        </w:rPr>
      </w:pPr>
      <w:r>
        <w:fldChar w:fldCharType="begin"/>
      </w:r>
      <w:r>
        <w:instrText xml:space="preserve"> LINK </w:instrText>
      </w:r>
      <w:r w:rsidR="002B7AF0">
        <w:instrText xml:space="preserve">Excel.Sheet.12 "\\\\fs-at\\НОБ\\Договорная деятельность Общества\\Стандартные оговорки\\Стандартные оговорки ПБОТОС\\Приложение_форма отчетности (12.09.2023).xlsx" "Приложение 3!R2C1:R102C16" </w:instrText>
      </w:r>
      <w:r>
        <w:instrText xml:space="preserve">\a \f 4 \h  \* MERGEFORMAT </w:instrText>
      </w:r>
      <w:r w:rsidR="002B7AF0">
        <w:fldChar w:fldCharType="separate"/>
      </w:r>
    </w:p>
    <w:tbl>
      <w:tblPr>
        <w:tblW w:w="15766" w:type="dxa"/>
        <w:tblLook w:val="04A0" w:firstRow="1" w:lastRow="0" w:firstColumn="1" w:lastColumn="0" w:noHBand="0" w:noVBand="1"/>
      </w:tblPr>
      <w:tblGrid>
        <w:gridCol w:w="5670"/>
        <w:gridCol w:w="1560"/>
        <w:gridCol w:w="1104"/>
        <w:gridCol w:w="800"/>
        <w:gridCol w:w="718"/>
        <w:gridCol w:w="841"/>
        <w:gridCol w:w="567"/>
        <w:gridCol w:w="717"/>
        <w:gridCol w:w="484"/>
        <w:gridCol w:w="150"/>
        <w:gridCol w:w="443"/>
        <w:gridCol w:w="597"/>
        <w:gridCol w:w="663"/>
        <w:gridCol w:w="75"/>
        <w:gridCol w:w="790"/>
        <w:gridCol w:w="781"/>
        <w:gridCol w:w="79"/>
        <w:gridCol w:w="648"/>
        <w:gridCol w:w="789"/>
        <w:gridCol w:w="1053"/>
        <w:gridCol w:w="338"/>
        <w:gridCol w:w="727"/>
        <w:gridCol w:w="325"/>
        <w:gridCol w:w="733"/>
        <w:gridCol w:w="330"/>
        <w:gridCol w:w="723"/>
        <w:gridCol w:w="315"/>
        <w:gridCol w:w="744"/>
        <w:gridCol w:w="308"/>
        <w:gridCol w:w="1032"/>
        <w:gridCol w:w="1041"/>
        <w:gridCol w:w="1042"/>
        <w:gridCol w:w="1048"/>
        <w:gridCol w:w="1065"/>
        <w:gridCol w:w="1058"/>
        <w:gridCol w:w="1053"/>
        <w:gridCol w:w="1059"/>
      </w:tblGrid>
      <w:tr w:rsidR="002B7AF0" w:rsidRPr="002B7AF0" w:rsidTr="002B7AF0">
        <w:trPr>
          <w:gridAfter w:val="18"/>
          <w:divId w:val="658846304"/>
          <w:wAfter w:w="13994" w:type="dxa"/>
          <w:trHeight w:val="315"/>
        </w:trPr>
        <w:tc>
          <w:tcPr>
            <w:tcW w:w="15766" w:type="dxa"/>
            <w:gridSpan w:val="19"/>
            <w:tcBorders>
              <w:top w:val="nil"/>
              <w:left w:val="nil"/>
              <w:bottom w:val="nil"/>
              <w:right w:val="nil"/>
            </w:tcBorders>
            <w:shd w:val="clear" w:color="auto" w:fill="auto"/>
            <w:vAlign w:val="center"/>
            <w:hideMark/>
          </w:tcPr>
          <w:p w:rsidR="002B7AF0" w:rsidRPr="002B7AF0" w:rsidRDefault="002B7AF0" w:rsidP="002B7AF0">
            <w:pPr>
              <w:rPr>
                <w:rFonts w:ascii="Arial CYR" w:hAnsi="Arial CYR" w:cs="Arial CYR"/>
                <w:b/>
                <w:bCs/>
                <w:color w:val="000000"/>
                <w:sz w:val="18"/>
                <w:szCs w:val="18"/>
              </w:rPr>
            </w:pPr>
            <w:r w:rsidRPr="002B7AF0">
              <w:rPr>
                <w:rFonts w:ascii="Arial CYR" w:hAnsi="Arial CYR" w:cs="Arial CYR"/>
                <w:b/>
                <w:bCs/>
                <w:color w:val="000000"/>
                <w:sz w:val="18"/>
                <w:szCs w:val="18"/>
              </w:rPr>
              <w:t>ФОРМА ПРЕДОСТАВЛЕНИЯ ИНФОРМАЦИИ ПО ОХРАНЕ ТРУДА И БЕЗОПАСНОСТИ ДОРОЖНОГО ДВИЖЕНИЯ ОТ ПОДРЯДНЫХ/СУБПОДРЯДНЫХ ОРГАНИЗАЦИЙ</w:t>
            </w:r>
          </w:p>
        </w:tc>
      </w:tr>
      <w:tr w:rsidR="002B7AF0" w:rsidRPr="002B7AF0" w:rsidTr="002B7AF0">
        <w:trPr>
          <w:gridAfter w:val="18"/>
          <w:divId w:val="658846304"/>
          <w:wAfter w:w="13994" w:type="dxa"/>
          <w:trHeight w:val="15"/>
        </w:trPr>
        <w:tc>
          <w:tcPr>
            <w:tcW w:w="5670" w:type="dxa"/>
            <w:tcBorders>
              <w:top w:val="nil"/>
              <w:left w:val="nil"/>
              <w:bottom w:val="nil"/>
              <w:right w:val="nil"/>
            </w:tcBorders>
            <w:shd w:val="clear" w:color="auto" w:fill="auto"/>
            <w:vAlign w:val="center"/>
            <w:hideMark/>
          </w:tcPr>
          <w:p w:rsidR="002B7AF0" w:rsidRPr="002B7AF0" w:rsidRDefault="002B7AF0" w:rsidP="002B7AF0">
            <w:pPr>
              <w:rPr>
                <w:rFonts w:ascii="Arial CYR" w:hAnsi="Arial CYR" w:cs="Arial CYR"/>
                <w:b/>
                <w:bCs/>
                <w:color w:val="000000"/>
                <w:sz w:val="18"/>
                <w:szCs w:val="18"/>
              </w:rPr>
            </w:pPr>
          </w:p>
        </w:tc>
        <w:tc>
          <w:tcPr>
            <w:tcW w:w="1560"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961"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456"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36" w:type="dxa"/>
            <w:gridSpan w:val="2"/>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740" w:type="dxa"/>
            <w:gridSpan w:val="2"/>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vAlign w:val="center"/>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vAlign w:val="center"/>
            <w:hideMark/>
          </w:tcPr>
          <w:p w:rsidR="002B7AF0" w:rsidRPr="002B7AF0" w:rsidRDefault="002B7AF0" w:rsidP="002B7AF0">
            <w:pPr>
              <w:rPr>
                <w:sz w:val="18"/>
                <w:szCs w:val="18"/>
              </w:rPr>
            </w:pPr>
          </w:p>
        </w:tc>
      </w:tr>
      <w:tr w:rsidR="002B7AF0" w:rsidRPr="002B7AF0" w:rsidTr="002B7AF0">
        <w:trPr>
          <w:gridAfter w:val="18"/>
          <w:divId w:val="658846304"/>
          <w:wAfter w:w="13994" w:type="dxa"/>
          <w:trHeight w:val="315"/>
        </w:trPr>
        <w:tc>
          <w:tcPr>
            <w:tcW w:w="7230" w:type="dxa"/>
            <w:gridSpan w:val="2"/>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355" w:type="dxa"/>
            <w:gridSpan w:val="10"/>
            <w:tcBorders>
              <w:top w:val="nil"/>
              <w:left w:val="nil"/>
              <w:bottom w:val="single" w:sz="4" w:space="0" w:color="auto"/>
              <w:right w:val="nil"/>
            </w:tcBorders>
            <w:shd w:val="clear" w:color="auto" w:fill="auto"/>
            <w:vAlign w:val="bottom"/>
            <w:hideMark/>
          </w:tcPr>
          <w:p w:rsidR="002B7AF0" w:rsidRPr="002B7AF0" w:rsidRDefault="002B7AF0" w:rsidP="002B7AF0">
            <w:pPr>
              <w:jc w:val="center"/>
              <w:rPr>
                <w:rFonts w:ascii="Arial CYR" w:hAnsi="Arial CYR" w:cs="Arial CYR"/>
                <w:b/>
                <w:bCs/>
                <w:color w:val="000000"/>
                <w:sz w:val="18"/>
                <w:szCs w:val="18"/>
              </w:rPr>
            </w:pPr>
            <w:r w:rsidRPr="002B7AF0">
              <w:rPr>
                <w:rFonts w:ascii="Arial CYR" w:hAnsi="Arial CYR" w:cs="Arial CYR"/>
                <w:b/>
                <w:bCs/>
                <w:color w:val="000000"/>
                <w:sz w:val="18"/>
                <w:szCs w:val="18"/>
              </w:rPr>
              <w:t> </w:t>
            </w:r>
          </w:p>
        </w:tc>
        <w:tc>
          <w:tcPr>
            <w:tcW w:w="567"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Arial CYR" w:hAnsi="Arial CYR" w:cs="Arial CYR"/>
                <w:b/>
                <w:bCs/>
                <w:color w:val="000000"/>
                <w:sz w:val="18"/>
                <w:szCs w:val="18"/>
              </w:rPr>
            </w:pPr>
            <w:r w:rsidRPr="002B7AF0">
              <w:rPr>
                <w:rFonts w:ascii="Arial CYR" w:hAnsi="Arial CYR" w:cs="Arial CYR"/>
                <w:b/>
                <w:bCs/>
                <w:color w:val="000000"/>
                <w:sz w:val="18"/>
                <w:szCs w:val="18"/>
              </w:rPr>
              <w:t>за</w:t>
            </w:r>
          </w:p>
        </w:tc>
        <w:tc>
          <w:tcPr>
            <w:tcW w:w="740" w:type="dxa"/>
            <w:gridSpan w:val="2"/>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Arial CYR" w:hAnsi="Arial CYR" w:cs="Arial CYR"/>
                <w:b/>
                <w:bCs/>
                <w:color w:val="000000"/>
                <w:sz w:val="18"/>
                <w:szCs w:val="18"/>
              </w:rPr>
            </w:pPr>
            <w:r w:rsidRPr="002B7AF0">
              <w:rPr>
                <w:rFonts w:ascii="Arial CYR" w:hAnsi="Arial CYR" w:cs="Arial CYR"/>
                <w:b/>
                <w:bCs/>
                <w:color w:val="000000"/>
                <w:sz w:val="18"/>
                <w:szCs w:val="18"/>
              </w:rPr>
              <w:t> </w:t>
            </w:r>
          </w:p>
        </w:tc>
        <w:tc>
          <w:tcPr>
            <w:tcW w:w="567"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Arial CYR" w:hAnsi="Arial CYR" w:cs="Arial CYR"/>
                <w:b/>
                <w:bCs/>
                <w:color w:val="000000"/>
                <w:sz w:val="18"/>
                <w:szCs w:val="18"/>
              </w:rPr>
            </w:pPr>
            <w:r w:rsidRPr="002B7AF0">
              <w:rPr>
                <w:rFonts w:ascii="Arial CYR" w:hAnsi="Arial CYR" w:cs="Arial CYR"/>
                <w:b/>
                <w:bCs/>
                <w:color w:val="000000"/>
                <w:sz w:val="18"/>
                <w:szCs w:val="18"/>
              </w:rPr>
              <w:t>месяц</w:t>
            </w:r>
          </w:p>
        </w:tc>
        <w:tc>
          <w:tcPr>
            <w:tcW w:w="709" w:type="dxa"/>
            <w:gridSpan w:val="2"/>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Arial CYR" w:hAnsi="Arial CYR" w:cs="Arial CYR"/>
                <w:b/>
                <w:bCs/>
                <w:color w:val="000000"/>
                <w:sz w:val="18"/>
                <w:szCs w:val="18"/>
              </w:rPr>
            </w:pPr>
            <w:r w:rsidRPr="002B7AF0">
              <w:rPr>
                <w:rFonts w:ascii="Arial CYR" w:hAnsi="Arial CYR" w:cs="Arial CYR"/>
                <w:b/>
                <w:bCs/>
                <w:color w:val="000000"/>
                <w:sz w:val="18"/>
                <w:szCs w:val="18"/>
              </w:rPr>
              <w:t> </w:t>
            </w:r>
          </w:p>
        </w:tc>
        <w:tc>
          <w:tcPr>
            <w:tcW w:w="598"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Arial CYR" w:hAnsi="Arial CYR" w:cs="Arial CYR"/>
                <w:b/>
                <w:bCs/>
                <w:color w:val="000000"/>
                <w:sz w:val="18"/>
                <w:szCs w:val="18"/>
              </w:rPr>
            </w:pPr>
            <w:r w:rsidRPr="002B7AF0">
              <w:rPr>
                <w:rFonts w:ascii="Arial CYR" w:hAnsi="Arial CYR" w:cs="Arial CYR"/>
                <w:b/>
                <w:bCs/>
                <w:color w:val="000000"/>
                <w:sz w:val="18"/>
                <w:szCs w:val="18"/>
              </w:rPr>
              <w:t>года</w:t>
            </w:r>
          </w:p>
        </w:tc>
      </w:tr>
      <w:tr w:rsidR="002B7AF0" w:rsidRPr="002B7AF0" w:rsidTr="002B7AF0">
        <w:trPr>
          <w:gridAfter w:val="18"/>
          <w:divId w:val="658846304"/>
          <w:wAfter w:w="13994" w:type="dxa"/>
          <w:trHeight w:val="300"/>
        </w:trPr>
        <w:tc>
          <w:tcPr>
            <w:tcW w:w="5670" w:type="dxa"/>
            <w:vMerge w:val="restart"/>
            <w:tcBorders>
              <w:top w:val="nil"/>
              <w:left w:val="nil"/>
              <w:bottom w:val="nil"/>
              <w:right w:val="nil"/>
            </w:tcBorders>
            <w:shd w:val="clear" w:color="auto" w:fill="auto"/>
            <w:vAlign w:val="center"/>
            <w:hideMark/>
          </w:tcPr>
          <w:p w:rsidR="002B7AF0" w:rsidRPr="002B7AF0" w:rsidRDefault="002B7AF0" w:rsidP="002B7AF0">
            <w:pPr>
              <w:jc w:val="center"/>
              <w:rPr>
                <w:rFonts w:ascii="Arial CYR" w:hAnsi="Arial CYR" w:cs="Arial CYR"/>
                <w:b/>
                <w:bCs/>
                <w:color w:val="000000"/>
                <w:sz w:val="18"/>
                <w:szCs w:val="18"/>
              </w:rPr>
            </w:pPr>
          </w:p>
        </w:tc>
        <w:tc>
          <w:tcPr>
            <w:tcW w:w="1560" w:type="dxa"/>
            <w:tcBorders>
              <w:top w:val="nil"/>
              <w:left w:val="nil"/>
              <w:bottom w:val="nil"/>
              <w:right w:val="nil"/>
            </w:tcBorders>
            <w:shd w:val="clear" w:color="auto" w:fill="auto"/>
            <w:vAlign w:val="bottom"/>
            <w:hideMark/>
          </w:tcPr>
          <w:p w:rsidR="002B7AF0" w:rsidRPr="002B7AF0" w:rsidRDefault="002B7AF0" w:rsidP="002B7AF0">
            <w:pPr>
              <w:jc w:val="center"/>
              <w:rPr>
                <w:sz w:val="18"/>
                <w:szCs w:val="18"/>
              </w:rPr>
            </w:pPr>
          </w:p>
        </w:tc>
        <w:tc>
          <w:tcPr>
            <w:tcW w:w="5355" w:type="dxa"/>
            <w:gridSpan w:val="10"/>
            <w:tcBorders>
              <w:top w:val="nil"/>
              <w:left w:val="nil"/>
              <w:bottom w:val="nil"/>
              <w:right w:val="nil"/>
            </w:tcBorders>
            <w:shd w:val="clear" w:color="auto" w:fill="auto"/>
            <w:vAlign w:val="center"/>
            <w:hideMark/>
          </w:tcPr>
          <w:p w:rsidR="002B7AF0" w:rsidRPr="002B7AF0" w:rsidRDefault="002B7AF0" w:rsidP="002B7AF0">
            <w:pPr>
              <w:jc w:val="center"/>
              <w:rPr>
                <w:rFonts w:ascii="Arial CYR" w:hAnsi="Arial CYR" w:cs="Arial CYR"/>
                <w:b/>
                <w:bCs/>
                <w:sz w:val="18"/>
                <w:szCs w:val="18"/>
              </w:rPr>
            </w:pPr>
            <w:r w:rsidRPr="002B7AF0">
              <w:rPr>
                <w:rFonts w:ascii="Arial CYR" w:hAnsi="Arial CYR" w:cs="Arial CYR"/>
                <w:b/>
                <w:bCs/>
                <w:sz w:val="18"/>
                <w:szCs w:val="18"/>
              </w:rPr>
              <w:t xml:space="preserve"> (наименование подрядной организации)</w:t>
            </w:r>
          </w:p>
        </w:tc>
        <w:tc>
          <w:tcPr>
            <w:tcW w:w="567" w:type="dxa"/>
            <w:tcBorders>
              <w:top w:val="nil"/>
              <w:left w:val="nil"/>
              <w:bottom w:val="nil"/>
              <w:right w:val="nil"/>
            </w:tcBorders>
            <w:shd w:val="clear" w:color="auto" w:fill="auto"/>
            <w:hideMark/>
          </w:tcPr>
          <w:p w:rsidR="002B7AF0" w:rsidRPr="002B7AF0" w:rsidRDefault="002B7AF0" w:rsidP="002B7AF0">
            <w:pPr>
              <w:jc w:val="center"/>
              <w:rPr>
                <w:rFonts w:ascii="Arial CYR" w:hAnsi="Arial CYR" w:cs="Arial CYR"/>
                <w:b/>
                <w:bCs/>
                <w:sz w:val="18"/>
                <w:szCs w:val="18"/>
              </w:rPr>
            </w:pPr>
          </w:p>
        </w:tc>
        <w:tc>
          <w:tcPr>
            <w:tcW w:w="740" w:type="dxa"/>
            <w:gridSpan w:val="2"/>
            <w:tcBorders>
              <w:top w:val="nil"/>
              <w:left w:val="nil"/>
              <w:bottom w:val="nil"/>
              <w:right w:val="nil"/>
            </w:tcBorders>
            <w:shd w:val="clear" w:color="auto" w:fill="auto"/>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r>
      <w:tr w:rsidR="002B7AF0" w:rsidRPr="002B7AF0" w:rsidTr="002B7AF0">
        <w:trPr>
          <w:gridAfter w:val="18"/>
          <w:divId w:val="658846304"/>
          <w:wAfter w:w="13994" w:type="dxa"/>
          <w:trHeight w:val="300"/>
        </w:trPr>
        <w:tc>
          <w:tcPr>
            <w:tcW w:w="5670" w:type="dxa"/>
            <w:vMerge/>
            <w:tcBorders>
              <w:top w:val="nil"/>
              <w:left w:val="nil"/>
              <w:bottom w:val="nil"/>
              <w:right w:val="nil"/>
            </w:tcBorders>
            <w:vAlign w:val="center"/>
            <w:hideMark/>
          </w:tcPr>
          <w:p w:rsidR="002B7AF0" w:rsidRPr="002B7AF0" w:rsidRDefault="002B7AF0" w:rsidP="002B7AF0">
            <w:pPr>
              <w:rPr>
                <w:rFonts w:ascii="Arial CYR" w:hAnsi="Arial CYR" w:cs="Arial CYR"/>
                <w:b/>
                <w:bCs/>
                <w:color w:val="000000"/>
                <w:sz w:val="18"/>
                <w:szCs w:val="18"/>
              </w:rPr>
            </w:pPr>
          </w:p>
        </w:tc>
        <w:tc>
          <w:tcPr>
            <w:tcW w:w="1560"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355" w:type="dxa"/>
            <w:gridSpan w:val="10"/>
            <w:tcBorders>
              <w:top w:val="nil"/>
              <w:left w:val="nil"/>
              <w:bottom w:val="single" w:sz="4" w:space="0" w:color="auto"/>
              <w:right w:val="nil"/>
            </w:tcBorders>
            <w:shd w:val="clear" w:color="auto" w:fill="auto"/>
            <w:vAlign w:val="center"/>
            <w:hideMark/>
          </w:tcPr>
          <w:p w:rsidR="002B7AF0" w:rsidRPr="002B7AF0" w:rsidRDefault="002B7AF0" w:rsidP="002B7AF0">
            <w:pPr>
              <w:jc w:val="center"/>
              <w:rPr>
                <w:rFonts w:ascii="Arial CYR" w:hAnsi="Arial CYR" w:cs="Arial CYR"/>
                <w:b/>
                <w:bCs/>
                <w:sz w:val="18"/>
                <w:szCs w:val="18"/>
              </w:rPr>
            </w:pPr>
            <w:r w:rsidRPr="002B7AF0">
              <w:rPr>
                <w:rFonts w:ascii="Arial CYR" w:hAnsi="Arial CYR" w:cs="Arial CYR"/>
                <w:b/>
                <w:bCs/>
                <w:sz w:val="18"/>
                <w:szCs w:val="18"/>
              </w:rPr>
              <w:t> </w:t>
            </w:r>
          </w:p>
        </w:tc>
        <w:tc>
          <w:tcPr>
            <w:tcW w:w="567" w:type="dxa"/>
            <w:tcBorders>
              <w:top w:val="nil"/>
              <w:left w:val="nil"/>
              <w:bottom w:val="nil"/>
              <w:right w:val="nil"/>
            </w:tcBorders>
            <w:shd w:val="clear" w:color="auto" w:fill="auto"/>
            <w:hideMark/>
          </w:tcPr>
          <w:p w:rsidR="002B7AF0" w:rsidRPr="002B7AF0" w:rsidRDefault="002B7AF0" w:rsidP="002B7AF0">
            <w:pPr>
              <w:jc w:val="center"/>
              <w:rPr>
                <w:rFonts w:ascii="Arial CYR" w:hAnsi="Arial CYR" w:cs="Arial CYR"/>
                <w:b/>
                <w:bCs/>
                <w:sz w:val="18"/>
                <w:szCs w:val="18"/>
              </w:rPr>
            </w:pPr>
          </w:p>
        </w:tc>
        <w:tc>
          <w:tcPr>
            <w:tcW w:w="740" w:type="dxa"/>
            <w:gridSpan w:val="2"/>
            <w:tcBorders>
              <w:top w:val="nil"/>
              <w:left w:val="nil"/>
              <w:bottom w:val="nil"/>
              <w:right w:val="nil"/>
            </w:tcBorders>
            <w:shd w:val="clear" w:color="auto" w:fill="auto"/>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r>
      <w:tr w:rsidR="002B7AF0" w:rsidRPr="002B7AF0" w:rsidTr="002B7AF0">
        <w:trPr>
          <w:gridAfter w:val="18"/>
          <w:divId w:val="658846304"/>
          <w:wAfter w:w="13994" w:type="dxa"/>
          <w:trHeight w:val="300"/>
        </w:trPr>
        <w:tc>
          <w:tcPr>
            <w:tcW w:w="5670"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1560"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355" w:type="dxa"/>
            <w:gridSpan w:val="10"/>
            <w:tcBorders>
              <w:top w:val="nil"/>
              <w:left w:val="nil"/>
              <w:bottom w:val="single" w:sz="4" w:space="0" w:color="auto"/>
              <w:right w:val="nil"/>
            </w:tcBorders>
            <w:shd w:val="clear" w:color="auto" w:fill="auto"/>
            <w:vAlign w:val="center"/>
            <w:hideMark/>
          </w:tcPr>
          <w:p w:rsidR="002B7AF0" w:rsidRPr="002B7AF0" w:rsidRDefault="002B7AF0" w:rsidP="002B7AF0">
            <w:pPr>
              <w:jc w:val="center"/>
              <w:rPr>
                <w:rFonts w:ascii="Arial CYR" w:hAnsi="Arial CYR" w:cs="Arial CYR"/>
                <w:b/>
                <w:bCs/>
                <w:sz w:val="18"/>
                <w:szCs w:val="18"/>
              </w:rPr>
            </w:pPr>
            <w:r w:rsidRPr="002B7AF0">
              <w:rPr>
                <w:rFonts w:ascii="Arial CYR" w:hAnsi="Arial CYR" w:cs="Arial CYR"/>
                <w:b/>
                <w:bCs/>
                <w:sz w:val="18"/>
                <w:szCs w:val="18"/>
              </w:rPr>
              <w:t xml:space="preserve"> (ИНН подрядной организации)</w:t>
            </w:r>
          </w:p>
        </w:tc>
        <w:tc>
          <w:tcPr>
            <w:tcW w:w="567" w:type="dxa"/>
            <w:tcBorders>
              <w:top w:val="nil"/>
              <w:left w:val="nil"/>
              <w:bottom w:val="nil"/>
              <w:right w:val="nil"/>
            </w:tcBorders>
            <w:shd w:val="clear" w:color="auto" w:fill="auto"/>
            <w:hideMark/>
          </w:tcPr>
          <w:p w:rsidR="002B7AF0" w:rsidRPr="002B7AF0" w:rsidRDefault="002B7AF0" w:rsidP="002B7AF0">
            <w:pPr>
              <w:jc w:val="center"/>
              <w:rPr>
                <w:rFonts w:ascii="Arial CYR" w:hAnsi="Arial CYR" w:cs="Arial CYR"/>
                <w:b/>
                <w:bCs/>
                <w:sz w:val="18"/>
                <w:szCs w:val="18"/>
              </w:rPr>
            </w:pPr>
          </w:p>
        </w:tc>
        <w:tc>
          <w:tcPr>
            <w:tcW w:w="740" w:type="dxa"/>
            <w:gridSpan w:val="2"/>
            <w:tcBorders>
              <w:top w:val="nil"/>
              <w:left w:val="nil"/>
              <w:bottom w:val="nil"/>
              <w:right w:val="nil"/>
            </w:tcBorders>
            <w:shd w:val="clear" w:color="auto" w:fill="auto"/>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vAlign w:val="bottom"/>
            <w:hideMark/>
          </w:tcPr>
          <w:p w:rsidR="002B7AF0" w:rsidRPr="002B7AF0" w:rsidRDefault="002B7AF0" w:rsidP="002B7AF0">
            <w:pPr>
              <w:rPr>
                <w:sz w:val="18"/>
                <w:szCs w:val="18"/>
              </w:rPr>
            </w:pPr>
          </w:p>
        </w:tc>
      </w:tr>
      <w:tr w:rsidR="002B7AF0" w:rsidRPr="002B7AF0" w:rsidTr="002B7AF0">
        <w:trPr>
          <w:gridAfter w:val="18"/>
          <w:divId w:val="658846304"/>
          <w:wAfter w:w="13994" w:type="dxa"/>
          <w:trHeight w:val="437"/>
        </w:trPr>
        <w:tc>
          <w:tcPr>
            <w:tcW w:w="5670" w:type="dxa"/>
            <w:tcBorders>
              <w:top w:val="single" w:sz="4" w:space="0" w:color="auto"/>
              <w:left w:val="single" w:sz="4" w:space="0" w:color="auto"/>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ПОКАЗАТЕЛИ</w:t>
            </w:r>
          </w:p>
        </w:tc>
        <w:tc>
          <w:tcPr>
            <w:tcW w:w="1560" w:type="dxa"/>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периодичность представления информации</w:t>
            </w:r>
          </w:p>
        </w:tc>
        <w:tc>
          <w:tcPr>
            <w:tcW w:w="961"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ЕДИНИЦА ИЗМЕРЕНИЯ</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 xml:space="preserve">ВСЕГО </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январь</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февраль</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март</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апрель</w:t>
            </w:r>
          </w:p>
        </w:tc>
        <w:tc>
          <w:tcPr>
            <w:tcW w:w="456"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май</w:t>
            </w:r>
          </w:p>
        </w:tc>
        <w:tc>
          <w:tcPr>
            <w:tcW w:w="536" w:type="dxa"/>
            <w:gridSpan w:val="2"/>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июнь</w:t>
            </w:r>
          </w:p>
        </w:tc>
        <w:tc>
          <w:tcPr>
            <w:tcW w:w="567" w:type="dxa"/>
            <w:tcBorders>
              <w:top w:val="nil"/>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июль</w:t>
            </w:r>
          </w:p>
        </w:tc>
        <w:tc>
          <w:tcPr>
            <w:tcW w:w="567" w:type="dxa"/>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август</w:t>
            </w:r>
          </w:p>
        </w:tc>
        <w:tc>
          <w:tcPr>
            <w:tcW w:w="740" w:type="dxa"/>
            <w:gridSpan w:val="2"/>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сентябрь</w:t>
            </w:r>
          </w:p>
        </w:tc>
        <w:tc>
          <w:tcPr>
            <w:tcW w:w="567" w:type="dxa"/>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октябрь</w:t>
            </w:r>
          </w:p>
        </w:tc>
        <w:tc>
          <w:tcPr>
            <w:tcW w:w="709" w:type="dxa"/>
            <w:gridSpan w:val="2"/>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ноябрь</w:t>
            </w:r>
          </w:p>
        </w:tc>
        <w:tc>
          <w:tcPr>
            <w:tcW w:w="598" w:type="dxa"/>
            <w:tcBorders>
              <w:top w:val="single" w:sz="4" w:space="0" w:color="auto"/>
              <w:left w:val="nil"/>
              <w:bottom w:val="nil"/>
              <w:right w:val="single" w:sz="4" w:space="0" w:color="auto"/>
            </w:tcBorders>
            <w:shd w:val="clear" w:color="FFCC00" w:fill="FFD200"/>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декабрь</w:t>
            </w:r>
          </w:p>
        </w:tc>
      </w:tr>
      <w:tr w:rsidR="002B7AF0" w:rsidRPr="002B7AF0" w:rsidTr="002B7AF0">
        <w:trPr>
          <w:gridAfter w:val="18"/>
          <w:divId w:val="658846304"/>
          <w:wAfter w:w="13994" w:type="dxa"/>
          <w:trHeight w:val="177"/>
        </w:trPr>
        <w:tc>
          <w:tcPr>
            <w:tcW w:w="5670" w:type="dxa"/>
            <w:tcBorders>
              <w:top w:val="single" w:sz="4" w:space="0" w:color="auto"/>
              <w:left w:val="single" w:sz="4" w:space="0" w:color="auto"/>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Раздел 1.  ОХРАНА ТРУДА</w:t>
            </w:r>
          </w:p>
        </w:tc>
        <w:tc>
          <w:tcPr>
            <w:tcW w:w="1560"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961"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456"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36"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40"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09"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98" w:type="dxa"/>
            <w:tcBorders>
              <w:top w:val="single" w:sz="4" w:space="0" w:color="auto"/>
              <w:left w:val="nil"/>
              <w:bottom w:val="single" w:sz="4" w:space="0" w:color="auto"/>
              <w:right w:val="single" w:sz="4" w:space="0" w:color="auto"/>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r>
      <w:tr w:rsidR="002B7AF0" w:rsidRPr="002B7AF0" w:rsidTr="002B7AF0">
        <w:trPr>
          <w:gridAfter w:val="18"/>
          <w:divId w:val="658846304"/>
          <w:wAfter w:w="13994" w:type="dxa"/>
          <w:trHeight w:val="315"/>
        </w:trPr>
        <w:tc>
          <w:tcPr>
            <w:tcW w:w="8191" w:type="dxa"/>
            <w:gridSpan w:val="3"/>
            <w:tcBorders>
              <w:top w:val="nil"/>
              <w:left w:val="single" w:sz="4" w:space="0" w:color="auto"/>
              <w:bottom w:val="single" w:sz="4" w:space="0" w:color="auto"/>
              <w:right w:val="single" w:sz="4" w:space="0" w:color="000000"/>
            </w:tcBorders>
            <w:shd w:val="clear" w:color="008080" w:fill="FDE9D9"/>
            <w:vAlign w:val="center"/>
            <w:hideMark/>
          </w:tcPr>
          <w:p w:rsidR="002B7AF0" w:rsidRPr="002B7AF0" w:rsidRDefault="002B7AF0" w:rsidP="002B7AF0">
            <w:pPr>
              <w:rPr>
                <w:rFonts w:ascii="Arial CYR" w:hAnsi="Arial CYR" w:cs="Arial CYR"/>
                <w:b/>
                <w:bCs/>
                <w:color w:val="000000"/>
                <w:sz w:val="14"/>
                <w:szCs w:val="14"/>
              </w:rPr>
            </w:pPr>
            <w:r w:rsidRPr="002B7AF0">
              <w:rPr>
                <w:rFonts w:ascii="Arial CYR" w:hAnsi="Arial CYR" w:cs="Arial CYR"/>
                <w:b/>
                <w:bCs/>
                <w:color w:val="000000"/>
                <w:sz w:val="14"/>
                <w:szCs w:val="14"/>
              </w:rPr>
              <w:t xml:space="preserve">Подраздел 1.1. Производственный травматизм в подрядных и субподрядных организациях на объектах общества  </w:t>
            </w:r>
          </w:p>
        </w:tc>
        <w:tc>
          <w:tcPr>
            <w:tcW w:w="567" w:type="dxa"/>
            <w:tcBorders>
              <w:top w:val="nil"/>
              <w:left w:val="nil"/>
              <w:bottom w:val="single" w:sz="4" w:space="0" w:color="auto"/>
              <w:right w:val="nil"/>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single" w:sz="4" w:space="0" w:color="auto"/>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работников подрядных и субподрядных организаций, работающих на объектах ОГ по договору </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35"/>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Общее количество отработанных человеко-часов</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чел.-часов</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51"/>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Общее количество отработанных человеко-дней </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чел.-дней</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Продолжительность временной нетрудоспособности в результате несчастных случаев на производстве</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0000"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календ. дни</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84"/>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Количество пострадавших в результате несчастных случаев, в том числе:</w:t>
            </w:r>
          </w:p>
        </w:tc>
        <w:tc>
          <w:tcPr>
            <w:tcW w:w="1560"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FF8080"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98"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r>
      <w:tr w:rsidR="002B7AF0" w:rsidRPr="002B7AF0" w:rsidTr="002B7AF0">
        <w:trPr>
          <w:gridAfter w:val="18"/>
          <w:divId w:val="658846304"/>
          <w:wAfter w:w="13994" w:type="dxa"/>
          <w:trHeight w:val="153"/>
        </w:trPr>
        <w:tc>
          <w:tcPr>
            <w:tcW w:w="5670" w:type="dxa"/>
            <w:tcBorders>
              <w:top w:val="nil"/>
              <w:left w:val="nil"/>
              <w:bottom w:val="single" w:sz="4" w:space="0" w:color="000000"/>
              <w:right w:val="single" w:sz="4" w:space="0" w:color="000000"/>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 xml:space="preserve"> с легкой степенью тяжести</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0000"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8"/>
        </w:trPr>
        <w:tc>
          <w:tcPr>
            <w:tcW w:w="5670" w:type="dxa"/>
            <w:tcBorders>
              <w:top w:val="nil"/>
              <w:left w:val="nil"/>
              <w:bottom w:val="single" w:sz="4" w:space="0" w:color="000000"/>
              <w:right w:val="single" w:sz="4" w:space="0" w:color="000000"/>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 xml:space="preserve"> с тяжелой степенью тяжести</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0000"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2"/>
        </w:trPr>
        <w:tc>
          <w:tcPr>
            <w:tcW w:w="5670" w:type="dxa"/>
            <w:tcBorders>
              <w:top w:val="nil"/>
              <w:left w:val="nil"/>
              <w:bottom w:val="single" w:sz="4" w:space="0" w:color="000000"/>
              <w:right w:val="single" w:sz="4" w:space="0" w:color="000000"/>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 xml:space="preserve"> со смертельным исходом</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0000"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7"/>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пострадавших на производстве в результате происшествий без потери трудоспособности с оказанием </w:t>
            </w:r>
            <w:r w:rsidRPr="002B7AF0">
              <w:rPr>
                <w:rFonts w:ascii="Arial CYR" w:hAnsi="Arial CYR" w:cs="Arial CYR"/>
                <w:b/>
                <w:bCs/>
                <w:color w:val="FF0000"/>
                <w:sz w:val="14"/>
                <w:szCs w:val="14"/>
              </w:rPr>
              <w:t>медико-санитарной помощи</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8"/>
        </w:trPr>
        <w:tc>
          <w:tcPr>
            <w:tcW w:w="5670" w:type="dxa"/>
            <w:tcBorders>
              <w:top w:val="nil"/>
              <w:left w:val="single" w:sz="4" w:space="0" w:color="auto"/>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Раздел 2.  БЕЗОПАСНОСТЬ ДОРОЖНОГО ДВИЖЕНИЯ</w:t>
            </w:r>
          </w:p>
        </w:tc>
        <w:tc>
          <w:tcPr>
            <w:tcW w:w="1560"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961"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456"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36"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40"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09"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98" w:type="dxa"/>
            <w:tcBorders>
              <w:top w:val="nil"/>
              <w:left w:val="nil"/>
              <w:bottom w:val="single" w:sz="4" w:space="0" w:color="auto"/>
              <w:right w:val="single" w:sz="4" w:space="0" w:color="auto"/>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r>
      <w:tr w:rsidR="002B7AF0" w:rsidRPr="002B7AF0" w:rsidTr="002B7AF0">
        <w:trPr>
          <w:gridAfter w:val="18"/>
          <w:divId w:val="658846304"/>
          <w:wAfter w:w="13994" w:type="dxa"/>
          <w:trHeight w:val="244"/>
        </w:trPr>
        <w:tc>
          <w:tcPr>
            <w:tcW w:w="8191" w:type="dxa"/>
            <w:gridSpan w:val="3"/>
            <w:tcBorders>
              <w:top w:val="nil"/>
              <w:left w:val="single" w:sz="4" w:space="0" w:color="auto"/>
              <w:bottom w:val="single" w:sz="4" w:space="0" w:color="auto"/>
              <w:right w:val="single" w:sz="4" w:space="0" w:color="000000"/>
            </w:tcBorders>
            <w:shd w:val="clear" w:color="008080" w:fill="FDE9D9"/>
            <w:vAlign w:val="center"/>
            <w:hideMark/>
          </w:tcPr>
          <w:p w:rsidR="002B7AF0" w:rsidRPr="002B7AF0" w:rsidRDefault="002B7AF0" w:rsidP="002B7AF0">
            <w:pPr>
              <w:rPr>
                <w:rFonts w:ascii="Arial CYR" w:hAnsi="Arial CYR" w:cs="Arial CYR"/>
                <w:b/>
                <w:bCs/>
                <w:color w:val="000000"/>
                <w:sz w:val="14"/>
                <w:szCs w:val="14"/>
              </w:rPr>
            </w:pPr>
            <w:r w:rsidRPr="002B7AF0">
              <w:rPr>
                <w:rFonts w:ascii="Arial CYR" w:hAnsi="Arial CYR" w:cs="Arial CYR"/>
                <w:b/>
                <w:bCs/>
                <w:color w:val="000000"/>
                <w:sz w:val="14"/>
                <w:szCs w:val="14"/>
              </w:rPr>
              <w:t>Подраздел 2.1. Дорожно-транспортные происшествия в подрядных / субподрядных организациях</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417"/>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ДТП с участием транспорта подрядных и субподрядных организаций во время оказания услуги или выполнения работы по договору с ПАО «НК «Роснефть» (ОГ) на территории ПАО «НК «Роснефть» (ОГ), из них:</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98"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r>
      <w:tr w:rsidR="002B7AF0" w:rsidRPr="002B7AF0" w:rsidTr="002B7AF0">
        <w:trPr>
          <w:gridAfter w:val="18"/>
          <w:divId w:val="658846304"/>
          <w:wAfter w:w="13994" w:type="dxa"/>
          <w:trHeight w:val="197"/>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количество ДТП категории С (Катастрофические)</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9"/>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количество ДТП категории М (Тяжелые)</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количество ДТП категории S (Серьезные)</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19"/>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 xml:space="preserve">количество ДТП категории </w:t>
            </w:r>
            <w:proofErr w:type="gramStart"/>
            <w:r w:rsidRPr="002B7AF0">
              <w:rPr>
                <w:rFonts w:ascii="Arial CYR" w:hAnsi="Arial CYR" w:cs="Arial CYR"/>
                <w:sz w:val="14"/>
                <w:szCs w:val="14"/>
              </w:rPr>
              <w:t>О</w:t>
            </w:r>
            <w:proofErr w:type="gramEnd"/>
            <w:r w:rsidRPr="002B7AF0">
              <w:rPr>
                <w:rFonts w:ascii="Arial CYR" w:hAnsi="Arial CYR" w:cs="Arial CYR"/>
                <w:sz w:val="14"/>
                <w:szCs w:val="14"/>
              </w:rPr>
              <w:t xml:space="preserve"> (Прочие)</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по вине водителя подрядной/субподрядной организации</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12"/>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по вине третьих лиц</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71"/>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пострадавших в ДТП, всего, из </w:t>
            </w:r>
            <w:proofErr w:type="gramStart"/>
            <w:r w:rsidRPr="002B7AF0">
              <w:rPr>
                <w:rFonts w:ascii="Arial CYR" w:hAnsi="Arial CYR" w:cs="Arial CYR"/>
                <w:sz w:val="14"/>
                <w:szCs w:val="14"/>
              </w:rPr>
              <w:t xml:space="preserve">них:   </w:t>
            </w:r>
            <w:proofErr w:type="gramEnd"/>
            <w:r w:rsidRPr="002B7AF0">
              <w:rPr>
                <w:rFonts w:ascii="Arial CYR" w:hAnsi="Arial CYR" w:cs="Arial CYR"/>
                <w:sz w:val="14"/>
                <w:szCs w:val="14"/>
              </w:rPr>
              <w:t xml:space="preserve">                        </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98"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r>
      <w:tr w:rsidR="002B7AF0" w:rsidRPr="002B7AF0" w:rsidTr="002B7AF0">
        <w:trPr>
          <w:gridAfter w:val="18"/>
          <w:divId w:val="658846304"/>
          <w:wAfter w:w="13994" w:type="dxa"/>
          <w:trHeight w:val="187"/>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 работников ОГ</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34"/>
        </w:trPr>
        <w:tc>
          <w:tcPr>
            <w:tcW w:w="5670" w:type="dxa"/>
            <w:tcBorders>
              <w:top w:val="nil"/>
              <w:left w:val="single" w:sz="4" w:space="0" w:color="auto"/>
              <w:bottom w:val="single" w:sz="4" w:space="0" w:color="auto"/>
              <w:right w:val="single" w:sz="4" w:space="0" w:color="auto"/>
            </w:tcBorders>
            <w:shd w:val="clear" w:color="00FFFF"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 работников подрядной/субподрядной организации</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0000"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93"/>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Третьих лиц, пострадавших в ДТП</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570"/>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Пробег ТС подрядных/субподрядных организаций ОГ ПАО «НК «Роснефть», при выполнении работ (оказании услуг) по договору с ОГ </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млн. км.</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0,000000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44"/>
        </w:trPr>
        <w:tc>
          <w:tcPr>
            <w:tcW w:w="8191" w:type="dxa"/>
            <w:gridSpan w:val="3"/>
            <w:tcBorders>
              <w:top w:val="single" w:sz="4" w:space="0" w:color="auto"/>
              <w:left w:val="single" w:sz="4" w:space="0" w:color="auto"/>
              <w:bottom w:val="single" w:sz="4" w:space="0" w:color="auto"/>
              <w:right w:val="single" w:sz="4" w:space="0" w:color="000000"/>
            </w:tcBorders>
            <w:shd w:val="clear" w:color="008080" w:fill="FDE9D9"/>
            <w:vAlign w:val="center"/>
            <w:hideMark/>
          </w:tcPr>
          <w:p w:rsidR="002B7AF0" w:rsidRPr="002B7AF0" w:rsidRDefault="002B7AF0" w:rsidP="002B7AF0">
            <w:pPr>
              <w:rPr>
                <w:rFonts w:ascii="Arial CYR" w:hAnsi="Arial CYR" w:cs="Arial CYR"/>
                <w:b/>
                <w:bCs/>
                <w:color w:val="000000"/>
                <w:sz w:val="14"/>
                <w:szCs w:val="14"/>
              </w:rPr>
            </w:pPr>
            <w:r w:rsidRPr="002B7AF0">
              <w:rPr>
                <w:rFonts w:ascii="Arial CYR" w:hAnsi="Arial CYR" w:cs="Arial CYR"/>
                <w:b/>
                <w:bCs/>
                <w:color w:val="000000"/>
                <w:sz w:val="14"/>
                <w:szCs w:val="14"/>
              </w:rPr>
              <w:lastRenderedPageBreak/>
              <w:t>Подраздел 2.2. Информация по транспорту в подрядных / субподрядных организациях, выполняющих работы, услуги для ОГ</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nil"/>
              <w:right w:val="single" w:sz="4" w:space="0" w:color="auto"/>
            </w:tcBorders>
            <w:shd w:val="clear" w:color="008080" w:fill="FDE9D9"/>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6"/>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ТС подрядных / субподрядных организаций, всего, из них: </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single" w:sz="4" w:space="0" w:color="auto"/>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single" w:sz="4" w:space="0" w:color="auto"/>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single" w:sz="4" w:space="0" w:color="auto"/>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single" w:sz="4" w:space="0" w:color="auto"/>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single" w:sz="4" w:space="0" w:color="auto"/>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r>
      <w:tr w:rsidR="002B7AF0" w:rsidRPr="002B7AF0" w:rsidTr="002B7AF0">
        <w:trPr>
          <w:gridAfter w:val="18"/>
          <w:divId w:val="658846304"/>
          <w:wAfter w:w="13994" w:type="dxa"/>
          <w:trHeight w:val="207"/>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r>
      <w:tr w:rsidR="002B7AF0" w:rsidRPr="002B7AF0" w:rsidTr="002B7AF0">
        <w:trPr>
          <w:gridAfter w:val="18"/>
          <w:divId w:val="658846304"/>
          <w:wAfter w:w="13994" w:type="dxa"/>
          <w:trHeight w:val="139"/>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Оснащено БСМТС</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r>
      <w:tr w:rsidR="002B7AF0" w:rsidRPr="002B7AF0" w:rsidTr="002B7AF0">
        <w:trPr>
          <w:gridAfter w:val="18"/>
          <w:divId w:val="658846304"/>
          <w:wAfter w:w="13994" w:type="dxa"/>
          <w:trHeight w:val="114"/>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r>
      <w:tr w:rsidR="002B7AF0" w:rsidRPr="002B7AF0" w:rsidTr="002B7AF0">
        <w:trPr>
          <w:gridAfter w:val="18"/>
          <w:divId w:val="658846304"/>
          <w:wAfter w:w="13994" w:type="dxa"/>
          <w:trHeight w:val="215"/>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легкового транспорта подрядных / субподрядных организаций, из них</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33"/>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8"/>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БСМТС</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70"/>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2B7AF0" w:rsidRPr="002B7AF0" w:rsidRDefault="002B7AF0" w:rsidP="002B7AF0">
            <w:pPr>
              <w:ind w:firstLineChars="100" w:firstLine="140"/>
              <w:rPr>
                <w:rFonts w:ascii="Arial CYR" w:hAnsi="Arial CYR" w:cs="Arial CYR"/>
                <w:color w:val="000000"/>
                <w:sz w:val="14"/>
                <w:szCs w:val="14"/>
              </w:rPr>
            </w:pPr>
            <w:r w:rsidRPr="002B7AF0">
              <w:rPr>
                <w:rFonts w:ascii="Arial CYR" w:hAnsi="Arial CYR" w:cs="Arial CYR"/>
                <w:color w:val="000000"/>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97"/>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ТС подрядных / субподрядных организаций для перевозки пассажиров (более 8 пассажирских мест), из них </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46"/>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5"/>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БСМТС</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22"/>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2B7AF0" w:rsidRPr="002B7AF0" w:rsidRDefault="002B7AF0" w:rsidP="002B7AF0">
            <w:pPr>
              <w:ind w:firstLineChars="100" w:firstLine="140"/>
              <w:rPr>
                <w:rFonts w:ascii="Arial CYR" w:hAnsi="Arial CYR" w:cs="Arial CYR"/>
                <w:color w:val="000000"/>
                <w:sz w:val="14"/>
                <w:szCs w:val="14"/>
              </w:rPr>
            </w:pPr>
            <w:r w:rsidRPr="002B7AF0">
              <w:rPr>
                <w:rFonts w:ascii="Arial CYR" w:hAnsi="Arial CYR" w:cs="Arial CYR"/>
                <w:color w:val="000000"/>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ТС подрядных / субподрядных организаций для перевозки опасных грузов, из них</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7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0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БСМТС</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35"/>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2B7AF0" w:rsidRPr="002B7AF0" w:rsidRDefault="002B7AF0" w:rsidP="002B7AF0">
            <w:pPr>
              <w:ind w:firstLineChars="100" w:firstLine="140"/>
              <w:rPr>
                <w:rFonts w:ascii="Arial CYR" w:hAnsi="Arial CYR" w:cs="Arial CYR"/>
                <w:color w:val="000000"/>
                <w:sz w:val="14"/>
                <w:szCs w:val="14"/>
              </w:rPr>
            </w:pPr>
            <w:r w:rsidRPr="002B7AF0">
              <w:rPr>
                <w:rFonts w:ascii="Arial CYR" w:hAnsi="Arial CYR" w:cs="Arial CYR"/>
                <w:color w:val="000000"/>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96"/>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специальной техники подрядных / субподрядных организаций, из них:</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000000" w:fill="E1FFFF"/>
            <w:noWrap/>
            <w:vAlign w:val="center"/>
            <w:hideMark/>
          </w:tcPr>
          <w:p w:rsidR="002B7AF0" w:rsidRPr="002B7AF0" w:rsidRDefault="002B7AF0" w:rsidP="002B7AF0">
            <w:pPr>
              <w:jc w:val="center"/>
              <w:rPr>
                <w:rFonts w:ascii="Arial CYR" w:hAnsi="Arial CYR" w:cs="Arial CYR"/>
                <w:color w:val="000000"/>
                <w:sz w:val="14"/>
                <w:szCs w:val="14"/>
              </w:rPr>
            </w:pPr>
            <w:r w:rsidRPr="002B7AF0">
              <w:rPr>
                <w:rFonts w:ascii="Arial CYR" w:hAnsi="Arial CYR" w:cs="Arial CYR"/>
                <w:color w:val="000000"/>
                <w:sz w:val="14"/>
                <w:szCs w:val="14"/>
              </w:rPr>
              <w:t>0</w:t>
            </w:r>
          </w:p>
        </w:tc>
      </w:tr>
      <w:tr w:rsidR="002B7AF0" w:rsidRPr="002B7AF0" w:rsidTr="002B7AF0">
        <w:trPr>
          <w:gridAfter w:val="18"/>
          <w:divId w:val="658846304"/>
          <w:wAfter w:w="13994" w:type="dxa"/>
          <w:trHeight w:val="212"/>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крановая техника на автомобильном шасси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9"/>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04"/>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2B7AF0" w:rsidRPr="002B7AF0" w:rsidRDefault="002B7AF0" w:rsidP="002B7AF0">
            <w:pPr>
              <w:ind w:firstLineChars="100" w:firstLine="140"/>
              <w:rPr>
                <w:rFonts w:ascii="Arial CYR" w:hAnsi="Arial CYR" w:cs="Arial CYR"/>
                <w:color w:val="000000"/>
                <w:sz w:val="14"/>
                <w:szCs w:val="14"/>
              </w:rPr>
            </w:pPr>
            <w:r w:rsidRPr="002B7AF0">
              <w:rPr>
                <w:rFonts w:ascii="Arial CYR" w:hAnsi="Arial CYR" w:cs="Arial CYR"/>
                <w:color w:val="000000"/>
                <w:sz w:val="14"/>
                <w:szCs w:val="14"/>
              </w:rPr>
              <w:t>оснащено БСМТС</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06"/>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421"/>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 xml:space="preserve">Количество Тяжелой техники (трактора и специализированные машина на гусеничном ходу, экскаваторы, вездеходы, универсальные дорожные машины и </w:t>
            </w:r>
            <w:proofErr w:type="spellStart"/>
            <w:r w:rsidRPr="002B7AF0">
              <w:rPr>
                <w:rFonts w:ascii="Arial CYR" w:hAnsi="Arial CYR" w:cs="Arial CYR"/>
                <w:sz w:val="14"/>
                <w:szCs w:val="14"/>
              </w:rPr>
              <w:t>тд</w:t>
            </w:r>
            <w:proofErr w:type="spellEnd"/>
            <w:r w:rsidRPr="002B7AF0">
              <w:rPr>
                <w:rFonts w:ascii="Arial CYR" w:hAnsi="Arial CYR" w:cs="Arial CYR"/>
                <w:sz w:val="14"/>
                <w:szCs w:val="14"/>
              </w:rPr>
              <w:t>)</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ТС подрядных / субподрядных организаций остальных категорий (грузовой транспорт), из них</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6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ремнями безопасности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24"/>
        </w:trPr>
        <w:tc>
          <w:tcPr>
            <w:tcW w:w="5670" w:type="dxa"/>
            <w:tcBorders>
              <w:top w:val="nil"/>
              <w:left w:val="single" w:sz="4" w:space="0" w:color="auto"/>
              <w:bottom w:val="single" w:sz="4" w:space="0" w:color="auto"/>
              <w:right w:val="single" w:sz="4" w:space="0" w:color="auto"/>
            </w:tcBorders>
            <w:shd w:val="clear" w:color="auto" w:fill="auto"/>
            <w:vAlign w:val="center"/>
            <w:hideMark/>
          </w:tcPr>
          <w:p w:rsidR="002B7AF0" w:rsidRPr="002B7AF0" w:rsidRDefault="002B7AF0" w:rsidP="002B7AF0">
            <w:pPr>
              <w:ind w:firstLineChars="100" w:firstLine="140"/>
              <w:rPr>
                <w:rFonts w:ascii="Arial CYR" w:hAnsi="Arial CYR" w:cs="Arial CYR"/>
                <w:sz w:val="14"/>
                <w:szCs w:val="14"/>
              </w:rPr>
            </w:pPr>
            <w:r w:rsidRPr="002B7AF0">
              <w:rPr>
                <w:rFonts w:ascii="Arial CYR" w:hAnsi="Arial CYR" w:cs="Arial CYR"/>
                <w:sz w:val="14"/>
                <w:szCs w:val="14"/>
              </w:rPr>
              <w:t>оснащено БСМТС</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97"/>
        </w:trPr>
        <w:tc>
          <w:tcPr>
            <w:tcW w:w="5670" w:type="dxa"/>
            <w:tcBorders>
              <w:top w:val="nil"/>
              <w:left w:val="single" w:sz="4" w:space="0" w:color="auto"/>
              <w:bottom w:val="single" w:sz="4" w:space="0" w:color="auto"/>
              <w:right w:val="single" w:sz="4" w:space="0" w:color="auto"/>
            </w:tcBorders>
            <w:shd w:val="clear" w:color="auto" w:fill="auto"/>
            <w:noWrap/>
            <w:vAlign w:val="center"/>
            <w:hideMark/>
          </w:tcPr>
          <w:p w:rsidR="002B7AF0" w:rsidRPr="002B7AF0" w:rsidRDefault="002B7AF0" w:rsidP="002B7AF0">
            <w:pPr>
              <w:ind w:firstLineChars="100" w:firstLine="140"/>
              <w:rPr>
                <w:rFonts w:ascii="Arial CYR" w:hAnsi="Arial CYR" w:cs="Arial CYR"/>
                <w:color w:val="000000"/>
                <w:sz w:val="14"/>
                <w:szCs w:val="14"/>
              </w:rPr>
            </w:pPr>
            <w:r w:rsidRPr="002B7AF0">
              <w:rPr>
                <w:rFonts w:ascii="Arial CYR" w:hAnsi="Arial CYR" w:cs="Arial CYR"/>
                <w:color w:val="000000"/>
                <w:sz w:val="14"/>
                <w:szCs w:val="14"/>
              </w:rPr>
              <w:t>оснащено видеорегистраторами</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ед.</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28"/>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проведенных проверок в подрядных / субподрядных организациях по безопасности дорожного движения</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ежегодно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000000" w:fill="FFFFFF"/>
            <w:vAlign w:val="bottom"/>
            <w:hideMark/>
          </w:tcPr>
          <w:p w:rsidR="002B7AF0" w:rsidRPr="002B7AF0" w:rsidRDefault="002B7AF0" w:rsidP="002B7AF0">
            <w:pPr>
              <w:rPr>
                <w:rFonts w:ascii="Arial" w:hAnsi="Arial" w:cs="Arial"/>
                <w:color w:val="000000"/>
                <w:sz w:val="14"/>
                <w:szCs w:val="14"/>
              </w:rPr>
            </w:pPr>
            <w:r w:rsidRPr="002B7AF0">
              <w:rPr>
                <w:rFonts w:ascii="Arial" w:hAnsi="Arial" w:cs="Arial"/>
                <w:color w:val="000000"/>
                <w:sz w:val="14"/>
                <w:szCs w:val="14"/>
              </w:rPr>
              <w:t xml:space="preserve">Количество водителей подрядных / субподрядных организаций, выполняющих работы, услуги для ОГ </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51"/>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w:hAnsi="Arial" w:cs="Arial"/>
                <w:color w:val="000000"/>
                <w:sz w:val="14"/>
                <w:szCs w:val="14"/>
              </w:rPr>
            </w:pPr>
            <w:r w:rsidRPr="002B7AF0">
              <w:rPr>
                <w:rFonts w:ascii="Arial" w:hAnsi="Arial" w:cs="Arial"/>
                <w:color w:val="000000"/>
                <w:sz w:val="14"/>
                <w:szCs w:val="14"/>
              </w:rPr>
              <w:t>Количество иных работников подрядных организаций, управляющих ТС подрядных организаций (</w:t>
            </w:r>
            <w:proofErr w:type="spellStart"/>
            <w:r w:rsidRPr="002B7AF0">
              <w:rPr>
                <w:rFonts w:ascii="Arial" w:hAnsi="Arial" w:cs="Arial"/>
                <w:color w:val="000000"/>
                <w:sz w:val="14"/>
                <w:szCs w:val="14"/>
              </w:rPr>
              <w:t>self</w:t>
            </w:r>
            <w:proofErr w:type="spellEnd"/>
            <w:r w:rsidRPr="002B7AF0">
              <w:rPr>
                <w:rFonts w:ascii="Arial" w:hAnsi="Arial" w:cs="Arial"/>
                <w:color w:val="000000"/>
                <w:sz w:val="14"/>
                <w:szCs w:val="14"/>
              </w:rPr>
              <w:t xml:space="preserve"> </w:t>
            </w:r>
            <w:proofErr w:type="spellStart"/>
            <w:r w:rsidRPr="002B7AF0">
              <w:rPr>
                <w:rFonts w:ascii="Arial" w:hAnsi="Arial" w:cs="Arial"/>
                <w:color w:val="000000"/>
                <w:sz w:val="14"/>
                <w:szCs w:val="14"/>
              </w:rPr>
              <w:t>driver</w:t>
            </w:r>
            <w:proofErr w:type="spellEnd"/>
            <w:r w:rsidRPr="002B7AF0">
              <w:rPr>
                <w:rFonts w:ascii="Arial" w:hAnsi="Arial" w:cs="Arial"/>
                <w:color w:val="000000"/>
                <w:sz w:val="14"/>
                <w:szCs w:val="14"/>
              </w:rPr>
              <w:t>), выполняющих работы, услуги для ОГ</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213"/>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водителей подрядных / субподрядных организаций, обученных "Защитному вождению", выполняющих работы, услуги для ОГ</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ежеквартально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3"/>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водителей подрядных / субподрядных организаций, обученных "Специализированному зимнему вождению", выполняющих работы, услуги для ОГ</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ежегодно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94"/>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Количество водителей подрядных / субподрядных организаций, обученных "Специализированному управлению спецтехникой", выполняющих работы, услуги для ОГ</w:t>
            </w:r>
          </w:p>
        </w:tc>
        <w:tc>
          <w:tcPr>
            <w:tcW w:w="1560"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ежегодно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человек</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87"/>
        </w:trPr>
        <w:tc>
          <w:tcPr>
            <w:tcW w:w="5670" w:type="dxa"/>
            <w:tcBorders>
              <w:top w:val="nil"/>
              <w:left w:val="single" w:sz="4" w:space="0" w:color="auto"/>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Раздел 3.  ПРОВЕРКИ СЛУЖБОЙ ПБОТОС ОГ</w:t>
            </w:r>
          </w:p>
        </w:tc>
        <w:tc>
          <w:tcPr>
            <w:tcW w:w="1560"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961"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jc w:val="cente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456"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36"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40"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67" w:type="dxa"/>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709" w:type="dxa"/>
            <w:gridSpan w:val="2"/>
            <w:tcBorders>
              <w:top w:val="nil"/>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c>
          <w:tcPr>
            <w:tcW w:w="598" w:type="dxa"/>
            <w:tcBorders>
              <w:top w:val="nil"/>
              <w:left w:val="nil"/>
              <w:bottom w:val="single" w:sz="4" w:space="0" w:color="auto"/>
              <w:right w:val="single" w:sz="4" w:space="0" w:color="auto"/>
            </w:tcBorders>
            <w:shd w:val="clear" w:color="CC99FF" w:fill="FFC9E4"/>
            <w:vAlign w:val="center"/>
            <w:hideMark/>
          </w:tcPr>
          <w:p w:rsidR="002B7AF0" w:rsidRPr="002B7AF0" w:rsidRDefault="002B7AF0" w:rsidP="002B7AF0">
            <w:pPr>
              <w:rPr>
                <w:rFonts w:ascii="Arial CYR" w:hAnsi="Arial CYR" w:cs="Arial CYR"/>
                <w:b/>
                <w:bCs/>
                <w:sz w:val="14"/>
                <w:szCs w:val="14"/>
              </w:rPr>
            </w:pPr>
            <w:r w:rsidRPr="002B7AF0">
              <w:rPr>
                <w:rFonts w:ascii="Arial CYR" w:hAnsi="Arial CYR" w:cs="Arial CYR"/>
                <w:b/>
                <w:bCs/>
                <w:sz w:val="14"/>
                <w:szCs w:val="14"/>
              </w:rPr>
              <w:t> </w:t>
            </w:r>
          </w:p>
        </w:tc>
      </w:tr>
      <w:tr w:rsidR="002B7AF0" w:rsidRPr="002B7AF0" w:rsidTr="002B7AF0">
        <w:trPr>
          <w:gridAfter w:val="18"/>
          <w:divId w:val="658846304"/>
          <w:wAfter w:w="13994" w:type="dxa"/>
          <w:trHeight w:val="134"/>
        </w:trPr>
        <w:tc>
          <w:tcPr>
            <w:tcW w:w="5670" w:type="dxa"/>
            <w:tcBorders>
              <w:top w:val="nil"/>
              <w:left w:val="single" w:sz="4" w:space="0" w:color="auto"/>
              <w:bottom w:val="single" w:sz="4" w:space="0" w:color="auto"/>
              <w:right w:val="single" w:sz="4" w:space="0" w:color="auto"/>
            </w:tcBorders>
            <w:shd w:val="clear" w:color="00FFFF" w:fill="E1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Выявленные нарушения</w:t>
            </w:r>
          </w:p>
        </w:tc>
        <w:tc>
          <w:tcPr>
            <w:tcW w:w="1560"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00FFFF"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456"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36"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40"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709" w:type="dxa"/>
            <w:gridSpan w:val="2"/>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98" w:type="dxa"/>
            <w:tcBorders>
              <w:top w:val="nil"/>
              <w:left w:val="nil"/>
              <w:bottom w:val="single" w:sz="4" w:space="0" w:color="auto"/>
              <w:right w:val="single" w:sz="4" w:space="0" w:color="auto"/>
            </w:tcBorders>
            <w:shd w:val="clear" w:color="000000" w:fill="E1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r>
      <w:tr w:rsidR="002B7AF0" w:rsidRPr="002B7AF0" w:rsidTr="002B7AF0">
        <w:trPr>
          <w:gridAfter w:val="18"/>
          <w:divId w:val="658846304"/>
          <w:wAfter w:w="13994" w:type="dxa"/>
          <w:trHeight w:val="107"/>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Нарушения в работе с не истекшим сроком</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7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Нарушения, устраненные в срок</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198"/>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Нарушения в работе с истекшим сроком</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single" w:sz="4" w:space="0" w:color="auto"/>
              <w:bottom w:val="single" w:sz="4" w:space="0" w:color="auto"/>
              <w:right w:val="single" w:sz="4" w:space="0" w:color="auto"/>
            </w:tcBorders>
            <w:shd w:val="clear" w:color="000000" w:fill="FFFFFF"/>
            <w:vAlign w:val="center"/>
            <w:hideMark/>
          </w:tcPr>
          <w:p w:rsidR="002B7AF0" w:rsidRPr="002B7AF0" w:rsidRDefault="002B7AF0" w:rsidP="002B7AF0">
            <w:pPr>
              <w:rPr>
                <w:rFonts w:ascii="Arial CYR" w:hAnsi="Arial CYR" w:cs="Arial CYR"/>
                <w:sz w:val="14"/>
                <w:szCs w:val="14"/>
              </w:rPr>
            </w:pPr>
            <w:r w:rsidRPr="002B7AF0">
              <w:rPr>
                <w:rFonts w:ascii="Arial CYR" w:hAnsi="Arial CYR" w:cs="Arial CYR"/>
                <w:sz w:val="14"/>
                <w:szCs w:val="14"/>
              </w:rPr>
              <w:t>Устраненные нарушения с истекшим сроком</w:t>
            </w:r>
          </w:p>
        </w:tc>
        <w:tc>
          <w:tcPr>
            <w:tcW w:w="1560" w:type="dxa"/>
            <w:tcBorders>
              <w:top w:val="nil"/>
              <w:left w:val="nil"/>
              <w:bottom w:val="single" w:sz="4" w:space="0" w:color="auto"/>
              <w:right w:val="single" w:sz="4" w:space="0" w:color="auto"/>
            </w:tcBorders>
            <w:shd w:val="clear" w:color="00FFFF" w:fill="FFFFFF"/>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ежемесячно</w:t>
            </w:r>
          </w:p>
        </w:tc>
        <w:tc>
          <w:tcPr>
            <w:tcW w:w="961"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шт.</w:t>
            </w:r>
          </w:p>
        </w:tc>
        <w:tc>
          <w:tcPr>
            <w:tcW w:w="567" w:type="dxa"/>
            <w:tcBorders>
              <w:top w:val="nil"/>
              <w:left w:val="nil"/>
              <w:bottom w:val="single" w:sz="4" w:space="0" w:color="auto"/>
              <w:right w:val="single" w:sz="4" w:space="0" w:color="auto"/>
            </w:tcBorders>
            <w:shd w:val="clear" w:color="00FFFF" w:fill="FDE9D9"/>
            <w:vAlign w:val="center"/>
            <w:hideMark/>
          </w:tcPr>
          <w:p w:rsidR="002B7AF0" w:rsidRPr="002B7AF0" w:rsidRDefault="002B7AF0" w:rsidP="002B7AF0">
            <w:pPr>
              <w:jc w:val="center"/>
              <w:rPr>
                <w:rFonts w:ascii="Arial CYR" w:hAnsi="Arial CYR" w:cs="Arial CYR"/>
                <w:sz w:val="14"/>
                <w:szCs w:val="14"/>
              </w:rPr>
            </w:pPr>
            <w:r w:rsidRPr="002B7AF0">
              <w:rPr>
                <w:rFonts w:ascii="Arial CYR" w:hAnsi="Arial CYR" w:cs="Arial CYR"/>
                <w:sz w:val="14"/>
                <w:szCs w:val="14"/>
              </w:rPr>
              <w:t>0</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456"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36"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40"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67"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709" w:type="dxa"/>
            <w:gridSpan w:val="2"/>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c>
          <w:tcPr>
            <w:tcW w:w="598" w:type="dxa"/>
            <w:tcBorders>
              <w:top w:val="nil"/>
              <w:left w:val="nil"/>
              <w:bottom w:val="single" w:sz="4" w:space="0" w:color="auto"/>
              <w:right w:val="single" w:sz="4" w:space="0" w:color="auto"/>
            </w:tcBorders>
            <w:shd w:val="clear" w:color="auto" w:fill="auto"/>
            <w:vAlign w:val="center"/>
            <w:hideMark/>
          </w:tcPr>
          <w:p w:rsidR="002B7AF0" w:rsidRPr="002B7AF0" w:rsidRDefault="002B7AF0" w:rsidP="002B7AF0">
            <w:pPr>
              <w:jc w:val="center"/>
              <w:rPr>
                <w:rFonts w:ascii="Arial CYR" w:hAnsi="Arial CYR" w:cs="Arial CYR"/>
                <w:b/>
                <w:bCs/>
                <w:color w:val="000000"/>
                <w:sz w:val="14"/>
                <w:szCs w:val="14"/>
              </w:rPr>
            </w:pPr>
            <w:r w:rsidRPr="002B7AF0">
              <w:rPr>
                <w:rFonts w:ascii="Arial CYR" w:hAnsi="Arial CYR" w:cs="Arial CYR"/>
                <w:b/>
                <w:bCs/>
                <w:color w:val="000000"/>
                <w:sz w:val="14"/>
                <w:szCs w:val="14"/>
              </w:rPr>
              <w:t> </w:t>
            </w:r>
          </w:p>
        </w:tc>
      </w:tr>
      <w:tr w:rsidR="002B7AF0" w:rsidRPr="002B7AF0" w:rsidTr="002B7AF0">
        <w:trPr>
          <w:gridAfter w:val="18"/>
          <w:divId w:val="658846304"/>
          <w:wAfter w:w="13994" w:type="dxa"/>
          <w:trHeight w:val="300"/>
        </w:trPr>
        <w:tc>
          <w:tcPr>
            <w:tcW w:w="5670"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Arial CYR" w:hAnsi="Arial CYR" w:cs="Arial CYR"/>
                <w:b/>
                <w:bCs/>
                <w:color w:val="000000"/>
                <w:sz w:val="18"/>
                <w:szCs w:val="18"/>
              </w:rPr>
            </w:pPr>
          </w:p>
        </w:tc>
        <w:tc>
          <w:tcPr>
            <w:tcW w:w="156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961"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456"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36"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40"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r>
      <w:tr w:rsidR="002B7AF0" w:rsidRPr="002B7AF0" w:rsidTr="002B7AF0">
        <w:trPr>
          <w:gridAfter w:val="9"/>
          <w:divId w:val="658846304"/>
          <w:wAfter w:w="8711" w:type="dxa"/>
          <w:trHeight w:val="315"/>
        </w:trPr>
        <w:tc>
          <w:tcPr>
            <w:tcW w:w="5670"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Calibri" w:hAnsi="Calibri" w:cs="Calibri"/>
                <w:color w:val="000000"/>
                <w:sz w:val="18"/>
                <w:szCs w:val="18"/>
              </w:rPr>
            </w:pPr>
            <w:r w:rsidRPr="002B7AF0">
              <w:rPr>
                <w:rFonts w:ascii="Calibri" w:hAnsi="Calibri" w:cs="Calibri"/>
                <w:color w:val="000000"/>
                <w:sz w:val="18"/>
                <w:szCs w:val="18"/>
              </w:rPr>
              <w:t>Дата ___</w:t>
            </w:r>
            <w:proofErr w:type="gramStart"/>
            <w:r w:rsidRPr="002B7AF0">
              <w:rPr>
                <w:rFonts w:ascii="Calibri" w:hAnsi="Calibri" w:cs="Calibri"/>
                <w:color w:val="000000"/>
                <w:sz w:val="18"/>
                <w:szCs w:val="18"/>
              </w:rPr>
              <w:t>_  "</w:t>
            </w:r>
            <w:proofErr w:type="gramEnd"/>
            <w:r w:rsidRPr="002B7AF0">
              <w:rPr>
                <w:rFonts w:ascii="Calibri" w:hAnsi="Calibri" w:cs="Calibri"/>
                <w:color w:val="000000"/>
                <w:sz w:val="18"/>
                <w:szCs w:val="18"/>
              </w:rPr>
              <w:t xml:space="preserve"> _______ " 20___г.</w:t>
            </w:r>
          </w:p>
        </w:tc>
        <w:tc>
          <w:tcPr>
            <w:tcW w:w="1560" w:type="dxa"/>
            <w:tcBorders>
              <w:top w:val="nil"/>
              <w:left w:val="nil"/>
              <w:bottom w:val="nil"/>
              <w:right w:val="nil"/>
            </w:tcBorders>
            <w:shd w:val="clear" w:color="00FFFF" w:fill="FFFFFF"/>
            <w:vAlign w:val="center"/>
            <w:hideMark/>
          </w:tcPr>
          <w:p w:rsidR="002B7AF0" w:rsidRPr="002B7AF0" w:rsidRDefault="002B7AF0" w:rsidP="002B7AF0">
            <w:pPr>
              <w:jc w:val="center"/>
              <w:rPr>
                <w:rFonts w:ascii="Arial CYR" w:hAnsi="Arial CYR" w:cs="Arial CYR"/>
                <w:sz w:val="18"/>
                <w:szCs w:val="18"/>
              </w:rPr>
            </w:pPr>
            <w:r w:rsidRPr="002B7AF0">
              <w:rPr>
                <w:rFonts w:ascii="Arial CYR" w:hAnsi="Arial CYR" w:cs="Arial CYR"/>
                <w:sz w:val="18"/>
                <w:szCs w:val="18"/>
              </w:rPr>
              <w:t>М.П.</w:t>
            </w:r>
          </w:p>
        </w:tc>
        <w:tc>
          <w:tcPr>
            <w:tcW w:w="961" w:type="dxa"/>
            <w:tcBorders>
              <w:top w:val="nil"/>
              <w:left w:val="nil"/>
              <w:bottom w:val="nil"/>
              <w:right w:val="nil"/>
            </w:tcBorders>
            <w:shd w:val="clear" w:color="auto" w:fill="auto"/>
            <w:noWrap/>
            <w:vAlign w:val="bottom"/>
            <w:hideMark/>
          </w:tcPr>
          <w:p w:rsidR="002B7AF0" w:rsidRPr="002B7AF0" w:rsidRDefault="002B7AF0" w:rsidP="002B7AF0">
            <w:pPr>
              <w:jc w:val="center"/>
              <w:rPr>
                <w:rFonts w:ascii="Arial CYR" w:hAnsi="Arial CYR" w:cs="Arial CYR"/>
                <w:sz w:val="18"/>
                <w:szCs w:val="18"/>
              </w:rPr>
            </w:pPr>
          </w:p>
        </w:tc>
        <w:tc>
          <w:tcPr>
            <w:tcW w:w="3291" w:type="dxa"/>
            <w:gridSpan w:val="6"/>
            <w:tcBorders>
              <w:top w:val="nil"/>
              <w:left w:val="nil"/>
              <w:bottom w:val="nil"/>
              <w:right w:val="nil"/>
            </w:tcBorders>
            <w:shd w:val="clear" w:color="auto" w:fill="auto"/>
            <w:noWrap/>
            <w:vAlign w:val="bottom"/>
            <w:hideMark/>
          </w:tcPr>
          <w:p w:rsidR="002B7AF0" w:rsidRPr="002B7AF0" w:rsidRDefault="002B7AF0" w:rsidP="002B7AF0">
            <w:pPr>
              <w:rPr>
                <w:rFonts w:ascii="Arial CYR" w:hAnsi="Arial CYR" w:cs="Arial CYR"/>
                <w:color w:val="000000"/>
                <w:sz w:val="18"/>
                <w:szCs w:val="18"/>
              </w:rPr>
            </w:pPr>
            <w:r w:rsidRPr="002B7AF0">
              <w:rPr>
                <w:rFonts w:ascii="Arial CYR" w:hAnsi="Arial CYR" w:cs="Arial CYR"/>
                <w:color w:val="000000"/>
                <w:sz w:val="18"/>
                <w:szCs w:val="18"/>
              </w:rPr>
              <w:t>Генеральный директор</w:t>
            </w:r>
          </w:p>
        </w:tc>
        <w:tc>
          <w:tcPr>
            <w:tcW w:w="1670" w:type="dxa"/>
            <w:gridSpan w:val="4"/>
            <w:tcBorders>
              <w:top w:val="nil"/>
              <w:left w:val="nil"/>
              <w:bottom w:val="nil"/>
              <w:right w:val="nil"/>
            </w:tcBorders>
            <w:shd w:val="clear" w:color="auto" w:fill="auto"/>
            <w:noWrap/>
            <w:vAlign w:val="center"/>
            <w:hideMark/>
          </w:tcPr>
          <w:p w:rsidR="002B7AF0" w:rsidRPr="002B7AF0" w:rsidRDefault="002B7AF0" w:rsidP="002B7AF0">
            <w:pPr>
              <w:rPr>
                <w:sz w:val="18"/>
                <w:szCs w:val="18"/>
              </w:rPr>
            </w:pPr>
            <w:r w:rsidRPr="002B7AF0">
              <w:rPr>
                <w:sz w:val="18"/>
                <w:szCs w:val="18"/>
                <w:u w:val="single"/>
              </w:rPr>
              <w:t> </w:t>
            </w:r>
          </w:p>
        </w:tc>
        <w:tc>
          <w:tcPr>
            <w:tcW w:w="740" w:type="dxa"/>
            <w:gridSpan w:val="2"/>
            <w:tcBorders>
              <w:top w:val="nil"/>
              <w:left w:val="nil"/>
              <w:bottom w:val="nil"/>
              <w:right w:val="nil"/>
            </w:tcBorders>
            <w:shd w:val="clear" w:color="auto" w:fill="auto"/>
            <w:noWrap/>
            <w:vAlign w:val="center"/>
            <w:hideMark/>
          </w:tcPr>
          <w:p w:rsidR="002B7AF0" w:rsidRPr="002B7AF0" w:rsidRDefault="002B7AF0" w:rsidP="002B7AF0">
            <w:pPr>
              <w:rPr>
                <w:sz w:val="18"/>
                <w:szCs w:val="18"/>
              </w:rPr>
            </w:pPr>
            <w:r w:rsidRPr="002B7AF0">
              <w:rPr>
                <w:sz w:val="18"/>
                <w:szCs w:val="18"/>
              </w:rPr>
              <w:t> </w:t>
            </w: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048" w:type="dxa"/>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c>
          <w:tcPr>
            <w:tcW w:w="1065" w:type="dxa"/>
            <w:gridSpan w:val="2"/>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c>
          <w:tcPr>
            <w:tcW w:w="1058" w:type="dxa"/>
            <w:gridSpan w:val="2"/>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c>
          <w:tcPr>
            <w:tcW w:w="1053" w:type="dxa"/>
            <w:gridSpan w:val="2"/>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c>
          <w:tcPr>
            <w:tcW w:w="1059" w:type="dxa"/>
            <w:gridSpan w:val="2"/>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r>
      <w:tr w:rsidR="002B7AF0" w:rsidRPr="002B7AF0" w:rsidTr="002B7AF0">
        <w:trPr>
          <w:gridAfter w:val="15"/>
          <w:divId w:val="658846304"/>
          <w:wAfter w:w="11882" w:type="dxa"/>
          <w:trHeight w:val="300"/>
        </w:trPr>
        <w:tc>
          <w:tcPr>
            <w:tcW w:w="567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56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961"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134" w:type="dxa"/>
            <w:gridSpan w:val="2"/>
            <w:tcBorders>
              <w:top w:val="single" w:sz="4" w:space="0" w:color="auto"/>
              <w:left w:val="nil"/>
              <w:bottom w:val="nil"/>
              <w:right w:val="nil"/>
            </w:tcBorders>
            <w:shd w:val="clear" w:color="auto" w:fill="auto"/>
            <w:noWrap/>
            <w:vAlign w:val="center"/>
            <w:hideMark/>
          </w:tcPr>
          <w:p w:rsidR="002B7AF0" w:rsidRPr="002B7AF0" w:rsidRDefault="002B7AF0" w:rsidP="002B7AF0">
            <w:pPr>
              <w:jc w:val="center"/>
              <w:rPr>
                <w:rFonts w:ascii="Arial CYR" w:hAnsi="Arial CYR" w:cs="Arial CYR"/>
                <w:color w:val="000000"/>
              </w:rPr>
            </w:pPr>
            <w:r w:rsidRPr="002B7AF0">
              <w:rPr>
                <w:rFonts w:ascii="Arial CYR" w:hAnsi="Arial CYR" w:cs="Arial CYR"/>
                <w:color w:val="000000"/>
                <w:sz w:val="18"/>
                <w:szCs w:val="18"/>
              </w:rPr>
              <w:t>подпись</w:t>
            </w:r>
          </w:p>
        </w:tc>
        <w:tc>
          <w:tcPr>
            <w:tcW w:w="1590" w:type="dxa"/>
            <w:gridSpan w:val="3"/>
            <w:tcBorders>
              <w:top w:val="nil"/>
              <w:left w:val="nil"/>
              <w:bottom w:val="nil"/>
              <w:right w:val="nil"/>
            </w:tcBorders>
            <w:shd w:val="clear" w:color="auto" w:fill="auto"/>
            <w:noWrap/>
            <w:vAlign w:val="center"/>
            <w:hideMark/>
          </w:tcPr>
          <w:p w:rsidR="002B7AF0" w:rsidRPr="002B7AF0" w:rsidRDefault="002B7AF0" w:rsidP="002B7AF0">
            <w:pPr>
              <w:jc w:val="center"/>
              <w:rPr>
                <w:rFonts w:ascii="Arial CYR" w:hAnsi="Arial CYR" w:cs="Arial CYR"/>
                <w:color w:val="000000"/>
              </w:rPr>
            </w:pPr>
            <w:r w:rsidRPr="002B7AF0">
              <w:rPr>
                <w:rFonts w:ascii="Arial CYR" w:hAnsi="Arial CYR" w:cs="Arial CYR"/>
                <w:color w:val="000000"/>
                <w:sz w:val="18"/>
                <w:szCs w:val="18"/>
              </w:rPr>
              <w:t>ФИО</w:t>
            </w:r>
          </w:p>
        </w:tc>
        <w:tc>
          <w:tcPr>
            <w:tcW w:w="1670" w:type="dxa"/>
            <w:gridSpan w:val="4"/>
            <w:tcBorders>
              <w:top w:val="nil"/>
              <w:left w:val="nil"/>
              <w:bottom w:val="nil"/>
              <w:right w:val="nil"/>
            </w:tcBorders>
            <w:shd w:val="clear" w:color="auto" w:fill="auto"/>
            <w:noWrap/>
            <w:vAlign w:val="bottom"/>
            <w:hideMark/>
          </w:tcPr>
          <w:p w:rsidR="002B7AF0" w:rsidRPr="002B7AF0" w:rsidRDefault="002B7AF0" w:rsidP="002B7AF0">
            <w:pPr>
              <w:rPr>
                <w:rFonts w:ascii="Arial CYR" w:hAnsi="Arial CYR" w:cs="Arial CYR"/>
                <w:color w:val="000000"/>
                <w:sz w:val="18"/>
                <w:szCs w:val="18"/>
              </w:rPr>
            </w:pPr>
          </w:p>
        </w:tc>
        <w:tc>
          <w:tcPr>
            <w:tcW w:w="740"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053" w:type="dxa"/>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c>
          <w:tcPr>
            <w:tcW w:w="1059" w:type="dxa"/>
            <w:gridSpan w:val="2"/>
            <w:tcBorders>
              <w:top w:val="nil"/>
              <w:left w:val="nil"/>
              <w:bottom w:val="nil"/>
              <w:right w:val="nil"/>
            </w:tcBorders>
            <w:shd w:val="clear" w:color="auto" w:fill="auto"/>
            <w:noWrap/>
            <w:vAlign w:val="bottom"/>
            <w:hideMark/>
          </w:tcPr>
          <w:p w:rsidR="002B7AF0" w:rsidRPr="002B7AF0" w:rsidRDefault="002B7AF0" w:rsidP="002B7AF0">
            <w:pPr>
              <w:rPr>
                <w:sz w:val="20"/>
                <w:szCs w:val="20"/>
              </w:rPr>
            </w:pPr>
          </w:p>
        </w:tc>
      </w:tr>
      <w:tr w:rsidR="002B7AF0" w:rsidRPr="002B7AF0" w:rsidTr="002B7AF0">
        <w:trPr>
          <w:gridAfter w:val="18"/>
          <w:divId w:val="658846304"/>
          <w:wAfter w:w="13994" w:type="dxa"/>
          <w:trHeight w:val="300"/>
        </w:trPr>
        <w:tc>
          <w:tcPr>
            <w:tcW w:w="567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56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961"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center"/>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center"/>
            <w:hideMark/>
          </w:tcPr>
          <w:p w:rsidR="002B7AF0" w:rsidRPr="002B7AF0" w:rsidRDefault="002B7AF0" w:rsidP="002B7AF0">
            <w:pPr>
              <w:jc w:val="center"/>
              <w:rPr>
                <w:sz w:val="18"/>
                <w:szCs w:val="18"/>
              </w:rPr>
            </w:pPr>
          </w:p>
        </w:tc>
        <w:tc>
          <w:tcPr>
            <w:tcW w:w="567" w:type="dxa"/>
            <w:tcBorders>
              <w:top w:val="nil"/>
              <w:left w:val="nil"/>
              <w:bottom w:val="nil"/>
              <w:right w:val="nil"/>
            </w:tcBorders>
            <w:shd w:val="clear" w:color="auto" w:fill="auto"/>
            <w:noWrap/>
            <w:vAlign w:val="center"/>
            <w:hideMark/>
          </w:tcPr>
          <w:p w:rsidR="002B7AF0" w:rsidRPr="002B7AF0" w:rsidRDefault="002B7AF0" w:rsidP="002B7AF0">
            <w:pPr>
              <w:jc w:val="center"/>
              <w:rPr>
                <w:sz w:val="18"/>
                <w:szCs w:val="18"/>
              </w:rPr>
            </w:pPr>
          </w:p>
        </w:tc>
        <w:tc>
          <w:tcPr>
            <w:tcW w:w="567" w:type="dxa"/>
            <w:tcBorders>
              <w:top w:val="nil"/>
              <w:left w:val="nil"/>
              <w:bottom w:val="nil"/>
              <w:right w:val="nil"/>
            </w:tcBorders>
            <w:shd w:val="clear" w:color="auto" w:fill="auto"/>
            <w:noWrap/>
            <w:vAlign w:val="center"/>
            <w:hideMark/>
          </w:tcPr>
          <w:p w:rsidR="002B7AF0" w:rsidRPr="002B7AF0" w:rsidRDefault="002B7AF0" w:rsidP="002B7AF0">
            <w:pPr>
              <w:jc w:val="center"/>
              <w:rPr>
                <w:sz w:val="18"/>
                <w:szCs w:val="18"/>
              </w:rPr>
            </w:pPr>
          </w:p>
        </w:tc>
        <w:tc>
          <w:tcPr>
            <w:tcW w:w="456" w:type="dxa"/>
            <w:tcBorders>
              <w:top w:val="nil"/>
              <w:left w:val="nil"/>
              <w:bottom w:val="nil"/>
              <w:right w:val="nil"/>
            </w:tcBorders>
            <w:shd w:val="clear" w:color="auto" w:fill="auto"/>
            <w:noWrap/>
            <w:vAlign w:val="center"/>
            <w:hideMark/>
          </w:tcPr>
          <w:p w:rsidR="002B7AF0" w:rsidRPr="002B7AF0" w:rsidRDefault="002B7AF0" w:rsidP="002B7AF0">
            <w:pPr>
              <w:jc w:val="center"/>
              <w:rPr>
                <w:sz w:val="18"/>
                <w:szCs w:val="18"/>
              </w:rPr>
            </w:pPr>
          </w:p>
        </w:tc>
        <w:tc>
          <w:tcPr>
            <w:tcW w:w="536" w:type="dxa"/>
            <w:gridSpan w:val="2"/>
            <w:tcBorders>
              <w:top w:val="nil"/>
              <w:left w:val="nil"/>
              <w:bottom w:val="nil"/>
              <w:right w:val="nil"/>
            </w:tcBorders>
            <w:shd w:val="clear" w:color="auto" w:fill="auto"/>
            <w:noWrap/>
            <w:vAlign w:val="bottom"/>
            <w:hideMark/>
          </w:tcPr>
          <w:p w:rsidR="002B7AF0" w:rsidRPr="002B7AF0" w:rsidRDefault="002B7AF0" w:rsidP="002B7AF0">
            <w:pPr>
              <w:jc w:val="cente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40"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r>
      <w:tr w:rsidR="002B7AF0" w:rsidRPr="002B7AF0" w:rsidTr="002B7AF0">
        <w:trPr>
          <w:gridAfter w:val="18"/>
          <w:divId w:val="658846304"/>
          <w:wAfter w:w="13994" w:type="dxa"/>
          <w:trHeight w:val="300"/>
        </w:trPr>
        <w:tc>
          <w:tcPr>
            <w:tcW w:w="567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1560"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961"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456"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36"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40"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67"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709" w:type="dxa"/>
            <w:gridSpan w:val="2"/>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c>
          <w:tcPr>
            <w:tcW w:w="598" w:type="dxa"/>
            <w:tcBorders>
              <w:top w:val="nil"/>
              <w:left w:val="nil"/>
              <w:bottom w:val="nil"/>
              <w:right w:val="nil"/>
            </w:tcBorders>
            <w:shd w:val="clear" w:color="auto" w:fill="auto"/>
            <w:noWrap/>
            <w:vAlign w:val="bottom"/>
            <w:hideMark/>
          </w:tcPr>
          <w:p w:rsidR="002B7AF0" w:rsidRPr="002B7AF0" w:rsidRDefault="002B7AF0" w:rsidP="002B7AF0">
            <w:pPr>
              <w:rPr>
                <w:sz w:val="18"/>
                <w:szCs w:val="18"/>
              </w:rPr>
            </w:pPr>
          </w:p>
        </w:tc>
      </w:tr>
      <w:tr w:rsidR="002B7AF0" w:rsidRPr="002B7AF0" w:rsidTr="002B7AF0">
        <w:trPr>
          <w:divId w:val="658846304"/>
          <w:trHeight w:val="360"/>
        </w:trPr>
        <w:tc>
          <w:tcPr>
            <w:tcW w:w="11602" w:type="dxa"/>
            <w:gridSpan w:val="10"/>
            <w:tcBorders>
              <w:top w:val="single" w:sz="4" w:space="0" w:color="auto"/>
              <w:left w:val="single" w:sz="4" w:space="0" w:color="auto"/>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28"/>
                <w:szCs w:val="28"/>
              </w:rPr>
            </w:pPr>
            <w:r w:rsidRPr="002B7AF0">
              <w:rPr>
                <w:rFonts w:ascii="Arial CYR" w:hAnsi="Arial CYR" w:cs="Arial CYR"/>
                <w:b/>
                <w:bCs/>
                <w:sz w:val="28"/>
                <w:szCs w:val="28"/>
              </w:rPr>
              <w:t>Таблица поверок (автоматизирована)</w:t>
            </w:r>
          </w:p>
        </w:tc>
        <w:tc>
          <w:tcPr>
            <w:tcW w:w="1614" w:type="dxa"/>
            <w:gridSpan w:val="4"/>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28"/>
                <w:szCs w:val="28"/>
              </w:rPr>
            </w:pPr>
            <w:r w:rsidRPr="002B7AF0">
              <w:rPr>
                <w:rFonts w:ascii="Arial CYR" w:hAnsi="Arial CYR" w:cs="Arial CYR"/>
                <w:b/>
                <w:bCs/>
                <w:sz w:val="28"/>
                <w:szCs w:val="28"/>
              </w:rPr>
              <w:t> </w:t>
            </w:r>
          </w:p>
        </w:tc>
        <w:tc>
          <w:tcPr>
            <w:tcW w:w="1320" w:type="dxa"/>
            <w:gridSpan w:val="3"/>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28"/>
                <w:szCs w:val="28"/>
              </w:rPr>
            </w:pPr>
            <w:r w:rsidRPr="002B7AF0">
              <w:rPr>
                <w:rFonts w:ascii="Arial CYR" w:hAnsi="Arial CYR" w:cs="Arial CYR"/>
                <w:b/>
                <w:bCs/>
                <w:sz w:val="28"/>
                <w:szCs w:val="28"/>
              </w:rPr>
              <w:t> </w:t>
            </w:r>
          </w:p>
        </w:tc>
        <w:tc>
          <w:tcPr>
            <w:tcW w:w="2621" w:type="dxa"/>
            <w:gridSpan w:val="4"/>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52"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63"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38"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52" w:type="dxa"/>
            <w:gridSpan w:val="2"/>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32"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41"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42"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48"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65"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58"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53" w:type="dxa"/>
            <w:tcBorders>
              <w:top w:val="single" w:sz="4" w:space="0" w:color="auto"/>
              <w:left w:val="nil"/>
              <w:bottom w:val="single" w:sz="4" w:space="0" w:color="auto"/>
              <w:right w:val="nil"/>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c>
          <w:tcPr>
            <w:tcW w:w="1059" w:type="dxa"/>
            <w:tcBorders>
              <w:top w:val="single" w:sz="4" w:space="0" w:color="auto"/>
              <w:left w:val="nil"/>
              <w:bottom w:val="single" w:sz="4" w:space="0" w:color="auto"/>
              <w:right w:val="single" w:sz="4" w:space="0" w:color="auto"/>
            </w:tcBorders>
            <w:shd w:val="clear" w:color="CC99FF" w:fill="FFC9E4"/>
            <w:vAlign w:val="center"/>
            <w:hideMark/>
          </w:tcPr>
          <w:p w:rsidR="002B7AF0" w:rsidRPr="002B7AF0" w:rsidRDefault="002B7AF0" w:rsidP="002B7AF0">
            <w:pPr>
              <w:rPr>
                <w:rFonts w:ascii="Arial CYR" w:hAnsi="Arial CYR" w:cs="Arial CYR"/>
                <w:b/>
                <w:bCs/>
                <w:sz w:val="18"/>
                <w:szCs w:val="18"/>
              </w:rPr>
            </w:pPr>
            <w:r w:rsidRPr="002B7AF0">
              <w:rPr>
                <w:rFonts w:ascii="Arial CYR" w:hAnsi="Arial CYR" w:cs="Arial CYR"/>
                <w:b/>
                <w:bCs/>
                <w:sz w:val="18"/>
                <w:szCs w:val="18"/>
              </w:rPr>
              <w:t> </w:t>
            </w:r>
          </w:p>
        </w:tc>
      </w:tr>
      <w:tr w:rsidR="002B7AF0" w:rsidRPr="002B7AF0" w:rsidTr="002B7AF0">
        <w:trPr>
          <w:divId w:val="658846304"/>
          <w:trHeight w:val="600"/>
        </w:trPr>
        <w:tc>
          <w:tcPr>
            <w:tcW w:w="11602" w:type="dxa"/>
            <w:gridSpan w:val="10"/>
            <w:tcBorders>
              <w:top w:val="single" w:sz="4" w:space="0" w:color="auto"/>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15" w:anchor="RANGE!A10" w:history="1">
              <w:r w:rsidRPr="002B7AF0">
                <w:rPr>
                  <w:rFonts w:ascii="Calibri" w:hAnsi="Calibri" w:cs="Calibri"/>
                  <w:color w:val="0000FF"/>
                  <w:sz w:val="22"/>
                  <w:szCs w:val="22"/>
                  <w:u w:val="single"/>
                </w:rPr>
                <w:t>Кол-во отработанных часов одним работником превышает 24 часа в сутки. Проверьте правильность данных в строках 11 и/или 10</w:t>
              </w:r>
            </w:hyperlink>
          </w:p>
        </w:tc>
        <w:tc>
          <w:tcPr>
            <w:tcW w:w="1614" w:type="dxa"/>
            <w:gridSpan w:val="4"/>
            <w:tcBorders>
              <w:top w:val="single" w:sz="4" w:space="0" w:color="auto"/>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single" w:sz="4" w:space="0" w:color="auto"/>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single" w:sz="4" w:space="0" w:color="auto"/>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3" w:type="dxa"/>
            <w:gridSpan w:val="2"/>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8" w:type="dxa"/>
            <w:gridSpan w:val="2"/>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2"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1"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8"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5"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3"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9" w:type="dxa"/>
            <w:tcBorders>
              <w:top w:val="single" w:sz="4" w:space="0" w:color="auto"/>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16" w:anchor="RANGE!A12" w:history="1">
              <w:r w:rsidRPr="002B7AF0">
                <w:rPr>
                  <w:rFonts w:ascii="Calibri" w:hAnsi="Calibri" w:cs="Calibri"/>
                  <w:color w:val="0000FF"/>
                  <w:sz w:val="22"/>
                  <w:szCs w:val="22"/>
                  <w:u w:val="single"/>
                </w:rPr>
                <w:t>Отношение отработанных дней на кол-во работников превышает кол-во дней в месяце. Проверьте правильность данных в строках 12 и/или 10</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17" w:anchor="RANGE!A12" w:history="1">
              <w:r w:rsidRPr="002B7AF0">
                <w:rPr>
                  <w:rFonts w:ascii="Calibri" w:hAnsi="Calibri" w:cs="Calibri"/>
                  <w:color w:val="0000FF"/>
                  <w:sz w:val="22"/>
                  <w:szCs w:val="22"/>
                  <w:u w:val="single"/>
                </w:rPr>
                <w:t>Одним работником не может быть отработано более 24 часов в сутки. Проверьте правильность данных в строке 12 и/или 11</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18" w:anchor="RANGE!A32" w:history="1">
              <w:r w:rsidRPr="002B7AF0">
                <w:rPr>
                  <w:rFonts w:ascii="Calibri" w:hAnsi="Calibri" w:cs="Calibri"/>
                  <w:color w:val="0000FF"/>
                  <w:sz w:val="22"/>
                  <w:szCs w:val="22"/>
                  <w:u w:val="single"/>
                </w:rPr>
                <w:t>Пробег одной единицы ТС превышает 1000 км. в день. Проверьте правильность данных в строке 32 и/или 34</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19" w:anchor="RANGE!A39" w:history="1">
              <w:r w:rsidRPr="002B7AF0">
                <w:rPr>
                  <w:rFonts w:ascii="Calibri" w:hAnsi="Calibri" w:cs="Calibri"/>
                  <w:color w:val="0000FF"/>
                  <w:sz w:val="22"/>
                  <w:szCs w:val="22"/>
                  <w:u w:val="single"/>
                </w:rPr>
                <w:t>Кол-во единиц ТС, оснащенных ремнями безопасности, превышает кол-во единиц ТС. Проверьте правильность данных в строке 39 и/или 38</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0" w:anchor="RANGE!A40" w:history="1">
              <w:r w:rsidRPr="002B7AF0">
                <w:rPr>
                  <w:rFonts w:ascii="Calibri" w:hAnsi="Calibri" w:cs="Calibri"/>
                  <w:color w:val="0000FF"/>
                  <w:sz w:val="22"/>
                  <w:szCs w:val="22"/>
                  <w:u w:val="single"/>
                </w:rPr>
                <w:t>Кол-во единиц ТС, оснащенных БСМТС, превышает кол-во единиц ТС. Проверьте правильность данных в строке 40 и/или 38</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1" w:anchor="RANGE!A41" w:history="1">
              <w:r w:rsidRPr="002B7AF0">
                <w:rPr>
                  <w:rFonts w:ascii="Calibri" w:hAnsi="Calibri" w:cs="Calibri"/>
                  <w:color w:val="0000FF"/>
                  <w:sz w:val="22"/>
                  <w:szCs w:val="22"/>
                  <w:u w:val="single"/>
                </w:rPr>
                <w:t>Кол-во единиц ТС, оснащенных видеорегистраторами, превышает кол-во единиц ТС. Проверьте правильность данных в строке 41 и/или 38</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2" w:anchor="RANGE!A43" w:history="1">
              <w:r w:rsidRPr="002B7AF0">
                <w:rPr>
                  <w:rFonts w:ascii="Calibri" w:hAnsi="Calibri" w:cs="Calibri"/>
                  <w:color w:val="0000FF"/>
                  <w:sz w:val="22"/>
                  <w:szCs w:val="22"/>
                  <w:u w:val="single"/>
                </w:rPr>
                <w:t>Кол-во единиц ТС, оснащенных ремнями безопасности, превышает кол-во единиц ТС. Проверьте правильность данных в строке 43 и/или 42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3" w:anchor="RANGE!A44" w:history="1">
              <w:r w:rsidRPr="002B7AF0">
                <w:rPr>
                  <w:rFonts w:ascii="Calibri" w:hAnsi="Calibri" w:cs="Calibri"/>
                  <w:color w:val="0000FF"/>
                  <w:sz w:val="22"/>
                  <w:szCs w:val="22"/>
                  <w:u w:val="single"/>
                </w:rPr>
                <w:t>Кол-во единиц ТС, оснащенных БСМТС, превышает кол-во единиц ТС. Проверьте правильность данных в строке 44 и/или 42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4" w:anchor="RANGE!A45" w:history="1">
              <w:r w:rsidRPr="002B7AF0">
                <w:rPr>
                  <w:rFonts w:ascii="Calibri" w:hAnsi="Calibri" w:cs="Calibri"/>
                  <w:color w:val="0000FF"/>
                  <w:sz w:val="22"/>
                  <w:szCs w:val="22"/>
                  <w:u w:val="single"/>
                </w:rPr>
                <w:t>Кол-во единиц ТС, оснащенных видеорегистраторами, превышает кол-во единиц ТС. Проверьте правильность данных в строке 45 и/или 42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5" w:anchor="RANGE!A47" w:history="1">
              <w:r w:rsidRPr="002B7AF0">
                <w:rPr>
                  <w:rFonts w:ascii="Calibri" w:hAnsi="Calibri" w:cs="Calibri"/>
                  <w:color w:val="0000FF"/>
                  <w:sz w:val="22"/>
                  <w:szCs w:val="22"/>
                  <w:u w:val="single"/>
                </w:rPr>
                <w:t>Кол-во единиц ТС, оснащенных ремнями безопасности, превышает кол-во единиц ТС. Проверьте правильность данных в строке 47 и/или 46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6" w:anchor="RANGE!A48" w:history="1">
              <w:r w:rsidRPr="002B7AF0">
                <w:rPr>
                  <w:rFonts w:ascii="Calibri" w:hAnsi="Calibri" w:cs="Calibri"/>
                  <w:color w:val="0000FF"/>
                  <w:sz w:val="22"/>
                  <w:szCs w:val="22"/>
                  <w:u w:val="single"/>
                </w:rPr>
                <w:t>Кол-во единиц ТС, оснащенных БСМТС, превышает кол-во единиц ТС. Проверьте правильность данных в строке 48 и/или 46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7" w:anchor="RANGE!A49" w:history="1">
              <w:r w:rsidRPr="002B7AF0">
                <w:rPr>
                  <w:rFonts w:ascii="Calibri" w:hAnsi="Calibri" w:cs="Calibri"/>
                  <w:color w:val="0000FF"/>
                  <w:sz w:val="22"/>
                  <w:szCs w:val="22"/>
                  <w:u w:val="single"/>
                </w:rPr>
                <w:t>Кол-во единиц ТС, оснащенных видеорегистраторами, превышает кол-во единиц ТС. Проверьте правильность данных в строке 49 и/или 46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8" w:anchor="RANGE!A52" w:history="1">
              <w:r w:rsidRPr="002B7AF0">
                <w:rPr>
                  <w:rFonts w:ascii="Calibri" w:hAnsi="Calibri" w:cs="Calibri"/>
                  <w:color w:val="0000FF"/>
                  <w:sz w:val="22"/>
                  <w:szCs w:val="22"/>
                  <w:u w:val="single"/>
                </w:rPr>
                <w:t>Кол-во единиц ТС, оснащенных ремнями безопасности, превышает кол-во единиц ТС. Проверьте правильность данных в строке 52 и/или 51</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29" w:anchor="RANGE!A53" w:history="1">
              <w:r w:rsidRPr="002B7AF0">
                <w:rPr>
                  <w:rFonts w:ascii="Calibri" w:hAnsi="Calibri" w:cs="Calibri"/>
                  <w:color w:val="0000FF"/>
                  <w:sz w:val="22"/>
                  <w:szCs w:val="22"/>
                  <w:u w:val="single"/>
                </w:rPr>
                <w:t>Кол-во единиц ТС, оснащенных БСМТС, превышает кол-во единиц ТС. Проверьте правильность данных в строке 53 и/или 51</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0" w:anchor="RANGE!A54" w:history="1">
              <w:r w:rsidRPr="002B7AF0">
                <w:rPr>
                  <w:rFonts w:ascii="Calibri" w:hAnsi="Calibri" w:cs="Calibri"/>
                  <w:color w:val="0000FF"/>
                  <w:sz w:val="22"/>
                  <w:szCs w:val="22"/>
                  <w:u w:val="single"/>
                </w:rPr>
                <w:t>Кол-во единиц ТС, оснащенных видеорегистраторами, превышает кол-во единиц ТС. Проверьте правильность данных в строке 54 и/или 51</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1" w:anchor="RANGE!A57" w:history="1">
              <w:r w:rsidRPr="002B7AF0">
                <w:rPr>
                  <w:rFonts w:ascii="Calibri" w:hAnsi="Calibri" w:cs="Calibri"/>
                  <w:color w:val="0000FF"/>
                  <w:sz w:val="22"/>
                  <w:szCs w:val="22"/>
                  <w:u w:val="single"/>
                </w:rPr>
                <w:t>Кол-во единиц ТС, оснащенных ремнями безопасности, превышает кол-во единиц ТС. Проверьте правильность данных в строке 57 и/или 56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2" w:anchor="RANGE!A58" w:history="1">
              <w:r w:rsidRPr="002B7AF0">
                <w:rPr>
                  <w:rFonts w:ascii="Calibri" w:hAnsi="Calibri" w:cs="Calibri"/>
                  <w:color w:val="0000FF"/>
                  <w:sz w:val="22"/>
                  <w:szCs w:val="22"/>
                  <w:u w:val="single"/>
                </w:rPr>
                <w:t>Кол-во единиц ТС, оснащенных БСМТС, превышает кол-во единиц ТС. Проверьте правильность данных в строке 58 и/или 56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3" w:anchor="RANGE!A59" w:history="1">
              <w:r w:rsidRPr="002B7AF0">
                <w:rPr>
                  <w:rFonts w:ascii="Calibri" w:hAnsi="Calibri" w:cs="Calibri"/>
                  <w:color w:val="0000FF"/>
                  <w:sz w:val="22"/>
                  <w:szCs w:val="22"/>
                  <w:u w:val="single"/>
                </w:rPr>
                <w:t>Кол-во единиц ТС, оснащенных видеорегистраторами, превышает кол-во единиц ТС. Проверьте правильность данных в строке 59 и/или 56</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4" w:anchor="RANGE!A63" w:history="1">
              <w:r w:rsidRPr="002B7AF0">
                <w:rPr>
                  <w:rFonts w:ascii="Calibri" w:hAnsi="Calibri" w:cs="Calibri"/>
                  <w:color w:val="0000FF"/>
                  <w:sz w:val="22"/>
                  <w:szCs w:val="22"/>
                  <w:u w:val="single"/>
                </w:rPr>
                <w:t>Кол-во обученных водителей "Защитному вождению", превышает кол-во водителей. Проверьте правильность данных в строке 63 и/или 61;62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5" w:anchor="RANGE!A64" w:history="1">
              <w:r w:rsidRPr="002B7AF0">
                <w:rPr>
                  <w:rFonts w:ascii="Calibri" w:hAnsi="Calibri" w:cs="Calibri"/>
                  <w:color w:val="0000FF"/>
                  <w:sz w:val="22"/>
                  <w:szCs w:val="22"/>
                  <w:u w:val="single"/>
                </w:rPr>
                <w:t>Кол-во обученных водителей "Специализированному зимнему вождению", превышает кол-во водителей. Проверьте правильность данных в строке 64 и/или 61;62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r w:rsidR="002B7AF0" w:rsidRPr="002B7AF0" w:rsidTr="002B7AF0">
        <w:trPr>
          <w:divId w:val="658846304"/>
          <w:trHeight w:val="600"/>
        </w:trPr>
        <w:tc>
          <w:tcPr>
            <w:tcW w:w="11602" w:type="dxa"/>
            <w:gridSpan w:val="10"/>
            <w:tcBorders>
              <w:top w:val="nil"/>
              <w:left w:val="single" w:sz="4" w:space="0" w:color="auto"/>
              <w:bottom w:val="single" w:sz="4" w:space="0" w:color="auto"/>
              <w:right w:val="nil"/>
            </w:tcBorders>
            <w:shd w:val="clear" w:color="auto" w:fill="auto"/>
            <w:hideMark/>
          </w:tcPr>
          <w:p w:rsidR="002B7AF0" w:rsidRPr="002B7AF0" w:rsidRDefault="002B7AF0" w:rsidP="002B7AF0">
            <w:pPr>
              <w:rPr>
                <w:rFonts w:ascii="Calibri" w:hAnsi="Calibri" w:cs="Calibri"/>
                <w:color w:val="0000FF"/>
                <w:sz w:val="22"/>
                <w:szCs w:val="22"/>
                <w:u w:val="single"/>
              </w:rPr>
            </w:pPr>
            <w:hyperlink r:id="rId36" w:anchor="RANGE!A65" w:history="1">
              <w:r w:rsidRPr="002B7AF0">
                <w:rPr>
                  <w:rFonts w:ascii="Calibri" w:hAnsi="Calibri" w:cs="Calibri"/>
                  <w:color w:val="0000FF"/>
                  <w:sz w:val="22"/>
                  <w:szCs w:val="22"/>
                  <w:u w:val="single"/>
                </w:rPr>
                <w:t>Кол-во обученных водителей "Специализированному управлению спецтехникой", превышает кол-во водителей. Проверьте правильность данных в строке 65 и/или 61;62</w:t>
              </w:r>
            </w:hyperlink>
          </w:p>
        </w:tc>
        <w:tc>
          <w:tcPr>
            <w:tcW w:w="1614" w:type="dxa"/>
            <w:gridSpan w:val="4"/>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320" w:type="dxa"/>
            <w:gridSpan w:val="3"/>
            <w:tcBorders>
              <w:top w:val="nil"/>
              <w:left w:val="nil"/>
              <w:bottom w:val="single" w:sz="4" w:space="0" w:color="auto"/>
              <w:right w:val="nil"/>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2621" w:type="dxa"/>
            <w:gridSpan w:val="4"/>
            <w:tcBorders>
              <w:top w:val="nil"/>
              <w:left w:val="nil"/>
              <w:bottom w:val="single" w:sz="4" w:space="0" w:color="auto"/>
              <w:right w:val="single" w:sz="4" w:space="0" w:color="auto"/>
            </w:tcBorders>
            <w:shd w:val="clear" w:color="auto" w:fill="auto"/>
            <w:noWrap/>
            <w:vAlign w:val="bottom"/>
            <w:hideMark/>
          </w:tcPr>
          <w:p w:rsidR="002B7AF0" w:rsidRPr="002B7AF0" w:rsidRDefault="002B7AF0" w:rsidP="002B7AF0">
            <w:pP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3"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8"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2" w:type="dxa"/>
            <w:gridSpan w:val="2"/>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3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1"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2"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4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65"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8"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3"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 </w:t>
            </w:r>
          </w:p>
        </w:tc>
        <w:tc>
          <w:tcPr>
            <w:tcW w:w="1059" w:type="dxa"/>
            <w:tcBorders>
              <w:top w:val="nil"/>
              <w:left w:val="nil"/>
              <w:bottom w:val="single" w:sz="4" w:space="0" w:color="auto"/>
              <w:right w:val="single" w:sz="4" w:space="0" w:color="auto"/>
            </w:tcBorders>
            <w:shd w:val="clear" w:color="auto" w:fill="auto"/>
            <w:noWrap/>
            <w:vAlign w:val="center"/>
            <w:hideMark/>
          </w:tcPr>
          <w:p w:rsidR="002B7AF0" w:rsidRPr="002B7AF0" w:rsidRDefault="002B7AF0" w:rsidP="002B7AF0">
            <w:pPr>
              <w:jc w:val="center"/>
              <w:rPr>
                <w:rFonts w:ascii="Calibri" w:hAnsi="Calibri" w:cs="Calibri"/>
                <w:color w:val="000000"/>
                <w:sz w:val="22"/>
                <w:szCs w:val="22"/>
              </w:rPr>
            </w:pPr>
            <w:r w:rsidRPr="002B7AF0">
              <w:rPr>
                <w:rFonts w:ascii="Calibri" w:hAnsi="Calibri" w:cs="Calibri"/>
                <w:color w:val="000000"/>
                <w:sz w:val="22"/>
                <w:szCs w:val="22"/>
              </w:rPr>
              <w:t>1</w:t>
            </w:r>
          </w:p>
        </w:tc>
      </w:tr>
    </w:tbl>
    <w:p w:rsidR="00102B55" w:rsidRDefault="00102B55" w:rsidP="00102B55">
      <w:r>
        <w:fldChar w:fldCharType="end"/>
      </w:r>
    </w:p>
    <w:p w:rsidR="00102B55" w:rsidRDefault="00102B55" w:rsidP="00B56AC7">
      <w:pPr>
        <w:jc w:val="right"/>
      </w:pPr>
    </w:p>
    <w:p w:rsidR="00B56AC7" w:rsidRPr="00295C15" w:rsidRDefault="00B56AC7" w:rsidP="00B56AC7">
      <w:pPr>
        <w:pBdr>
          <w:bottom w:val="single" w:sz="4" w:space="1" w:color="auto"/>
        </w:pBdr>
        <w:shd w:val="clear" w:color="auto" w:fill="E0E0E0"/>
        <w:ind w:right="21"/>
        <w:jc w:val="center"/>
        <w:rPr>
          <w:b/>
          <w:bCs/>
          <w:color w:val="000000"/>
          <w:spacing w:val="36"/>
          <w:sz w:val="22"/>
          <w:szCs w:val="22"/>
        </w:rPr>
      </w:pPr>
      <w:r w:rsidRPr="00295C15">
        <w:rPr>
          <w:b/>
          <w:bCs/>
          <w:color w:val="000000"/>
          <w:spacing w:val="36"/>
          <w:sz w:val="22"/>
          <w:szCs w:val="22"/>
        </w:rPr>
        <w:t>конец формы</w:t>
      </w:r>
    </w:p>
    <w:p w:rsidR="00B56AC7" w:rsidRPr="0086759D" w:rsidRDefault="00B56AC7" w:rsidP="00B56AC7">
      <w:pPr>
        <w:widowControl w:val="0"/>
        <w:jc w:val="center"/>
        <w:rPr>
          <w:b/>
          <w:sz w:val="22"/>
          <w:szCs w:val="22"/>
        </w:rPr>
      </w:pPr>
      <w:r w:rsidRPr="0086759D">
        <w:rPr>
          <w:b/>
          <w:sz w:val="22"/>
          <w:szCs w:val="22"/>
        </w:rPr>
        <w:t>Согласовано в качестве формы</w:t>
      </w:r>
    </w:p>
    <w:p w:rsidR="00AD39CF" w:rsidRDefault="00AD39CF" w:rsidP="00B56AC7">
      <w:pPr>
        <w:widowControl w:val="0"/>
        <w:tabs>
          <w:tab w:val="left" w:pos="5529"/>
        </w:tabs>
        <w:rPr>
          <w:b/>
          <w:sz w:val="22"/>
          <w:szCs w:val="22"/>
        </w:rPr>
      </w:pPr>
    </w:p>
    <w:p w:rsidR="00AD39CF" w:rsidRDefault="00AD39CF" w:rsidP="00AD39CF">
      <w:pPr>
        <w:widowControl w:val="0"/>
        <w:tabs>
          <w:tab w:val="left" w:pos="5529"/>
        </w:tabs>
        <w:jc w:val="center"/>
        <w:rPr>
          <w:b/>
          <w:sz w:val="22"/>
          <w:szCs w:val="22"/>
        </w:rPr>
      </w:pPr>
    </w:p>
    <w:p w:rsidR="00B56AC7" w:rsidRPr="0086759D" w:rsidRDefault="00AD39CF" w:rsidP="00AD39CF">
      <w:pPr>
        <w:widowControl w:val="0"/>
        <w:tabs>
          <w:tab w:val="left" w:pos="5529"/>
        </w:tabs>
        <w:rPr>
          <w:b/>
          <w:sz w:val="22"/>
          <w:szCs w:val="22"/>
        </w:rPr>
      </w:pPr>
      <w:r>
        <w:rPr>
          <w:b/>
          <w:sz w:val="22"/>
          <w:szCs w:val="22"/>
        </w:rPr>
        <w:t xml:space="preserve">                                         </w:t>
      </w:r>
      <w:r w:rsidR="00B56AC7" w:rsidRPr="0086759D">
        <w:rPr>
          <w:b/>
          <w:sz w:val="22"/>
          <w:szCs w:val="22"/>
        </w:rPr>
        <w:t xml:space="preserve">  «</w:t>
      </w:r>
      <w:proofErr w:type="gramStart"/>
      <w:r w:rsidR="00B56AC7">
        <w:rPr>
          <w:b/>
          <w:sz w:val="22"/>
          <w:szCs w:val="22"/>
        </w:rPr>
        <w:t>Покупатель</w:t>
      </w:r>
      <w:r w:rsidR="00B56AC7" w:rsidRPr="0086759D">
        <w:rPr>
          <w:b/>
          <w:sz w:val="22"/>
          <w:szCs w:val="22"/>
        </w:rPr>
        <w:t>»</w:t>
      </w:r>
      <w:r>
        <w:rPr>
          <w:b/>
          <w:sz w:val="22"/>
          <w:szCs w:val="22"/>
        </w:rPr>
        <w:t xml:space="preserve">   </w:t>
      </w:r>
      <w:proofErr w:type="gramEnd"/>
      <w:r>
        <w:rPr>
          <w:b/>
          <w:sz w:val="22"/>
          <w:szCs w:val="22"/>
        </w:rPr>
        <w:t xml:space="preserve">                                                                                     </w:t>
      </w:r>
      <w:r w:rsidRPr="00AD39CF">
        <w:rPr>
          <w:b/>
          <w:sz w:val="22"/>
          <w:szCs w:val="22"/>
        </w:rPr>
        <w:t xml:space="preserve">«Продавец»    </w:t>
      </w:r>
    </w:p>
    <w:p w:rsidR="00AD39CF" w:rsidRPr="00AD39CF" w:rsidRDefault="00AD39CF" w:rsidP="00AD39CF">
      <w:pPr>
        <w:widowControl w:val="0"/>
        <w:tabs>
          <w:tab w:val="left" w:pos="5529"/>
        </w:tabs>
        <w:jc w:val="center"/>
        <w:rPr>
          <w:b/>
          <w:sz w:val="22"/>
          <w:szCs w:val="22"/>
        </w:rPr>
      </w:pPr>
      <w:r>
        <w:rPr>
          <w:b/>
          <w:sz w:val="22"/>
          <w:szCs w:val="22"/>
        </w:rPr>
        <w:t xml:space="preserve">                                                                            </w:t>
      </w:r>
      <w:r w:rsidRPr="00AD39CF">
        <w:rPr>
          <w:b/>
          <w:sz w:val="22"/>
          <w:szCs w:val="22"/>
        </w:rPr>
        <w:t>Генеральный директор</w:t>
      </w:r>
    </w:p>
    <w:p w:rsidR="00B56AC7" w:rsidRPr="0086759D" w:rsidRDefault="00AD39CF" w:rsidP="00AD39CF">
      <w:pPr>
        <w:widowControl w:val="0"/>
        <w:tabs>
          <w:tab w:val="left" w:pos="5529"/>
        </w:tabs>
        <w:jc w:val="center"/>
        <w:rPr>
          <w:b/>
          <w:sz w:val="22"/>
          <w:szCs w:val="22"/>
        </w:rPr>
      </w:pPr>
      <w:r w:rsidRPr="00AD39CF">
        <w:rPr>
          <w:b/>
          <w:sz w:val="22"/>
          <w:szCs w:val="22"/>
        </w:rPr>
        <w:t xml:space="preserve">                                                    </w:t>
      </w:r>
      <w:r>
        <w:rPr>
          <w:b/>
          <w:sz w:val="22"/>
          <w:szCs w:val="22"/>
        </w:rPr>
        <w:t xml:space="preserve">                                                             </w:t>
      </w:r>
      <w:r w:rsidRPr="00AD39CF">
        <w:rPr>
          <w:b/>
          <w:sz w:val="22"/>
          <w:szCs w:val="22"/>
        </w:rPr>
        <w:t>ООО «РН-Морской терминал Архангельск»</w:t>
      </w:r>
    </w:p>
    <w:p w:rsidR="00B56AC7" w:rsidRPr="0086759D" w:rsidRDefault="00AD39CF" w:rsidP="00AD39CF">
      <w:pPr>
        <w:widowControl w:val="0"/>
        <w:tabs>
          <w:tab w:val="left" w:pos="5940"/>
        </w:tabs>
        <w:rPr>
          <w:b/>
          <w:sz w:val="22"/>
          <w:szCs w:val="22"/>
        </w:rPr>
      </w:pPr>
      <w:r>
        <w:rPr>
          <w:b/>
          <w:sz w:val="22"/>
          <w:szCs w:val="22"/>
        </w:rPr>
        <w:t xml:space="preserve">                                                       </w:t>
      </w:r>
    </w:p>
    <w:p w:rsidR="00B56AC7" w:rsidRPr="0086759D" w:rsidRDefault="00B56AC7" w:rsidP="00AD39CF">
      <w:pPr>
        <w:widowControl w:val="0"/>
        <w:tabs>
          <w:tab w:val="left" w:pos="5940"/>
        </w:tabs>
        <w:jc w:val="center"/>
        <w:rPr>
          <w:b/>
          <w:sz w:val="22"/>
          <w:szCs w:val="22"/>
        </w:rPr>
      </w:pPr>
    </w:p>
    <w:p w:rsidR="00B56AC7" w:rsidRPr="0086759D" w:rsidRDefault="00AD39CF" w:rsidP="00AD39CF">
      <w:pPr>
        <w:widowControl w:val="0"/>
        <w:tabs>
          <w:tab w:val="left" w:pos="5940"/>
        </w:tabs>
        <w:rPr>
          <w:b/>
          <w:sz w:val="22"/>
          <w:szCs w:val="22"/>
        </w:rPr>
      </w:pPr>
      <w:r>
        <w:rPr>
          <w:b/>
          <w:sz w:val="22"/>
          <w:szCs w:val="22"/>
        </w:rPr>
        <w:t xml:space="preserve">                                        </w:t>
      </w:r>
      <w:r w:rsidR="00B56AC7" w:rsidRPr="0086759D">
        <w:rPr>
          <w:b/>
          <w:sz w:val="22"/>
          <w:szCs w:val="22"/>
        </w:rPr>
        <w:t xml:space="preserve">______________ / </w:t>
      </w:r>
      <w:r>
        <w:rPr>
          <w:b/>
          <w:sz w:val="22"/>
          <w:szCs w:val="22"/>
        </w:rPr>
        <w:t xml:space="preserve">                        </w:t>
      </w:r>
      <w:r w:rsidR="00B56AC7" w:rsidRPr="0086759D">
        <w:rPr>
          <w:b/>
          <w:sz w:val="22"/>
          <w:szCs w:val="22"/>
        </w:rPr>
        <w:t xml:space="preserve">/                                        </w:t>
      </w:r>
      <w:r>
        <w:rPr>
          <w:b/>
          <w:sz w:val="22"/>
          <w:szCs w:val="22"/>
        </w:rPr>
        <w:t xml:space="preserve">                                </w:t>
      </w:r>
      <w:r w:rsidR="00B56AC7" w:rsidRPr="0086759D">
        <w:rPr>
          <w:b/>
          <w:sz w:val="22"/>
          <w:szCs w:val="22"/>
        </w:rPr>
        <w:t xml:space="preserve"> ______________/</w:t>
      </w:r>
      <w:r w:rsidRPr="00AD39CF">
        <w:t xml:space="preserve"> </w:t>
      </w:r>
      <w:r w:rsidRPr="00AD39CF">
        <w:rPr>
          <w:b/>
          <w:sz w:val="22"/>
          <w:szCs w:val="22"/>
        </w:rPr>
        <w:t xml:space="preserve">Беляев К.С. </w:t>
      </w:r>
      <w:r w:rsidR="00B56AC7" w:rsidRPr="0086759D">
        <w:rPr>
          <w:b/>
          <w:sz w:val="22"/>
          <w:szCs w:val="22"/>
        </w:rPr>
        <w:t>/</w:t>
      </w:r>
    </w:p>
    <w:p w:rsidR="00B56AC7" w:rsidRPr="0086759D" w:rsidRDefault="00AD39CF" w:rsidP="00AD39CF">
      <w:pPr>
        <w:rPr>
          <w:sz w:val="22"/>
          <w:szCs w:val="22"/>
        </w:rPr>
      </w:pPr>
      <w:r>
        <w:rPr>
          <w:sz w:val="22"/>
          <w:szCs w:val="22"/>
        </w:rPr>
        <w:lastRenderedPageBreak/>
        <w:t xml:space="preserve">                                       </w:t>
      </w:r>
      <w:r w:rsidR="00B56AC7" w:rsidRPr="0086759D">
        <w:rPr>
          <w:sz w:val="22"/>
          <w:szCs w:val="22"/>
        </w:rPr>
        <w:t>М.П.                                 (</w:t>
      </w:r>
      <w:proofErr w:type="gramStart"/>
      <w:r w:rsidR="00B56AC7" w:rsidRPr="0086759D">
        <w:rPr>
          <w:sz w:val="22"/>
          <w:szCs w:val="22"/>
        </w:rPr>
        <w:t xml:space="preserve">ФИО)   </w:t>
      </w:r>
      <w:proofErr w:type="gramEnd"/>
      <w:r w:rsidR="00B56AC7" w:rsidRPr="0086759D">
        <w:rPr>
          <w:sz w:val="22"/>
          <w:szCs w:val="22"/>
        </w:rPr>
        <w:t xml:space="preserve">                                    </w:t>
      </w:r>
      <w:r w:rsidR="00B56AC7">
        <w:rPr>
          <w:sz w:val="22"/>
          <w:szCs w:val="22"/>
        </w:rPr>
        <w:t xml:space="preserve">             </w:t>
      </w:r>
      <w:r w:rsidR="00B56AC7" w:rsidRPr="0086759D">
        <w:rPr>
          <w:sz w:val="22"/>
          <w:szCs w:val="22"/>
        </w:rPr>
        <w:t xml:space="preserve"> </w:t>
      </w:r>
      <w:r>
        <w:rPr>
          <w:sz w:val="22"/>
          <w:szCs w:val="22"/>
        </w:rPr>
        <w:t xml:space="preserve">                         </w:t>
      </w:r>
      <w:r w:rsidR="00B56AC7" w:rsidRPr="0086759D">
        <w:rPr>
          <w:sz w:val="22"/>
          <w:szCs w:val="22"/>
        </w:rPr>
        <w:t xml:space="preserve"> М.П.                              (ФИО)</w:t>
      </w:r>
    </w:p>
    <w:p w:rsidR="00B56AC7" w:rsidRDefault="00B56AC7" w:rsidP="00AD39CF">
      <w:pPr>
        <w:jc w:val="center"/>
        <w:rPr>
          <w:sz w:val="22"/>
          <w:szCs w:val="22"/>
        </w:rPr>
      </w:pPr>
    </w:p>
    <w:p w:rsidR="00B56AC7" w:rsidRDefault="00B56AC7" w:rsidP="00AD39CF">
      <w:pPr>
        <w:jc w:val="center"/>
        <w:rPr>
          <w:sz w:val="22"/>
          <w:szCs w:val="22"/>
        </w:rPr>
        <w:sectPr w:rsidR="00B56AC7" w:rsidSect="00B27286">
          <w:pgSz w:w="16838" w:h="11906" w:orient="landscape" w:code="9"/>
          <w:pgMar w:top="709" w:right="709" w:bottom="709" w:left="851" w:header="709" w:footer="709" w:gutter="0"/>
          <w:cols w:space="708"/>
          <w:docGrid w:linePitch="360"/>
        </w:sectPr>
      </w:pPr>
    </w:p>
    <w:p w:rsidR="00B56AC7" w:rsidRPr="00474789" w:rsidRDefault="00B56AC7" w:rsidP="00B56AC7">
      <w:pPr>
        <w:jc w:val="right"/>
        <w:rPr>
          <w:b/>
        </w:rPr>
      </w:pPr>
      <w:r>
        <w:rPr>
          <w:b/>
        </w:rPr>
        <w:lastRenderedPageBreak/>
        <w:t>Приложение № 7</w:t>
      </w:r>
    </w:p>
    <w:p w:rsidR="00B56AC7" w:rsidRDefault="00B56AC7" w:rsidP="00B56AC7">
      <w:pPr>
        <w:jc w:val="right"/>
      </w:pPr>
      <w:r w:rsidRPr="00940347">
        <w:t xml:space="preserve">к договору </w:t>
      </w:r>
      <w:r>
        <w:t>№ ______________</w:t>
      </w:r>
    </w:p>
    <w:p w:rsidR="00B56AC7" w:rsidRDefault="00B56AC7" w:rsidP="00B56AC7">
      <w:pPr>
        <w:jc w:val="right"/>
      </w:pPr>
      <w:r w:rsidRPr="003206E0">
        <w:t xml:space="preserve"> </w:t>
      </w:r>
      <w:r w:rsidRPr="00940347">
        <w:t>от «</w:t>
      </w:r>
      <w:r>
        <w:t>___</w:t>
      </w:r>
      <w:proofErr w:type="gramStart"/>
      <w:r>
        <w:t>_»_</w:t>
      </w:r>
      <w:proofErr w:type="gramEnd"/>
      <w:r>
        <w:t>___________20____ г.</w:t>
      </w:r>
    </w:p>
    <w:p w:rsidR="00B56AC7" w:rsidRPr="0014692D" w:rsidRDefault="00B56AC7" w:rsidP="00B56AC7">
      <w:pPr>
        <w:jc w:val="center"/>
        <w:rPr>
          <w:sz w:val="22"/>
          <w:szCs w:val="22"/>
        </w:rPr>
      </w:pPr>
    </w:p>
    <w:p w:rsidR="00B56AC7" w:rsidRPr="0014692D" w:rsidRDefault="00B56AC7" w:rsidP="00B56AC7">
      <w:pPr>
        <w:rPr>
          <w:sz w:val="22"/>
          <w:szCs w:val="22"/>
        </w:rPr>
      </w:pPr>
      <w:r w:rsidRPr="0014692D">
        <w:rPr>
          <w:sz w:val="22"/>
          <w:szCs w:val="22"/>
        </w:rPr>
        <w:tab/>
      </w:r>
      <w:r w:rsidRPr="0014692D">
        <w:rPr>
          <w:sz w:val="22"/>
          <w:szCs w:val="22"/>
        </w:rPr>
        <w:tab/>
      </w:r>
      <w:r w:rsidRPr="0014692D">
        <w:rPr>
          <w:sz w:val="22"/>
          <w:szCs w:val="22"/>
        </w:rPr>
        <w:tab/>
      </w:r>
      <w:r w:rsidRPr="0014692D">
        <w:rPr>
          <w:sz w:val="22"/>
          <w:szCs w:val="22"/>
        </w:rPr>
        <w:tab/>
      </w:r>
      <w:r w:rsidRPr="0014692D">
        <w:rPr>
          <w:sz w:val="22"/>
          <w:szCs w:val="22"/>
        </w:rPr>
        <w:tab/>
      </w:r>
      <w:r w:rsidRPr="0014692D">
        <w:rPr>
          <w:sz w:val="22"/>
          <w:szCs w:val="22"/>
        </w:rPr>
        <w:tab/>
        <w:t xml:space="preserve">       </w:t>
      </w:r>
      <w:r w:rsidRPr="0014692D">
        <w:rPr>
          <w:sz w:val="22"/>
          <w:szCs w:val="22"/>
        </w:rPr>
        <w:tab/>
      </w:r>
      <w:r w:rsidRPr="0014692D">
        <w:rPr>
          <w:sz w:val="22"/>
          <w:szCs w:val="22"/>
        </w:rPr>
        <w:tab/>
        <w:t xml:space="preserve">              </w:t>
      </w:r>
      <w:r>
        <w:rPr>
          <w:sz w:val="22"/>
          <w:szCs w:val="22"/>
        </w:rPr>
        <w:t xml:space="preserve">      </w:t>
      </w:r>
      <w:r w:rsidR="00682051">
        <w:rPr>
          <w:sz w:val="22"/>
          <w:szCs w:val="22"/>
        </w:rPr>
        <w:t xml:space="preserve">                             </w:t>
      </w:r>
      <w:r>
        <w:rPr>
          <w:sz w:val="22"/>
          <w:szCs w:val="22"/>
        </w:rPr>
        <w:t xml:space="preserve"> </w:t>
      </w:r>
      <w:r w:rsidR="00682051">
        <w:rPr>
          <w:sz w:val="22"/>
          <w:szCs w:val="22"/>
        </w:rPr>
        <w:t xml:space="preserve"> </w:t>
      </w:r>
    </w:p>
    <w:p w:rsidR="00B56AC7" w:rsidRPr="0014692D" w:rsidRDefault="00B56AC7" w:rsidP="00B56AC7">
      <w:pPr>
        <w:rPr>
          <w:bCs/>
          <w:sz w:val="22"/>
          <w:szCs w:val="22"/>
        </w:rPr>
      </w:pPr>
    </w:p>
    <w:p w:rsidR="00B56AC7" w:rsidRPr="0014692D" w:rsidRDefault="00B56AC7" w:rsidP="00B56AC7">
      <w:pPr>
        <w:jc w:val="both"/>
        <w:rPr>
          <w:bCs/>
          <w:sz w:val="22"/>
          <w:szCs w:val="22"/>
        </w:rPr>
      </w:pPr>
      <w:r w:rsidRPr="00C07F00">
        <w:rPr>
          <w:b/>
          <w:bCs/>
          <w:sz w:val="22"/>
          <w:szCs w:val="22"/>
        </w:rPr>
        <w:t>ООО «</w:t>
      </w:r>
      <w:r w:rsidRPr="00C07F00">
        <w:rPr>
          <w:b/>
          <w:sz w:val="22"/>
          <w:szCs w:val="22"/>
        </w:rPr>
        <w:t>РН-Морской терминал Архангельск</w:t>
      </w:r>
      <w:r w:rsidRPr="00C07F00">
        <w:rPr>
          <w:b/>
          <w:bCs/>
          <w:sz w:val="22"/>
          <w:szCs w:val="22"/>
        </w:rPr>
        <w:t>»</w:t>
      </w:r>
      <w:r w:rsidRPr="0014692D">
        <w:rPr>
          <w:sz w:val="22"/>
          <w:szCs w:val="22"/>
        </w:rPr>
        <w:t xml:space="preserve">, в лице </w:t>
      </w:r>
      <w:r>
        <w:rPr>
          <w:bCs/>
          <w:sz w:val="22"/>
          <w:szCs w:val="22"/>
        </w:rPr>
        <w:t xml:space="preserve">генерального директора </w:t>
      </w:r>
      <w:r>
        <w:rPr>
          <w:b/>
          <w:bCs/>
          <w:sz w:val="22"/>
          <w:szCs w:val="22"/>
        </w:rPr>
        <w:t>Беляева Константина Сергеевича</w:t>
      </w:r>
      <w:r w:rsidRPr="0014692D">
        <w:rPr>
          <w:bCs/>
          <w:sz w:val="22"/>
          <w:szCs w:val="22"/>
        </w:rPr>
        <w:t xml:space="preserve">, действующего на основании Устава, именуемое в дальнейшем </w:t>
      </w:r>
      <w:r>
        <w:rPr>
          <w:bCs/>
          <w:sz w:val="22"/>
          <w:szCs w:val="22"/>
        </w:rPr>
        <w:t>Продавец</w:t>
      </w:r>
      <w:r w:rsidRPr="0014692D">
        <w:rPr>
          <w:bCs/>
          <w:sz w:val="22"/>
          <w:szCs w:val="22"/>
        </w:rPr>
        <w:t>, с другой стороны ___________________, в лице _____________________________</w:t>
      </w:r>
      <w:r w:rsidRPr="0014692D">
        <w:rPr>
          <w:sz w:val="22"/>
          <w:szCs w:val="22"/>
        </w:rPr>
        <w:t xml:space="preserve">, </w:t>
      </w:r>
      <w:r w:rsidRPr="0014692D">
        <w:rPr>
          <w:bCs/>
          <w:sz w:val="22"/>
          <w:szCs w:val="22"/>
        </w:rPr>
        <w:t>действующего на основании ________,</w:t>
      </w:r>
      <w:r w:rsidRPr="0014692D">
        <w:rPr>
          <w:sz w:val="22"/>
          <w:szCs w:val="22"/>
        </w:rPr>
        <w:t xml:space="preserve"> именуемое в дальнейшем </w:t>
      </w:r>
      <w:r>
        <w:rPr>
          <w:sz w:val="22"/>
          <w:szCs w:val="22"/>
        </w:rPr>
        <w:t>Покупатель</w:t>
      </w:r>
      <w:r w:rsidRPr="0014692D">
        <w:rPr>
          <w:sz w:val="22"/>
          <w:szCs w:val="22"/>
        </w:rPr>
        <w:t>, вместе именуемые в дальнейшем «СТОРОНЫ», согласовали:</w:t>
      </w:r>
    </w:p>
    <w:p w:rsidR="00B56AC7" w:rsidRPr="0014692D" w:rsidRDefault="00B56AC7" w:rsidP="00B56AC7">
      <w:pPr>
        <w:rPr>
          <w:sz w:val="22"/>
          <w:szCs w:val="22"/>
        </w:rPr>
      </w:pPr>
    </w:p>
    <w:p w:rsidR="00B56AC7" w:rsidRPr="0014692D" w:rsidRDefault="00B56AC7" w:rsidP="00B56AC7">
      <w:pPr>
        <w:pStyle w:val="af8"/>
        <w:tabs>
          <w:tab w:val="right" w:pos="8505"/>
        </w:tabs>
        <w:rPr>
          <w:rFonts w:ascii="Arial" w:hAnsi="Arial" w:cs="Arial"/>
          <w:b/>
          <w:bCs/>
          <w:sz w:val="22"/>
          <w:szCs w:val="22"/>
          <w:highlight w:val="lightGray"/>
        </w:rPr>
      </w:pPr>
    </w:p>
    <w:p w:rsidR="00B56AC7" w:rsidRPr="0014692D" w:rsidRDefault="00B56AC7" w:rsidP="00B56AC7">
      <w:pPr>
        <w:ind w:firstLine="709"/>
        <w:jc w:val="both"/>
        <w:rPr>
          <w:sz w:val="22"/>
          <w:szCs w:val="22"/>
        </w:rPr>
      </w:pPr>
    </w:p>
    <w:p w:rsidR="00B56AC7" w:rsidRPr="0014692D" w:rsidRDefault="00B56AC7" w:rsidP="00B56AC7">
      <w:pPr>
        <w:pBdr>
          <w:top w:val="single" w:sz="4" w:space="1" w:color="auto"/>
        </w:pBdr>
        <w:shd w:val="clear" w:color="auto" w:fill="E0E0E0"/>
        <w:ind w:right="23"/>
        <w:jc w:val="center"/>
        <w:rPr>
          <w:b/>
          <w:bCs/>
          <w:color w:val="000000"/>
          <w:spacing w:val="36"/>
          <w:sz w:val="22"/>
          <w:szCs w:val="22"/>
        </w:rPr>
      </w:pPr>
      <w:r w:rsidRPr="0014692D">
        <w:rPr>
          <w:b/>
          <w:bCs/>
          <w:color w:val="000000"/>
          <w:spacing w:val="36"/>
          <w:sz w:val="22"/>
          <w:szCs w:val="22"/>
        </w:rPr>
        <w:t>начало формы</w:t>
      </w:r>
    </w:p>
    <w:p w:rsidR="00B56AC7" w:rsidRPr="0014692D" w:rsidRDefault="00B56AC7" w:rsidP="00B56AC7">
      <w:pPr>
        <w:widowControl w:val="0"/>
        <w:tabs>
          <w:tab w:val="left" w:pos="708"/>
        </w:tabs>
        <w:jc w:val="center"/>
        <w:outlineLvl w:val="0"/>
        <w:rPr>
          <w:rFonts w:eastAsia="SimSun"/>
          <w:b/>
          <w:kern w:val="32"/>
          <w:sz w:val="22"/>
          <w:szCs w:val="22"/>
          <w:lang w:eastAsia="zh-CN"/>
        </w:rPr>
      </w:pPr>
    </w:p>
    <w:p w:rsidR="00B56AC7" w:rsidRPr="0014692D" w:rsidRDefault="00B56AC7" w:rsidP="00B56AC7">
      <w:pPr>
        <w:spacing w:after="120"/>
        <w:jc w:val="center"/>
        <w:rPr>
          <w:rFonts w:ascii="Arial" w:hAnsi="Arial" w:cs="Arial"/>
          <w:b/>
          <w:sz w:val="22"/>
          <w:szCs w:val="22"/>
        </w:rPr>
      </w:pPr>
    </w:p>
    <w:p w:rsidR="00B56AC7" w:rsidRPr="0014692D" w:rsidRDefault="00B56AC7" w:rsidP="00B56AC7">
      <w:pPr>
        <w:spacing w:after="120"/>
        <w:rPr>
          <w:rFonts w:ascii="Arial" w:hAnsi="Arial" w:cs="Arial"/>
          <w:b/>
          <w:sz w:val="22"/>
          <w:szCs w:val="22"/>
        </w:rPr>
      </w:pPr>
      <w:r w:rsidRPr="0014692D">
        <w:rPr>
          <w:rFonts w:ascii="Arial" w:hAnsi="Arial" w:cs="Arial"/>
          <w:b/>
          <w:sz w:val="22"/>
          <w:szCs w:val="22"/>
        </w:rPr>
        <w:t xml:space="preserve">                                        СПИСОК</w:t>
      </w:r>
      <w:r w:rsidRPr="0014692D">
        <w:rPr>
          <w:rFonts w:ascii="Arial" w:hAnsi="Arial" w:cs="Arial"/>
          <w:b/>
          <w:sz w:val="22"/>
          <w:szCs w:val="22"/>
          <w:lang w:val="en-US"/>
        </w:rPr>
        <w:t xml:space="preserve"> </w:t>
      </w:r>
      <w:r w:rsidRPr="0014692D">
        <w:rPr>
          <w:rFonts w:ascii="Arial" w:hAnsi="Arial" w:cs="Arial"/>
          <w:b/>
          <w:sz w:val="22"/>
          <w:szCs w:val="22"/>
        </w:rPr>
        <w:t>УПОЛНОМОЧЕННЫХ ЛИЦ</w:t>
      </w:r>
    </w:p>
    <w:tbl>
      <w:tblPr>
        <w:tblW w:w="10233"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72"/>
        <w:gridCol w:w="4961"/>
      </w:tblGrid>
      <w:tr w:rsidR="00B56AC7" w:rsidRPr="0014692D" w:rsidTr="00561971">
        <w:tc>
          <w:tcPr>
            <w:tcW w:w="5272" w:type="dxa"/>
          </w:tcPr>
          <w:p w:rsidR="00B56AC7" w:rsidRPr="0014692D" w:rsidRDefault="00B56AC7" w:rsidP="00561971">
            <w:pPr>
              <w:pStyle w:val="Paragraph1n"/>
              <w:tabs>
                <w:tab w:val="clear" w:pos="720"/>
              </w:tabs>
              <w:ind w:left="0" w:firstLine="0"/>
              <w:jc w:val="center"/>
              <w:rPr>
                <w:rFonts w:cs="Arial"/>
                <w:b/>
                <w:sz w:val="22"/>
                <w:szCs w:val="22"/>
                <w:lang w:val="ru-RU"/>
              </w:rPr>
            </w:pPr>
            <w:r w:rsidRPr="0014692D">
              <w:rPr>
                <w:rFonts w:cs="Arial"/>
                <w:b/>
                <w:sz w:val="22"/>
                <w:szCs w:val="22"/>
                <w:lang w:val="ru-RU"/>
              </w:rPr>
              <w:t>ФИО</w:t>
            </w:r>
          </w:p>
        </w:tc>
        <w:tc>
          <w:tcPr>
            <w:tcW w:w="4961" w:type="dxa"/>
          </w:tcPr>
          <w:p w:rsidR="00B56AC7" w:rsidRPr="0014692D" w:rsidRDefault="00B56AC7" w:rsidP="00561971">
            <w:pPr>
              <w:pStyle w:val="Paragraph1n"/>
              <w:tabs>
                <w:tab w:val="clear" w:pos="720"/>
              </w:tabs>
              <w:ind w:left="0" w:firstLine="0"/>
              <w:jc w:val="center"/>
              <w:rPr>
                <w:rFonts w:cs="Arial"/>
                <w:b/>
                <w:caps/>
                <w:sz w:val="22"/>
                <w:szCs w:val="22"/>
                <w:lang w:val="ru-RU"/>
              </w:rPr>
            </w:pPr>
            <w:r w:rsidRPr="0014692D">
              <w:rPr>
                <w:rFonts w:cs="Arial"/>
                <w:b/>
                <w:caps/>
                <w:sz w:val="22"/>
                <w:szCs w:val="22"/>
                <w:lang w:val="ru-RU"/>
              </w:rPr>
              <w:t>ДОЛЖНОСТЬ</w:t>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lang w:val="en-GB"/>
              </w:rPr>
              <w:fldChar w:fldCharType="begin">
                <w:ffData>
                  <w:name w:val="ТекстовоеПоле149"/>
                  <w:enabled/>
                  <w:calcOnExit w:val="0"/>
                  <w:textInput/>
                </w:ffData>
              </w:fldChar>
            </w:r>
            <w:r w:rsidRPr="0014692D">
              <w:rPr>
                <w:rFonts w:cs="Arial"/>
                <w:sz w:val="22"/>
                <w:szCs w:val="22"/>
                <w:lang w:val="en-GB"/>
              </w:rPr>
              <w:instrText xml:space="preserve"> FORMTEXT </w:instrText>
            </w:r>
            <w:r w:rsidRPr="0014692D">
              <w:rPr>
                <w:rFonts w:cs="Arial"/>
                <w:sz w:val="22"/>
                <w:szCs w:val="22"/>
                <w:lang w:val="en-GB"/>
              </w:rPr>
            </w:r>
            <w:r w:rsidRPr="0014692D">
              <w:rPr>
                <w:rFonts w:cs="Arial"/>
                <w:sz w:val="22"/>
                <w:szCs w:val="22"/>
                <w:lang w:val="en-GB"/>
              </w:rPr>
              <w:fldChar w:fldCharType="separate"/>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sz w:val="22"/>
                <w:szCs w:val="22"/>
                <w:lang w:val="en-GB"/>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rPr>
              <w:fldChar w:fldCharType="begin">
                <w:ffData>
                  <w:name w:val=""/>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lang w:val="en-GB"/>
              </w:rPr>
              <w:fldChar w:fldCharType="begin">
                <w:ffData>
                  <w:name w:val="ТекстовоеПоле150"/>
                  <w:enabled/>
                  <w:calcOnExit w:val="0"/>
                  <w:textInput/>
                </w:ffData>
              </w:fldChar>
            </w:r>
            <w:r w:rsidRPr="0014692D">
              <w:rPr>
                <w:rFonts w:cs="Arial"/>
                <w:sz w:val="22"/>
                <w:szCs w:val="22"/>
                <w:lang w:val="en-GB"/>
              </w:rPr>
              <w:instrText xml:space="preserve"> FORMTEXT </w:instrText>
            </w:r>
            <w:r w:rsidRPr="0014692D">
              <w:rPr>
                <w:rFonts w:cs="Arial"/>
                <w:sz w:val="22"/>
                <w:szCs w:val="22"/>
                <w:lang w:val="en-GB"/>
              </w:rPr>
            </w:r>
            <w:r w:rsidRPr="0014692D">
              <w:rPr>
                <w:rFonts w:cs="Arial"/>
                <w:sz w:val="22"/>
                <w:szCs w:val="22"/>
                <w:lang w:val="en-GB"/>
              </w:rPr>
              <w:fldChar w:fldCharType="separate"/>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sz w:val="22"/>
                <w:szCs w:val="22"/>
                <w:lang w:val="en-GB"/>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lang w:val="en-GB"/>
              </w:rPr>
              <w:fldChar w:fldCharType="begin">
                <w:ffData>
                  <w:name w:val="ТекстовоеПоле151"/>
                  <w:enabled/>
                  <w:calcOnExit w:val="0"/>
                  <w:textInput/>
                </w:ffData>
              </w:fldChar>
            </w:r>
            <w:r w:rsidRPr="0014692D">
              <w:rPr>
                <w:rFonts w:cs="Arial"/>
                <w:sz w:val="22"/>
                <w:szCs w:val="22"/>
                <w:lang w:val="en-GB"/>
              </w:rPr>
              <w:instrText xml:space="preserve"> FORMTEXT </w:instrText>
            </w:r>
            <w:r w:rsidRPr="0014692D">
              <w:rPr>
                <w:rFonts w:cs="Arial"/>
                <w:sz w:val="22"/>
                <w:szCs w:val="22"/>
                <w:lang w:val="en-GB"/>
              </w:rPr>
            </w:r>
            <w:r w:rsidRPr="0014692D">
              <w:rPr>
                <w:rFonts w:cs="Arial"/>
                <w:sz w:val="22"/>
                <w:szCs w:val="22"/>
                <w:lang w:val="en-GB"/>
              </w:rPr>
              <w:fldChar w:fldCharType="separate"/>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sz w:val="22"/>
                <w:szCs w:val="22"/>
                <w:lang w:val="en-GB"/>
              </w:rPr>
              <w:fldChar w:fldCharType="end"/>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53"/>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54"/>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56"/>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57"/>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lang w:val="en-GB"/>
              </w:rPr>
              <w:fldChar w:fldCharType="begin">
                <w:ffData>
                  <w:name w:val="ТекстовоеПоле159"/>
                  <w:enabled/>
                  <w:calcOnExit w:val="0"/>
                  <w:textInput/>
                </w:ffData>
              </w:fldChar>
            </w:r>
            <w:r w:rsidRPr="0014692D">
              <w:rPr>
                <w:rFonts w:cs="Arial"/>
                <w:sz w:val="22"/>
                <w:szCs w:val="22"/>
                <w:lang w:val="en-GB"/>
              </w:rPr>
              <w:instrText xml:space="preserve"> FORMTEXT </w:instrText>
            </w:r>
            <w:r w:rsidRPr="0014692D">
              <w:rPr>
                <w:rFonts w:cs="Arial"/>
                <w:sz w:val="22"/>
                <w:szCs w:val="22"/>
                <w:lang w:val="en-GB"/>
              </w:rPr>
            </w:r>
            <w:r w:rsidRPr="0014692D">
              <w:rPr>
                <w:rFonts w:cs="Arial"/>
                <w:sz w:val="22"/>
                <w:szCs w:val="22"/>
                <w:lang w:val="en-GB"/>
              </w:rPr>
              <w:fldChar w:fldCharType="separate"/>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sz w:val="22"/>
                <w:szCs w:val="22"/>
                <w:lang w:val="en-GB"/>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lang w:val="en-GB"/>
              </w:rPr>
            </w:pPr>
            <w:r w:rsidRPr="0014692D">
              <w:rPr>
                <w:rFonts w:cs="Arial"/>
                <w:sz w:val="22"/>
                <w:szCs w:val="22"/>
                <w:lang w:val="en-GB"/>
              </w:rPr>
              <w:fldChar w:fldCharType="begin">
                <w:ffData>
                  <w:name w:val="ТекстовоеПоле160"/>
                  <w:enabled/>
                  <w:calcOnExit w:val="0"/>
                  <w:textInput/>
                </w:ffData>
              </w:fldChar>
            </w:r>
            <w:r w:rsidRPr="0014692D">
              <w:rPr>
                <w:rFonts w:cs="Arial"/>
                <w:sz w:val="22"/>
                <w:szCs w:val="22"/>
                <w:lang w:val="en-GB"/>
              </w:rPr>
              <w:instrText xml:space="preserve"> FORMTEXT </w:instrText>
            </w:r>
            <w:r w:rsidRPr="0014692D">
              <w:rPr>
                <w:rFonts w:cs="Arial"/>
                <w:sz w:val="22"/>
                <w:szCs w:val="22"/>
                <w:lang w:val="en-GB"/>
              </w:rPr>
            </w:r>
            <w:r w:rsidRPr="0014692D">
              <w:rPr>
                <w:rFonts w:cs="Arial"/>
                <w:sz w:val="22"/>
                <w:szCs w:val="22"/>
                <w:lang w:val="en-GB"/>
              </w:rPr>
              <w:fldChar w:fldCharType="separate"/>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noProof/>
                <w:sz w:val="22"/>
                <w:szCs w:val="22"/>
                <w:lang w:val="en-GB"/>
              </w:rPr>
              <w:t> </w:t>
            </w:r>
            <w:r w:rsidRPr="0014692D">
              <w:rPr>
                <w:rFonts w:cs="Arial"/>
                <w:sz w:val="22"/>
                <w:szCs w:val="22"/>
                <w:lang w:val="en-GB"/>
              </w:rPr>
              <w:fldChar w:fldCharType="end"/>
            </w:r>
          </w:p>
        </w:tc>
      </w:tr>
      <w:tr w:rsidR="00B56AC7" w:rsidRPr="0014692D" w:rsidTr="00561971">
        <w:tc>
          <w:tcPr>
            <w:tcW w:w="5272"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62"/>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c>
          <w:tcPr>
            <w:tcW w:w="4961" w:type="dxa"/>
          </w:tcPr>
          <w:p w:rsidR="00B56AC7" w:rsidRPr="0014692D" w:rsidRDefault="00B56AC7" w:rsidP="00561971">
            <w:pPr>
              <w:pStyle w:val="Paragraph1n"/>
              <w:tabs>
                <w:tab w:val="clear" w:pos="720"/>
              </w:tabs>
              <w:ind w:left="0" w:firstLine="0"/>
              <w:rPr>
                <w:rFonts w:cs="Arial"/>
                <w:sz w:val="22"/>
                <w:szCs w:val="22"/>
              </w:rPr>
            </w:pPr>
            <w:r w:rsidRPr="0014692D">
              <w:rPr>
                <w:rFonts w:cs="Arial"/>
                <w:sz w:val="22"/>
                <w:szCs w:val="22"/>
              </w:rPr>
              <w:fldChar w:fldCharType="begin">
                <w:ffData>
                  <w:name w:val="ТекстовоеПоле163"/>
                  <w:enabled/>
                  <w:calcOnExit w:val="0"/>
                  <w:textInput/>
                </w:ffData>
              </w:fldChar>
            </w:r>
            <w:r w:rsidRPr="0014692D">
              <w:rPr>
                <w:rFonts w:cs="Arial"/>
                <w:sz w:val="22"/>
                <w:szCs w:val="22"/>
              </w:rPr>
              <w:instrText xml:space="preserve"> FORMTEXT </w:instrText>
            </w:r>
            <w:r w:rsidRPr="0014692D">
              <w:rPr>
                <w:rFonts w:cs="Arial"/>
                <w:sz w:val="22"/>
                <w:szCs w:val="22"/>
              </w:rPr>
            </w:r>
            <w:r w:rsidRPr="0014692D">
              <w:rPr>
                <w:rFonts w:cs="Arial"/>
                <w:sz w:val="22"/>
                <w:szCs w:val="22"/>
              </w:rPr>
              <w:fldChar w:fldCharType="separate"/>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noProof/>
                <w:sz w:val="22"/>
                <w:szCs w:val="22"/>
              </w:rPr>
              <w:t> </w:t>
            </w:r>
            <w:r w:rsidRPr="0014692D">
              <w:rPr>
                <w:rFonts w:cs="Arial"/>
                <w:sz w:val="22"/>
                <w:szCs w:val="22"/>
              </w:rPr>
              <w:fldChar w:fldCharType="end"/>
            </w:r>
          </w:p>
        </w:tc>
      </w:tr>
    </w:tbl>
    <w:p w:rsidR="00B56AC7" w:rsidRPr="0014692D" w:rsidRDefault="00B56AC7" w:rsidP="00B56AC7">
      <w:pPr>
        <w:tabs>
          <w:tab w:val="left" w:pos="3255"/>
        </w:tabs>
        <w:rPr>
          <w:sz w:val="22"/>
          <w:szCs w:val="22"/>
        </w:rPr>
      </w:pPr>
      <w:r w:rsidRPr="0014692D">
        <w:rPr>
          <w:sz w:val="22"/>
          <w:szCs w:val="22"/>
          <w:lang w:val="en-US"/>
        </w:rPr>
        <w:tab/>
      </w:r>
    </w:p>
    <w:tbl>
      <w:tblPr>
        <w:tblW w:w="9860" w:type="dxa"/>
        <w:tblInd w:w="-34" w:type="dxa"/>
        <w:tblLook w:val="01E0" w:firstRow="1" w:lastRow="1" w:firstColumn="1" w:lastColumn="1" w:noHBand="0" w:noVBand="0"/>
      </w:tblPr>
      <w:tblGrid>
        <w:gridCol w:w="9860"/>
      </w:tblGrid>
      <w:tr w:rsidR="00B56AC7" w:rsidRPr="0014692D" w:rsidTr="00561971">
        <w:tc>
          <w:tcPr>
            <w:tcW w:w="5040" w:type="dxa"/>
          </w:tcPr>
          <w:p w:rsidR="00B56AC7" w:rsidRPr="0014692D" w:rsidRDefault="00B56AC7" w:rsidP="00561971">
            <w:pPr>
              <w:pStyle w:val="15"/>
              <w:keepLines/>
              <w:spacing w:after="120" w:line="240" w:lineRule="auto"/>
              <w:rPr>
                <w:rFonts w:ascii="Times New Roman" w:eastAsia="Calibri" w:hAnsi="Times New Roman"/>
                <w:sz w:val="22"/>
                <w:szCs w:val="22"/>
                <w:lang w:val="ru-RU"/>
              </w:rPr>
            </w:pPr>
            <w:r w:rsidRPr="0014692D">
              <w:rPr>
                <w:rFonts w:ascii="Times New Roman" w:eastAsia="Calibri" w:hAnsi="Times New Roman"/>
                <w:sz w:val="22"/>
                <w:szCs w:val="22"/>
                <w:lang w:val="ru-RU"/>
              </w:rPr>
              <w:fldChar w:fldCharType="begin">
                <w:ffData>
                  <w:name w:val="ТекстовоеПоле103"/>
                  <w:enabled/>
                  <w:calcOnExit w:val="0"/>
                  <w:textInput>
                    <w:default w:val="Должность:"/>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Должность:</w:t>
            </w:r>
            <w:r w:rsidRPr="0014692D">
              <w:rPr>
                <w:rFonts w:ascii="Times New Roman" w:eastAsia="Calibri" w:hAnsi="Times New Roman"/>
                <w:sz w:val="22"/>
                <w:szCs w:val="22"/>
                <w:lang w:val="ru-RU"/>
              </w:rPr>
              <w:fldChar w:fldCharType="end"/>
            </w:r>
            <w:r w:rsidRPr="0014692D">
              <w:rPr>
                <w:rFonts w:ascii="Times New Roman" w:eastAsia="Calibri" w:hAnsi="Times New Roman"/>
                <w:sz w:val="22"/>
                <w:szCs w:val="22"/>
                <w:lang w:val="ru-RU"/>
              </w:rPr>
              <w:t xml:space="preserve"> </w:t>
            </w:r>
            <w:r w:rsidRPr="0014692D">
              <w:rPr>
                <w:rFonts w:ascii="Times New Roman" w:eastAsia="Calibri" w:hAnsi="Times New Roman"/>
                <w:sz w:val="22"/>
                <w:szCs w:val="22"/>
                <w:lang w:val="ru-RU"/>
              </w:rPr>
              <w:fldChar w:fldCharType="begin">
                <w:ffData>
                  <w:name w:val="ТекстовоеПоле115"/>
                  <w:enabled/>
                  <w:calcOnExit w:val="0"/>
                  <w:textInput>
                    <w:default w:val="_______________"/>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_______________</w:t>
            </w:r>
            <w:r w:rsidRPr="0014692D">
              <w:rPr>
                <w:rFonts w:ascii="Times New Roman" w:eastAsia="Calibri" w:hAnsi="Times New Roman"/>
                <w:sz w:val="22"/>
                <w:szCs w:val="22"/>
                <w:lang w:val="ru-RU"/>
              </w:rPr>
              <w:fldChar w:fldCharType="end"/>
            </w:r>
          </w:p>
          <w:p w:rsidR="00B56AC7" w:rsidRPr="0014692D" w:rsidRDefault="00B56AC7" w:rsidP="00561971">
            <w:pPr>
              <w:pStyle w:val="15"/>
              <w:keepLines/>
              <w:spacing w:after="120" w:line="240" w:lineRule="auto"/>
              <w:rPr>
                <w:rFonts w:ascii="Times New Roman" w:eastAsia="Calibri" w:hAnsi="Times New Roman"/>
                <w:sz w:val="22"/>
                <w:szCs w:val="22"/>
                <w:lang w:val="ru-RU"/>
              </w:rPr>
            </w:pPr>
            <w:r w:rsidRPr="0014692D">
              <w:rPr>
                <w:rFonts w:ascii="Times New Roman" w:eastAsia="Calibri" w:hAnsi="Times New Roman"/>
                <w:sz w:val="22"/>
                <w:szCs w:val="22"/>
                <w:lang w:val="ru-RU"/>
              </w:rPr>
              <w:fldChar w:fldCharType="begin">
                <w:ffData>
                  <w:name w:val="ТекстовоеПоле101"/>
                  <w:enabled/>
                  <w:calcOnExit w:val="0"/>
                  <w:textInput>
                    <w:default w:val="Ф.И.О:"/>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Ф.И.О:</w:t>
            </w:r>
            <w:r w:rsidRPr="0014692D">
              <w:rPr>
                <w:rFonts w:ascii="Times New Roman" w:eastAsia="Calibri" w:hAnsi="Times New Roman"/>
                <w:sz w:val="22"/>
                <w:szCs w:val="22"/>
                <w:lang w:val="ru-RU"/>
              </w:rPr>
              <w:fldChar w:fldCharType="end"/>
            </w:r>
            <w:r w:rsidRPr="0014692D">
              <w:rPr>
                <w:rFonts w:ascii="Times New Roman" w:eastAsia="Calibri" w:hAnsi="Times New Roman"/>
                <w:sz w:val="22"/>
                <w:szCs w:val="22"/>
                <w:lang w:val="ru-RU"/>
              </w:rPr>
              <w:t xml:space="preserve"> </w:t>
            </w:r>
            <w:r w:rsidRPr="0014692D">
              <w:rPr>
                <w:rFonts w:ascii="Times New Roman" w:eastAsia="Calibri" w:hAnsi="Times New Roman"/>
                <w:sz w:val="22"/>
                <w:szCs w:val="22"/>
                <w:lang w:val="ru-RU"/>
              </w:rPr>
              <w:fldChar w:fldCharType="begin">
                <w:ffData>
                  <w:name w:val="ТекстовоеПоле113"/>
                  <w:enabled/>
                  <w:calcOnExit w:val="0"/>
                  <w:textInput>
                    <w:default w:val="________________"/>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________________</w:t>
            </w:r>
            <w:r w:rsidRPr="0014692D">
              <w:rPr>
                <w:rFonts w:ascii="Times New Roman" w:eastAsia="Calibri" w:hAnsi="Times New Roman"/>
                <w:sz w:val="22"/>
                <w:szCs w:val="22"/>
                <w:lang w:val="ru-RU"/>
              </w:rPr>
              <w:fldChar w:fldCharType="end"/>
            </w:r>
            <w:r w:rsidRPr="0014692D">
              <w:rPr>
                <w:rFonts w:ascii="Times New Roman" w:eastAsia="Calibri" w:hAnsi="Times New Roman"/>
                <w:sz w:val="22"/>
                <w:szCs w:val="22"/>
                <w:lang w:val="ru-RU"/>
              </w:rPr>
              <w:tab/>
            </w:r>
          </w:p>
          <w:p w:rsidR="00B56AC7" w:rsidRPr="0014692D" w:rsidRDefault="00B56AC7" w:rsidP="00561971">
            <w:pPr>
              <w:pStyle w:val="15"/>
              <w:keepLines/>
              <w:spacing w:after="120" w:line="240" w:lineRule="auto"/>
              <w:rPr>
                <w:rFonts w:ascii="Times New Roman" w:eastAsia="Calibri" w:hAnsi="Times New Roman"/>
                <w:sz w:val="22"/>
                <w:szCs w:val="22"/>
                <w:lang w:val="ru-RU"/>
              </w:rPr>
            </w:pPr>
            <w:r w:rsidRPr="0014692D">
              <w:rPr>
                <w:rFonts w:ascii="Times New Roman" w:eastAsia="Calibri" w:hAnsi="Times New Roman"/>
                <w:sz w:val="22"/>
                <w:szCs w:val="22"/>
                <w:lang w:val="ru-RU"/>
              </w:rPr>
              <w:fldChar w:fldCharType="begin">
                <w:ffData>
                  <w:name w:val="ТекстовоеПоле95"/>
                  <w:enabled/>
                  <w:calcOnExit w:val="0"/>
                  <w:textInput>
                    <w:default w:val="Подпись:"/>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Подпись:</w:t>
            </w:r>
            <w:r w:rsidRPr="0014692D">
              <w:rPr>
                <w:rFonts w:ascii="Times New Roman" w:eastAsia="Calibri" w:hAnsi="Times New Roman"/>
                <w:sz w:val="22"/>
                <w:szCs w:val="22"/>
                <w:lang w:val="ru-RU"/>
              </w:rPr>
              <w:fldChar w:fldCharType="end"/>
            </w:r>
            <w:r w:rsidRPr="0014692D">
              <w:rPr>
                <w:rFonts w:ascii="Times New Roman" w:eastAsia="Calibri" w:hAnsi="Times New Roman"/>
                <w:sz w:val="22"/>
                <w:szCs w:val="22"/>
                <w:lang w:val="ru-RU"/>
              </w:rPr>
              <w:t xml:space="preserve"> </w:t>
            </w:r>
            <w:r w:rsidRPr="0014692D">
              <w:rPr>
                <w:rFonts w:ascii="Times New Roman" w:eastAsia="Calibri" w:hAnsi="Times New Roman"/>
                <w:sz w:val="22"/>
                <w:szCs w:val="22"/>
                <w:lang w:val="ru-RU"/>
              </w:rPr>
              <w:fldChar w:fldCharType="begin">
                <w:ffData>
                  <w:name w:val="ТекстовоеПоле109"/>
                  <w:enabled/>
                  <w:calcOnExit w:val="0"/>
                  <w:textInput>
                    <w:default w:val="_______________"/>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_______________</w:t>
            </w:r>
            <w:r w:rsidRPr="0014692D">
              <w:rPr>
                <w:rFonts w:ascii="Times New Roman" w:eastAsia="Calibri" w:hAnsi="Times New Roman"/>
                <w:sz w:val="22"/>
                <w:szCs w:val="22"/>
                <w:lang w:val="ru-RU"/>
              </w:rPr>
              <w:fldChar w:fldCharType="end"/>
            </w:r>
          </w:p>
        </w:tc>
      </w:tr>
      <w:tr w:rsidR="00B56AC7" w:rsidRPr="0014692D" w:rsidTr="00561971">
        <w:tc>
          <w:tcPr>
            <w:tcW w:w="5040" w:type="dxa"/>
          </w:tcPr>
          <w:p w:rsidR="00B56AC7" w:rsidRPr="0014692D" w:rsidRDefault="00B56AC7" w:rsidP="00561971">
            <w:pPr>
              <w:pStyle w:val="15"/>
              <w:keepLines/>
              <w:spacing w:after="120" w:line="240" w:lineRule="auto"/>
              <w:rPr>
                <w:rFonts w:ascii="Times New Roman" w:eastAsia="Calibri" w:hAnsi="Times New Roman"/>
                <w:sz w:val="22"/>
                <w:szCs w:val="22"/>
                <w:lang w:val="ru-RU"/>
              </w:rPr>
            </w:pPr>
            <w:r w:rsidRPr="0014692D">
              <w:rPr>
                <w:rFonts w:ascii="Times New Roman" w:eastAsia="Calibri" w:hAnsi="Times New Roman"/>
                <w:sz w:val="22"/>
                <w:szCs w:val="22"/>
                <w:lang w:val="ru-RU"/>
              </w:rPr>
              <w:fldChar w:fldCharType="begin">
                <w:ffData>
                  <w:name w:val="ТекстовоеПоле105"/>
                  <w:enabled/>
                  <w:calcOnExit w:val="0"/>
                  <w:textInput>
                    <w:default w:val="Дата:"/>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Дата:</w:t>
            </w:r>
            <w:r w:rsidRPr="0014692D">
              <w:rPr>
                <w:rFonts w:ascii="Times New Roman" w:eastAsia="Calibri" w:hAnsi="Times New Roman"/>
                <w:sz w:val="22"/>
                <w:szCs w:val="22"/>
                <w:lang w:val="ru-RU"/>
              </w:rPr>
              <w:fldChar w:fldCharType="end"/>
            </w:r>
            <w:r w:rsidRPr="0014692D">
              <w:rPr>
                <w:rFonts w:ascii="Times New Roman" w:eastAsia="Calibri" w:hAnsi="Times New Roman"/>
                <w:sz w:val="22"/>
                <w:szCs w:val="22"/>
                <w:lang w:val="ru-RU"/>
              </w:rPr>
              <w:t xml:space="preserve"> </w:t>
            </w:r>
            <w:r w:rsidRPr="0014692D">
              <w:rPr>
                <w:rFonts w:ascii="Times New Roman" w:eastAsia="Calibri" w:hAnsi="Times New Roman"/>
                <w:sz w:val="22"/>
                <w:szCs w:val="22"/>
                <w:lang w:val="ru-RU"/>
              </w:rPr>
              <w:fldChar w:fldCharType="begin">
                <w:ffData>
                  <w:name w:val="ТекстовоеПоле117"/>
                  <w:enabled/>
                  <w:calcOnExit w:val="0"/>
                  <w:textInput>
                    <w:default w:val="________________"/>
                  </w:textInput>
                </w:ffData>
              </w:fldChar>
            </w:r>
            <w:r w:rsidRPr="0014692D">
              <w:rPr>
                <w:rFonts w:ascii="Times New Roman" w:eastAsia="Calibri" w:hAnsi="Times New Roman"/>
                <w:sz w:val="22"/>
                <w:szCs w:val="22"/>
                <w:lang w:val="ru-RU"/>
              </w:rPr>
              <w:instrText xml:space="preserve"> FORMTEXT </w:instrText>
            </w:r>
            <w:r w:rsidRPr="0014692D">
              <w:rPr>
                <w:rFonts w:ascii="Times New Roman" w:eastAsia="Calibri" w:hAnsi="Times New Roman"/>
                <w:sz w:val="22"/>
                <w:szCs w:val="22"/>
                <w:lang w:val="ru-RU"/>
              </w:rPr>
            </w:r>
            <w:r w:rsidRPr="0014692D">
              <w:rPr>
                <w:rFonts w:ascii="Times New Roman" w:eastAsia="Calibri" w:hAnsi="Times New Roman"/>
                <w:sz w:val="22"/>
                <w:szCs w:val="22"/>
                <w:lang w:val="ru-RU"/>
              </w:rPr>
              <w:fldChar w:fldCharType="separate"/>
            </w:r>
            <w:r w:rsidRPr="0014692D">
              <w:rPr>
                <w:rFonts w:ascii="Times New Roman" w:eastAsia="Calibri" w:hAnsi="Times New Roman"/>
                <w:sz w:val="22"/>
                <w:szCs w:val="22"/>
                <w:lang w:val="ru-RU"/>
              </w:rPr>
              <w:t>________________</w:t>
            </w:r>
            <w:r w:rsidRPr="0014692D">
              <w:rPr>
                <w:rFonts w:ascii="Times New Roman" w:eastAsia="Calibri" w:hAnsi="Times New Roman"/>
                <w:sz w:val="22"/>
                <w:szCs w:val="22"/>
                <w:lang w:val="ru-RU"/>
              </w:rPr>
              <w:fldChar w:fldCharType="end"/>
            </w:r>
          </w:p>
        </w:tc>
      </w:tr>
    </w:tbl>
    <w:p w:rsidR="00B56AC7" w:rsidRPr="0014692D" w:rsidRDefault="00B56AC7" w:rsidP="00B56AC7">
      <w:pPr>
        <w:tabs>
          <w:tab w:val="left" w:pos="3255"/>
        </w:tabs>
        <w:rPr>
          <w:sz w:val="22"/>
          <w:szCs w:val="22"/>
        </w:rPr>
      </w:pPr>
    </w:p>
    <w:p w:rsidR="00B56AC7" w:rsidRPr="0014692D" w:rsidRDefault="00B56AC7" w:rsidP="00B56AC7">
      <w:pPr>
        <w:pBdr>
          <w:bottom w:val="single" w:sz="4" w:space="1" w:color="auto"/>
        </w:pBdr>
        <w:shd w:val="clear" w:color="auto" w:fill="E0E0E0"/>
        <w:ind w:right="21"/>
        <w:jc w:val="center"/>
        <w:rPr>
          <w:b/>
          <w:bCs/>
          <w:color w:val="000000"/>
          <w:spacing w:val="36"/>
          <w:sz w:val="22"/>
          <w:szCs w:val="22"/>
        </w:rPr>
      </w:pPr>
      <w:r w:rsidRPr="0014692D">
        <w:rPr>
          <w:b/>
          <w:bCs/>
          <w:color w:val="000000"/>
          <w:spacing w:val="36"/>
          <w:sz w:val="22"/>
          <w:szCs w:val="22"/>
        </w:rPr>
        <w:t>конец формы</w:t>
      </w:r>
    </w:p>
    <w:p w:rsidR="00B56AC7" w:rsidRPr="0014692D" w:rsidRDefault="00B56AC7" w:rsidP="00B56AC7">
      <w:pPr>
        <w:rPr>
          <w:sz w:val="22"/>
          <w:szCs w:val="22"/>
        </w:rPr>
      </w:pPr>
    </w:p>
    <w:p w:rsidR="00B56AC7" w:rsidRPr="0014692D" w:rsidRDefault="00B56AC7" w:rsidP="00B56AC7">
      <w:pPr>
        <w:widowControl w:val="0"/>
        <w:jc w:val="center"/>
        <w:rPr>
          <w:b/>
          <w:sz w:val="22"/>
          <w:szCs w:val="22"/>
        </w:rPr>
      </w:pPr>
      <w:r w:rsidRPr="0014692D">
        <w:rPr>
          <w:b/>
          <w:sz w:val="22"/>
          <w:szCs w:val="22"/>
        </w:rPr>
        <w:t>ПОДПИСИ СТОРОН:</w:t>
      </w:r>
    </w:p>
    <w:tbl>
      <w:tblPr>
        <w:tblpPr w:leftFromText="180" w:rightFromText="180" w:vertAnchor="text" w:horzAnchor="margin" w:tblpXSpec="center" w:tblpY="1028"/>
        <w:tblW w:w="8756" w:type="dxa"/>
        <w:tblLayout w:type="fixed"/>
        <w:tblLook w:val="0000" w:firstRow="0" w:lastRow="0" w:firstColumn="0" w:lastColumn="0" w:noHBand="0" w:noVBand="0"/>
      </w:tblPr>
      <w:tblGrid>
        <w:gridCol w:w="4378"/>
        <w:gridCol w:w="4378"/>
      </w:tblGrid>
      <w:tr w:rsidR="00B56AC7" w:rsidRPr="00A0526A" w:rsidTr="00561971">
        <w:trPr>
          <w:trHeight w:val="357"/>
        </w:trPr>
        <w:tc>
          <w:tcPr>
            <w:tcW w:w="4378" w:type="dxa"/>
          </w:tcPr>
          <w:p w:rsidR="00B56AC7" w:rsidRPr="00A0526A" w:rsidRDefault="00B56AC7" w:rsidP="00561971">
            <w:pPr>
              <w:suppressAutoHyphens/>
              <w:jc w:val="both"/>
              <w:rPr>
                <w:b/>
              </w:rPr>
            </w:pPr>
            <w:r>
              <w:rPr>
                <w:b/>
              </w:rPr>
              <w:t>Покупатель</w:t>
            </w:r>
            <w:r>
              <w:t xml:space="preserve"> </w:t>
            </w:r>
          </w:p>
        </w:tc>
        <w:tc>
          <w:tcPr>
            <w:tcW w:w="4378" w:type="dxa"/>
          </w:tcPr>
          <w:p w:rsidR="00B56AC7" w:rsidRPr="00A0526A" w:rsidRDefault="00B56AC7" w:rsidP="00561971">
            <w:pPr>
              <w:suppressAutoHyphens/>
              <w:jc w:val="both"/>
              <w:rPr>
                <w:b/>
              </w:rPr>
            </w:pPr>
            <w:r>
              <w:rPr>
                <w:b/>
              </w:rPr>
              <w:t>Продавец</w:t>
            </w:r>
          </w:p>
        </w:tc>
      </w:tr>
      <w:tr w:rsidR="00B56AC7" w:rsidRPr="00A0526A" w:rsidTr="00561971">
        <w:trPr>
          <w:trHeight w:val="297"/>
        </w:trPr>
        <w:tc>
          <w:tcPr>
            <w:tcW w:w="4378" w:type="dxa"/>
          </w:tcPr>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r>
              <w:t xml:space="preserve">_________________ </w:t>
            </w:r>
          </w:p>
          <w:p w:rsidR="00B56AC7" w:rsidRPr="00A060E6" w:rsidRDefault="00B56AC7" w:rsidP="00561971">
            <w:pPr>
              <w:suppressAutoHyphens/>
              <w:jc w:val="both"/>
              <w:rPr>
                <w:sz w:val="20"/>
                <w:szCs w:val="20"/>
              </w:rPr>
            </w:pPr>
            <w:r w:rsidRPr="00A060E6">
              <w:rPr>
                <w:sz w:val="20"/>
                <w:szCs w:val="20"/>
              </w:rPr>
              <w:t>М.П.</w:t>
            </w:r>
          </w:p>
        </w:tc>
        <w:tc>
          <w:tcPr>
            <w:tcW w:w="4378" w:type="dxa"/>
          </w:tcPr>
          <w:p w:rsidR="00B56AC7" w:rsidRDefault="00B56AC7" w:rsidP="00561971">
            <w:pPr>
              <w:suppressAutoHyphens/>
              <w:jc w:val="both"/>
            </w:pPr>
            <w:r>
              <w:t>Генеральный директор</w:t>
            </w:r>
          </w:p>
          <w:p w:rsidR="00B56AC7" w:rsidRDefault="00B56AC7" w:rsidP="00561971">
            <w:pPr>
              <w:suppressAutoHyphens/>
              <w:jc w:val="both"/>
              <w:rPr>
                <w:b/>
              </w:rPr>
            </w:pPr>
            <w:r>
              <w:t>ООО «РН-Морской терминал Архангельск»</w:t>
            </w:r>
          </w:p>
          <w:p w:rsidR="00B56AC7" w:rsidRDefault="00B56AC7" w:rsidP="00561971">
            <w:pPr>
              <w:suppressAutoHyphens/>
              <w:jc w:val="both"/>
              <w:rPr>
                <w:b/>
              </w:rPr>
            </w:pPr>
          </w:p>
          <w:p w:rsidR="00B56AC7" w:rsidRPr="000649ED" w:rsidRDefault="00B56AC7" w:rsidP="00561971">
            <w:pPr>
              <w:suppressAutoHyphens/>
              <w:jc w:val="both"/>
              <w:rPr>
                <w:b/>
              </w:rPr>
            </w:pPr>
            <w:r>
              <w:rPr>
                <w:b/>
              </w:rPr>
              <w:t xml:space="preserve"> ________________ К.С. Беляев</w:t>
            </w:r>
          </w:p>
          <w:p w:rsidR="00B56AC7" w:rsidRPr="00A060E6" w:rsidRDefault="00B56AC7" w:rsidP="00561971">
            <w:pPr>
              <w:suppressAutoHyphens/>
              <w:jc w:val="both"/>
              <w:rPr>
                <w:sz w:val="20"/>
                <w:szCs w:val="20"/>
              </w:rPr>
            </w:pPr>
            <w:r w:rsidRPr="00A060E6">
              <w:rPr>
                <w:sz w:val="20"/>
                <w:szCs w:val="20"/>
              </w:rPr>
              <w:t>М.П.</w:t>
            </w:r>
          </w:p>
        </w:tc>
      </w:tr>
    </w:tbl>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Pr="00474789" w:rsidRDefault="00B56AC7" w:rsidP="00B56AC7">
      <w:pPr>
        <w:jc w:val="right"/>
        <w:rPr>
          <w:b/>
        </w:rPr>
      </w:pPr>
      <w:r>
        <w:rPr>
          <w:b/>
        </w:rPr>
        <w:t>Приложение № 8</w:t>
      </w:r>
    </w:p>
    <w:p w:rsidR="00B56AC7" w:rsidRDefault="00B56AC7" w:rsidP="00B56AC7">
      <w:pPr>
        <w:jc w:val="right"/>
      </w:pPr>
      <w:r w:rsidRPr="00940347">
        <w:t xml:space="preserve">к договору </w:t>
      </w:r>
      <w:r>
        <w:t>№ ______________</w:t>
      </w:r>
    </w:p>
    <w:p w:rsidR="00B56AC7" w:rsidRDefault="00B56AC7" w:rsidP="00B56AC7">
      <w:pPr>
        <w:jc w:val="right"/>
      </w:pPr>
      <w:r w:rsidRPr="003206E0">
        <w:t xml:space="preserve"> </w:t>
      </w:r>
      <w:r w:rsidRPr="00940347">
        <w:t>от «</w:t>
      </w:r>
      <w:r>
        <w:t>___</w:t>
      </w:r>
      <w:proofErr w:type="gramStart"/>
      <w:r>
        <w:t>_»_</w:t>
      </w:r>
      <w:proofErr w:type="gramEnd"/>
      <w:r>
        <w:t>___________20____ г.</w:t>
      </w:r>
    </w:p>
    <w:p w:rsidR="00B56AC7" w:rsidRPr="0014692D" w:rsidRDefault="00B56AC7" w:rsidP="00B56AC7">
      <w:pPr>
        <w:jc w:val="center"/>
        <w:rPr>
          <w:sz w:val="22"/>
          <w:szCs w:val="22"/>
        </w:rPr>
      </w:pPr>
    </w:p>
    <w:p w:rsidR="00B56AC7" w:rsidRDefault="00B56AC7" w:rsidP="00B56AC7">
      <w:pPr>
        <w:jc w:val="center"/>
        <w:rPr>
          <w:rFonts w:eastAsia="Calibri"/>
          <w:b/>
          <w:lang w:eastAsia="en-US"/>
        </w:rPr>
      </w:pPr>
    </w:p>
    <w:p w:rsidR="00B56AC7" w:rsidRPr="006356DE" w:rsidRDefault="00B56AC7" w:rsidP="00B56AC7">
      <w:pPr>
        <w:jc w:val="center"/>
        <w:rPr>
          <w:rFonts w:eastAsia="Calibri"/>
          <w:b/>
          <w:lang w:eastAsia="en-US"/>
        </w:rPr>
      </w:pPr>
      <w:r w:rsidRPr="006356DE">
        <w:rPr>
          <w:rFonts w:eastAsia="Calibri"/>
          <w:b/>
          <w:lang w:eastAsia="en-US"/>
        </w:rPr>
        <w:t>ТРЕБОВАНИЯ К ПОДРЯДНЫМ ОРГАНИЗАЦИЯМ В ЧАСТИ МЕДИЦИНСКОГО ОБЕСПЕЧЕНИЯ И ПРОВЕДЕНИЯ МЕДИЦИНСКИХ ОСМОТРОВ РАБОТНИКОВ ПОДРЯДНЫХ ОРГАНИЗАЦИЙ, ОКАЗЫВАЮЩИМ УСЛУГИ НА</w:t>
      </w:r>
    </w:p>
    <w:p w:rsidR="00B56AC7" w:rsidRPr="006356DE" w:rsidRDefault="00B56AC7" w:rsidP="00B56AC7">
      <w:pPr>
        <w:jc w:val="center"/>
        <w:rPr>
          <w:rFonts w:eastAsia="Calibri"/>
          <w:b/>
          <w:lang w:eastAsia="en-US"/>
        </w:rPr>
      </w:pPr>
      <w:r w:rsidRPr="006356DE">
        <w:rPr>
          <w:rFonts w:eastAsia="Calibri"/>
          <w:b/>
          <w:lang w:eastAsia="en-US"/>
        </w:rPr>
        <w:t>ПРОИЗВОДСТВЕННЫХ ОБЪЕКТАХ ООО «РН-МОРСКОЙ ТЕРМИНАЛ АРХАНГЕЛЬСК».</w:t>
      </w:r>
    </w:p>
    <w:p w:rsidR="00B56AC7" w:rsidRPr="006356DE" w:rsidRDefault="00B56AC7" w:rsidP="00B56AC7">
      <w:pPr>
        <w:jc w:val="center"/>
        <w:rPr>
          <w:rFonts w:eastAsia="Calibri"/>
          <w:b/>
          <w:lang w:eastAsia="en-US"/>
        </w:rPr>
      </w:pPr>
    </w:p>
    <w:p w:rsidR="00B56AC7" w:rsidRDefault="00B56AC7" w:rsidP="00B56AC7">
      <w:r>
        <w:t>1. Предварительный медицинский осмотр</w:t>
      </w:r>
    </w:p>
    <w:p w:rsidR="00B56AC7" w:rsidRDefault="00B56AC7" w:rsidP="00B56AC7">
      <w:pPr>
        <w:ind w:firstLine="567"/>
        <w:jc w:val="both"/>
      </w:pPr>
    </w:p>
    <w:p w:rsidR="00B56AC7" w:rsidRDefault="00B56AC7" w:rsidP="00B56AC7">
      <w:pPr>
        <w:ind w:firstLine="567"/>
        <w:jc w:val="both"/>
      </w:pPr>
      <w:r>
        <w:t xml:space="preserve">До начала оказания услуг </w:t>
      </w:r>
      <w:r w:rsidR="000D2C76">
        <w:t>Покупатель</w:t>
      </w:r>
      <w:r>
        <w:t xml:space="preserve"> обязан организовать и оплатить за счет собственных средств проведение предварительного медицинского осмотра работников на предмет отсутствия противопоказаний по состоянию здоровья к оказываемым услугам, согласно </w:t>
      </w:r>
      <w:r w:rsidRPr="002C472C">
        <w:t>Приказа Министерства здравоохранения РФ</w:t>
      </w:r>
      <w:r>
        <w:t xml:space="preserve"> №29н от </w:t>
      </w:r>
      <w:r w:rsidRPr="002C472C">
        <w:t>2</w:t>
      </w:r>
      <w:r>
        <w:t>8</w:t>
      </w:r>
      <w:r w:rsidRPr="002C472C">
        <w:t xml:space="preserve"> </w:t>
      </w:r>
      <w:r>
        <w:t>января 2021</w:t>
      </w:r>
      <w:r w:rsidRPr="002C472C">
        <w:t xml:space="preserve">г. </w:t>
      </w:r>
      <w:r>
        <w:t>«О</w:t>
      </w:r>
      <w:r w:rsidRPr="009D4BA3">
        <w:rPr>
          <w:rFonts w:eastAsia="Calibri"/>
          <w:lang w:eastAsia="en-US"/>
        </w:rPr>
        <w:t>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РФ.</w:t>
      </w:r>
    </w:p>
    <w:p w:rsidR="00B56AC7" w:rsidRDefault="00B56AC7" w:rsidP="00B56AC7">
      <w:pPr>
        <w:jc w:val="both"/>
      </w:pPr>
    </w:p>
    <w:p w:rsidR="00B56AC7" w:rsidRDefault="00B56AC7" w:rsidP="00B56AC7">
      <w:pPr>
        <w:jc w:val="both"/>
      </w:pPr>
      <w:r>
        <w:t>2. Периодический медицинский осмотр</w:t>
      </w:r>
    </w:p>
    <w:p w:rsidR="00B56AC7" w:rsidRDefault="000D2C76" w:rsidP="00B56AC7">
      <w:pPr>
        <w:ind w:firstLine="567"/>
        <w:jc w:val="both"/>
      </w:pPr>
      <w:r>
        <w:t>Покупатель</w:t>
      </w:r>
      <w:r w:rsidR="00B56AC7">
        <w:t xml:space="preserve"> должен организовать и оплатить за счет собственных средств проведение периодического медицинского осмотра работников в соответствии с Приказом</w:t>
      </w:r>
      <w:r w:rsidR="00B56AC7" w:rsidRPr="002C472C">
        <w:t xml:space="preserve"> Министерства здравоохранения РФ</w:t>
      </w:r>
      <w:r w:rsidR="00B56AC7">
        <w:t xml:space="preserve"> №29н от </w:t>
      </w:r>
      <w:r w:rsidR="00B56AC7" w:rsidRPr="002C472C">
        <w:t>2</w:t>
      </w:r>
      <w:r w:rsidR="00B56AC7">
        <w:t>8</w:t>
      </w:r>
      <w:r w:rsidR="00B56AC7" w:rsidRPr="002C472C">
        <w:t xml:space="preserve"> </w:t>
      </w:r>
      <w:r w:rsidR="00B56AC7">
        <w:t>января 2021</w:t>
      </w:r>
      <w:r w:rsidR="00B56AC7" w:rsidRPr="002C472C">
        <w:t xml:space="preserve">г. </w:t>
      </w:r>
      <w:r w:rsidR="00B56AC7">
        <w:t>«О</w:t>
      </w:r>
      <w:r w:rsidR="00B56AC7" w:rsidRPr="009D4BA3">
        <w:rPr>
          <w:rFonts w:eastAsia="Calibri"/>
          <w:lang w:eastAsia="en-US"/>
        </w:rPr>
        <w:t>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РФ, перечня медицинских противопоказаний к осуществлению работ с вредными и (или) опасными производственными факторами, а также работам, при выполнении которых проводятся обязательные предварительные и периодические медицинские осмотры и Порядком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РФ.</w:t>
      </w:r>
    </w:p>
    <w:p w:rsidR="00B56AC7" w:rsidRDefault="00B56AC7" w:rsidP="00B56AC7">
      <w:pPr>
        <w:ind w:firstLine="567"/>
        <w:jc w:val="both"/>
      </w:pPr>
    </w:p>
    <w:p w:rsidR="00B56AC7" w:rsidRDefault="00B56AC7" w:rsidP="00B56AC7">
      <w:pPr>
        <w:jc w:val="both"/>
      </w:pPr>
      <w:r>
        <w:t>3. Медицинское обслуживание работников</w:t>
      </w:r>
    </w:p>
    <w:p w:rsidR="00B56AC7" w:rsidRDefault="000D2C76" w:rsidP="00B56AC7">
      <w:pPr>
        <w:ind w:firstLine="567"/>
        <w:jc w:val="both"/>
      </w:pPr>
      <w:r>
        <w:t>Покупатель</w:t>
      </w:r>
      <w:r w:rsidR="00B56AC7">
        <w:t xml:space="preserve"> обязан обеспечить условия для своевременного получения работниками медицинской помощи в соответствии с требованиями законодательства, включая требования Трудового кодекса Российской Федерации (статьи 212, 223) и Федерального Закона № 323-ФЗ «Об основах охраны здоровья граждан Российской Федерации» (статьи 24,98</w:t>
      </w:r>
      <w:r w:rsidR="00B56AC7" w:rsidRPr="009D4BA3">
        <w:t xml:space="preserve">). Экстренная первичная медико-санитарная медицинская помощь работникам </w:t>
      </w:r>
      <w:r>
        <w:t>Покупате</w:t>
      </w:r>
      <w:r w:rsidR="00B56AC7" w:rsidRPr="009D4BA3">
        <w:t xml:space="preserve">ля (в случаях травм, острых заболеваний) оказывается </w:t>
      </w:r>
      <w:r w:rsidR="00682051" w:rsidRPr="009D4BA3">
        <w:t>персоналом здравпунктов Обществ</w:t>
      </w:r>
      <w:r w:rsidR="00B56AC7" w:rsidRPr="009D4BA3">
        <w:t>   </w:t>
      </w:r>
      <w:r w:rsidR="00681C2F" w:rsidRPr="009D4BA3">
        <w:t>или здравпунктами Покупателя</w:t>
      </w:r>
      <w:r w:rsidR="00B56AC7" w:rsidRPr="009D4BA3">
        <w:t xml:space="preserve"> в соответствии с Планом экстренного медицинского реагирования на участке проведения работ.</w:t>
      </w:r>
    </w:p>
    <w:p w:rsidR="00B56AC7" w:rsidRDefault="00B56AC7" w:rsidP="00B56AC7">
      <w:pPr>
        <w:ind w:firstLine="567"/>
        <w:jc w:val="both"/>
      </w:pPr>
    </w:p>
    <w:p w:rsidR="00B56AC7" w:rsidRDefault="00B56AC7" w:rsidP="00B56AC7">
      <w:pPr>
        <w:jc w:val="both"/>
      </w:pPr>
      <w:r>
        <w:t xml:space="preserve">4. </w:t>
      </w:r>
      <w:proofErr w:type="spellStart"/>
      <w:r>
        <w:t>Предрейсовый</w:t>
      </w:r>
      <w:proofErr w:type="spellEnd"/>
      <w:r>
        <w:t xml:space="preserve"> медицинский осмотр</w:t>
      </w:r>
    </w:p>
    <w:p w:rsidR="00B56AC7" w:rsidRDefault="000D2C76" w:rsidP="00B56AC7">
      <w:pPr>
        <w:ind w:firstLine="567"/>
        <w:jc w:val="both"/>
      </w:pPr>
      <w:r>
        <w:t>Покупатель</w:t>
      </w:r>
      <w:r w:rsidR="00B56AC7">
        <w:t xml:space="preserve"> обязан организовать проведение </w:t>
      </w:r>
      <w:proofErr w:type="spellStart"/>
      <w:r w:rsidR="00B56AC7">
        <w:t>предрейсовых</w:t>
      </w:r>
      <w:proofErr w:type="spellEnd"/>
      <w:r w:rsidR="00B56AC7">
        <w:t xml:space="preserve"> (</w:t>
      </w:r>
      <w:proofErr w:type="spellStart"/>
      <w:r w:rsidR="00B56AC7">
        <w:t>послерейсовых</w:t>
      </w:r>
      <w:proofErr w:type="spellEnd"/>
      <w:r w:rsidR="00B56AC7">
        <w:t xml:space="preserve">) медицинских осмотров водителей, на период оказания услуг на производственных объектах ООО «РН-Морской терминал Архангельск» в соответствии с Федеральным законом Российской Федерации от 10.12.1995 №196-ФЗ «О безопасности дорожного движения» и </w:t>
      </w:r>
      <w:r w:rsidR="00682051">
        <w:t>Положением ООО</w:t>
      </w:r>
      <w:r w:rsidR="00B56AC7">
        <w:t xml:space="preserve"> «РН-Морской терминал Архангельск» «Система управления безопасной эксплуатацией транспортных средств» № П3-05 Р-0853 ЮЛ-073.</w:t>
      </w:r>
    </w:p>
    <w:p w:rsidR="00B56AC7" w:rsidRDefault="00B56AC7" w:rsidP="00B56AC7">
      <w:pPr>
        <w:ind w:firstLine="567"/>
        <w:jc w:val="both"/>
      </w:pPr>
    </w:p>
    <w:p w:rsidR="00B56AC7" w:rsidRDefault="00B56AC7" w:rsidP="00B56AC7">
      <w:pPr>
        <w:jc w:val="both"/>
      </w:pPr>
      <w:r>
        <w:lastRenderedPageBreak/>
        <w:t>5. Страхование</w:t>
      </w:r>
    </w:p>
    <w:p w:rsidR="00B56AC7" w:rsidRDefault="00B56AC7" w:rsidP="00B56AC7">
      <w:pPr>
        <w:ind w:firstLine="567"/>
        <w:jc w:val="both"/>
      </w:pPr>
      <w:r>
        <w:t xml:space="preserve">Каждый сотрудник </w:t>
      </w:r>
      <w:r w:rsidR="000D2C76">
        <w:t>Покупателя</w:t>
      </w:r>
      <w:r>
        <w:t xml:space="preserve"> на весь срок </w:t>
      </w:r>
      <w:r w:rsidR="00681C2F">
        <w:t>оказания услуг</w:t>
      </w:r>
      <w:r>
        <w:t xml:space="preserve"> на объектах ООО «РН-Морской терминал Архангельск», должен иметь при себе действующий полис обязательного медицинского страхования (ОМС).</w:t>
      </w:r>
    </w:p>
    <w:p w:rsidR="00B56AC7" w:rsidRDefault="00B56AC7" w:rsidP="00B56AC7">
      <w:pPr>
        <w:ind w:firstLine="567"/>
        <w:jc w:val="both"/>
      </w:pPr>
    </w:p>
    <w:p w:rsidR="00B56AC7" w:rsidRDefault="00B56AC7" w:rsidP="00B56AC7">
      <w:pPr>
        <w:jc w:val="both"/>
      </w:pPr>
      <w:r>
        <w:t>6. Оказание первой помощи</w:t>
      </w:r>
    </w:p>
    <w:p w:rsidR="00B56AC7" w:rsidRDefault="000D2C76" w:rsidP="00B56AC7">
      <w:pPr>
        <w:ind w:firstLine="567"/>
        <w:jc w:val="both"/>
      </w:pPr>
      <w:r>
        <w:t>Покупатель</w:t>
      </w:r>
      <w:r w:rsidR="00B56AC7">
        <w:t xml:space="preserve"> обязан организовать обучение своих сотрудников оказанию первой помощи в соответствии с требованиями Трудового кодекса Российской Федерации (Статья 225. Обучение в области охраны труда), а также организовать медицинское обеспечение работников и укомплектовать производственные объекты 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w:t>
      </w:r>
      <w:proofErr w:type="spellStart"/>
      <w:r w:rsidR="00B56AC7">
        <w:t>Минздравсоцразвития</w:t>
      </w:r>
      <w:proofErr w:type="spellEnd"/>
      <w:r w:rsidR="00B56AC7">
        <w:t xml:space="preserve"> Российской Федерации от 05.03.2011 № 169н «Об утверждении требований к комплектации изделиями медицинского назначения аптечек для оказания первой помощи работникам».</w:t>
      </w:r>
    </w:p>
    <w:p w:rsidR="00B56AC7" w:rsidRDefault="00B56AC7" w:rsidP="00B56AC7">
      <w:pPr>
        <w:ind w:firstLine="567"/>
        <w:jc w:val="both"/>
      </w:pPr>
    </w:p>
    <w:p w:rsidR="00B56AC7" w:rsidRDefault="00B56AC7" w:rsidP="00B56AC7">
      <w:pPr>
        <w:jc w:val="both"/>
      </w:pPr>
      <w:r>
        <w:t xml:space="preserve">7. Проверка </w:t>
      </w:r>
      <w:r w:rsidR="000D2C76">
        <w:t>Покупателя</w:t>
      </w:r>
    </w:p>
    <w:p w:rsidR="00B56AC7" w:rsidRDefault="00B56AC7" w:rsidP="00B56AC7">
      <w:pPr>
        <w:ind w:firstLine="567"/>
        <w:jc w:val="both"/>
      </w:pPr>
      <w:r>
        <w:rPr>
          <w:rFonts w:eastAsia="MS Mincho"/>
          <w:lang w:eastAsia="ja-JP"/>
        </w:rPr>
        <w:t>Продавец</w:t>
      </w:r>
      <w:r>
        <w:t xml:space="preserve"> имеет право проводить проверки медицинского обеспечения персоналом </w:t>
      </w:r>
      <w:r w:rsidR="000D2C76">
        <w:t>Покупателя</w:t>
      </w:r>
      <w:r>
        <w:t xml:space="preserve"> и </w:t>
      </w:r>
      <w:r w:rsidR="00681C2F">
        <w:t>наличие подтверждающих</w:t>
      </w:r>
      <w:r>
        <w:t xml:space="preserve"> документов о прохождении им обязательных медицинских осмотров, а также участвовать в проведении расследований несчастных случаев, связанных с нарушениями в состоянии здоровья персонала </w:t>
      </w:r>
      <w:r w:rsidR="000D2C76">
        <w:t xml:space="preserve">Покупатель. </w:t>
      </w:r>
      <w:r>
        <w:rPr>
          <w:rFonts w:eastAsia="MS Mincho"/>
          <w:lang w:eastAsia="ja-JP"/>
        </w:rPr>
        <w:t>Продавец</w:t>
      </w:r>
      <w:r>
        <w:t xml:space="preserve"> имеет право периодически запрашивать информацию о состоянии медицинской профессиональной пригодности работников </w:t>
      </w:r>
      <w:r>
        <w:rPr>
          <w:rFonts w:eastAsia="MS Mincho"/>
          <w:lang w:eastAsia="ja-JP"/>
        </w:rPr>
        <w:t>Покупателя</w:t>
      </w:r>
      <w:r>
        <w:t xml:space="preserve"> с целью контроля соблюдения требований законодательства.</w:t>
      </w:r>
    </w:p>
    <w:p w:rsidR="00B56AC7" w:rsidRDefault="00B56AC7" w:rsidP="00B56AC7">
      <w:pPr>
        <w:ind w:firstLine="567"/>
        <w:jc w:val="both"/>
      </w:pPr>
    </w:p>
    <w:p w:rsidR="00B56AC7" w:rsidRDefault="00B56AC7" w:rsidP="00B56AC7">
      <w:pPr>
        <w:jc w:val="both"/>
      </w:pPr>
      <w:r>
        <w:t xml:space="preserve">8. Ответственность </w:t>
      </w:r>
      <w:r w:rsidR="000D2C76">
        <w:t>Покупателя</w:t>
      </w:r>
      <w:r>
        <w:t xml:space="preserve"> за несоблюдение требований</w:t>
      </w:r>
    </w:p>
    <w:p w:rsidR="00B56AC7" w:rsidRDefault="00B56AC7" w:rsidP="00B56AC7">
      <w:pPr>
        <w:ind w:firstLine="567"/>
        <w:jc w:val="both"/>
      </w:pPr>
      <w:r>
        <w:t xml:space="preserve">Допуск к работе сотрудника, не прошедшего предварительный и/или периодический медицинский осмотр, равно как и </w:t>
      </w:r>
      <w:r w:rsidR="00681C2F">
        <w:t>сотрудника,</w:t>
      </w:r>
      <w:r>
        <w:t xml:space="preserve"> получившего заключение о наличии противопоказаний к выполнению </w:t>
      </w:r>
      <w:r w:rsidR="00681C2F">
        <w:t>работ,</w:t>
      </w:r>
      <w:r>
        <w:t xml:space="preserve"> является нарушением действующего законодательства и влечёт ответственность </w:t>
      </w:r>
      <w:r w:rsidR="000D2C76">
        <w:t xml:space="preserve">Покупателя </w:t>
      </w:r>
      <w:r>
        <w:t>в размере не менее 100 тыс. руб. за каждый выявленный случай.</w:t>
      </w:r>
    </w:p>
    <w:p w:rsidR="00B56AC7" w:rsidRPr="006356DE" w:rsidRDefault="00B56AC7" w:rsidP="00B56AC7">
      <w:pPr>
        <w:jc w:val="both"/>
        <w:rPr>
          <w:rFonts w:eastAsia="Calibri"/>
        </w:rPr>
      </w:pPr>
    </w:p>
    <w:p w:rsidR="00B56AC7" w:rsidRDefault="00B56AC7" w:rsidP="00B56AC7">
      <w:pPr>
        <w:jc w:val="right"/>
        <w:rPr>
          <w:sz w:val="22"/>
          <w:szCs w:val="22"/>
        </w:rPr>
      </w:pPr>
    </w:p>
    <w:p w:rsidR="00B56AC7" w:rsidRDefault="00B56AC7" w:rsidP="00B56AC7">
      <w:pPr>
        <w:jc w:val="right"/>
        <w:rPr>
          <w:sz w:val="22"/>
          <w:szCs w:val="22"/>
        </w:rPr>
      </w:pPr>
    </w:p>
    <w:tbl>
      <w:tblPr>
        <w:tblpPr w:leftFromText="180" w:rightFromText="180" w:vertAnchor="text" w:horzAnchor="margin" w:tblpXSpec="center" w:tblpY="1028"/>
        <w:tblW w:w="9214" w:type="dxa"/>
        <w:tblLayout w:type="fixed"/>
        <w:tblLook w:val="0000" w:firstRow="0" w:lastRow="0" w:firstColumn="0" w:lastColumn="0" w:noHBand="0" w:noVBand="0"/>
      </w:tblPr>
      <w:tblGrid>
        <w:gridCol w:w="4378"/>
        <w:gridCol w:w="4378"/>
        <w:gridCol w:w="458"/>
      </w:tblGrid>
      <w:tr w:rsidR="00B56AC7" w:rsidRPr="00A0526A" w:rsidTr="007046E8">
        <w:trPr>
          <w:gridAfter w:val="1"/>
          <w:wAfter w:w="458" w:type="dxa"/>
          <w:trHeight w:val="357"/>
        </w:trPr>
        <w:tc>
          <w:tcPr>
            <w:tcW w:w="4378" w:type="dxa"/>
          </w:tcPr>
          <w:p w:rsidR="00B56AC7" w:rsidRPr="00A0526A" w:rsidRDefault="00B56AC7" w:rsidP="00561971">
            <w:pPr>
              <w:suppressAutoHyphens/>
              <w:jc w:val="both"/>
              <w:rPr>
                <w:b/>
              </w:rPr>
            </w:pPr>
            <w:r>
              <w:rPr>
                <w:b/>
              </w:rPr>
              <w:t>Покупатель</w:t>
            </w:r>
            <w:r>
              <w:t xml:space="preserve"> </w:t>
            </w:r>
          </w:p>
        </w:tc>
        <w:tc>
          <w:tcPr>
            <w:tcW w:w="4378" w:type="dxa"/>
          </w:tcPr>
          <w:p w:rsidR="00B56AC7" w:rsidRPr="00A0526A" w:rsidRDefault="00B56AC7" w:rsidP="00561971">
            <w:pPr>
              <w:suppressAutoHyphens/>
              <w:jc w:val="both"/>
              <w:rPr>
                <w:b/>
              </w:rPr>
            </w:pPr>
            <w:r>
              <w:rPr>
                <w:b/>
              </w:rPr>
              <w:t>Продавец</w:t>
            </w:r>
          </w:p>
        </w:tc>
      </w:tr>
      <w:tr w:rsidR="00B56AC7" w:rsidRPr="00A0526A" w:rsidTr="007046E8">
        <w:trPr>
          <w:trHeight w:val="297"/>
        </w:trPr>
        <w:tc>
          <w:tcPr>
            <w:tcW w:w="4378" w:type="dxa"/>
          </w:tcPr>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p>
          <w:p w:rsidR="00B56AC7" w:rsidRDefault="00B56AC7" w:rsidP="00561971">
            <w:pPr>
              <w:suppressAutoHyphens/>
              <w:jc w:val="both"/>
            </w:pPr>
            <w:r>
              <w:t xml:space="preserve">_________________ </w:t>
            </w:r>
          </w:p>
          <w:p w:rsidR="00B56AC7" w:rsidRPr="00A060E6" w:rsidRDefault="00B56AC7" w:rsidP="00561971">
            <w:pPr>
              <w:suppressAutoHyphens/>
              <w:jc w:val="both"/>
              <w:rPr>
                <w:sz w:val="20"/>
                <w:szCs w:val="20"/>
              </w:rPr>
            </w:pPr>
            <w:r w:rsidRPr="00A060E6">
              <w:rPr>
                <w:sz w:val="20"/>
                <w:szCs w:val="20"/>
              </w:rPr>
              <w:t>М.П.</w:t>
            </w:r>
          </w:p>
        </w:tc>
        <w:tc>
          <w:tcPr>
            <w:tcW w:w="4836" w:type="dxa"/>
            <w:gridSpan w:val="2"/>
          </w:tcPr>
          <w:p w:rsidR="00B56AC7" w:rsidRDefault="00B56AC7" w:rsidP="00561971">
            <w:pPr>
              <w:suppressAutoHyphens/>
              <w:jc w:val="both"/>
            </w:pPr>
            <w:r>
              <w:t>Генеральный директор</w:t>
            </w:r>
          </w:p>
          <w:p w:rsidR="00B56AC7" w:rsidRDefault="00B56AC7" w:rsidP="00561971">
            <w:pPr>
              <w:suppressAutoHyphens/>
              <w:jc w:val="both"/>
              <w:rPr>
                <w:b/>
              </w:rPr>
            </w:pPr>
            <w:r>
              <w:t>ООО «РН-Морской терминал Архангельск»</w:t>
            </w:r>
          </w:p>
          <w:p w:rsidR="00B56AC7" w:rsidRDefault="00B56AC7" w:rsidP="00561971">
            <w:pPr>
              <w:suppressAutoHyphens/>
              <w:jc w:val="both"/>
              <w:rPr>
                <w:b/>
              </w:rPr>
            </w:pPr>
          </w:p>
          <w:p w:rsidR="00B56AC7" w:rsidRPr="000649ED" w:rsidRDefault="00B56AC7" w:rsidP="00561971">
            <w:pPr>
              <w:suppressAutoHyphens/>
              <w:jc w:val="both"/>
              <w:rPr>
                <w:b/>
              </w:rPr>
            </w:pPr>
            <w:r>
              <w:rPr>
                <w:b/>
              </w:rPr>
              <w:t xml:space="preserve"> ________________ К.С. Беляев</w:t>
            </w:r>
          </w:p>
          <w:p w:rsidR="00B56AC7" w:rsidRPr="00A060E6" w:rsidRDefault="00B56AC7" w:rsidP="00561971">
            <w:pPr>
              <w:suppressAutoHyphens/>
              <w:jc w:val="both"/>
              <w:rPr>
                <w:sz w:val="20"/>
                <w:szCs w:val="20"/>
              </w:rPr>
            </w:pPr>
            <w:r w:rsidRPr="00A060E6">
              <w:rPr>
                <w:sz w:val="20"/>
                <w:szCs w:val="20"/>
              </w:rPr>
              <w:t>М.П.</w:t>
            </w:r>
          </w:p>
        </w:tc>
      </w:tr>
    </w:tbl>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B56AC7" w:rsidRDefault="00B56AC7" w:rsidP="00B56AC7">
      <w:pPr>
        <w:jc w:val="right"/>
        <w:rPr>
          <w:sz w:val="22"/>
          <w:szCs w:val="22"/>
        </w:rPr>
      </w:pPr>
    </w:p>
    <w:p w:rsidR="00560B39" w:rsidRDefault="00560B39" w:rsidP="006966DA">
      <w:pPr>
        <w:jc w:val="right"/>
        <w:rPr>
          <w:sz w:val="22"/>
          <w:szCs w:val="22"/>
        </w:rPr>
      </w:pPr>
    </w:p>
    <w:p w:rsidR="00560B39" w:rsidRDefault="00560B39" w:rsidP="006966DA">
      <w:pPr>
        <w:jc w:val="right"/>
        <w:rPr>
          <w:sz w:val="22"/>
          <w:szCs w:val="22"/>
        </w:rPr>
      </w:pPr>
    </w:p>
    <w:p w:rsidR="00560B39" w:rsidRDefault="00560B39" w:rsidP="00B56AC7">
      <w:pPr>
        <w:rPr>
          <w:sz w:val="22"/>
          <w:szCs w:val="22"/>
        </w:rPr>
      </w:pPr>
    </w:p>
    <w:p w:rsidR="00B56AC7" w:rsidRDefault="00B56AC7" w:rsidP="00B56AC7">
      <w:pPr>
        <w:rPr>
          <w:sz w:val="22"/>
          <w:szCs w:val="22"/>
        </w:rPr>
      </w:pPr>
    </w:p>
    <w:p w:rsidR="00560B39" w:rsidRPr="00474789" w:rsidRDefault="00560B39" w:rsidP="00560B39">
      <w:pPr>
        <w:jc w:val="right"/>
        <w:rPr>
          <w:b/>
        </w:rPr>
      </w:pPr>
      <w:r>
        <w:rPr>
          <w:b/>
        </w:rPr>
        <w:t>Приложение № 9</w:t>
      </w:r>
    </w:p>
    <w:p w:rsidR="00560B39" w:rsidRDefault="00560B39" w:rsidP="00560B39">
      <w:pPr>
        <w:jc w:val="right"/>
      </w:pPr>
      <w:r w:rsidRPr="00940347">
        <w:t xml:space="preserve">к договору </w:t>
      </w:r>
      <w:r>
        <w:t>№ ______________</w:t>
      </w:r>
    </w:p>
    <w:p w:rsidR="00560B39" w:rsidRDefault="00560B39" w:rsidP="00560B39">
      <w:pPr>
        <w:jc w:val="right"/>
      </w:pPr>
      <w:r w:rsidRPr="003206E0">
        <w:t xml:space="preserve"> </w:t>
      </w:r>
      <w:r w:rsidRPr="00940347">
        <w:t>от «</w:t>
      </w:r>
      <w:r>
        <w:t>___</w:t>
      </w:r>
      <w:proofErr w:type="gramStart"/>
      <w:r>
        <w:t>_»_</w:t>
      </w:r>
      <w:proofErr w:type="gramEnd"/>
      <w:r>
        <w:t>___________20____ г.</w:t>
      </w:r>
    </w:p>
    <w:p w:rsidR="00525FD3" w:rsidRDefault="00525FD3" w:rsidP="00525FD3">
      <w:pPr>
        <w:jc w:val="right"/>
        <w:rPr>
          <w:b/>
          <w:sz w:val="22"/>
          <w:szCs w:val="22"/>
        </w:rPr>
      </w:pPr>
    </w:p>
    <w:p w:rsidR="005E1EF3" w:rsidRDefault="005E1EF3" w:rsidP="00314C1A">
      <w:pPr>
        <w:jc w:val="center"/>
        <w:rPr>
          <w:b/>
        </w:rPr>
      </w:pPr>
    </w:p>
    <w:p w:rsidR="00314C1A" w:rsidRPr="00681C2F" w:rsidRDefault="00314C1A" w:rsidP="00314C1A">
      <w:pPr>
        <w:jc w:val="center"/>
        <w:rPr>
          <w:b/>
        </w:rPr>
      </w:pPr>
      <w:r w:rsidRPr="00681C2F">
        <w:rPr>
          <w:b/>
        </w:rPr>
        <w:t xml:space="preserve">ТЕХНИЧЕСКОЕ ЗАДАНИЕ </w:t>
      </w:r>
    </w:p>
    <w:p w:rsidR="00314C1A" w:rsidRPr="00681C2F" w:rsidRDefault="00314C1A" w:rsidP="00314C1A">
      <w:pPr>
        <w:jc w:val="center"/>
        <w:rPr>
          <w:b/>
        </w:rPr>
      </w:pPr>
      <w:r w:rsidRPr="00681C2F">
        <w:rPr>
          <w:b/>
        </w:rPr>
        <w:t xml:space="preserve">по Лоту </w:t>
      </w:r>
      <w:r w:rsidR="000F10FA" w:rsidRPr="00681C2F">
        <w:rPr>
          <w:b/>
        </w:rPr>
        <w:t>0</w:t>
      </w:r>
      <w:r w:rsidR="00B47514">
        <w:rPr>
          <w:b/>
        </w:rPr>
        <w:t>1</w:t>
      </w:r>
      <w:r w:rsidR="000F10FA" w:rsidRPr="00681C2F">
        <w:rPr>
          <w:b/>
        </w:rPr>
        <w:t>.2</w:t>
      </w:r>
      <w:r w:rsidR="00B47514">
        <w:rPr>
          <w:b/>
        </w:rPr>
        <w:t>5</w:t>
      </w:r>
      <w:r w:rsidR="00681C2F" w:rsidRPr="00681C2F">
        <w:rPr>
          <w:b/>
        </w:rPr>
        <w:t xml:space="preserve"> </w:t>
      </w:r>
      <w:r w:rsidRPr="00681C2F">
        <w:rPr>
          <w:b/>
        </w:rPr>
        <w:t>«</w:t>
      </w:r>
      <w:r w:rsidR="00B47514" w:rsidRPr="00B47514">
        <w:rPr>
          <w:b/>
        </w:rPr>
        <w:t>Реализация лома черных металлов</w:t>
      </w:r>
      <w:r w:rsidRPr="00681C2F">
        <w:rPr>
          <w:b/>
        </w:rPr>
        <w:t>»</w:t>
      </w:r>
    </w:p>
    <w:p w:rsidR="00314C1A" w:rsidRPr="00681C2F" w:rsidRDefault="00314C1A" w:rsidP="00314C1A">
      <w:pPr>
        <w:rPr>
          <w:b/>
        </w:rPr>
      </w:pPr>
    </w:p>
    <w:tbl>
      <w:tblPr>
        <w:tblW w:w="10234" w:type="dxa"/>
        <w:tblInd w:w="2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568"/>
        <w:gridCol w:w="1843"/>
        <w:gridCol w:w="2126"/>
        <w:gridCol w:w="1843"/>
        <w:gridCol w:w="709"/>
        <w:gridCol w:w="1275"/>
        <w:gridCol w:w="1870"/>
      </w:tblGrid>
      <w:tr w:rsidR="00314C1A" w:rsidRPr="00681C2F" w:rsidTr="00B47514">
        <w:trPr>
          <w:trHeight w:val="405"/>
        </w:trPr>
        <w:tc>
          <w:tcPr>
            <w:tcW w:w="568" w:type="dxa"/>
            <w:vMerge w:val="restart"/>
            <w:vAlign w:val="center"/>
          </w:tcPr>
          <w:p w:rsidR="00314C1A" w:rsidRPr="00681C2F" w:rsidRDefault="00314C1A" w:rsidP="00561971">
            <w:pPr>
              <w:jc w:val="center"/>
            </w:pPr>
            <w:r w:rsidRPr="00681C2F">
              <w:t>№ п/п</w:t>
            </w:r>
          </w:p>
        </w:tc>
        <w:tc>
          <w:tcPr>
            <w:tcW w:w="1843" w:type="dxa"/>
            <w:vMerge w:val="restart"/>
            <w:vAlign w:val="center"/>
          </w:tcPr>
          <w:p w:rsidR="00314C1A" w:rsidRPr="00681C2F" w:rsidRDefault="00314C1A" w:rsidP="00561971">
            <w:pPr>
              <w:jc w:val="center"/>
            </w:pPr>
            <w:r w:rsidRPr="00681C2F">
              <w:t>Наименование товаров, работ, услуг</w:t>
            </w:r>
          </w:p>
        </w:tc>
        <w:tc>
          <w:tcPr>
            <w:tcW w:w="2126" w:type="dxa"/>
            <w:vMerge w:val="restart"/>
            <w:vAlign w:val="center"/>
          </w:tcPr>
          <w:p w:rsidR="00314C1A" w:rsidRPr="00681C2F" w:rsidRDefault="00314C1A" w:rsidP="00561971">
            <w:pPr>
              <w:jc w:val="center"/>
            </w:pPr>
            <w:r w:rsidRPr="00681C2F">
              <w:t>Марка</w:t>
            </w:r>
          </w:p>
        </w:tc>
        <w:tc>
          <w:tcPr>
            <w:tcW w:w="1843" w:type="dxa"/>
            <w:vMerge w:val="restart"/>
            <w:vAlign w:val="center"/>
          </w:tcPr>
          <w:p w:rsidR="00314C1A" w:rsidRPr="00681C2F" w:rsidRDefault="00314C1A" w:rsidP="00561971">
            <w:pPr>
              <w:jc w:val="center"/>
            </w:pPr>
            <w:r w:rsidRPr="00681C2F">
              <w:t>Место складирования</w:t>
            </w:r>
          </w:p>
        </w:tc>
        <w:tc>
          <w:tcPr>
            <w:tcW w:w="709" w:type="dxa"/>
            <w:vMerge w:val="restart"/>
            <w:vAlign w:val="center"/>
          </w:tcPr>
          <w:p w:rsidR="00314C1A" w:rsidRPr="00681C2F" w:rsidRDefault="00314C1A" w:rsidP="00561971">
            <w:pPr>
              <w:jc w:val="center"/>
            </w:pPr>
            <w:r w:rsidRPr="00681C2F">
              <w:t>Ед. изм.</w:t>
            </w:r>
          </w:p>
        </w:tc>
        <w:tc>
          <w:tcPr>
            <w:tcW w:w="1275" w:type="dxa"/>
            <w:vMerge w:val="restart"/>
            <w:vAlign w:val="center"/>
          </w:tcPr>
          <w:p w:rsidR="00314C1A" w:rsidRPr="00681C2F" w:rsidRDefault="00314C1A" w:rsidP="00561971">
            <w:pPr>
              <w:jc w:val="center"/>
            </w:pPr>
            <w:r w:rsidRPr="00681C2F">
              <w:t>Кол-во</w:t>
            </w:r>
          </w:p>
        </w:tc>
        <w:tc>
          <w:tcPr>
            <w:tcW w:w="1870" w:type="dxa"/>
            <w:vMerge w:val="restart"/>
            <w:vAlign w:val="center"/>
          </w:tcPr>
          <w:p w:rsidR="00314C1A" w:rsidRPr="00681C2F" w:rsidRDefault="00314C1A" w:rsidP="00561971">
            <w:pPr>
              <w:jc w:val="center"/>
            </w:pPr>
            <w:r w:rsidRPr="00681C2F">
              <w:t>Срок отгрузки</w:t>
            </w:r>
          </w:p>
        </w:tc>
      </w:tr>
      <w:tr w:rsidR="00314C1A" w:rsidRPr="00681C2F" w:rsidTr="00B47514">
        <w:trPr>
          <w:trHeight w:val="636"/>
        </w:trPr>
        <w:tc>
          <w:tcPr>
            <w:tcW w:w="568" w:type="dxa"/>
            <w:vMerge/>
          </w:tcPr>
          <w:p w:rsidR="00314C1A" w:rsidRPr="00681C2F" w:rsidRDefault="00314C1A" w:rsidP="00561971">
            <w:pPr>
              <w:jc w:val="both"/>
            </w:pPr>
          </w:p>
        </w:tc>
        <w:tc>
          <w:tcPr>
            <w:tcW w:w="1843" w:type="dxa"/>
            <w:vMerge/>
          </w:tcPr>
          <w:p w:rsidR="00314C1A" w:rsidRPr="00681C2F" w:rsidRDefault="00314C1A" w:rsidP="00561971">
            <w:pPr>
              <w:jc w:val="both"/>
            </w:pPr>
          </w:p>
        </w:tc>
        <w:tc>
          <w:tcPr>
            <w:tcW w:w="2126" w:type="dxa"/>
            <w:vMerge/>
          </w:tcPr>
          <w:p w:rsidR="00314C1A" w:rsidRPr="00681C2F" w:rsidRDefault="00314C1A" w:rsidP="00561971">
            <w:pPr>
              <w:jc w:val="both"/>
            </w:pPr>
          </w:p>
        </w:tc>
        <w:tc>
          <w:tcPr>
            <w:tcW w:w="1843" w:type="dxa"/>
            <w:vMerge/>
          </w:tcPr>
          <w:p w:rsidR="00314C1A" w:rsidRPr="00681C2F" w:rsidRDefault="00314C1A" w:rsidP="00561971">
            <w:pPr>
              <w:jc w:val="both"/>
            </w:pPr>
          </w:p>
        </w:tc>
        <w:tc>
          <w:tcPr>
            <w:tcW w:w="709" w:type="dxa"/>
            <w:vMerge/>
          </w:tcPr>
          <w:p w:rsidR="00314C1A" w:rsidRPr="00681C2F" w:rsidRDefault="00314C1A" w:rsidP="00561971">
            <w:pPr>
              <w:jc w:val="both"/>
            </w:pPr>
          </w:p>
        </w:tc>
        <w:tc>
          <w:tcPr>
            <w:tcW w:w="1275" w:type="dxa"/>
            <w:vMerge/>
          </w:tcPr>
          <w:p w:rsidR="00314C1A" w:rsidRPr="00681C2F" w:rsidRDefault="00314C1A" w:rsidP="00561971">
            <w:pPr>
              <w:jc w:val="both"/>
            </w:pPr>
          </w:p>
        </w:tc>
        <w:tc>
          <w:tcPr>
            <w:tcW w:w="1870" w:type="dxa"/>
            <w:vMerge/>
          </w:tcPr>
          <w:p w:rsidR="00314C1A" w:rsidRPr="00681C2F" w:rsidRDefault="00314C1A" w:rsidP="00561971">
            <w:pPr>
              <w:jc w:val="both"/>
            </w:pPr>
          </w:p>
        </w:tc>
      </w:tr>
      <w:tr w:rsidR="00314C1A" w:rsidRPr="00681C2F" w:rsidTr="00B47514">
        <w:trPr>
          <w:trHeight w:val="1297"/>
        </w:trPr>
        <w:tc>
          <w:tcPr>
            <w:tcW w:w="568" w:type="dxa"/>
            <w:vAlign w:val="center"/>
          </w:tcPr>
          <w:p w:rsidR="00314C1A" w:rsidRPr="00B47514" w:rsidRDefault="00314C1A" w:rsidP="00561971">
            <w:pPr>
              <w:rPr>
                <w:sz w:val="22"/>
                <w:szCs w:val="22"/>
              </w:rPr>
            </w:pPr>
            <w:r w:rsidRPr="00B47514">
              <w:rPr>
                <w:sz w:val="22"/>
                <w:szCs w:val="22"/>
              </w:rPr>
              <w:t>1</w:t>
            </w:r>
          </w:p>
        </w:tc>
        <w:tc>
          <w:tcPr>
            <w:tcW w:w="1843" w:type="dxa"/>
            <w:vAlign w:val="center"/>
          </w:tcPr>
          <w:p w:rsidR="00314C1A" w:rsidRPr="00B47514" w:rsidRDefault="00B47514" w:rsidP="00B47514">
            <w:pPr>
              <w:rPr>
                <w:sz w:val="22"/>
                <w:szCs w:val="22"/>
              </w:rPr>
            </w:pPr>
            <w:r w:rsidRPr="00B47514">
              <w:rPr>
                <w:sz w:val="22"/>
                <w:szCs w:val="22"/>
              </w:rPr>
              <w:t xml:space="preserve">Реализации лома черных металлов </w:t>
            </w:r>
          </w:p>
        </w:tc>
        <w:tc>
          <w:tcPr>
            <w:tcW w:w="2126" w:type="dxa"/>
            <w:vAlign w:val="center"/>
          </w:tcPr>
          <w:p w:rsidR="00314C1A" w:rsidRPr="00B47514" w:rsidRDefault="00B47514" w:rsidP="00561971">
            <w:pPr>
              <w:jc w:val="center"/>
              <w:rPr>
                <w:sz w:val="22"/>
                <w:szCs w:val="22"/>
              </w:rPr>
            </w:pPr>
            <w:r w:rsidRPr="00B47514">
              <w:rPr>
                <w:sz w:val="22"/>
                <w:szCs w:val="22"/>
              </w:rPr>
              <w:t>Марка 5АР (рельсы (негабарит от 7 до 12м)).</w:t>
            </w:r>
          </w:p>
        </w:tc>
        <w:tc>
          <w:tcPr>
            <w:tcW w:w="1843" w:type="dxa"/>
            <w:vAlign w:val="center"/>
          </w:tcPr>
          <w:p w:rsidR="00314C1A" w:rsidRPr="00B47514" w:rsidRDefault="00314C1A" w:rsidP="00561971">
            <w:pPr>
              <w:jc w:val="center"/>
              <w:rPr>
                <w:sz w:val="22"/>
                <w:szCs w:val="22"/>
              </w:rPr>
            </w:pPr>
            <w:r w:rsidRPr="00B47514">
              <w:rPr>
                <w:sz w:val="22"/>
                <w:szCs w:val="22"/>
              </w:rPr>
              <w:t xml:space="preserve">Архангельская обл., Приморский р-н, п. </w:t>
            </w:r>
            <w:proofErr w:type="spellStart"/>
            <w:r w:rsidRPr="00B47514">
              <w:rPr>
                <w:sz w:val="22"/>
                <w:szCs w:val="22"/>
              </w:rPr>
              <w:t>Талаги</w:t>
            </w:r>
            <w:proofErr w:type="spellEnd"/>
            <w:r w:rsidRPr="00B47514">
              <w:rPr>
                <w:sz w:val="22"/>
                <w:szCs w:val="22"/>
              </w:rPr>
              <w:t>, 30</w:t>
            </w:r>
          </w:p>
        </w:tc>
        <w:tc>
          <w:tcPr>
            <w:tcW w:w="709" w:type="dxa"/>
            <w:noWrap/>
            <w:vAlign w:val="center"/>
          </w:tcPr>
          <w:p w:rsidR="00314C1A" w:rsidRPr="00B47514" w:rsidRDefault="00314C1A" w:rsidP="00561971">
            <w:pPr>
              <w:jc w:val="center"/>
              <w:rPr>
                <w:sz w:val="22"/>
                <w:szCs w:val="22"/>
              </w:rPr>
            </w:pPr>
            <w:r w:rsidRPr="00B47514">
              <w:rPr>
                <w:sz w:val="22"/>
                <w:szCs w:val="22"/>
              </w:rPr>
              <w:t>т</w:t>
            </w:r>
          </w:p>
        </w:tc>
        <w:tc>
          <w:tcPr>
            <w:tcW w:w="1275" w:type="dxa"/>
            <w:vAlign w:val="center"/>
          </w:tcPr>
          <w:p w:rsidR="00314C1A" w:rsidRPr="00B47514" w:rsidRDefault="00314C1A" w:rsidP="00B47514">
            <w:pPr>
              <w:rPr>
                <w:sz w:val="22"/>
                <w:szCs w:val="22"/>
              </w:rPr>
            </w:pPr>
            <w:r w:rsidRPr="00B47514">
              <w:rPr>
                <w:sz w:val="22"/>
                <w:szCs w:val="22"/>
              </w:rPr>
              <w:t>3</w:t>
            </w:r>
            <w:r w:rsidR="00B47514" w:rsidRPr="00B47514">
              <w:rPr>
                <w:sz w:val="22"/>
                <w:szCs w:val="22"/>
              </w:rPr>
              <w:t>5</w:t>
            </w:r>
            <w:r w:rsidRPr="00B47514">
              <w:rPr>
                <w:sz w:val="22"/>
                <w:szCs w:val="22"/>
              </w:rPr>
              <w:t>,00</w:t>
            </w:r>
            <w:r w:rsidRPr="00B47514">
              <w:rPr>
                <w:sz w:val="22"/>
                <w:szCs w:val="22"/>
                <w:lang w:val="en-US"/>
              </w:rPr>
              <w:t xml:space="preserve"> (</w:t>
            </w:r>
            <w:r w:rsidRPr="00B47514">
              <w:rPr>
                <w:sz w:val="22"/>
                <w:szCs w:val="22"/>
              </w:rPr>
              <w:t xml:space="preserve">возможен опцион </w:t>
            </w:r>
            <w:r w:rsidR="00B47514" w:rsidRPr="00B47514">
              <w:rPr>
                <w:sz w:val="22"/>
                <w:szCs w:val="22"/>
              </w:rPr>
              <w:t>1</w:t>
            </w:r>
            <w:r w:rsidRPr="00B47514">
              <w:rPr>
                <w:sz w:val="22"/>
                <w:szCs w:val="22"/>
              </w:rPr>
              <w:t>0%)</w:t>
            </w:r>
          </w:p>
        </w:tc>
        <w:tc>
          <w:tcPr>
            <w:tcW w:w="1870" w:type="dxa"/>
            <w:vAlign w:val="center"/>
          </w:tcPr>
          <w:p w:rsidR="00314C1A" w:rsidRPr="00B47514" w:rsidRDefault="00314C1A" w:rsidP="00561971">
            <w:pPr>
              <w:jc w:val="center"/>
              <w:rPr>
                <w:sz w:val="22"/>
                <w:szCs w:val="22"/>
              </w:rPr>
            </w:pPr>
            <w:r w:rsidRPr="00B47514">
              <w:rPr>
                <w:sz w:val="22"/>
                <w:szCs w:val="22"/>
              </w:rPr>
              <w:t>Согласовывается с победителем</w:t>
            </w:r>
          </w:p>
        </w:tc>
      </w:tr>
      <w:tr w:rsidR="00314C1A" w:rsidRPr="00681C2F" w:rsidTr="00B47514">
        <w:trPr>
          <w:trHeight w:val="340"/>
        </w:trPr>
        <w:tc>
          <w:tcPr>
            <w:tcW w:w="4537" w:type="dxa"/>
            <w:gridSpan w:val="3"/>
          </w:tcPr>
          <w:p w:rsidR="00314C1A" w:rsidRPr="00B47514" w:rsidRDefault="00314C1A" w:rsidP="00561971">
            <w:pPr>
              <w:jc w:val="both"/>
              <w:rPr>
                <w:sz w:val="22"/>
                <w:szCs w:val="22"/>
              </w:rPr>
            </w:pPr>
          </w:p>
        </w:tc>
        <w:tc>
          <w:tcPr>
            <w:tcW w:w="5697" w:type="dxa"/>
            <w:gridSpan w:val="4"/>
          </w:tcPr>
          <w:p w:rsidR="00314C1A" w:rsidRPr="00B47514" w:rsidRDefault="00B47514" w:rsidP="00B47514">
            <w:pPr>
              <w:rPr>
                <w:sz w:val="22"/>
                <w:szCs w:val="22"/>
              </w:rPr>
            </w:pPr>
            <w:r w:rsidRPr="00B47514">
              <w:rPr>
                <w:sz w:val="22"/>
                <w:szCs w:val="22"/>
              </w:rPr>
              <w:t>Рек</w:t>
            </w:r>
            <w:r w:rsidR="00314C1A" w:rsidRPr="00B47514">
              <w:rPr>
                <w:sz w:val="22"/>
                <w:szCs w:val="22"/>
              </w:rPr>
              <w:t>омендуемые условия поставки</w:t>
            </w:r>
          </w:p>
        </w:tc>
      </w:tr>
      <w:tr w:rsidR="00314C1A" w:rsidRPr="00681C2F" w:rsidTr="00B47514">
        <w:trPr>
          <w:trHeight w:val="689"/>
        </w:trPr>
        <w:tc>
          <w:tcPr>
            <w:tcW w:w="4537" w:type="dxa"/>
            <w:gridSpan w:val="3"/>
          </w:tcPr>
          <w:p w:rsidR="00314C1A" w:rsidRPr="00B47514" w:rsidRDefault="00314C1A" w:rsidP="00561971">
            <w:pPr>
              <w:jc w:val="both"/>
              <w:rPr>
                <w:sz w:val="22"/>
                <w:szCs w:val="22"/>
              </w:rPr>
            </w:pPr>
            <w:r w:rsidRPr="00B47514">
              <w:rPr>
                <w:sz w:val="22"/>
                <w:szCs w:val="22"/>
              </w:rPr>
              <w:t>Необходимость указания максимальной возможной цены по марке принимаемого лома</w:t>
            </w:r>
          </w:p>
        </w:tc>
        <w:tc>
          <w:tcPr>
            <w:tcW w:w="5697" w:type="dxa"/>
            <w:gridSpan w:val="4"/>
            <w:vAlign w:val="center"/>
          </w:tcPr>
          <w:p w:rsidR="00314C1A" w:rsidRPr="00B47514" w:rsidRDefault="00314C1A" w:rsidP="00B47514">
            <w:pPr>
              <w:jc w:val="center"/>
              <w:rPr>
                <w:sz w:val="22"/>
                <w:szCs w:val="22"/>
              </w:rPr>
            </w:pPr>
            <w:r w:rsidRPr="00B47514">
              <w:rPr>
                <w:sz w:val="22"/>
                <w:szCs w:val="22"/>
              </w:rPr>
              <w:t>Да</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 xml:space="preserve">Необходимость указания </w:t>
            </w:r>
            <w:r w:rsidR="005E1EF3" w:rsidRPr="00B47514">
              <w:rPr>
                <w:sz w:val="22"/>
                <w:szCs w:val="22"/>
              </w:rPr>
              <w:t>способа погрузки</w:t>
            </w:r>
            <w:r w:rsidRPr="00B47514">
              <w:rPr>
                <w:sz w:val="22"/>
                <w:szCs w:val="22"/>
              </w:rPr>
              <w:t xml:space="preserve"> и </w:t>
            </w:r>
            <w:r w:rsidR="005E1EF3" w:rsidRPr="00B47514">
              <w:rPr>
                <w:sz w:val="22"/>
                <w:szCs w:val="22"/>
              </w:rPr>
              <w:t>вывоза металлолома</w:t>
            </w:r>
          </w:p>
        </w:tc>
        <w:tc>
          <w:tcPr>
            <w:tcW w:w="5697" w:type="dxa"/>
            <w:gridSpan w:val="4"/>
            <w:vAlign w:val="center"/>
          </w:tcPr>
          <w:p w:rsidR="00314C1A" w:rsidRPr="00B47514" w:rsidRDefault="00314C1A" w:rsidP="00561971">
            <w:pPr>
              <w:jc w:val="center"/>
              <w:rPr>
                <w:sz w:val="22"/>
                <w:szCs w:val="22"/>
              </w:rPr>
            </w:pPr>
            <w:r w:rsidRPr="00B47514">
              <w:rPr>
                <w:sz w:val="22"/>
                <w:szCs w:val="22"/>
              </w:rPr>
              <w:t>Да</w:t>
            </w:r>
          </w:p>
        </w:tc>
      </w:tr>
      <w:tr w:rsidR="00314C1A" w:rsidRPr="00681C2F" w:rsidTr="00B47514">
        <w:trPr>
          <w:trHeight w:val="485"/>
        </w:trPr>
        <w:tc>
          <w:tcPr>
            <w:tcW w:w="4537" w:type="dxa"/>
            <w:gridSpan w:val="3"/>
          </w:tcPr>
          <w:p w:rsidR="00314C1A" w:rsidRPr="00B47514" w:rsidRDefault="00314C1A" w:rsidP="00561971">
            <w:pPr>
              <w:jc w:val="both"/>
              <w:rPr>
                <w:sz w:val="22"/>
                <w:szCs w:val="22"/>
              </w:rPr>
            </w:pPr>
            <w:r w:rsidRPr="00B47514">
              <w:rPr>
                <w:sz w:val="22"/>
                <w:szCs w:val="22"/>
              </w:rPr>
              <w:t xml:space="preserve">Условия оплаты </w:t>
            </w:r>
          </w:p>
        </w:tc>
        <w:tc>
          <w:tcPr>
            <w:tcW w:w="5697" w:type="dxa"/>
            <w:gridSpan w:val="4"/>
            <w:vAlign w:val="center"/>
          </w:tcPr>
          <w:p w:rsidR="005E1EF3" w:rsidRPr="00B47514" w:rsidRDefault="00314C1A" w:rsidP="00561971">
            <w:pPr>
              <w:jc w:val="center"/>
              <w:rPr>
                <w:sz w:val="22"/>
                <w:szCs w:val="22"/>
              </w:rPr>
            </w:pPr>
            <w:r w:rsidRPr="00B47514">
              <w:rPr>
                <w:sz w:val="22"/>
                <w:szCs w:val="22"/>
              </w:rPr>
              <w:t xml:space="preserve">100% предоплата </w:t>
            </w:r>
          </w:p>
          <w:p w:rsidR="00314C1A" w:rsidRPr="00B47514" w:rsidRDefault="00314C1A" w:rsidP="00561971">
            <w:pPr>
              <w:jc w:val="center"/>
              <w:rPr>
                <w:sz w:val="22"/>
                <w:szCs w:val="22"/>
              </w:rPr>
            </w:pPr>
            <w:r w:rsidRPr="00B47514">
              <w:rPr>
                <w:sz w:val="22"/>
                <w:szCs w:val="22"/>
              </w:rPr>
              <w:t>(допускается частичная оплата аванса)</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 засора</w:t>
            </w:r>
          </w:p>
        </w:tc>
        <w:tc>
          <w:tcPr>
            <w:tcW w:w="5697" w:type="dxa"/>
            <w:gridSpan w:val="4"/>
            <w:vAlign w:val="center"/>
          </w:tcPr>
          <w:p w:rsidR="00314C1A" w:rsidRPr="00B47514" w:rsidRDefault="00314C1A" w:rsidP="00561971">
            <w:pPr>
              <w:jc w:val="center"/>
              <w:rPr>
                <w:sz w:val="22"/>
                <w:szCs w:val="22"/>
              </w:rPr>
            </w:pPr>
            <w:r w:rsidRPr="00B47514">
              <w:rPr>
                <w:sz w:val="22"/>
                <w:szCs w:val="22"/>
              </w:rPr>
              <w:t>0</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Срок отгрузки</w:t>
            </w:r>
          </w:p>
        </w:tc>
        <w:tc>
          <w:tcPr>
            <w:tcW w:w="5697" w:type="dxa"/>
            <w:gridSpan w:val="4"/>
            <w:vAlign w:val="center"/>
          </w:tcPr>
          <w:p w:rsidR="00314C1A" w:rsidRPr="00B47514" w:rsidRDefault="00314C1A" w:rsidP="00561971">
            <w:pPr>
              <w:jc w:val="center"/>
              <w:rPr>
                <w:sz w:val="22"/>
                <w:szCs w:val="22"/>
              </w:rPr>
            </w:pPr>
            <w:r w:rsidRPr="00B47514">
              <w:rPr>
                <w:sz w:val="22"/>
                <w:szCs w:val="22"/>
              </w:rPr>
              <w:t>Согласовывается с победителем</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Срок действия технико-коммерческого предложения</w:t>
            </w:r>
          </w:p>
        </w:tc>
        <w:tc>
          <w:tcPr>
            <w:tcW w:w="5697" w:type="dxa"/>
            <w:gridSpan w:val="4"/>
            <w:vAlign w:val="center"/>
          </w:tcPr>
          <w:p w:rsidR="00314C1A" w:rsidRPr="00B47514" w:rsidRDefault="00314C1A" w:rsidP="00561971">
            <w:pPr>
              <w:jc w:val="center"/>
              <w:rPr>
                <w:sz w:val="22"/>
                <w:szCs w:val="22"/>
              </w:rPr>
            </w:pPr>
            <w:r w:rsidRPr="00B47514">
              <w:rPr>
                <w:sz w:val="22"/>
                <w:szCs w:val="22"/>
              </w:rPr>
              <w:t>60 календарных дней</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Согласие на заключ</w:t>
            </w:r>
            <w:r w:rsidR="00681C2F" w:rsidRPr="00B47514">
              <w:rPr>
                <w:sz w:val="22"/>
                <w:szCs w:val="22"/>
              </w:rPr>
              <w:t xml:space="preserve">ение договора по типовой форме </w:t>
            </w:r>
            <w:r w:rsidRPr="00B47514">
              <w:rPr>
                <w:sz w:val="22"/>
                <w:szCs w:val="22"/>
              </w:rPr>
              <w:t>ООО «РН-Морской терминал Архангельск»</w:t>
            </w:r>
          </w:p>
        </w:tc>
        <w:tc>
          <w:tcPr>
            <w:tcW w:w="5697" w:type="dxa"/>
            <w:gridSpan w:val="4"/>
            <w:vAlign w:val="center"/>
          </w:tcPr>
          <w:p w:rsidR="00314C1A" w:rsidRPr="00B47514" w:rsidRDefault="00314C1A" w:rsidP="00561971">
            <w:pPr>
              <w:jc w:val="center"/>
              <w:rPr>
                <w:sz w:val="22"/>
                <w:szCs w:val="22"/>
              </w:rPr>
            </w:pPr>
            <w:r w:rsidRPr="00B47514">
              <w:rPr>
                <w:sz w:val="22"/>
                <w:szCs w:val="22"/>
              </w:rPr>
              <w:t>Да</w:t>
            </w:r>
          </w:p>
        </w:tc>
      </w:tr>
      <w:tr w:rsidR="00314C1A" w:rsidRPr="00681C2F" w:rsidTr="00B47514">
        <w:trPr>
          <w:trHeight w:val="510"/>
        </w:trPr>
        <w:tc>
          <w:tcPr>
            <w:tcW w:w="4537" w:type="dxa"/>
            <w:gridSpan w:val="3"/>
          </w:tcPr>
          <w:p w:rsidR="00314C1A" w:rsidRPr="00B47514" w:rsidRDefault="00314C1A" w:rsidP="00561971">
            <w:pPr>
              <w:jc w:val="both"/>
              <w:rPr>
                <w:sz w:val="22"/>
                <w:szCs w:val="22"/>
              </w:rPr>
            </w:pPr>
            <w:r w:rsidRPr="00B47514">
              <w:rPr>
                <w:sz w:val="22"/>
                <w:szCs w:val="22"/>
              </w:rPr>
              <w:t>Возможность представлять заявку на часть товаров / услуг / работ, подлежащих закупке</w:t>
            </w:r>
          </w:p>
        </w:tc>
        <w:tc>
          <w:tcPr>
            <w:tcW w:w="5697" w:type="dxa"/>
            <w:gridSpan w:val="4"/>
            <w:vAlign w:val="center"/>
          </w:tcPr>
          <w:p w:rsidR="00314C1A" w:rsidRPr="00B47514" w:rsidRDefault="00C07F00" w:rsidP="00561971">
            <w:pPr>
              <w:jc w:val="center"/>
              <w:rPr>
                <w:sz w:val="22"/>
                <w:szCs w:val="22"/>
              </w:rPr>
            </w:pPr>
            <w:r w:rsidRPr="00B47514">
              <w:rPr>
                <w:iCs/>
                <w:sz w:val="22"/>
                <w:szCs w:val="22"/>
              </w:rPr>
              <w:t>Да</w:t>
            </w:r>
          </w:p>
        </w:tc>
      </w:tr>
    </w:tbl>
    <w:p w:rsidR="00314C1A" w:rsidRPr="00681C2F" w:rsidRDefault="00314C1A" w:rsidP="00314C1A">
      <w:pPr>
        <w:jc w:val="both"/>
      </w:pPr>
    </w:p>
    <w:p w:rsidR="00314C1A" w:rsidRPr="00681C2F" w:rsidRDefault="00314C1A" w:rsidP="00314C1A">
      <w:pPr>
        <w:pStyle w:val="af4"/>
        <w:widowControl w:val="0"/>
        <w:numPr>
          <w:ilvl w:val="0"/>
          <w:numId w:val="15"/>
        </w:numPr>
        <w:autoSpaceDE w:val="0"/>
        <w:autoSpaceDN w:val="0"/>
        <w:adjustRightInd w:val="0"/>
        <w:contextualSpacing/>
        <w:jc w:val="center"/>
        <w:outlineLvl w:val="0"/>
        <w:rPr>
          <w:b/>
        </w:rPr>
      </w:pPr>
      <w:r w:rsidRPr="00681C2F">
        <w:rPr>
          <w:b/>
        </w:rPr>
        <w:t>Общие положения</w:t>
      </w:r>
    </w:p>
    <w:p w:rsidR="00681C2F" w:rsidRPr="00681C2F" w:rsidRDefault="00681C2F" w:rsidP="00681C2F">
      <w:pPr>
        <w:pStyle w:val="af4"/>
        <w:widowControl w:val="0"/>
        <w:autoSpaceDE w:val="0"/>
        <w:autoSpaceDN w:val="0"/>
        <w:adjustRightInd w:val="0"/>
        <w:ind w:left="720"/>
        <w:contextualSpacing/>
        <w:outlineLvl w:val="0"/>
        <w:rPr>
          <w:b/>
        </w:rPr>
      </w:pPr>
    </w:p>
    <w:p w:rsidR="00314C1A" w:rsidRPr="00681C2F" w:rsidRDefault="00314C1A" w:rsidP="00314C1A">
      <w:pPr>
        <w:pStyle w:val="af4"/>
        <w:widowControl w:val="0"/>
        <w:numPr>
          <w:ilvl w:val="1"/>
          <w:numId w:val="15"/>
        </w:numPr>
        <w:tabs>
          <w:tab w:val="left" w:pos="567"/>
        </w:tabs>
        <w:autoSpaceDE w:val="0"/>
        <w:autoSpaceDN w:val="0"/>
        <w:adjustRightInd w:val="0"/>
        <w:ind w:left="0" w:firstLine="0"/>
        <w:contextualSpacing/>
        <w:jc w:val="both"/>
        <w:outlineLvl w:val="0"/>
      </w:pPr>
      <w:r w:rsidRPr="00681C2F">
        <w:t>П</w:t>
      </w:r>
      <w:r w:rsidR="00681C2F" w:rsidRPr="00681C2F">
        <w:t>родавец</w:t>
      </w:r>
      <w:r w:rsidRPr="00681C2F">
        <w:t xml:space="preserve"> ООО "РН-Морской терминал Архангельск" планирует реализацию имеющегося на производственных объектах Товар</w:t>
      </w:r>
      <w:r w:rsidR="009E34C3">
        <w:t xml:space="preserve"> (металлолом</w:t>
      </w:r>
      <w:r w:rsidRPr="00681C2F">
        <w:t>).</w:t>
      </w:r>
    </w:p>
    <w:p w:rsidR="00314C1A" w:rsidRDefault="00314C1A" w:rsidP="00314C1A">
      <w:pPr>
        <w:pStyle w:val="af4"/>
        <w:widowControl w:val="0"/>
        <w:numPr>
          <w:ilvl w:val="1"/>
          <w:numId w:val="15"/>
        </w:numPr>
        <w:tabs>
          <w:tab w:val="left" w:pos="567"/>
        </w:tabs>
        <w:autoSpaceDE w:val="0"/>
        <w:autoSpaceDN w:val="0"/>
        <w:adjustRightInd w:val="0"/>
        <w:ind w:left="0" w:firstLine="0"/>
        <w:contextualSpacing/>
        <w:jc w:val="both"/>
        <w:outlineLvl w:val="0"/>
      </w:pPr>
      <w:r w:rsidRPr="00681C2F">
        <w:t>Под опционом понимается право П</w:t>
      </w:r>
      <w:r w:rsidR="00681C2F" w:rsidRPr="00681C2F">
        <w:t>родавца</w:t>
      </w:r>
      <w:r w:rsidRPr="00681C2F">
        <w:t xml:space="preserve"> уменьшить (-) или увеличить (+) количество поставляемого Товара в пределах согласованного количества без изменения остальных согласованных условий, в том числе без изменения цен, согласованных в Приложении №2 к Договору.</w:t>
      </w:r>
    </w:p>
    <w:p w:rsidR="005E1EF3" w:rsidRPr="00681C2F" w:rsidRDefault="005E1EF3" w:rsidP="005E1EF3">
      <w:pPr>
        <w:pStyle w:val="af4"/>
        <w:widowControl w:val="0"/>
        <w:tabs>
          <w:tab w:val="left" w:pos="567"/>
        </w:tabs>
        <w:autoSpaceDE w:val="0"/>
        <w:autoSpaceDN w:val="0"/>
        <w:adjustRightInd w:val="0"/>
        <w:ind w:left="0"/>
        <w:contextualSpacing/>
        <w:jc w:val="both"/>
        <w:outlineLvl w:val="0"/>
      </w:pPr>
    </w:p>
    <w:p w:rsidR="00314C1A" w:rsidRDefault="00314C1A" w:rsidP="00314C1A">
      <w:pPr>
        <w:pStyle w:val="af4"/>
        <w:widowControl w:val="0"/>
        <w:numPr>
          <w:ilvl w:val="0"/>
          <w:numId w:val="15"/>
        </w:numPr>
        <w:tabs>
          <w:tab w:val="left" w:pos="0"/>
        </w:tabs>
        <w:autoSpaceDE w:val="0"/>
        <w:autoSpaceDN w:val="0"/>
        <w:adjustRightInd w:val="0"/>
        <w:contextualSpacing/>
        <w:jc w:val="center"/>
        <w:outlineLvl w:val="0"/>
        <w:rPr>
          <w:b/>
        </w:rPr>
      </w:pPr>
      <w:r w:rsidRPr="00681C2F">
        <w:rPr>
          <w:b/>
        </w:rPr>
        <w:t>Место складирования</w:t>
      </w:r>
    </w:p>
    <w:p w:rsidR="005E1EF3" w:rsidRPr="00681C2F" w:rsidRDefault="005E1EF3" w:rsidP="005E1EF3">
      <w:pPr>
        <w:pStyle w:val="af4"/>
        <w:widowControl w:val="0"/>
        <w:tabs>
          <w:tab w:val="left" w:pos="0"/>
        </w:tabs>
        <w:autoSpaceDE w:val="0"/>
        <w:autoSpaceDN w:val="0"/>
        <w:adjustRightInd w:val="0"/>
        <w:ind w:left="720"/>
        <w:contextualSpacing/>
        <w:outlineLvl w:val="0"/>
        <w:rPr>
          <w:b/>
        </w:rPr>
      </w:pPr>
    </w:p>
    <w:p w:rsidR="00314C1A" w:rsidRPr="00681C2F" w:rsidRDefault="00314C1A" w:rsidP="00314C1A">
      <w:pPr>
        <w:jc w:val="both"/>
        <w:outlineLvl w:val="0"/>
      </w:pPr>
      <w:r w:rsidRPr="00681C2F">
        <w:t xml:space="preserve">2.1. Товар находится на площадках временного складирования ООО "РН-Морской терминал Архангельск" по адресу: Архангельская обл., Приморский р-н, п. </w:t>
      </w:r>
      <w:proofErr w:type="spellStart"/>
      <w:r w:rsidRPr="00681C2F">
        <w:t>Талаги</w:t>
      </w:r>
      <w:proofErr w:type="spellEnd"/>
      <w:r w:rsidRPr="00681C2F">
        <w:t>, 30</w:t>
      </w:r>
    </w:p>
    <w:p w:rsidR="00314C1A" w:rsidRPr="00681C2F" w:rsidRDefault="00314C1A" w:rsidP="00314C1A">
      <w:pPr>
        <w:tabs>
          <w:tab w:val="left" w:pos="0"/>
        </w:tabs>
        <w:jc w:val="both"/>
        <w:outlineLvl w:val="0"/>
        <w:rPr>
          <w:b/>
          <w:i/>
        </w:rPr>
      </w:pPr>
    </w:p>
    <w:p w:rsidR="00314C1A" w:rsidRPr="005E1EF3" w:rsidRDefault="00314C1A" w:rsidP="005E1EF3">
      <w:pPr>
        <w:pStyle w:val="af4"/>
        <w:numPr>
          <w:ilvl w:val="0"/>
          <w:numId w:val="15"/>
        </w:numPr>
        <w:tabs>
          <w:tab w:val="left" w:pos="0"/>
        </w:tabs>
        <w:jc w:val="center"/>
        <w:outlineLvl w:val="0"/>
        <w:rPr>
          <w:b/>
        </w:rPr>
      </w:pPr>
      <w:r w:rsidRPr="005E1EF3">
        <w:rPr>
          <w:b/>
        </w:rPr>
        <w:lastRenderedPageBreak/>
        <w:t>Характеристика работ</w:t>
      </w:r>
    </w:p>
    <w:p w:rsidR="005E1EF3" w:rsidRPr="005E1EF3" w:rsidRDefault="005E1EF3" w:rsidP="005E1EF3">
      <w:pPr>
        <w:pStyle w:val="af4"/>
        <w:tabs>
          <w:tab w:val="left" w:pos="0"/>
        </w:tabs>
        <w:ind w:left="720"/>
        <w:outlineLvl w:val="0"/>
        <w:rPr>
          <w:b/>
        </w:rPr>
      </w:pPr>
    </w:p>
    <w:p w:rsidR="00314C1A" w:rsidRPr="00681C2F" w:rsidRDefault="00314C1A" w:rsidP="00314C1A">
      <w:pPr>
        <w:tabs>
          <w:tab w:val="left" w:pos="0"/>
        </w:tabs>
        <w:jc w:val="both"/>
        <w:outlineLvl w:val="0"/>
      </w:pPr>
      <w:r w:rsidRPr="00681C2F">
        <w:t>3.1. Продавец намерен реализовать металлолом</w:t>
      </w:r>
      <w:r w:rsidR="000B1378" w:rsidRPr="00681C2F">
        <w:t xml:space="preserve"> </w:t>
      </w:r>
      <w:r w:rsidRPr="00681C2F">
        <w:t>Покупателю на следующих условиях:</w:t>
      </w:r>
    </w:p>
    <w:p w:rsidR="00314C1A" w:rsidRPr="00681C2F" w:rsidRDefault="00314C1A" w:rsidP="00314C1A">
      <w:pPr>
        <w:tabs>
          <w:tab w:val="left" w:pos="0"/>
        </w:tabs>
        <w:ind w:firstLine="426"/>
        <w:jc w:val="both"/>
        <w:outlineLvl w:val="0"/>
      </w:pPr>
      <w:r w:rsidRPr="00681C2F">
        <w:t>3.1.1. Покупатель собственными силами и за свой счет организует и проводит на площадке сбора металлолома предварительные работы по подготовке металлолома к транспортировке: сортировка, упаковка.</w:t>
      </w:r>
    </w:p>
    <w:p w:rsidR="00314C1A" w:rsidRPr="00681C2F" w:rsidRDefault="00314C1A" w:rsidP="00314C1A">
      <w:pPr>
        <w:ind w:firstLine="426"/>
        <w:jc w:val="both"/>
        <w:outlineLvl w:val="0"/>
        <w:rPr>
          <w:b/>
        </w:rPr>
      </w:pPr>
      <w:r w:rsidRPr="00681C2F">
        <w:t>3.1.2. Покупатель собственными силами и за свой счет организует и проводит мероприятия по взвешиванию металлолома на поверенных весах в городе Архангельске</w:t>
      </w:r>
      <w:r w:rsidR="009E34C3">
        <w:t>.</w:t>
      </w:r>
      <w:r w:rsidRPr="00681C2F">
        <w:t xml:space="preserve"> В случае взвешивания силами сторонней организацией, ее выбор должен быть письменно согласован с П</w:t>
      </w:r>
      <w:r w:rsidR="00681C2F" w:rsidRPr="00681C2F">
        <w:t>родавцом</w:t>
      </w:r>
      <w:r w:rsidRPr="00681C2F">
        <w:t>.</w:t>
      </w:r>
    </w:p>
    <w:p w:rsidR="002B7AF0" w:rsidRPr="007E0225" w:rsidRDefault="002B7AF0" w:rsidP="002B7AF0">
      <w:pPr>
        <w:ind w:firstLine="426"/>
        <w:jc w:val="both"/>
        <w:outlineLvl w:val="0"/>
      </w:pPr>
      <w:r>
        <w:t>3.1.3. Процесс взвешивания Товара на транспорте, предоставленном Покупателем, производится по следующей схеме:</w:t>
      </w:r>
    </w:p>
    <w:p w:rsidR="002B7AF0" w:rsidRDefault="002B7AF0" w:rsidP="002B7AF0">
      <w:pPr>
        <w:ind w:firstLine="426"/>
        <w:jc w:val="both"/>
        <w:outlineLvl w:val="0"/>
      </w:pPr>
      <w:r>
        <w:t>А</w:t>
      </w:r>
      <w:r w:rsidRPr="006326A0">
        <w:t>втомобиль Покупателя, на котором планируется вывоз Товара</w:t>
      </w:r>
      <w:r>
        <w:t>,</w:t>
      </w:r>
      <w:r w:rsidRPr="006326A0">
        <w:t xml:space="preserve"> следует в пункт вывоза Товара. Загруженный автомобиль Покупателя (с размещенным грузом), в присутствии</w:t>
      </w:r>
      <w:r>
        <w:t xml:space="preserve"> </w:t>
      </w:r>
      <w:r w:rsidRPr="006326A0">
        <w:t xml:space="preserve">уполномоченных представителей </w:t>
      </w:r>
      <w:r>
        <w:t>Продавца</w:t>
      </w:r>
      <w:r w:rsidRPr="006326A0">
        <w:t xml:space="preserve"> и Покупателя, проходит</w:t>
      </w:r>
      <w:r>
        <w:t xml:space="preserve"> процедуру взвешивания в согласованных местах. </w:t>
      </w:r>
      <w:r w:rsidRPr="006326A0">
        <w:t>Вес автомобиля (с грузом) фиксируется в Акте взвешивания с подписями всех уполномоченных представителей сторон Договора, присутствовавших при взвешивании.</w:t>
      </w:r>
      <w:r>
        <w:t xml:space="preserve"> </w:t>
      </w:r>
      <w:r w:rsidRPr="005F53CE">
        <w:t>Далее автомобиль</w:t>
      </w:r>
      <w:r>
        <w:t xml:space="preserve"> </w:t>
      </w:r>
      <w:r w:rsidRPr="007F62F0">
        <w:t>(пустой, без груза)</w:t>
      </w:r>
      <w:r w:rsidRPr="005F53CE">
        <w:t xml:space="preserve"> в присутствии тех же уполномоченн</w:t>
      </w:r>
      <w:bookmarkStart w:id="3" w:name="_GoBack"/>
      <w:bookmarkEnd w:id="3"/>
      <w:r w:rsidRPr="005F53CE">
        <w:t>ых лиц Сторон Договора</w:t>
      </w:r>
      <w:r>
        <w:t xml:space="preserve"> </w:t>
      </w:r>
      <w:r w:rsidRPr="007F62F0">
        <w:t xml:space="preserve">проходит процедуру взвешивания. Вес пустого (без груза) автомобиля Покупателя оформляется </w:t>
      </w:r>
      <w:r w:rsidRPr="005F53CE">
        <w:t>Актом взвешивания с подписями всех уполномоченных представителей сторон Договора</w:t>
      </w:r>
      <w:r w:rsidRPr="00F00CB4">
        <w:t>, присутствовавших при взвешивании.</w:t>
      </w:r>
    </w:p>
    <w:p w:rsidR="002B7AF0" w:rsidRPr="002B7AF0" w:rsidRDefault="002B7AF0" w:rsidP="002B7AF0">
      <w:pPr>
        <w:ind w:firstLine="426"/>
        <w:jc w:val="both"/>
        <w:outlineLvl w:val="0"/>
      </w:pPr>
      <w:r w:rsidRPr="002B7AF0">
        <w:t>Контрольное взвешивание каждой машины с грузом и без груза (осуществляется при необходимости) Контрольное взвешивание оплачивает Покупатель. Выбор сторонней организации проводится Продавцом/Покупателем.</w:t>
      </w:r>
    </w:p>
    <w:p w:rsidR="00314C1A" w:rsidRPr="00681C2F" w:rsidRDefault="00314C1A" w:rsidP="00314C1A">
      <w:pPr>
        <w:ind w:firstLine="426"/>
        <w:jc w:val="both"/>
        <w:outlineLvl w:val="0"/>
      </w:pPr>
      <w:r w:rsidRPr="00681C2F">
        <w:t>3.1.4. Покупатель собственными силами и за свой счет организует и производит вывоз подготовленного к транспортировке металлолома, включая ПРР (погрузочно-разгрузочные работы).</w:t>
      </w:r>
    </w:p>
    <w:p w:rsidR="00681C2F" w:rsidRPr="00681C2F" w:rsidRDefault="00681C2F" w:rsidP="00314C1A">
      <w:pPr>
        <w:ind w:firstLine="426"/>
        <w:jc w:val="both"/>
        <w:outlineLvl w:val="0"/>
      </w:pPr>
    </w:p>
    <w:p w:rsidR="00314C1A" w:rsidRPr="00681C2F" w:rsidRDefault="00314C1A" w:rsidP="00314C1A">
      <w:pPr>
        <w:tabs>
          <w:tab w:val="left" w:pos="0"/>
        </w:tabs>
        <w:jc w:val="center"/>
        <w:outlineLvl w:val="0"/>
        <w:rPr>
          <w:b/>
        </w:rPr>
      </w:pPr>
      <w:r w:rsidRPr="00681C2F">
        <w:rPr>
          <w:b/>
        </w:rPr>
        <w:t>4. Технические требования</w:t>
      </w:r>
    </w:p>
    <w:p w:rsidR="00681C2F" w:rsidRPr="00681C2F" w:rsidRDefault="00681C2F" w:rsidP="00314C1A">
      <w:pPr>
        <w:tabs>
          <w:tab w:val="left" w:pos="0"/>
        </w:tabs>
        <w:jc w:val="center"/>
        <w:outlineLvl w:val="0"/>
        <w:rPr>
          <w:b/>
        </w:rPr>
      </w:pPr>
    </w:p>
    <w:p w:rsidR="00314C1A" w:rsidRPr="00681C2F" w:rsidRDefault="00314C1A" w:rsidP="00314C1A">
      <w:pPr>
        <w:tabs>
          <w:tab w:val="left" w:pos="600"/>
        </w:tabs>
        <w:jc w:val="both"/>
        <w:outlineLvl w:val="0"/>
      </w:pPr>
      <w:r w:rsidRPr="00681C2F">
        <w:t>4.1. Покупатель несет ответственность за обучение (</w:t>
      </w:r>
      <w:proofErr w:type="spellStart"/>
      <w:r w:rsidRPr="00681C2F">
        <w:t>предаттестационную</w:t>
      </w:r>
      <w:proofErr w:type="spellEnd"/>
      <w:r w:rsidRPr="00681C2F">
        <w:t xml:space="preserve"> подготовку; аттестацию, проверку знаний) в области ПБОТОС собственных работников;</w:t>
      </w:r>
    </w:p>
    <w:p w:rsidR="00314C1A" w:rsidRPr="00681C2F" w:rsidRDefault="00314C1A" w:rsidP="00314C1A">
      <w:pPr>
        <w:tabs>
          <w:tab w:val="left" w:pos="600"/>
        </w:tabs>
        <w:jc w:val="both"/>
        <w:outlineLvl w:val="0"/>
      </w:pPr>
      <w:r w:rsidRPr="00681C2F">
        <w:t xml:space="preserve">4.2. Покупатель должен обеспечить персонал необходимым для проведения комплекса работ, указанных в п.3, сертифицированным инвентарем, техническими средствами, а </w:t>
      </w:r>
      <w:r w:rsidR="00681C2F" w:rsidRPr="00681C2F">
        <w:t>также</w:t>
      </w:r>
      <w:r w:rsidRPr="00681C2F">
        <w:t xml:space="preserve"> СИЗ. </w:t>
      </w:r>
    </w:p>
    <w:p w:rsidR="00314C1A" w:rsidRPr="00681C2F" w:rsidRDefault="00314C1A" w:rsidP="00314C1A">
      <w:pPr>
        <w:tabs>
          <w:tab w:val="left" w:pos="600"/>
        </w:tabs>
        <w:jc w:val="both"/>
        <w:outlineLvl w:val="0"/>
      </w:pPr>
      <w:r w:rsidRPr="00681C2F">
        <w:t>4.3. Покупатель обязан перед началом планируемых работ согласовывать перечень работ и время их проведения с уполномоченным представителем Продавца.</w:t>
      </w:r>
    </w:p>
    <w:p w:rsidR="00314C1A" w:rsidRPr="00681C2F" w:rsidRDefault="00314C1A" w:rsidP="009E34C3">
      <w:pPr>
        <w:pStyle w:val="20"/>
        <w:keepNext w:val="0"/>
        <w:spacing w:line="240" w:lineRule="auto"/>
        <w:jc w:val="both"/>
        <w:rPr>
          <w:b w:val="0"/>
          <w:bCs w:val="0"/>
          <w:sz w:val="24"/>
          <w:szCs w:val="24"/>
          <w:lang w:eastAsia="en-US"/>
        </w:rPr>
      </w:pPr>
      <w:r w:rsidRPr="00681C2F">
        <w:rPr>
          <w:b w:val="0"/>
          <w:bCs w:val="0"/>
          <w:iCs/>
          <w:sz w:val="24"/>
          <w:szCs w:val="24"/>
          <w:lang w:eastAsia="en-US"/>
        </w:rPr>
        <w:t xml:space="preserve">4.4. Покупатель обязан соблюдать все </w:t>
      </w:r>
      <w:bookmarkStart w:id="4" w:name="_Toc187829133"/>
      <w:bookmarkStart w:id="5" w:name="_Toc180401933"/>
      <w:bookmarkStart w:id="6" w:name="_Toc172965288"/>
      <w:r w:rsidRPr="00681C2F">
        <w:rPr>
          <w:b w:val="0"/>
          <w:bCs w:val="0"/>
          <w:iCs/>
          <w:sz w:val="24"/>
          <w:szCs w:val="24"/>
          <w:lang w:eastAsia="en-US"/>
        </w:rPr>
        <w:t xml:space="preserve">требования в области промышленной и пожарной </w:t>
      </w:r>
      <w:r w:rsidR="009E34C3">
        <w:rPr>
          <w:b w:val="0"/>
          <w:bCs w:val="0"/>
          <w:iCs/>
          <w:sz w:val="24"/>
          <w:szCs w:val="24"/>
          <w:lang w:eastAsia="en-US"/>
        </w:rPr>
        <w:t xml:space="preserve">безопасности, </w:t>
      </w:r>
      <w:r w:rsidR="00681C2F" w:rsidRPr="00681C2F">
        <w:rPr>
          <w:b w:val="0"/>
          <w:bCs w:val="0"/>
          <w:iCs/>
          <w:sz w:val="24"/>
          <w:szCs w:val="24"/>
          <w:lang w:eastAsia="en-US"/>
        </w:rPr>
        <w:t>охраны</w:t>
      </w:r>
      <w:r w:rsidRPr="00681C2F">
        <w:rPr>
          <w:b w:val="0"/>
          <w:bCs w:val="0"/>
          <w:iCs/>
          <w:sz w:val="24"/>
          <w:szCs w:val="24"/>
          <w:lang w:eastAsia="en-US"/>
        </w:rPr>
        <w:t xml:space="preserve"> </w:t>
      </w:r>
      <w:r w:rsidR="00681C2F" w:rsidRPr="00681C2F">
        <w:rPr>
          <w:b w:val="0"/>
          <w:bCs w:val="0"/>
          <w:iCs/>
          <w:sz w:val="24"/>
          <w:szCs w:val="24"/>
          <w:lang w:eastAsia="en-US"/>
        </w:rPr>
        <w:t>труда и</w:t>
      </w:r>
      <w:r w:rsidRPr="00681C2F">
        <w:rPr>
          <w:b w:val="0"/>
          <w:bCs w:val="0"/>
          <w:iCs/>
          <w:sz w:val="24"/>
          <w:szCs w:val="24"/>
          <w:lang w:eastAsia="en-US"/>
        </w:rPr>
        <w:t xml:space="preserve"> окружающей среды </w:t>
      </w:r>
      <w:r w:rsidR="00681C2F" w:rsidRPr="00681C2F">
        <w:rPr>
          <w:b w:val="0"/>
          <w:bCs w:val="0"/>
          <w:iCs/>
          <w:sz w:val="24"/>
          <w:szCs w:val="24"/>
          <w:lang w:eastAsia="en-US"/>
        </w:rPr>
        <w:t>предъявляемых организациям</w:t>
      </w:r>
      <w:r w:rsidRPr="00681C2F">
        <w:rPr>
          <w:b w:val="0"/>
          <w:bCs w:val="0"/>
          <w:iCs/>
          <w:sz w:val="24"/>
          <w:szCs w:val="24"/>
          <w:lang w:eastAsia="en-US"/>
        </w:rPr>
        <w:t xml:space="preserve">, выполняющих работы на объектах </w:t>
      </w:r>
      <w:bookmarkEnd w:id="4"/>
      <w:bookmarkEnd w:id="5"/>
      <w:bookmarkEnd w:id="6"/>
      <w:r w:rsidRPr="00681C2F">
        <w:rPr>
          <w:b w:val="0"/>
          <w:bCs w:val="0"/>
          <w:iCs/>
          <w:sz w:val="24"/>
          <w:szCs w:val="24"/>
          <w:lang w:eastAsia="en-US"/>
        </w:rPr>
        <w:t>ООО "РН-Морской терминал Архангельск" и указанных в Приложении № 6 к Договору.</w:t>
      </w:r>
    </w:p>
    <w:p w:rsidR="00314C1A" w:rsidRPr="00681C2F" w:rsidRDefault="00314C1A" w:rsidP="009E34C3">
      <w:pPr>
        <w:tabs>
          <w:tab w:val="left" w:pos="600"/>
        </w:tabs>
        <w:jc w:val="both"/>
        <w:outlineLvl w:val="0"/>
        <w:rPr>
          <w:lang w:eastAsia="en-US"/>
        </w:rPr>
      </w:pPr>
      <w:r w:rsidRPr="00681C2F">
        <w:t xml:space="preserve">4.5. При наличии вины Покупателя за аварии, несчастные случаи и т.д. произошедшие в процессе выполнения работ, указанных в п.3, он обязуется возместить Продавцу все причиненные убытки;  </w:t>
      </w:r>
    </w:p>
    <w:p w:rsidR="00314C1A" w:rsidRPr="00681C2F" w:rsidRDefault="00314C1A" w:rsidP="00314C1A">
      <w:pPr>
        <w:tabs>
          <w:tab w:val="left" w:pos="0"/>
        </w:tabs>
        <w:jc w:val="both"/>
        <w:outlineLvl w:val="0"/>
      </w:pPr>
      <w:r w:rsidRPr="00681C2F">
        <w:t>4.6. Персонал Покупателя обязан:</w:t>
      </w:r>
    </w:p>
    <w:p w:rsidR="00314C1A" w:rsidRPr="00681C2F" w:rsidRDefault="00314C1A" w:rsidP="00314C1A">
      <w:pPr>
        <w:ind w:firstLine="426"/>
        <w:jc w:val="both"/>
        <w:rPr>
          <w:color w:val="000000"/>
        </w:rPr>
      </w:pPr>
      <w:r w:rsidRPr="00681C2F">
        <w:rPr>
          <w:color w:val="000000"/>
        </w:rPr>
        <w:t>4.6.1. Проходить вводный инструктаж по охране труда;</w:t>
      </w:r>
    </w:p>
    <w:p w:rsidR="00314C1A" w:rsidRPr="00681C2F" w:rsidRDefault="00314C1A" w:rsidP="00314C1A">
      <w:pPr>
        <w:ind w:firstLine="426"/>
        <w:jc w:val="both"/>
        <w:outlineLvl w:val="0"/>
        <w:rPr>
          <w:b/>
        </w:rPr>
      </w:pPr>
      <w:r w:rsidRPr="00681C2F">
        <w:rPr>
          <w:color w:val="000000"/>
        </w:rPr>
        <w:t>4.6.2. Применять коллективные и индивидуальные средства защиты;</w:t>
      </w:r>
    </w:p>
    <w:p w:rsidR="00314C1A" w:rsidRPr="00681C2F" w:rsidRDefault="00314C1A" w:rsidP="00314C1A">
      <w:pPr>
        <w:ind w:firstLine="426"/>
        <w:jc w:val="both"/>
        <w:rPr>
          <w:color w:val="000000"/>
        </w:rPr>
      </w:pPr>
      <w:r w:rsidRPr="00681C2F">
        <w:rPr>
          <w:color w:val="000000"/>
        </w:rPr>
        <w:t>4.6.3. Немедленно сообщать представителю Покупателя о любом несчастном случае, произошедшем на производстве, о признаках профессионального заболевания, а также о ситуации, которая создаёт угрозу жизни и здоровью людей;</w:t>
      </w:r>
    </w:p>
    <w:p w:rsidR="00314C1A" w:rsidRPr="00681C2F" w:rsidRDefault="00314C1A" w:rsidP="00314C1A">
      <w:pPr>
        <w:pStyle w:val="aff7"/>
        <w:ind w:firstLine="426"/>
        <w:rPr>
          <w:rFonts w:ascii="Times New Roman" w:hAnsi="Times New Roman"/>
        </w:rPr>
      </w:pPr>
      <w:r w:rsidRPr="00681C2F">
        <w:rPr>
          <w:rFonts w:ascii="Times New Roman" w:hAnsi="Times New Roman"/>
        </w:rPr>
        <w:t xml:space="preserve">4.6.4. Немедленно останавливать работы, ведущиеся с </w:t>
      </w:r>
      <w:r w:rsidR="00681C2F" w:rsidRPr="00681C2F">
        <w:rPr>
          <w:rFonts w:ascii="Times New Roman" w:hAnsi="Times New Roman"/>
        </w:rPr>
        <w:t>нарушением инструкций</w:t>
      </w:r>
      <w:r w:rsidRPr="00681C2F">
        <w:rPr>
          <w:rFonts w:ascii="Times New Roman" w:hAnsi="Times New Roman"/>
        </w:rPr>
        <w:t xml:space="preserve"> и правил, обеспечивающих безопасность труда.</w:t>
      </w:r>
    </w:p>
    <w:p w:rsidR="00314C1A" w:rsidRPr="00681C2F" w:rsidRDefault="00314C1A" w:rsidP="00314C1A">
      <w:pPr>
        <w:tabs>
          <w:tab w:val="left" w:pos="600"/>
        </w:tabs>
        <w:jc w:val="both"/>
        <w:outlineLvl w:val="0"/>
      </w:pPr>
      <w:r w:rsidRPr="00681C2F">
        <w:t>4.7. Не допускать работу крана и другой автотехники при отсутствии в путевом листе записи о его исправности;</w:t>
      </w:r>
    </w:p>
    <w:p w:rsidR="00314C1A" w:rsidRPr="00681C2F" w:rsidRDefault="00314C1A" w:rsidP="00314C1A">
      <w:pPr>
        <w:tabs>
          <w:tab w:val="left" w:pos="600"/>
        </w:tabs>
        <w:jc w:val="both"/>
        <w:outlineLvl w:val="0"/>
      </w:pPr>
      <w:r w:rsidRPr="00681C2F">
        <w:t>4.8. Не допускать к использованию немаркированные, неисправные или не соответствующие характеру и массе грузов съёмные грузозахватные приспособления и тару;</w:t>
      </w:r>
    </w:p>
    <w:p w:rsidR="00314C1A" w:rsidRPr="00681C2F" w:rsidRDefault="00314C1A" w:rsidP="00314C1A">
      <w:pPr>
        <w:tabs>
          <w:tab w:val="left" w:pos="600"/>
        </w:tabs>
        <w:jc w:val="both"/>
        <w:outlineLvl w:val="0"/>
        <w:rPr>
          <w:color w:val="000000"/>
        </w:rPr>
      </w:pPr>
      <w:r w:rsidRPr="00681C2F">
        <w:lastRenderedPageBreak/>
        <w:t xml:space="preserve">4.9. </w:t>
      </w:r>
      <w:r w:rsidRPr="00681C2F">
        <w:rPr>
          <w:color w:val="000000"/>
        </w:rPr>
        <w:t xml:space="preserve">В случае наступления чрезвычайной ситуации на месте производства работ Покупатель </w:t>
      </w:r>
      <w:r w:rsidR="00681C2F" w:rsidRPr="00681C2F">
        <w:rPr>
          <w:color w:val="000000"/>
        </w:rPr>
        <w:t>обязан своевременно</w:t>
      </w:r>
      <w:r w:rsidRPr="00681C2F">
        <w:rPr>
          <w:color w:val="000000"/>
        </w:rPr>
        <w:t xml:space="preserve"> сообщить о чрезвычайной ситуации представителю Поставщика (начальник цеха в месте выполнения работ) и принять меры к своевременной эвакуации своего персонала (при необходимости).</w:t>
      </w:r>
    </w:p>
    <w:p w:rsidR="00314C1A" w:rsidRPr="00681C2F" w:rsidRDefault="00314C1A" w:rsidP="00314C1A">
      <w:pPr>
        <w:tabs>
          <w:tab w:val="left" w:pos="600"/>
        </w:tabs>
        <w:jc w:val="both"/>
        <w:outlineLvl w:val="0"/>
        <w:rPr>
          <w:color w:val="000000"/>
        </w:rPr>
      </w:pPr>
    </w:p>
    <w:p w:rsidR="00314C1A" w:rsidRDefault="00314C1A" w:rsidP="00314C1A">
      <w:pPr>
        <w:tabs>
          <w:tab w:val="left" w:pos="0"/>
        </w:tabs>
        <w:jc w:val="center"/>
        <w:outlineLvl w:val="0"/>
        <w:rPr>
          <w:b/>
        </w:rPr>
      </w:pPr>
      <w:r w:rsidRPr="00681C2F">
        <w:rPr>
          <w:b/>
        </w:rPr>
        <w:t>5. Требование к автотранспорту, оборудованию и механизмам</w:t>
      </w:r>
    </w:p>
    <w:p w:rsidR="00681C2F" w:rsidRPr="00681C2F" w:rsidRDefault="00681C2F" w:rsidP="00314C1A">
      <w:pPr>
        <w:tabs>
          <w:tab w:val="left" w:pos="0"/>
        </w:tabs>
        <w:jc w:val="center"/>
        <w:outlineLvl w:val="0"/>
        <w:rPr>
          <w:b/>
        </w:rPr>
      </w:pPr>
    </w:p>
    <w:p w:rsidR="00314C1A" w:rsidRPr="00681C2F" w:rsidRDefault="00314C1A" w:rsidP="00314C1A">
      <w:pPr>
        <w:tabs>
          <w:tab w:val="left" w:pos="600"/>
        </w:tabs>
        <w:jc w:val="both"/>
        <w:outlineLvl w:val="0"/>
      </w:pPr>
      <w:r w:rsidRPr="00681C2F">
        <w:t>5.1. Весь транспорт, используемый для работ, должен быть в исправном состоянии, прошедший годовой технический осмотр и:</w:t>
      </w:r>
    </w:p>
    <w:p w:rsidR="00314C1A" w:rsidRPr="00681C2F" w:rsidRDefault="00314C1A" w:rsidP="00314C1A">
      <w:pPr>
        <w:tabs>
          <w:tab w:val="left" w:pos="600"/>
        </w:tabs>
        <w:ind w:firstLine="840"/>
        <w:jc w:val="both"/>
        <w:outlineLvl w:val="0"/>
        <w:rPr>
          <w:color w:val="000000"/>
        </w:rPr>
      </w:pPr>
      <w:r w:rsidRPr="00681C2F">
        <w:rPr>
          <w:color w:val="000000"/>
        </w:rPr>
        <w:t xml:space="preserve">          - оборудован ремнями безопасности;</w:t>
      </w:r>
    </w:p>
    <w:p w:rsidR="00314C1A" w:rsidRPr="00681C2F" w:rsidRDefault="00314C1A" w:rsidP="00314C1A">
      <w:pPr>
        <w:tabs>
          <w:tab w:val="left" w:pos="600"/>
        </w:tabs>
        <w:ind w:firstLine="840"/>
        <w:jc w:val="both"/>
        <w:outlineLvl w:val="0"/>
        <w:rPr>
          <w:color w:val="000000"/>
        </w:rPr>
      </w:pPr>
      <w:r w:rsidRPr="00681C2F">
        <w:rPr>
          <w:color w:val="000000"/>
        </w:rPr>
        <w:t xml:space="preserve">          - укомплектованным согласно требований ПДД.</w:t>
      </w:r>
    </w:p>
    <w:p w:rsidR="00314C1A" w:rsidRPr="00681C2F" w:rsidRDefault="00314C1A" w:rsidP="00314C1A">
      <w:pPr>
        <w:tabs>
          <w:tab w:val="left" w:pos="600"/>
        </w:tabs>
        <w:ind w:firstLine="840"/>
        <w:jc w:val="both"/>
        <w:outlineLvl w:val="0"/>
        <w:rPr>
          <w:color w:val="000000"/>
        </w:rPr>
      </w:pPr>
      <w:r w:rsidRPr="00681C2F">
        <w:rPr>
          <w:color w:val="000000"/>
        </w:rPr>
        <w:t xml:space="preserve">          - искрогасителями</w:t>
      </w:r>
    </w:p>
    <w:p w:rsidR="00314C1A" w:rsidRPr="00681C2F" w:rsidRDefault="00314C1A" w:rsidP="00314C1A">
      <w:pPr>
        <w:tabs>
          <w:tab w:val="left" w:pos="600"/>
        </w:tabs>
        <w:ind w:firstLine="840"/>
        <w:jc w:val="both"/>
        <w:outlineLvl w:val="0"/>
        <w:rPr>
          <w:color w:val="000000"/>
        </w:rPr>
      </w:pPr>
      <w:r w:rsidRPr="00681C2F">
        <w:rPr>
          <w:color w:val="000000"/>
        </w:rPr>
        <w:tab/>
      </w:r>
      <w:r w:rsidR="007017C9" w:rsidRPr="00681C2F">
        <w:rPr>
          <w:color w:val="000000"/>
        </w:rPr>
        <w:t xml:space="preserve"> </w:t>
      </w:r>
      <w:r w:rsidRPr="00681C2F">
        <w:rPr>
          <w:color w:val="000000"/>
        </w:rPr>
        <w:t>- огнетушителями</w:t>
      </w:r>
    </w:p>
    <w:p w:rsidR="00314C1A" w:rsidRPr="00681C2F" w:rsidRDefault="00314C1A" w:rsidP="00314C1A">
      <w:pPr>
        <w:tabs>
          <w:tab w:val="left" w:pos="600"/>
        </w:tabs>
        <w:jc w:val="both"/>
        <w:outlineLvl w:val="0"/>
        <w:rPr>
          <w:color w:val="000000"/>
        </w:rPr>
      </w:pPr>
      <w:r w:rsidRPr="00681C2F">
        <w:rPr>
          <w:color w:val="000000"/>
        </w:rPr>
        <w:t xml:space="preserve">5.2. Все грузоподъемные механизмы должны соответствовать требованиям федеральных </w:t>
      </w:r>
      <w:r w:rsidRPr="00681C2F">
        <w:rPr>
          <w:bCs/>
        </w:rPr>
        <w:t>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r w:rsidRPr="00681C2F">
        <w:rPr>
          <w:color w:val="000000"/>
        </w:rPr>
        <w:t>, иметь отметки о своевременном прохождении ТО.</w:t>
      </w:r>
    </w:p>
    <w:p w:rsidR="00525FD3" w:rsidRPr="00681C2F" w:rsidRDefault="00525FD3" w:rsidP="00525FD3">
      <w:pPr>
        <w:tabs>
          <w:tab w:val="left" w:pos="0"/>
        </w:tabs>
        <w:ind w:firstLine="840"/>
        <w:jc w:val="both"/>
      </w:pPr>
    </w:p>
    <w:p w:rsidR="00525FD3" w:rsidRPr="00681C2F" w:rsidRDefault="00525FD3" w:rsidP="00525FD3">
      <w:pPr>
        <w:tabs>
          <w:tab w:val="left" w:pos="0"/>
        </w:tabs>
        <w:ind w:firstLine="840"/>
        <w:jc w:val="both"/>
      </w:pPr>
    </w:p>
    <w:tbl>
      <w:tblPr>
        <w:tblpPr w:leftFromText="180" w:rightFromText="180" w:vertAnchor="text" w:horzAnchor="margin" w:tblpXSpec="center" w:tblpY="375"/>
        <w:tblW w:w="8756" w:type="dxa"/>
        <w:tblLayout w:type="fixed"/>
        <w:tblLook w:val="0000" w:firstRow="0" w:lastRow="0" w:firstColumn="0" w:lastColumn="0" w:noHBand="0" w:noVBand="0"/>
      </w:tblPr>
      <w:tblGrid>
        <w:gridCol w:w="4378"/>
        <w:gridCol w:w="4378"/>
      </w:tblGrid>
      <w:tr w:rsidR="000F5729" w:rsidRPr="00681C2F" w:rsidTr="00561971">
        <w:trPr>
          <w:trHeight w:val="357"/>
        </w:trPr>
        <w:tc>
          <w:tcPr>
            <w:tcW w:w="4378" w:type="dxa"/>
          </w:tcPr>
          <w:p w:rsidR="000F5729" w:rsidRPr="00681C2F" w:rsidRDefault="000F5729" w:rsidP="00561971">
            <w:pPr>
              <w:suppressAutoHyphens/>
              <w:jc w:val="both"/>
              <w:rPr>
                <w:b/>
              </w:rPr>
            </w:pPr>
            <w:r w:rsidRPr="00681C2F">
              <w:rPr>
                <w:b/>
              </w:rPr>
              <w:t>Покупатель</w:t>
            </w:r>
            <w:r w:rsidRPr="00681C2F">
              <w:t xml:space="preserve"> </w:t>
            </w:r>
          </w:p>
        </w:tc>
        <w:tc>
          <w:tcPr>
            <w:tcW w:w="4378" w:type="dxa"/>
          </w:tcPr>
          <w:p w:rsidR="000F5729" w:rsidRPr="00681C2F" w:rsidRDefault="000F5729" w:rsidP="00561971">
            <w:pPr>
              <w:suppressAutoHyphens/>
              <w:jc w:val="both"/>
              <w:rPr>
                <w:b/>
              </w:rPr>
            </w:pPr>
            <w:r w:rsidRPr="00681C2F">
              <w:rPr>
                <w:b/>
              </w:rPr>
              <w:t>Продавец</w:t>
            </w:r>
          </w:p>
        </w:tc>
      </w:tr>
      <w:tr w:rsidR="000F5729" w:rsidRPr="00681C2F" w:rsidTr="00561971">
        <w:trPr>
          <w:trHeight w:val="297"/>
        </w:trPr>
        <w:tc>
          <w:tcPr>
            <w:tcW w:w="4378" w:type="dxa"/>
          </w:tcPr>
          <w:p w:rsidR="000F5729" w:rsidRPr="00681C2F" w:rsidRDefault="000F5729" w:rsidP="00561971">
            <w:pPr>
              <w:suppressAutoHyphens/>
              <w:jc w:val="both"/>
            </w:pPr>
          </w:p>
          <w:p w:rsidR="000F5729" w:rsidRPr="00681C2F" w:rsidRDefault="000F5729" w:rsidP="00561971">
            <w:pPr>
              <w:suppressAutoHyphens/>
              <w:jc w:val="both"/>
            </w:pPr>
          </w:p>
          <w:p w:rsidR="000F5729" w:rsidRPr="00681C2F" w:rsidRDefault="000F5729" w:rsidP="00561971">
            <w:pPr>
              <w:suppressAutoHyphens/>
              <w:jc w:val="both"/>
            </w:pPr>
          </w:p>
          <w:p w:rsidR="000F5729" w:rsidRPr="00681C2F" w:rsidRDefault="000F5729" w:rsidP="00561971">
            <w:pPr>
              <w:suppressAutoHyphens/>
              <w:jc w:val="both"/>
            </w:pPr>
          </w:p>
          <w:p w:rsidR="000F5729" w:rsidRPr="00681C2F" w:rsidRDefault="000F5729" w:rsidP="00561971">
            <w:pPr>
              <w:suppressAutoHyphens/>
              <w:jc w:val="both"/>
            </w:pPr>
            <w:r w:rsidRPr="00681C2F">
              <w:t xml:space="preserve">_________________ </w:t>
            </w:r>
          </w:p>
          <w:p w:rsidR="000F5729" w:rsidRPr="00681C2F" w:rsidRDefault="000F5729" w:rsidP="00561971">
            <w:pPr>
              <w:suppressAutoHyphens/>
              <w:jc w:val="both"/>
            </w:pPr>
            <w:r w:rsidRPr="00681C2F">
              <w:t>М.П.</w:t>
            </w:r>
          </w:p>
        </w:tc>
        <w:tc>
          <w:tcPr>
            <w:tcW w:w="4378" w:type="dxa"/>
          </w:tcPr>
          <w:p w:rsidR="000F5729" w:rsidRPr="00681C2F" w:rsidRDefault="000F5729" w:rsidP="00561971">
            <w:pPr>
              <w:suppressAutoHyphens/>
              <w:jc w:val="both"/>
            </w:pPr>
            <w:r w:rsidRPr="00681C2F">
              <w:t>Генеральный директор</w:t>
            </w:r>
          </w:p>
          <w:p w:rsidR="000F5729" w:rsidRPr="00681C2F" w:rsidRDefault="000F5729" w:rsidP="00561971">
            <w:pPr>
              <w:suppressAutoHyphens/>
              <w:jc w:val="both"/>
              <w:rPr>
                <w:b/>
              </w:rPr>
            </w:pPr>
            <w:r w:rsidRPr="00681C2F">
              <w:t>ООО «РН-Морской терминал Архангельск»</w:t>
            </w:r>
          </w:p>
          <w:p w:rsidR="000F5729" w:rsidRPr="00681C2F" w:rsidRDefault="000F5729" w:rsidP="00561971">
            <w:pPr>
              <w:suppressAutoHyphens/>
              <w:jc w:val="both"/>
              <w:rPr>
                <w:b/>
              </w:rPr>
            </w:pPr>
          </w:p>
          <w:p w:rsidR="000F5729" w:rsidRPr="00681C2F" w:rsidRDefault="000F5729" w:rsidP="00561971">
            <w:pPr>
              <w:suppressAutoHyphens/>
              <w:jc w:val="both"/>
              <w:rPr>
                <w:b/>
              </w:rPr>
            </w:pPr>
            <w:r w:rsidRPr="00681C2F">
              <w:rPr>
                <w:b/>
              </w:rPr>
              <w:t xml:space="preserve"> ________________ К.С. Беляев</w:t>
            </w:r>
          </w:p>
          <w:p w:rsidR="000F5729" w:rsidRPr="00681C2F" w:rsidRDefault="000F5729" w:rsidP="00561971">
            <w:pPr>
              <w:suppressAutoHyphens/>
              <w:jc w:val="both"/>
            </w:pPr>
            <w:r w:rsidRPr="00681C2F">
              <w:t>М.П.</w:t>
            </w:r>
          </w:p>
        </w:tc>
      </w:tr>
    </w:tbl>
    <w:p w:rsidR="00423F97" w:rsidRPr="00423F97" w:rsidRDefault="00253867" w:rsidP="00A748E3">
      <w:pPr>
        <w:tabs>
          <w:tab w:val="left" w:pos="5775"/>
        </w:tabs>
        <w:rPr>
          <w:sz w:val="20"/>
          <w:szCs w:val="20"/>
        </w:rPr>
      </w:pPr>
      <w:r>
        <w:rPr>
          <w:sz w:val="20"/>
          <w:szCs w:val="20"/>
        </w:rPr>
        <w:tab/>
      </w:r>
    </w:p>
    <w:p w:rsidR="00423F97" w:rsidRDefault="00423F97" w:rsidP="00423F97">
      <w:pPr>
        <w:rPr>
          <w:sz w:val="20"/>
          <w:szCs w:val="20"/>
        </w:rPr>
      </w:pPr>
    </w:p>
    <w:sectPr w:rsidR="00423F97" w:rsidSect="00CE3A99">
      <w:footerReference w:type="default" r:id="rId37"/>
      <w:pgSz w:w="11906" w:h="16838" w:code="9"/>
      <w:pgMar w:top="709" w:right="709"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B55" w:rsidRDefault="00102B55">
      <w:r>
        <w:separator/>
      </w:r>
    </w:p>
  </w:endnote>
  <w:endnote w:type="continuationSeparator" w:id="0">
    <w:p w:rsidR="00102B55" w:rsidRDefault="00102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 w:name="Dotum">
    <w:altName w:val="돋움"/>
    <w:panose1 w:val="020B0600000101010101"/>
    <w:charset w:val="81"/>
    <w:family w:val="modern"/>
    <w:notTrueType/>
    <w:pitch w:val="fixed"/>
    <w:sig w:usb0="00000001" w:usb1="09060000" w:usb2="00000010" w:usb3="00000000" w:csb0="00080000" w:csb1="00000000"/>
  </w:font>
  <w:font w:name="Georgia">
    <w:panose1 w:val="02040502050405020303"/>
    <w:charset w:val="CC"/>
    <w:family w:val="roman"/>
    <w:pitch w:val="variable"/>
    <w:sig w:usb0="00000287" w:usb1="00000000" w:usb2="00000000" w:usb3="00000000" w:csb0="0000009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CYR">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0739015"/>
      <w:docPartObj>
        <w:docPartGallery w:val="Page Numbers (Bottom of Page)"/>
        <w:docPartUnique/>
      </w:docPartObj>
    </w:sdtPr>
    <w:sdtEndPr/>
    <w:sdtContent>
      <w:p w:rsidR="009E34C3" w:rsidRDefault="009E34C3">
        <w:pPr>
          <w:pStyle w:val="a7"/>
          <w:jc w:val="center"/>
        </w:pPr>
        <w:r>
          <w:fldChar w:fldCharType="begin"/>
        </w:r>
        <w:r>
          <w:instrText>PAGE   \* MERGEFORMAT</w:instrText>
        </w:r>
        <w:r>
          <w:fldChar w:fldCharType="separate"/>
        </w:r>
        <w:r w:rsidR="002B7AF0">
          <w:rPr>
            <w:noProof/>
          </w:rPr>
          <w:t>13</w:t>
        </w:r>
        <w:r>
          <w:fldChar w:fldCharType="end"/>
        </w:r>
      </w:p>
    </w:sdtContent>
  </w:sdt>
  <w:p w:rsidR="00102B55" w:rsidRDefault="00102B55">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1093890"/>
      <w:docPartObj>
        <w:docPartGallery w:val="Page Numbers (Bottom of Page)"/>
        <w:docPartUnique/>
      </w:docPartObj>
    </w:sdtPr>
    <w:sdtEndPr/>
    <w:sdtContent>
      <w:p w:rsidR="009E34C3" w:rsidRDefault="009E34C3">
        <w:pPr>
          <w:pStyle w:val="a7"/>
          <w:jc w:val="center"/>
        </w:pPr>
        <w:r>
          <w:fldChar w:fldCharType="begin"/>
        </w:r>
        <w:r>
          <w:instrText>PAGE   \* MERGEFORMAT</w:instrText>
        </w:r>
        <w:r>
          <w:fldChar w:fldCharType="separate"/>
        </w:r>
        <w:r w:rsidR="002B7AF0">
          <w:rPr>
            <w:noProof/>
          </w:rPr>
          <w:t>15</w:t>
        </w:r>
        <w:r>
          <w:fldChar w:fldCharType="end"/>
        </w:r>
      </w:p>
    </w:sdtContent>
  </w:sdt>
  <w:p w:rsidR="00102B55" w:rsidRPr="00DE68A0" w:rsidRDefault="00102B55" w:rsidP="009E34C3">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8518585"/>
      <w:docPartObj>
        <w:docPartGallery w:val="Page Numbers (Bottom of Page)"/>
        <w:docPartUnique/>
      </w:docPartObj>
    </w:sdtPr>
    <w:sdtEndPr/>
    <w:sdtContent>
      <w:p w:rsidR="00CE3A99" w:rsidRDefault="00CE3A99">
        <w:pPr>
          <w:pStyle w:val="a7"/>
          <w:jc w:val="center"/>
        </w:pPr>
        <w:r>
          <w:fldChar w:fldCharType="begin"/>
        </w:r>
        <w:r>
          <w:instrText>PAGE   \* MERGEFORMAT</w:instrText>
        </w:r>
        <w:r>
          <w:fldChar w:fldCharType="separate"/>
        </w:r>
        <w:r w:rsidR="002B7AF0">
          <w:rPr>
            <w:noProof/>
          </w:rPr>
          <w:t>20</w:t>
        </w:r>
        <w:r>
          <w:fldChar w:fldCharType="end"/>
        </w:r>
      </w:p>
    </w:sdtContent>
  </w:sdt>
  <w:p w:rsidR="00102B55" w:rsidRDefault="00102B55">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8624783"/>
      <w:docPartObj>
        <w:docPartGallery w:val="Page Numbers (Bottom of Page)"/>
        <w:docPartUnique/>
      </w:docPartObj>
    </w:sdtPr>
    <w:sdtEndPr/>
    <w:sdtContent>
      <w:p w:rsidR="009E34C3" w:rsidRDefault="009E34C3">
        <w:pPr>
          <w:pStyle w:val="a7"/>
          <w:jc w:val="center"/>
        </w:pPr>
        <w:r>
          <w:fldChar w:fldCharType="begin"/>
        </w:r>
        <w:r>
          <w:instrText>PAGE   \* MERGEFORMAT</w:instrText>
        </w:r>
        <w:r>
          <w:fldChar w:fldCharType="separate"/>
        </w:r>
        <w:r w:rsidR="002B7AF0">
          <w:rPr>
            <w:noProof/>
          </w:rPr>
          <w:t>16</w:t>
        </w:r>
        <w:r>
          <w:fldChar w:fldCharType="end"/>
        </w:r>
      </w:p>
    </w:sdtContent>
  </w:sdt>
  <w:p w:rsidR="00102B55" w:rsidRDefault="00102B55">
    <w:pPr>
      <w:pStyle w:val="a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815251"/>
      <w:docPartObj>
        <w:docPartGallery w:val="Page Numbers (Bottom of Page)"/>
        <w:docPartUnique/>
      </w:docPartObj>
    </w:sdtPr>
    <w:sdtEndPr/>
    <w:sdtContent>
      <w:p w:rsidR="00CE3A99" w:rsidRDefault="00CE3A99">
        <w:pPr>
          <w:pStyle w:val="a7"/>
          <w:jc w:val="center"/>
        </w:pPr>
        <w:r>
          <w:fldChar w:fldCharType="begin"/>
        </w:r>
        <w:r>
          <w:instrText>PAGE   \* MERGEFORMAT</w:instrText>
        </w:r>
        <w:r>
          <w:fldChar w:fldCharType="separate"/>
        </w:r>
        <w:r w:rsidR="002B7AF0">
          <w:rPr>
            <w:noProof/>
          </w:rPr>
          <w:t>37</w:t>
        </w:r>
        <w:r>
          <w:fldChar w:fldCharType="end"/>
        </w:r>
      </w:p>
    </w:sdtContent>
  </w:sdt>
  <w:p w:rsidR="00102B55" w:rsidRDefault="00102B55">
    <w:pPr>
      <w:pStyle w:val="a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6057621"/>
      <w:docPartObj>
        <w:docPartGallery w:val="Page Numbers (Bottom of Page)"/>
        <w:docPartUnique/>
      </w:docPartObj>
    </w:sdtPr>
    <w:sdtEndPr/>
    <w:sdtContent>
      <w:p w:rsidR="00CE3A99" w:rsidRDefault="00CE3A99">
        <w:pPr>
          <w:pStyle w:val="a7"/>
          <w:jc w:val="center"/>
        </w:pPr>
        <w:r>
          <w:fldChar w:fldCharType="begin"/>
        </w:r>
        <w:r>
          <w:instrText>PAGE   \* MERGEFORMAT</w:instrText>
        </w:r>
        <w:r>
          <w:fldChar w:fldCharType="separate"/>
        </w:r>
        <w:r w:rsidR="002B7AF0">
          <w:rPr>
            <w:noProof/>
          </w:rPr>
          <w:t>43</w:t>
        </w:r>
        <w:r>
          <w:fldChar w:fldCharType="end"/>
        </w:r>
      </w:p>
    </w:sdtContent>
  </w:sdt>
  <w:p w:rsidR="00102B55" w:rsidRPr="00DE68A0" w:rsidRDefault="00102B55" w:rsidP="009E34C3">
    <w:pPr>
      <w:pStyle w:val="a7"/>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B55" w:rsidRDefault="00102B55">
      <w:r>
        <w:separator/>
      </w:r>
    </w:p>
  </w:footnote>
  <w:footnote w:type="continuationSeparator" w:id="0">
    <w:p w:rsidR="00102B55" w:rsidRDefault="00102B55">
      <w:r>
        <w:continuationSeparator/>
      </w:r>
    </w:p>
  </w:footnote>
  <w:footnote w:id="1">
    <w:p w:rsidR="00102B55" w:rsidRDefault="00102B55" w:rsidP="00B474D2">
      <w:pPr>
        <w:pStyle w:val="aff9"/>
        <w:jc w:val="both"/>
        <w:rPr>
          <w:rFonts w:ascii="Times New Roman" w:hAnsi="Times New Roman" w:cs="Times New Roman"/>
          <w:sz w:val="18"/>
          <w:szCs w:val="18"/>
        </w:rPr>
      </w:pPr>
      <w:r w:rsidRPr="00CE3A99">
        <w:rPr>
          <w:rStyle w:val="affb"/>
          <w:sz w:val="18"/>
          <w:szCs w:val="18"/>
        </w:rPr>
        <w:footnoteRef/>
      </w:r>
      <w:r w:rsidRPr="00CE3A99">
        <w:rPr>
          <w:sz w:val="18"/>
          <w:szCs w:val="18"/>
        </w:rPr>
        <w:t xml:space="preserve"> </w:t>
      </w:r>
      <w:r w:rsidRPr="00CE3A99">
        <w:rPr>
          <w:rFonts w:ascii="Times New Roman" w:hAnsi="Times New Roman" w:cs="Times New Roman"/>
          <w:sz w:val="18"/>
          <w:szCs w:val="18"/>
        </w:rPr>
        <w:t>Электронный носитель – материальный носитель, используемый для записи, хранения и воспроизведения информации, обрабатываемый с помощью средств вычислительной техники. [ГОСТ 2.051-2013, статья 3.1.9].</w:t>
      </w:r>
    </w:p>
    <w:p w:rsidR="00CE3A99" w:rsidRPr="00CE3A99" w:rsidRDefault="00CE3A99" w:rsidP="00B474D2">
      <w:pPr>
        <w:pStyle w:val="aff9"/>
        <w:jc w:val="both"/>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B55" w:rsidRPr="0098299D" w:rsidRDefault="00102B55">
    <w:pPr>
      <w:pStyle w:val="afb"/>
      <w:jc w:val="center"/>
    </w:pPr>
  </w:p>
  <w:p w:rsidR="00102B55" w:rsidRDefault="00102B55">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1"/>
    <w:name w:val="WW8Num7"/>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86F3E78"/>
    <w:multiLevelType w:val="multilevel"/>
    <w:tmpl w:val="172415B2"/>
    <w:lvl w:ilvl="0">
      <w:start w:val="7"/>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B80D71"/>
    <w:multiLevelType w:val="multilevel"/>
    <w:tmpl w:val="A69AED30"/>
    <w:lvl w:ilvl="0">
      <w:start w:val="7"/>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A645D6D"/>
    <w:multiLevelType w:val="hybridMultilevel"/>
    <w:tmpl w:val="EAEE4732"/>
    <w:lvl w:ilvl="0" w:tplc="7C9A9B0A">
      <w:start w:val="1"/>
      <w:numFmt w:val="bullet"/>
      <w:lvlText w:val=""/>
      <w:lvlJc w:val="left"/>
      <w:pPr>
        <w:ind w:left="1429" w:hanging="360"/>
      </w:pPr>
      <w:rPr>
        <w:rFonts w:ascii="Symbol" w:hAnsi="Symbol" w:hint="default"/>
      </w:rPr>
    </w:lvl>
    <w:lvl w:ilvl="1" w:tplc="7C9A9B0A">
      <w:start w:val="1"/>
      <w:numFmt w:val="bullet"/>
      <w:lvlText w:val=""/>
      <w:lvlJc w:val="left"/>
      <w:pPr>
        <w:ind w:left="2149"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A6566FB"/>
    <w:multiLevelType w:val="hybridMultilevel"/>
    <w:tmpl w:val="E15ACAA0"/>
    <w:lvl w:ilvl="0" w:tplc="8A4CFA26">
      <w:start w:val="1"/>
      <w:numFmt w:val="decimal"/>
      <w:lvlText w:val="%1."/>
      <w:lvlJc w:val="left"/>
      <w:pPr>
        <w:tabs>
          <w:tab w:val="num" w:pos="7732"/>
        </w:tabs>
        <w:ind w:left="7732" w:hanging="360"/>
      </w:pPr>
      <w:rPr>
        <w:rFonts w:cs="Times New Roman" w:hint="default"/>
        <w:color w:val="FFFFFF"/>
      </w:rPr>
    </w:lvl>
    <w:lvl w:ilvl="1" w:tplc="04190019" w:tentative="1">
      <w:start w:val="1"/>
      <w:numFmt w:val="lowerLetter"/>
      <w:lvlText w:val="%2."/>
      <w:lvlJc w:val="left"/>
      <w:pPr>
        <w:tabs>
          <w:tab w:val="num" w:pos="8594"/>
        </w:tabs>
        <w:ind w:left="8594" w:hanging="360"/>
      </w:pPr>
      <w:rPr>
        <w:rFonts w:cs="Times New Roman"/>
      </w:rPr>
    </w:lvl>
    <w:lvl w:ilvl="2" w:tplc="0419001B" w:tentative="1">
      <w:start w:val="1"/>
      <w:numFmt w:val="lowerRoman"/>
      <w:lvlText w:val="%3."/>
      <w:lvlJc w:val="right"/>
      <w:pPr>
        <w:tabs>
          <w:tab w:val="num" w:pos="9314"/>
        </w:tabs>
        <w:ind w:left="9314" w:hanging="180"/>
      </w:pPr>
      <w:rPr>
        <w:rFonts w:cs="Times New Roman"/>
      </w:rPr>
    </w:lvl>
    <w:lvl w:ilvl="3" w:tplc="0419000F" w:tentative="1">
      <w:start w:val="1"/>
      <w:numFmt w:val="decimal"/>
      <w:lvlText w:val="%4."/>
      <w:lvlJc w:val="left"/>
      <w:pPr>
        <w:tabs>
          <w:tab w:val="num" w:pos="10034"/>
        </w:tabs>
        <w:ind w:left="10034" w:hanging="360"/>
      </w:pPr>
      <w:rPr>
        <w:rFonts w:cs="Times New Roman"/>
      </w:rPr>
    </w:lvl>
    <w:lvl w:ilvl="4" w:tplc="04190019" w:tentative="1">
      <w:start w:val="1"/>
      <w:numFmt w:val="lowerLetter"/>
      <w:lvlText w:val="%5."/>
      <w:lvlJc w:val="left"/>
      <w:pPr>
        <w:tabs>
          <w:tab w:val="num" w:pos="10754"/>
        </w:tabs>
        <w:ind w:left="10754" w:hanging="360"/>
      </w:pPr>
      <w:rPr>
        <w:rFonts w:cs="Times New Roman"/>
      </w:rPr>
    </w:lvl>
    <w:lvl w:ilvl="5" w:tplc="0419001B" w:tentative="1">
      <w:start w:val="1"/>
      <w:numFmt w:val="lowerRoman"/>
      <w:lvlText w:val="%6."/>
      <w:lvlJc w:val="right"/>
      <w:pPr>
        <w:tabs>
          <w:tab w:val="num" w:pos="11474"/>
        </w:tabs>
        <w:ind w:left="11474" w:hanging="180"/>
      </w:pPr>
      <w:rPr>
        <w:rFonts w:cs="Times New Roman"/>
      </w:rPr>
    </w:lvl>
    <w:lvl w:ilvl="6" w:tplc="0419000F" w:tentative="1">
      <w:start w:val="1"/>
      <w:numFmt w:val="decimal"/>
      <w:lvlText w:val="%7."/>
      <w:lvlJc w:val="left"/>
      <w:pPr>
        <w:tabs>
          <w:tab w:val="num" w:pos="12194"/>
        </w:tabs>
        <w:ind w:left="12194" w:hanging="360"/>
      </w:pPr>
      <w:rPr>
        <w:rFonts w:cs="Times New Roman"/>
      </w:rPr>
    </w:lvl>
    <w:lvl w:ilvl="7" w:tplc="04190019" w:tentative="1">
      <w:start w:val="1"/>
      <w:numFmt w:val="lowerLetter"/>
      <w:lvlText w:val="%8."/>
      <w:lvlJc w:val="left"/>
      <w:pPr>
        <w:tabs>
          <w:tab w:val="num" w:pos="12914"/>
        </w:tabs>
        <w:ind w:left="12914" w:hanging="360"/>
      </w:pPr>
      <w:rPr>
        <w:rFonts w:cs="Times New Roman"/>
      </w:rPr>
    </w:lvl>
    <w:lvl w:ilvl="8" w:tplc="0419001B" w:tentative="1">
      <w:start w:val="1"/>
      <w:numFmt w:val="lowerRoman"/>
      <w:lvlText w:val="%9."/>
      <w:lvlJc w:val="right"/>
      <w:pPr>
        <w:tabs>
          <w:tab w:val="num" w:pos="13634"/>
        </w:tabs>
        <w:ind w:left="13634" w:hanging="180"/>
      </w:pPr>
      <w:rPr>
        <w:rFonts w:cs="Times New Roman"/>
      </w:rPr>
    </w:lvl>
  </w:abstractNum>
  <w:abstractNum w:abstractNumId="5" w15:restartNumberingAfterBreak="0">
    <w:nsid w:val="0D17706B"/>
    <w:multiLevelType w:val="multilevel"/>
    <w:tmpl w:val="0D64FE8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09E279C"/>
    <w:multiLevelType w:val="hybridMultilevel"/>
    <w:tmpl w:val="1BA4E444"/>
    <w:lvl w:ilvl="0" w:tplc="59F44E38">
      <w:start w:val="1"/>
      <w:numFmt w:val="decimal"/>
      <w:lvlText w:val="%1."/>
      <w:lvlJc w:val="left"/>
      <w:pPr>
        <w:ind w:left="1076" w:hanging="360"/>
      </w:pPr>
      <w:rPr>
        <w:rFonts w:hint="default"/>
      </w:r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7" w15:restartNumberingAfterBreak="0">
    <w:nsid w:val="111912E3"/>
    <w:multiLevelType w:val="multilevel"/>
    <w:tmpl w:val="7FDEFCE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5CF5F2A"/>
    <w:multiLevelType w:val="multilevel"/>
    <w:tmpl w:val="0112644C"/>
    <w:lvl w:ilvl="0">
      <w:start w:val="1"/>
      <w:numFmt w:val="decimal"/>
      <w:lvlText w:val="%1."/>
      <w:lvlJc w:val="left"/>
      <w:pPr>
        <w:tabs>
          <w:tab w:val="num" w:pos="644"/>
        </w:tabs>
        <w:ind w:left="644" w:hanging="360"/>
      </w:pPr>
      <w:rPr>
        <w:rFonts w:hint="default"/>
      </w:rPr>
    </w:lvl>
    <w:lvl w:ilvl="1">
      <w:start w:val="1"/>
      <w:numFmt w:val="decimal"/>
      <w:pStyle w:val="a"/>
      <w:isLgl/>
      <w:lvlText w:val="%1.%2."/>
      <w:lvlJc w:val="left"/>
      <w:pPr>
        <w:tabs>
          <w:tab w:val="num" w:pos="921"/>
        </w:tabs>
        <w:ind w:left="921"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18A5179F"/>
    <w:multiLevelType w:val="multilevel"/>
    <w:tmpl w:val="C67C0896"/>
    <w:lvl w:ilvl="0">
      <w:start w:val="1"/>
      <w:numFmt w:val="bullet"/>
      <w:pStyle w:val="a0"/>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346141"/>
    <w:multiLevelType w:val="multilevel"/>
    <w:tmpl w:val="856CE9FE"/>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AFF69CD"/>
    <w:multiLevelType w:val="multilevel"/>
    <w:tmpl w:val="C548D3F2"/>
    <w:lvl w:ilvl="0">
      <w:start w:val="1"/>
      <w:numFmt w:val="decimal"/>
      <w:lvlText w:val="%1."/>
      <w:lvlJc w:val="left"/>
      <w:pPr>
        <w:ind w:left="780" w:hanging="420"/>
      </w:pPr>
      <w:rPr>
        <w:rFonts w:hint="default"/>
      </w:rPr>
    </w:lvl>
    <w:lvl w:ilvl="1">
      <w:start w:val="1"/>
      <w:numFmt w:val="decimal"/>
      <w:isLgl/>
      <w:lvlText w:val="%1.%2."/>
      <w:lvlJc w:val="left"/>
      <w:pPr>
        <w:ind w:left="10000" w:hanging="360"/>
      </w:pPr>
      <w:rPr>
        <w:rFonts w:hint="default"/>
        <w:b w:val="0"/>
        <w:lang w:val="ru-RU"/>
      </w:rPr>
    </w:lvl>
    <w:lvl w:ilvl="2">
      <w:start w:val="1"/>
      <w:numFmt w:val="decimal"/>
      <w:isLgl/>
      <w:lvlText w:val="%1.%2.%3."/>
      <w:lvlJc w:val="left"/>
      <w:pPr>
        <w:ind w:left="1080" w:hanging="720"/>
      </w:pPr>
      <w:rPr>
        <w:rFonts w:hint="default"/>
        <w:b w:val="0"/>
      </w:rPr>
    </w:lvl>
    <w:lvl w:ilvl="3">
      <w:start w:val="1"/>
      <w:numFmt w:val="decimal"/>
      <w:isLgl/>
      <w:lvlText w:val="%1.%2.%3.%4."/>
      <w:lvlJc w:val="left"/>
      <w:pPr>
        <w:ind w:left="3272"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1FE97778"/>
    <w:multiLevelType w:val="hybridMultilevel"/>
    <w:tmpl w:val="0ECAD8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20966086"/>
    <w:multiLevelType w:val="hybridMultilevel"/>
    <w:tmpl w:val="7D360D36"/>
    <w:lvl w:ilvl="0" w:tplc="F4842018">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5" w15:restartNumberingAfterBreak="0">
    <w:nsid w:val="22FC43D7"/>
    <w:multiLevelType w:val="multilevel"/>
    <w:tmpl w:val="A69AED30"/>
    <w:lvl w:ilvl="0">
      <w:start w:val="7"/>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B823DB"/>
    <w:multiLevelType w:val="hybridMultilevel"/>
    <w:tmpl w:val="1892DCEE"/>
    <w:lvl w:ilvl="0" w:tplc="81A05CC4">
      <w:start w:val="1"/>
      <w:numFmt w:val="decimal"/>
      <w:pStyle w:val="3"/>
      <w:lvlText w:val="1.1.%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2924053C"/>
    <w:multiLevelType w:val="hybridMultilevel"/>
    <w:tmpl w:val="E02A2C94"/>
    <w:lvl w:ilvl="0" w:tplc="0419000F">
      <w:start w:val="3"/>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2A8B4030"/>
    <w:multiLevelType w:val="hybridMultilevel"/>
    <w:tmpl w:val="2E64393E"/>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46D7DD3"/>
    <w:multiLevelType w:val="multilevel"/>
    <w:tmpl w:val="9B14EF68"/>
    <w:lvl w:ilvl="0">
      <w:start w:val="1"/>
      <w:numFmt w:val="decimal"/>
      <w:pStyle w:val="1"/>
      <w:lvlText w:val="%1."/>
      <w:lvlJc w:val="left"/>
      <w:pPr>
        <w:tabs>
          <w:tab w:val="num" w:pos="3780"/>
        </w:tabs>
        <w:ind w:left="3780" w:hanging="360"/>
      </w:pPr>
      <w:rPr>
        <w:rFonts w:cs="Times New Roman"/>
      </w:rPr>
    </w:lvl>
    <w:lvl w:ilvl="1">
      <w:start w:val="1"/>
      <w:numFmt w:val="decimal"/>
      <w:pStyle w:val="a1"/>
      <w:lvlText w:val="%1.%2."/>
      <w:lvlJc w:val="left"/>
      <w:pPr>
        <w:tabs>
          <w:tab w:val="num" w:pos="1152"/>
        </w:tabs>
        <w:ind w:left="1152" w:hanging="432"/>
      </w:pPr>
      <w:rPr>
        <w:rFonts w:cs="Times New Roman"/>
        <w:b w:val="0"/>
        <w:i w:val="0"/>
      </w:rPr>
    </w:lvl>
    <w:lvl w:ilvl="2">
      <w:start w:val="1"/>
      <w:numFmt w:val="decimal"/>
      <w:pStyle w:val="a2"/>
      <w:lvlText w:val="%1.%2.%3."/>
      <w:lvlJc w:val="left"/>
      <w:pPr>
        <w:tabs>
          <w:tab w:val="num" w:pos="1440"/>
        </w:tabs>
        <w:ind w:left="1224" w:hanging="504"/>
      </w:pPr>
      <w:rPr>
        <w:rFonts w:cs="Times New Roman"/>
        <w:i w:val="0"/>
        <w:sz w:val="22"/>
        <w:szCs w:val="22"/>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347E1294"/>
    <w:multiLevelType w:val="hybridMultilevel"/>
    <w:tmpl w:val="8D2EAD42"/>
    <w:lvl w:ilvl="0" w:tplc="62E4420E">
      <w:start w:val="1"/>
      <w:numFmt w:val="bullet"/>
      <w:lvlText w:val=""/>
      <w:lvlJc w:val="left"/>
      <w:pPr>
        <w:ind w:left="720" w:hanging="360"/>
      </w:pPr>
      <w:rPr>
        <w:rFonts w:ascii="Wingdings" w:hAnsi="Wingdings" w:cs="Courier New" w:hint="default"/>
        <w:b w:val="0"/>
        <w:caps/>
        <w:color w:val="00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ED40B32"/>
    <w:multiLevelType w:val="hybridMultilevel"/>
    <w:tmpl w:val="E06AF4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195DA7"/>
    <w:multiLevelType w:val="multilevel"/>
    <w:tmpl w:val="7744D336"/>
    <w:lvl w:ilvl="0">
      <w:start w:val="1"/>
      <w:numFmt w:val="decimal"/>
      <w:lvlText w:val="%1."/>
      <w:lvlJc w:val="left"/>
      <w:pPr>
        <w:ind w:left="360" w:hanging="360"/>
      </w:pPr>
      <w:rPr>
        <w:b/>
      </w:rPr>
    </w:lvl>
    <w:lvl w:ilvl="1">
      <w:start w:val="1"/>
      <w:numFmt w:val="decimal"/>
      <w:lvlText w:val="%1.%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49431F6"/>
    <w:multiLevelType w:val="hybridMultilevel"/>
    <w:tmpl w:val="F44236E8"/>
    <w:lvl w:ilvl="0" w:tplc="7C9A9B0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4624136F"/>
    <w:multiLevelType w:val="hybridMultilevel"/>
    <w:tmpl w:val="60424C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63F2BC4"/>
    <w:multiLevelType w:val="hybridMultilevel"/>
    <w:tmpl w:val="889E7BCA"/>
    <w:lvl w:ilvl="0" w:tplc="F06616CC">
      <w:start w:val="1"/>
      <w:numFmt w:val="bullet"/>
      <w:lvlRestart w:val="0"/>
      <w:lvlText w:val=""/>
      <w:lvlJc w:val="left"/>
      <w:pPr>
        <w:tabs>
          <w:tab w:val="num" w:pos="785"/>
        </w:tabs>
        <w:ind w:left="785" w:hanging="425"/>
      </w:pPr>
      <w:rPr>
        <w:rFonts w:ascii="Wingdings" w:hAnsi="Wingdings" w:hint="default"/>
        <w:b w:val="0"/>
        <w:i w:val="0"/>
        <w:color w:val="auto"/>
        <w:sz w:val="24"/>
      </w:rPr>
    </w:lvl>
    <w:lvl w:ilvl="1" w:tplc="04190003" w:tentative="1">
      <w:start w:val="1"/>
      <w:numFmt w:val="bullet"/>
      <w:lvlText w:val="o"/>
      <w:lvlJc w:val="left"/>
      <w:pPr>
        <w:tabs>
          <w:tab w:val="num" w:pos="1375"/>
        </w:tabs>
        <w:ind w:left="1375" w:hanging="360"/>
      </w:pPr>
      <w:rPr>
        <w:rFonts w:ascii="Courier New" w:hAnsi="Courier New" w:cs="Courier New" w:hint="default"/>
      </w:rPr>
    </w:lvl>
    <w:lvl w:ilvl="2" w:tplc="04190005">
      <w:start w:val="1"/>
      <w:numFmt w:val="bullet"/>
      <w:lvlText w:val=""/>
      <w:lvlJc w:val="left"/>
      <w:pPr>
        <w:tabs>
          <w:tab w:val="num" w:pos="2095"/>
        </w:tabs>
        <w:ind w:left="2095" w:hanging="360"/>
      </w:pPr>
      <w:rPr>
        <w:rFonts w:ascii="Wingdings" w:hAnsi="Wingdings" w:hint="default"/>
      </w:rPr>
    </w:lvl>
    <w:lvl w:ilvl="3" w:tplc="04190001" w:tentative="1">
      <w:start w:val="1"/>
      <w:numFmt w:val="bullet"/>
      <w:lvlText w:val=""/>
      <w:lvlJc w:val="left"/>
      <w:pPr>
        <w:tabs>
          <w:tab w:val="num" w:pos="2815"/>
        </w:tabs>
        <w:ind w:left="2815" w:hanging="360"/>
      </w:pPr>
      <w:rPr>
        <w:rFonts w:ascii="Symbol" w:hAnsi="Symbol" w:hint="default"/>
      </w:rPr>
    </w:lvl>
    <w:lvl w:ilvl="4" w:tplc="04190003" w:tentative="1">
      <w:start w:val="1"/>
      <w:numFmt w:val="bullet"/>
      <w:lvlText w:val="o"/>
      <w:lvlJc w:val="left"/>
      <w:pPr>
        <w:tabs>
          <w:tab w:val="num" w:pos="3535"/>
        </w:tabs>
        <w:ind w:left="3535" w:hanging="360"/>
      </w:pPr>
      <w:rPr>
        <w:rFonts w:ascii="Courier New" w:hAnsi="Courier New" w:cs="Courier New" w:hint="default"/>
      </w:rPr>
    </w:lvl>
    <w:lvl w:ilvl="5" w:tplc="04190005" w:tentative="1">
      <w:start w:val="1"/>
      <w:numFmt w:val="bullet"/>
      <w:lvlText w:val=""/>
      <w:lvlJc w:val="left"/>
      <w:pPr>
        <w:tabs>
          <w:tab w:val="num" w:pos="4255"/>
        </w:tabs>
        <w:ind w:left="4255" w:hanging="360"/>
      </w:pPr>
      <w:rPr>
        <w:rFonts w:ascii="Wingdings" w:hAnsi="Wingdings" w:hint="default"/>
      </w:rPr>
    </w:lvl>
    <w:lvl w:ilvl="6" w:tplc="04190001" w:tentative="1">
      <w:start w:val="1"/>
      <w:numFmt w:val="bullet"/>
      <w:lvlText w:val=""/>
      <w:lvlJc w:val="left"/>
      <w:pPr>
        <w:tabs>
          <w:tab w:val="num" w:pos="4975"/>
        </w:tabs>
        <w:ind w:left="4975" w:hanging="360"/>
      </w:pPr>
      <w:rPr>
        <w:rFonts w:ascii="Symbol" w:hAnsi="Symbol" w:hint="default"/>
      </w:rPr>
    </w:lvl>
    <w:lvl w:ilvl="7" w:tplc="04190003" w:tentative="1">
      <w:start w:val="1"/>
      <w:numFmt w:val="bullet"/>
      <w:lvlText w:val="o"/>
      <w:lvlJc w:val="left"/>
      <w:pPr>
        <w:tabs>
          <w:tab w:val="num" w:pos="5695"/>
        </w:tabs>
        <w:ind w:left="5695" w:hanging="360"/>
      </w:pPr>
      <w:rPr>
        <w:rFonts w:ascii="Courier New" w:hAnsi="Courier New" w:cs="Courier New" w:hint="default"/>
      </w:rPr>
    </w:lvl>
    <w:lvl w:ilvl="8" w:tplc="04190005" w:tentative="1">
      <w:start w:val="1"/>
      <w:numFmt w:val="bullet"/>
      <w:lvlText w:val=""/>
      <w:lvlJc w:val="left"/>
      <w:pPr>
        <w:tabs>
          <w:tab w:val="num" w:pos="6415"/>
        </w:tabs>
        <w:ind w:left="6415" w:hanging="360"/>
      </w:pPr>
      <w:rPr>
        <w:rFonts w:ascii="Wingdings" w:hAnsi="Wingdings" w:hint="default"/>
      </w:rPr>
    </w:lvl>
  </w:abstractNum>
  <w:abstractNum w:abstractNumId="26" w15:restartNumberingAfterBreak="0">
    <w:nsid w:val="49586979"/>
    <w:multiLevelType w:val="multilevel"/>
    <w:tmpl w:val="4A4CBF56"/>
    <w:lvl w:ilvl="0">
      <w:start w:val="7"/>
      <w:numFmt w:val="decimal"/>
      <w:lvlText w:val="%1."/>
      <w:lvlJc w:val="left"/>
      <w:pPr>
        <w:ind w:left="360" w:hanging="360"/>
      </w:pPr>
      <w:rPr>
        <w:rFonts w:hint="default"/>
      </w:rPr>
    </w:lvl>
    <w:lvl w:ilvl="1">
      <w:start w:val="2"/>
      <w:numFmt w:val="decimal"/>
      <w:lvlText w:val="%1.%2."/>
      <w:lvlJc w:val="left"/>
      <w:pPr>
        <w:ind w:left="1571" w:hanging="36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27" w15:restartNumberingAfterBreak="0">
    <w:nsid w:val="4D9F0595"/>
    <w:multiLevelType w:val="multilevel"/>
    <w:tmpl w:val="A132661C"/>
    <w:lvl w:ilvl="0">
      <w:start w:val="3"/>
      <w:numFmt w:val="decimal"/>
      <w:lvlText w:val="%1."/>
      <w:lvlJc w:val="left"/>
      <w:pPr>
        <w:tabs>
          <w:tab w:val="num" w:pos="705"/>
        </w:tabs>
        <w:ind w:left="705" w:hanging="705"/>
      </w:pPr>
      <w:rPr>
        <w:rFonts w:ascii="Times New Roman" w:hAnsi="Times New Roman" w:cs="Times New Roman" w:hint="default"/>
        <w:sz w:val="24"/>
      </w:rPr>
    </w:lvl>
    <w:lvl w:ilvl="1">
      <w:start w:val="1"/>
      <w:numFmt w:val="decimal"/>
      <w:lvlText w:val="%1.%2."/>
      <w:lvlJc w:val="left"/>
      <w:pPr>
        <w:tabs>
          <w:tab w:val="num" w:pos="705"/>
        </w:tabs>
        <w:ind w:left="705" w:hanging="705"/>
      </w:pPr>
      <w:rPr>
        <w:rFonts w:ascii="Times New Roman" w:hAnsi="Times New Roman" w:cs="Times New Roman" w:hint="default"/>
        <w:sz w:val="24"/>
      </w:rPr>
    </w:lvl>
    <w:lvl w:ilvl="2">
      <w:start w:val="32"/>
      <w:numFmt w:val="decimal"/>
      <w:lvlText w:val="%1.%2.%3."/>
      <w:lvlJc w:val="left"/>
      <w:pPr>
        <w:tabs>
          <w:tab w:val="num" w:pos="720"/>
        </w:tabs>
        <w:ind w:left="720" w:hanging="720"/>
      </w:pPr>
      <w:rPr>
        <w:rFonts w:ascii="Times New Roman" w:hAnsi="Times New Roman" w:cs="Times New Roman" w:hint="default"/>
        <w:sz w:val="24"/>
      </w:rPr>
    </w:lvl>
    <w:lvl w:ilvl="3">
      <w:start w:val="1"/>
      <w:numFmt w:val="decimal"/>
      <w:lvlText w:val="%1.%2.%3.%4."/>
      <w:lvlJc w:val="left"/>
      <w:pPr>
        <w:tabs>
          <w:tab w:val="num" w:pos="720"/>
        </w:tabs>
        <w:ind w:left="720" w:hanging="72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28" w15:restartNumberingAfterBreak="0">
    <w:nsid w:val="4F967F99"/>
    <w:multiLevelType w:val="hybridMultilevel"/>
    <w:tmpl w:val="CB9A65B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5544C5F"/>
    <w:multiLevelType w:val="hybridMultilevel"/>
    <w:tmpl w:val="1BA4E444"/>
    <w:lvl w:ilvl="0" w:tplc="59F44E38">
      <w:start w:val="1"/>
      <w:numFmt w:val="decimal"/>
      <w:lvlText w:val="%1."/>
      <w:lvlJc w:val="left"/>
      <w:pPr>
        <w:ind w:left="1076" w:hanging="360"/>
      </w:pPr>
      <w:rPr>
        <w:rFonts w:hint="default"/>
      </w:rPr>
    </w:lvl>
    <w:lvl w:ilvl="1" w:tplc="04190019" w:tentative="1">
      <w:start w:val="1"/>
      <w:numFmt w:val="lowerLetter"/>
      <w:lvlText w:val="%2."/>
      <w:lvlJc w:val="left"/>
      <w:pPr>
        <w:ind w:left="1796" w:hanging="360"/>
      </w:pPr>
    </w:lvl>
    <w:lvl w:ilvl="2" w:tplc="0419001B" w:tentative="1">
      <w:start w:val="1"/>
      <w:numFmt w:val="lowerRoman"/>
      <w:lvlText w:val="%3."/>
      <w:lvlJc w:val="right"/>
      <w:pPr>
        <w:ind w:left="2516" w:hanging="180"/>
      </w:pPr>
    </w:lvl>
    <w:lvl w:ilvl="3" w:tplc="0419000F" w:tentative="1">
      <w:start w:val="1"/>
      <w:numFmt w:val="decimal"/>
      <w:lvlText w:val="%4."/>
      <w:lvlJc w:val="left"/>
      <w:pPr>
        <w:ind w:left="3236" w:hanging="360"/>
      </w:pPr>
    </w:lvl>
    <w:lvl w:ilvl="4" w:tplc="04190019" w:tentative="1">
      <w:start w:val="1"/>
      <w:numFmt w:val="lowerLetter"/>
      <w:lvlText w:val="%5."/>
      <w:lvlJc w:val="left"/>
      <w:pPr>
        <w:ind w:left="3956" w:hanging="360"/>
      </w:pPr>
    </w:lvl>
    <w:lvl w:ilvl="5" w:tplc="0419001B" w:tentative="1">
      <w:start w:val="1"/>
      <w:numFmt w:val="lowerRoman"/>
      <w:lvlText w:val="%6."/>
      <w:lvlJc w:val="right"/>
      <w:pPr>
        <w:ind w:left="4676" w:hanging="180"/>
      </w:pPr>
    </w:lvl>
    <w:lvl w:ilvl="6" w:tplc="0419000F" w:tentative="1">
      <w:start w:val="1"/>
      <w:numFmt w:val="decimal"/>
      <w:lvlText w:val="%7."/>
      <w:lvlJc w:val="left"/>
      <w:pPr>
        <w:ind w:left="5396" w:hanging="360"/>
      </w:pPr>
    </w:lvl>
    <w:lvl w:ilvl="7" w:tplc="04190019" w:tentative="1">
      <w:start w:val="1"/>
      <w:numFmt w:val="lowerLetter"/>
      <w:lvlText w:val="%8."/>
      <w:lvlJc w:val="left"/>
      <w:pPr>
        <w:ind w:left="6116" w:hanging="360"/>
      </w:pPr>
    </w:lvl>
    <w:lvl w:ilvl="8" w:tplc="0419001B" w:tentative="1">
      <w:start w:val="1"/>
      <w:numFmt w:val="lowerRoman"/>
      <w:lvlText w:val="%9."/>
      <w:lvlJc w:val="right"/>
      <w:pPr>
        <w:ind w:left="6836" w:hanging="180"/>
      </w:pPr>
    </w:lvl>
  </w:abstractNum>
  <w:abstractNum w:abstractNumId="30" w15:restartNumberingAfterBreak="0">
    <w:nsid w:val="59A72866"/>
    <w:multiLevelType w:val="hybridMultilevel"/>
    <w:tmpl w:val="C2280992"/>
    <w:lvl w:ilvl="0" w:tplc="658E967C">
      <w:start w:val="1"/>
      <w:numFmt w:val="decimal"/>
      <w:lvlText w:val="9.1.%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A693261"/>
    <w:multiLevelType w:val="hybridMultilevel"/>
    <w:tmpl w:val="35D6C060"/>
    <w:lvl w:ilvl="0" w:tplc="CF741B74">
      <w:start w:val="1"/>
      <w:numFmt w:val="decimal"/>
      <w:pStyle w:val="2"/>
      <w:lvlText w:val="1.%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60DF0731"/>
    <w:multiLevelType w:val="hybridMultilevel"/>
    <w:tmpl w:val="48D2F038"/>
    <w:lvl w:ilvl="0" w:tplc="D1F2D500">
      <w:start w:val="1"/>
      <w:numFmt w:val="bullet"/>
      <w:lvlRestart w:val="0"/>
      <w:lvlText w:val=""/>
      <w:lvlJc w:val="left"/>
      <w:pPr>
        <w:tabs>
          <w:tab w:val="num" w:pos="363"/>
        </w:tabs>
        <w:ind w:left="363" w:hanging="363"/>
      </w:pPr>
      <w:rPr>
        <w:rFonts w:ascii="Wingdings" w:hAnsi="Wingdings" w:hint="default"/>
        <w:b w:val="0"/>
        <w:i w:val="0"/>
        <w:color w:val="auto"/>
        <w:sz w:val="24"/>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DF7A53"/>
    <w:multiLevelType w:val="hybridMultilevel"/>
    <w:tmpl w:val="D9DC6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7D2219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CBB1FF5"/>
    <w:multiLevelType w:val="hybridMultilevel"/>
    <w:tmpl w:val="5434C64A"/>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983998"/>
    <w:multiLevelType w:val="hybridMultilevel"/>
    <w:tmpl w:val="7A36E7E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8" w15:restartNumberingAfterBreak="0">
    <w:nsid w:val="720921A1"/>
    <w:multiLevelType w:val="hybridMultilevel"/>
    <w:tmpl w:val="A4747F40"/>
    <w:lvl w:ilvl="0" w:tplc="04190003">
      <w:start w:val="1"/>
      <w:numFmt w:val="bullet"/>
      <w:lvlText w:val="o"/>
      <w:lvlJc w:val="left"/>
      <w:pPr>
        <w:tabs>
          <w:tab w:val="num" w:pos="1080"/>
        </w:tabs>
        <w:ind w:left="1080" w:hanging="360"/>
      </w:pPr>
      <w:rPr>
        <w:rFonts w:ascii="Courier New" w:hAnsi="Courier New" w:cs="Courier New"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72D51F4A"/>
    <w:multiLevelType w:val="hybridMultilevel"/>
    <w:tmpl w:val="339C472E"/>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2EC1DBE"/>
    <w:multiLevelType w:val="multilevel"/>
    <w:tmpl w:val="3CB43C9E"/>
    <w:lvl w:ilvl="0">
      <w:start w:val="8"/>
      <w:numFmt w:val="decimal"/>
      <w:lvlText w:val="%1."/>
      <w:lvlJc w:val="left"/>
      <w:pPr>
        <w:ind w:left="360" w:hanging="360"/>
      </w:pPr>
      <w:rPr>
        <w:rFonts w:cs="Times New Roman" w:hint="default"/>
        <w:color w:val="auto"/>
      </w:rPr>
    </w:lvl>
    <w:lvl w:ilvl="1">
      <w:start w:val="1"/>
      <w:numFmt w:val="decimal"/>
      <w:lvlText w:val="%1.%2."/>
      <w:lvlJc w:val="left"/>
      <w:pPr>
        <w:ind w:left="502" w:hanging="360"/>
      </w:pPr>
      <w:rPr>
        <w:rFonts w:cs="Times New Roman" w:hint="default"/>
        <w:b w:val="0"/>
        <w:color w:val="auto"/>
      </w:rPr>
    </w:lvl>
    <w:lvl w:ilvl="2">
      <w:start w:val="1"/>
      <w:numFmt w:val="decimal"/>
      <w:lvlText w:val="%1.%2.%3."/>
      <w:lvlJc w:val="left"/>
      <w:pPr>
        <w:ind w:left="1004" w:hanging="720"/>
      </w:pPr>
      <w:rPr>
        <w:rFonts w:cs="Times New Roman" w:hint="default"/>
        <w:color w:val="auto"/>
      </w:rPr>
    </w:lvl>
    <w:lvl w:ilvl="3">
      <w:start w:val="1"/>
      <w:numFmt w:val="decimal"/>
      <w:lvlText w:val="%1.%2.%3.%4."/>
      <w:lvlJc w:val="left"/>
      <w:pPr>
        <w:ind w:left="1146" w:hanging="720"/>
      </w:pPr>
      <w:rPr>
        <w:rFonts w:cs="Times New Roman" w:hint="default"/>
        <w:color w:val="auto"/>
      </w:rPr>
    </w:lvl>
    <w:lvl w:ilvl="4">
      <w:start w:val="1"/>
      <w:numFmt w:val="decimal"/>
      <w:lvlText w:val="%1.%2.%3.%4.%5."/>
      <w:lvlJc w:val="left"/>
      <w:pPr>
        <w:ind w:left="1648" w:hanging="1080"/>
      </w:pPr>
      <w:rPr>
        <w:rFonts w:cs="Times New Roman" w:hint="default"/>
        <w:color w:val="auto"/>
      </w:rPr>
    </w:lvl>
    <w:lvl w:ilvl="5">
      <w:start w:val="1"/>
      <w:numFmt w:val="decimal"/>
      <w:lvlText w:val="%1.%2.%3.%4.%5.%6."/>
      <w:lvlJc w:val="left"/>
      <w:pPr>
        <w:ind w:left="1790" w:hanging="1080"/>
      </w:pPr>
      <w:rPr>
        <w:rFonts w:cs="Times New Roman" w:hint="default"/>
        <w:color w:val="auto"/>
      </w:rPr>
    </w:lvl>
    <w:lvl w:ilvl="6">
      <w:start w:val="1"/>
      <w:numFmt w:val="decimal"/>
      <w:lvlText w:val="%1.%2.%3.%4.%5.%6.%7."/>
      <w:lvlJc w:val="left"/>
      <w:pPr>
        <w:ind w:left="2292" w:hanging="1440"/>
      </w:pPr>
      <w:rPr>
        <w:rFonts w:cs="Times New Roman" w:hint="default"/>
        <w:color w:val="auto"/>
      </w:rPr>
    </w:lvl>
    <w:lvl w:ilvl="7">
      <w:start w:val="1"/>
      <w:numFmt w:val="decimal"/>
      <w:lvlText w:val="%1.%2.%3.%4.%5.%6.%7.%8."/>
      <w:lvlJc w:val="left"/>
      <w:pPr>
        <w:ind w:left="2434" w:hanging="1440"/>
      </w:pPr>
      <w:rPr>
        <w:rFonts w:cs="Times New Roman" w:hint="default"/>
        <w:color w:val="auto"/>
      </w:rPr>
    </w:lvl>
    <w:lvl w:ilvl="8">
      <w:start w:val="1"/>
      <w:numFmt w:val="decimal"/>
      <w:lvlText w:val="%1.%2.%3.%4.%5.%6.%7.%8.%9."/>
      <w:lvlJc w:val="left"/>
      <w:pPr>
        <w:ind w:left="2936" w:hanging="1800"/>
      </w:pPr>
      <w:rPr>
        <w:rFonts w:cs="Times New Roman" w:hint="default"/>
        <w:color w:val="auto"/>
      </w:rPr>
    </w:lvl>
  </w:abstractNum>
  <w:abstractNum w:abstractNumId="41" w15:restartNumberingAfterBreak="0">
    <w:nsid w:val="74E127C0"/>
    <w:multiLevelType w:val="hybridMultilevel"/>
    <w:tmpl w:val="EEACE77C"/>
    <w:lvl w:ilvl="0" w:tplc="2E5E55EE">
      <w:start w:val="1"/>
      <w:numFmt w:val="decimal"/>
      <w:lvlText w:val="%1."/>
      <w:lvlJc w:val="left"/>
      <w:pPr>
        <w:ind w:left="720" w:hanging="360"/>
      </w:pPr>
      <w:rPr>
        <w:rFonts w:hint="default"/>
        <w:sz w:val="24"/>
        <w:szCs w:val="24"/>
      </w:rPr>
    </w:lvl>
    <w:lvl w:ilvl="1" w:tplc="04190005">
      <w:start w:val="1"/>
      <w:numFmt w:val="bullet"/>
      <w:lvlText w:val=""/>
      <w:lvlJc w:val="left"/>
      <w:pPr>
        <w:ind w:left="1440" w:hanging="360"/>
      </w:pPr>
      <w:rPr>
        <w:rFonts w:ascii="Wingdings" w:hAnsi="Wingding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A432351"/>
    <w:multiLevelType w:val="hybridMultilevel"/>
    <w:tmpl w:val="10CE1A3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A764A88"/>
    <w:multiLevelType w:val="hybridMultilevel"/>
    <w:tmpl w:val="34D05FD2"/>
    <w:lvl w:ilvl="0" w:tplc="B4140B84">
      <w:start w:val="1"/>
      <w:numFmt w:val="decimal"/>
      <w:pStyle w:val="10"/>
      <w:lvlText w:val="%1."/>
      <w:lvlJc w:val="left"/>
      <w:pPr>
        <w:tabs>
          <w:tab w:val="num" w:pos="1134"/>
        </w:tabs>
        <w:ind w:left="1134" w:hanging="113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6"/>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16"/>
  </w:num>
  <w:num w:numId="5">
    <w:abstractNumId w:val="44"/>
  </w:num>
  <w:num w:numId="6">
    <w:abstractNumId w:val="32"/>
  </w:num>
  <w:num w:numId="7">
    <w:abstractNumId w:val="5"/>
  </w:num>
  <w:num w:numId="8">
    <w:abstractNumId w:val="18"/>
  </w:num>
  <w:num w:numId="9">
    <w:abstractNumId w:val="7"/>
  </w:num>
  <w:num w:numId="10">
    <w:abstractNumId w:val="25"/>
  </w:num>
  <w:num w:numId="11">
    <w:abstractNumId w:val="27"/>
  </w:num>
  <w:num w:numId="12">
    <w:abstractNumId w:val="13"/>
  </w:num>
  <w:num w:numId="13">
    <w:abstractNumId w:val="38"/>
  </w:num>
  <w:num w:numId="14">
    <w:abstractNumId w:val="20"/>
  </w:num>
  <w:num w:numId="15">
    <w:abstractNumId w:val="10"/>
  </w:num>
  <w:num w:numId="16">
    <w:abstractNumId w:val="23"/>
  </w:num>
  <w:num w:numId="17">
    <w:abstractNumId w:val="3"/>
  </w:num>
  <w:num w:numId="18">
    <w:abstractNumId w:val="24"/>
  </w:num>
  <w:num w:numId="19">
    <w:abstractNumId w:val="41"/>
  </w:num>
  <w:num w:numId="20">
    <w:abstractNumId w:val="6"/>
  </w:num>
  <w:num w:numId="21">
    <w:abstractNumId w:val="29"/>
  </w:num>
  <w:num w:numId="22">
    <w:abstractNumId w:val="39"/>
  </w:num>
  <w:num w:numId="23">
    <w:abstractNumId w:val="37"/>
  </w:num>
  <w:num w:numId="24">
    <w:abstractNumId w:val="26"/>
  </w:num>
  <w:num w:numId="25">
    <w:abstractNumId w:val="1"/>
  </w:num>
  <w:num w:numId="26">
    <w:abstractNumId w:val="2"/>
  </w:num>
  <w:num w:numId="27">
    <w:abstractNumId w:val="34"/>
  </w:num>
  <w:num w:numId="28">
    <w:abstractNumId w:val="15"/>
  </w:num>
  <w:num w:numId="29">
    <w:abstractNumId w:val="42"/>
  </w:num>
  <w:num w:numId="30">
    <w:abstractNumId w:val="40"/>
  </w:num>
  <w:num w:numId="31">
    <w:abstractNumId w:val="14"/>
  </w:num>
  <w:num w:numId="32">
    <w:abstractNumId w:val="12"/>
  </w:num>
  <w:num w:numId="33">
    <w:abstractNumId w:val="30"/>
  </w:num>
  <w:num w:numId="34">
    <w:abstractNumId w:val="33"/>
  </w:num>
  <w:num w:numId="35">
    <w:abstractNumId w:val="28"/>
  </w:num>
  <w:num w:numId="36">
    <w:abstractNumId w:val="0"/>
  </w:num>
  <w:num w:numId="37">
    <w:abstractNumId w:val="43"/>
  </w:num>
  <w:num w:numId="38">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num>
  <w:num w:numId="40">
    <w:abstractNumId w:val="19"/>
  </w:num>
  <w:num w:numId="41">
    <w:abstractNumId w:val="9"/>
  </w:num>
  <w:num w:numId="42">
    <w:abstractNumId w:val="4"/>
  </w:num>
  <w:num w:numId="43">
    <w:abstractNumId w:val="22"/>
  </w:num>
  <w:num w:numId="44">
    <w:abstractNumId w:val="21"/>
  </w:num>
  <w:num w:numId="45">
    <w:abstractNumId w:val="11"/>
  </w:num>
  <w:num w:numId="46">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38"/>
    <w:rsid w:val="00004CAF"/>
    <w:rsid w:val="000144B7"/>
    <w:rsid w:val="000147A8"/>
    <w:rsid w:val="00022EA0"/>
    <w:rsid w:val="0002750D"/>
    <w:rsid w:val="00031336"/>
    <w:rsid w:val="000353AC"/>
    <w:rsid w:val="00057AE5"/>
    <w:rsid w:val="00060455"/>
    <w:rsid w:val="00063AAD"/>
    <w:rsid w:val="000649ED"/>
    <w:rsid w:val="000654C0"/>
    <w:rsid w:val="00073C8E"/>
    <w:rsid w:val="00080479"/>
    <w:rsid w:val="00081827"/>
    <w:rsid w:val="00085947"/>
    <w:rsid w:val="00085FA8"/>
    <w:rsid w:val="00085FB4"/>
    <w:rsid w:val="00087AE6"/>
    <w:rsid w:val="0009176D"/>
    <w:rsid w:val="000A3B8C"/>
    <w:rsid w:val="000A4511"/>
    <w:rsid w:val="000A777D"/>
    <w:rsid w:val="000B0D4F"/>
    <w:rsid w:val="000B1378"/>
    <w:rsid w:val="000B33FC"/>
    <w:rsid w:val="000C3C46"/>
    <w:rsid w:val="000C3CD0"/>
    <w:rsid w:val="000D1E81"/>
    <w:rsid w:val="000D2C76"/>
    <w:rsid w:val="000D5AEC"/>
    <w:rsid w:val="000E6512"/>
    <w:rsid w:val="000E7281"/>
    <w:rsid w:val="000F007F"/>
    <w:rsid w:val="000F10FA"/>
    <w:rsid w:val="000F5729"/>
    <w:rsid w:val="00102B55"/>
    <w:rsid w:val="00104596"/>
    <w:rsid w:val="001057E3"/>
    <w:rsid w:val="001136A1"/>
    <w:rsid w:val="00115ED4"/>
    <w:rsid w:val="00116758"/>
    <w:rsid w:val="00117F92"/>
    <w:rsid w:val="0012204B"/>
    <w:rsid w:val="001234F7"/>
    <w:rsid w:val="001274F8"/>
    <w:rsid w:val="00127A2F"/>
    <w:rsid w:val="00131BA7"/>
    <w:rsid w:val="001448F5"/>
    <w:rsid w:val="0014571B"/>
    <w:rsid w:val="00145EFA"/>
    <w:rsid w:val="00150025"/>
    <w:rsid w:val="00152CCE"/>
    <w:rsid w:val="00154AEF"/>
    <w:rsid w:val="0015578F"/>
    <w:rsid w:val="00170FAB"/>
    <w:rsid w:val="0017493E"/>
    <w:rsid w:val="00174B59"/>
    <w:rsid w:val="00176540"/>
    <w:rsid w:val="001876C2"/>
    <w:rsid w:val="001A7265"/>
    <w:rsid w:val="001B1BE9"/>
    <w:rsid w:val="001B492F"/>
    <w:rsid w:val="001C0ED7"/>
    <w:rsid w:val="001C3DA1"/>
    <w:rsid w:val="001C56C4"/>
    <w:rsid w:val="001D36A4"/>
    <w:rsid w:val="001D6133"/>
    <w:rsid w:val="001E3DF6"/>
    <w:rsid w:val="001E680D"/>
    <w:rsid w:val="001E788A"/>
    <w:rsid w:val="001F78CA"/>
    <w:rsid w:val="002009B4"/>
    <w:rsid w:val="002016F2"/>
    <w:rsid w:val="00203574"/>
    <w:rsid w:val="00210C2E"/>
    <w:rsid w:val="0021125A"/>
    <w:rsid w:val="00216C59"/>
    <w:rsid w:val="00223655"/>
    <w:rsid w:val="00223668"/>
    <w:rsid w:val="002304C9"/>
    <w:rsid w:val="00232BC4"/>
    <w:rsid w:val="00235D11"/>
    <w:rsid w:val="00245599"/>
    <w:rsid w:val="00251165"/>
    <w:rsid w:val="00253867"/>
    <w:rsid w:val="00282469"/>
    <w:rsid w:val="002870D7"/>
    <w:rsid w:val="002871B3"/>
    <w:rsid w:val="0029078A"/>
    <w:rsid w:val="002944CA"/>
    <w:rsid w:val="0029458B"/>
    <w:rsid w:val="00295C77"/>
    <w:rsid w:val="0029649A"/>
    <w:rsid w:val="002A3380"/>
    <w:rsid w:val="002A60ED"/>
    <w:rsid w:val="002B7AF0"/>
    <w:rsid w:val="002C158B"/>
    <w:rsid w:val="002D124D"/>
    <w:rsid w:val="002D5113"/>
    <w:rsid w:val="002D7418"/>
    <w:rsid w:val="002E33B4"/>
    <w:rsid w:val="002F0A22"/>
    <w:rsid w:val="002F30AA"/>
    <w:rsid w:val="00300D4D"/>
    <w:rsid w:val="00314C1A"/>
    <w:rsid w:val="0033279B"/>
    <w:rsid w:val="00344E93"/>
    <w:rsid w:val="00346D60"/>
    <w:rsid w:val="003475EB"/>
    <w:rsid w:val="00347CE8"/>
    <w:rsid w:val="00350C9B"/>
    <w:rsid w:val="003605B5"/>
    <w:rsid w:val="00364799"/>
    <w:rsid w:val="003656D4"/>
    <w:rsid w:val="003704F8"/>
    <w:rsid w:val="00373B1E"/>
    <w:rsid w:val="00375F66"/>
    <w:rsid w:val="003833F9"/>
    <w:rsid w:val="00383A48"/>
    <w:rsid w:val="003867DA"/>
    <w:rsid w:val="00386DBB"/>
    <w:rsid w:val="003A14D5"/>
    <w:rsid w:val="003A4266"/>
    <w:rsid w:val="003B15B1"/>
    <w:rsid w:val="003B1BC8"/>
    <w:rsid w:val="003C2C13"/>
    <w:rsid w:val="003C2FB8"/>
    <w:rsid w:val="003C31AF"/>
    <w:rsid w:val="003D636F"/>
    <w:rsid w:val="003E4DA8"/>
    <w:rsid w:val="003F282C"/>
    <w:rsid w:val="003F46F9"/>
    <w:rsid w:val="0040027B"/>
    <w:rsid w:val="0040102F"/>
    <w:rsid w:val="004061F6"/>
    <w:rsid w:val="004069E7"/>
    <w:rsid w:val="00413621"/>
    <w:rsid w:val="004176CD"/>
    <w:rsid w:val="004206C0"/>
    <w:rsid w:val="00421362"/>
    <w:rsid w:val="00422D36"/>
    <w:rsid w:val="00423F97"/>
    <w:rsid w:val="00431F72"/>
    <w:rsid w:val="0043260B"/>
    <w:rsid w:val="00435B26"/>
    <w:rsid w:val="004451AD"/>
    <w:rsid w:val="00450D85"/>
    <w:rsid w:val="00464D4F"/>
    <w:rsid w:val="0046560C"/>
    <w:rsid w:val="00480FE5"/>
    <w:rsid w:val="00481C85"/>
    <w:rsid w:val="00487C0E"/>
    <w:rsid w:val="00493EB7"/>
    <w:rsid w:val="00495637"/>
    <w:rsid w:val="0049756F"/>
    <w:rsid w:val="004A5EFC"/>
    <w:rsid w:val="004A61DC"/>
    <w:rsid w:val="004B2FFD"/>
    <w:rsid w:val="004B6C49"/>
    <w:rsid w:val="004C2BF9"/>
    <w:rsid w:val="004C4DB9"/>
    <w:rsid w:val="004C52DE"/>
    <w:rsid w:val="004C771A"/>
    <w:rsid w:val="004E19B9"/>
    <w:rsid w:val="004E1B5A"/>
    <w:rsid w:val="004E3FD9"/>
    <w:rsid w:val="004F47EA"/>
    <w:rsid w:val="005012CE"/>
    <w:rsid w:val="00503A3D"/>
    <w:rsid w:val="00503C92"/>
    <w:rsid w:val="0051361F"/>
    <w:rsid w:val="00515D82"/>
    <w:rsid w:val="0051740B"/>
    <w:rsid w:val="005176C5"/>
    <w:rsid w:val="0052507C"/>
    <w:rsid w:val="00525FD3"/>
    <w:rsid w:val="0053128A"/>
    <w:rsid w:val="00535F93"/>
    <w:rsid w:val="00536DE6"/>
    <w:rsid w:val="005475C2"/>
    <w:rsid w:val="00555188"/>
    <w:rsid w:val="00555FD6"/>
    <w:rsid w:val="00560B39"/>
    <w:rsid w:val="00561971"/>
    <w:rsid w:val="005633E5"/>
    <w:rsid w:val="005671DB"/>
    <w:rsid w:val="00581A7F"/>
    <w:rsid w:val="00585428"/>
    <w:rsid w:val="005906AB"/>
    <w:rsid w:val="00597E0C"/>
    <w:rsid w:val="005A7655"/>
    <w:rsid w:val="005C0CE1"/>
    <w:rsid w:val="005C233F"/>
    <w:rsid w:val="005D0C00"/>
    <w:rsid w:val="005E1EF3"/>
    <w:rsid w:val="005E2EF0"/>
    <w:rsid w:val="005E4286"/>
    <w:rsid w:val="005F72AA"/>
    <w:rsid w:val="0061012D"/>
    <w:rsid w:val="006111E9"/>
    <w:rsid w:val="00617CDF"/>
    <w:rsid w:val="006224FD"/>
    <w:rsid w:val="006245EE"/>
    <w:rsid w:val="006247CC"/>
    <w:rsid w:val="00626064"/>
    <w:rsid w:val="00641CDB"/>
    <w:rsid w:val="0065063B"/>
    <w:rsid w:val="00651474"/>
    <w:rsid w:val="0065425A"/>
    <w:rsid w:val="006560C6"/>
    <w:rsid w:val="00656AAC"/>
    <w:rsid w:val="006608B9"/>
    <w:rsid w:val="00661304"/>
    <w:rsid w:val="006649B1"/>
    <w:rsid w:val="00677D92"/>
    <w:rsid w:val="00681C2F"/>
    <w:rsid w:val="00682051"/>
    <w:rsid w:val="006873B0"/>
    <w:rsid w:val="00687627"/>
    <w:rsid w:val="00690037"/>
    <w:rsid w:val="00691DEF"/>
    <w:rsid w:val="006966DA"/>
    <w:rsid w:val="00697686"/>
    <w:rsid w:val="006A0442"/>
    <w:rsid w:val="006A1445"/>
    <w:rsid w:val="006A7685"/>
    <w:rsid w:val="006C59D4"/>
    <w:rsid w:val="006D0F3F"/>
    <w:rsid w:val="006E3F45"/>
    <w:rsid w:val="006E4FD1"/>
    <w:rsid w:val="006E6C3E"/>
    <w:rsid w:val="006F35D7"/>
    <w:rsid w:val="006F70EB"/>
    <w:rsid w:val="00700B47"/>
    <w:rsid w:val="007017C9"/>
    <w:rsid w:val="00702985"/>
    <w:rsid w:val="007046E8"/>
    <w:rsid w:val="00722AA4"/>
    <w:rsid w:val="007251EE"/>
    <w:rsid w:val="00726F58"/>
    <w:rsid w:val="00731A3F"/>
    <w:rsid w:val="00742EA6"/>
    <w:rsid w:val="007432D4"/>
    <w:rsid w:val="0074373E"/>
    <w:rsid w:val="007438AA"/>
    <w:rsid w:val="00746217"/>
    <w:rsid w:val="0074724C"/>
    <w:rsid w:val="00753F82"/>
    <w:rsid w:val="00765122"/>
    <w:rsid w:val="00772788"/>
    <w:rsid w:val="00774284"/>
    <w:rsid w:val="0077470B"/>
    <w:rsid w:val="007769F8"/>
    <w:rsid w:val="007834D2"/>
    <w:rsid w:val="007857E1"/>
    <w:rsid w:val="007874C4"/>
    <w:rsid w:val="00793E68"/>
    <w:rsid w:val="007A109D"/>
    <w:rsid w:val="007B300F"/>
    <w:rsid w:val="007D2CAE"/>
    <w:rsid w:val="007D7375"/>
    <w:rsid w:val="007D786C"/>
    <w:rsid w:val="007D7E9E"/>
    <w:rsid w:val="007E64DF"/>
    <w:rsid w:val="007E7059"/>
    <w:rsid w:val="007F3568"/>
    <w:rsid w:val="007F376A"/>
    <w:rsid w:val="008109A5"/>
    <w:rsid w:val="0081523F"/>
    <w:rsid w:val="00820E2F"/>
    <w:rsid w:val="00823CF2"/>
    <w:rsid w:val="00826ADC"/>
    <w:rsid w:val="00827578"/>
    <w:rsid w:val="00840EEE"/>
    <w:rsid w:val="00846205"/>
    <w:rsid w:val="00846A6A"/>
    <w:rsid w:val="00851B61"/>
    <w:rsid w:val="00857186"/>
    <w:rsid w:val="00857532"/>
    <w:rsid w:val="008577A7"/>
    <w:rsid w:val="00860C0A"/>
    <w:rsid w:val="00860ECD"/>
    <w:rsid w:val="00862A91"/>
    <w:rsid w:val="00870644"/>
    <w:rsid w:val="00872BAA"/>
    <w:rsid w:val="00890ED0"/>
    <w:rsid w:val="00891712"/>
    <w:rsid w:val="00897013"/>
    <w:rsid w:val="00897155"/>
    <w:rsid w:val="008975C8"/>
    <w:rsid w:val="008A507B"/>
    <w:rsid w:val="008A6ECA"/>
    <w:rsid w:val="008A7B6C"/>
    <w:rsid w:val="008B5023"/>
    <w:rsid w:val="008D36C9"/>
    <w:rsid w:val="008E0989"/>
    <w:rsid w:val="008E123D"/>
    <w:rsid w:val="008E793C"/>
    <w:rsid w:val="008E7F8F"/>
    <w:rsid w:val="008F16AD"/>
    <w:rsid w:val="008F26F4"/>
    <w:rsid w:val="008F4FCD"/>
    <w:rsid w:val="0090079B"/>
    <w:rsid w:val="00903E33"/>
    <w:rsid w:val="0092120C"/>
    <w:rsid w:val="009233FB"/>
    <w:rsid w:val="0092522F"/>
    <w:rsid w:val="009303EE"/>
    <w:rsid w:val="009370CA"/>
    <w:rsid w:val="00942A2F"/>
    <w:rsid w:val="00944D44"/>
    <w:rsid w:val="0095012D"/>
    <w:rsid w:val="009509F7"/>
    <w:rsid w:val="00952827"/>
    <w:rsid w:val="00952B0D"/>
    <w:rsid w:val="00955F04"/>
    <w:rsid w:val="00970FD5"/>
    <w:rsid w:val="0097300B"/>
    <w:rsid w:val="009768B5"/>
    <w:rsid w:val="009814DF"/>
    <w:rsid w:val="0098257D"/>
    <w:rsid w:val="00984D9F"/>
    <w:rsid w:val="009910ED"/>
    <w:rsid w:val="009915F5"/>
    <w:rsid w:val="009920F2"/>
    <w:rsid w:val="009A0314"/>
    <w:rsid w:val="009A0F1A"/>
    <w:rsid w:val="009A52FE"/>
    <w:rsid w:val="009A5E00"/>
    <w:rsid w:val="009B2E1B"/>
    <w:rsid w:val="009B40CA"/>
    <w:rsid w:val="009B442A"/>
    <w:rsid w:val="009B6684"/>
    <w:rsid w:val="009C2B46"/>
    <w:rsid w:val="009C7F85"/>
    <w:rsid w:val="009D1248"/>
    <w:rsid w:val="009D6729"/>
    <w:rsid w:val="009E0809"/>
    <w:rsid w:val="009E0C2A"/>
    <w:rsid w:val="009E1A80"/>
    <w:rsid w:val="009E34C3"/>
    <w:rsid w:val="009F2C79"/>
    <w:rsid w:val="009F5243"/>
    <w:rsid w:val="00A02337"/>
    <w:rsid w:val="00A032E6"/>
    <w:rsid w:val="00A0526A"/>
    <w:rsid w:val="00A060E6"/>
    <w:rsid w:val="00A22730"/>
    <w:rsid w:val="00A24310"/>
    <w:rsid w:val="00A26844"/>
    <w:rsid w:val="00A456D9"/>
    <w:rsid w:val="00A560C7"/>
    <w:rsid w:val="00A57D89"/>
    <w:rsid w:val="00A61476"/>
    <w:rsid w:val="00A66DBD"/>
    <w:rsid w:val="00A677EB"/>
    <w:rsid w:val="00A70FBC"/>
    <w:rsid w:val="00A748E3"/>
    <w:rsid w:val="00A7584D"/>
    <w:rsid w:val="00A94660"/>
    <w:rsid w:val="00AA38D1"/>
    <w:rsid w:val="00AA3949"/>
    <w:rsid w:val="00AB2B15"/>
    <w:rsid w:val="00AB38FF"/>
    <w:rsid w:val="00AB7714"/>
    <w:rsid w:val="00AC07E2"/>
    <w:rsid w:val="00AC105E"/>
    <w:rsid w:val="00AC5D06"/>
    <w:rsid w:val="00AC6A9F"/>
    <w:rsid w:val="00AC6F8B"/>
    <w:rsid w:val="00AD2623"/>
    <w:rsid w:val="00AD39CF"/>
    <w:rsid w:val="00AD4378"/>
    <w:rsid w:val="00AE206A"/>
    <w:rsid w:val="00AE7DFA"/>
    <w:rsid w:val="00AF19AE"/>
    <w:rsid w:val="00AF4B3F"/>
    <w:rsid w:val="00B030F8"/>
    <w:rsid w:val="00B05C8A"/>
    <w:rsid w:val="00B11631"/>
    <w:rsid w:val="00B17180"/>
    <w:rsid w:val="00B212CF"/>
    <w:rsid w:val="00B27286"/>
    <w:rsid w:val="00B33E55"/>
    <w:rsid w:val="00B42C40"/>
    <w:rsid w:val="00B46CB5"/>
    <w:rsid w:val="00B46DC6"/>
    <w:rsid w:val="00B474D2"/>
    <w:rsid w:val="00B47514"/>
    <w:rsid w:val="00B501E3"/>
    <w:rsid w:val="00B51576"/>
    <w:rsid w:val="00B51C6D"/>
    <w:rsid w:val="00B5506E"/>
    <w:rsid w:val="00B566D7"/>
    <w:rsid w:val="00B56AC7"/>
    <w:rsid w:val="00B74889"/>
    <w:rsid w:val="00B752A2"/>
    <w:rsid w:val="00B7629C"/>
    <w:rsid w:val="00B819FA"/>
    <w:rsid w:val="00B86038"/>
    <w:rsid w:val="00B874AD"/>
    <w:rsid w:val="00B9389B"/>
    <w:rsid w:val="00B97C2F"/>
    <w:rsid w:val="00BA1502"/>
    <w:rsid w:val="00BA1B1F"/>
    <w:rsid w:val="00BB42ED"/>
    <w:rsid w:val="00BC511C"/>
    <w:rsid w:val="00BC5F42"/>
    <w:rsid w:val="00BD1AB7"/>
    <w:rsid w:val="00BE12F8"/>
    <w:rsid w:val="00BE7133"/>
    <w:rsid w:val="00BF3E31"/>
    <w:rsid w:val="00BF4490"/>
    <w:rsid w:val="00BF6103"/>
    <w:rsid w:val="00C00E93"/>
    <w:rsid w:val="00C02CF2"/>
    <w:rsid w:val="00C0554F"/>
    <w:rsid w:val="00C07F00"/>
    <w:rsid w:val="00C123BC"/>
    <w:rsid w:val="00C12C40"/>
    <w:rsid w:val="00C16D52"/>
    <w:rsid w:val="00C31785"/>
    <w:rsid w:val="00C3384B"/>
    <w:rsid w:val="00C34BB5"/>
    <w:rsid w:val="00C43A54"/>
    <w:rsid w:val="00C5149A"/>
    <w:rsid w:val="00C54386"/>
    <w:rsid w:val="00C549BD"/>
    <w:rsid w:val="00C54F5B"/>
    <w:rsid w:val="00C55D32"/>
    <w:rsid w:val="00C60A45"/>
    <w:rsid w:val="00C62DFB"/>
    <w:rsid w:val="00C775EE"/>
    <w:rsid w:val="00C8173D"/>
    <w:rsid w:val="00C82975"/>
    <w:rsid w:val="00C864E5"/>
    <w:rsid w:val="00C90CFD"/>
    <w:rsid w:val="00C94ED2"/>
    <w:rsid w:val="00CA198C"/>
    <w:rsid w:val="00CB2B09"/>
    <w:rsid w:val="00CC066E"/>
    <w:rsid w:val="00CC3CAA"/>
    <w:rsid w:val="00CD1EBE"/>
    <w:rsid w:val="00CE3A99"/>
    <w:rsid w:val="00CE433A"/>
    <w:rsid w:val="00CE7A16"/>
    <w:rsid w:val="00CF15F9"/>
    <w:rsid w:val="00CF1DA0"/>
    <w:rsid w:val="00CF334E"/>
    <w:rsid w:val="00CF6CE7"/>
    <w:rsid w:val="00D0641B"/>
    <w:rsid w:val="00D0753C"/>
    <w:rsid w:val="00D1118F"/>
    <w:rsid w:val="00D163F6"/>
    <w:rsid w:val="00D2688F"/>
    <w:rsid w:val="00D27340"/>
    <w:rsid w:val="00D27F9B"/>
    <w:rsid w:val="00D35116"/>
    <w:rsid w:val="00D36265"/>
    <w:rsid w:val="00D36F2B"/>
    <w:rsid w:val="00D43CA0"/>
    <w:rsid w:val="00D47FB9"/>
    <w:rsid w:val="00D51308"/>
    <w:rsid w:val="00D56879"/>
    <w:rsid w:val="00D60A73"/>
    <w:rsid w:val="00D6349C"/>
    <w:rsid w:val="00D643DB"/>
    <w:rsid w:val="00D64D38"/>
    <w:rsid w:val="00D71D63"/>
    <w:rsid w:val="00D76B40"/>
    <w:rsid w:val="00D82FF1"/>
    <w:rsid w:val="00D8483F"/>
    <w:rsid w:val="00D95BB0"/>
    <w:rsid w:val="00DA32A3"/>
    <w:rsid w:val="00DA423D"/>
    <w:rsid w:val="00DA4B07"/>
    <w:rsid w:val="00DB01CF"/>
    <w:rsid w:val="00DB0F25"/>
    <w:rsid w:val="00DB24C7"/>
    <w:rsid w:val="00DB3234"/>
    <w:rsid w:val="00DB6B52"/>
    <w:rsid w:val="00DC2371"/>
    <w:rsid w:val="00DC5182"/>
    <w:rsid w:val="00DC5E12"/>
    <w:rsid w:val="00DD3650"/>
    <w:rsid w:val="00DD3DF7"/>
    <w:rsid w:val="00DE1BDF"/>
    <w:rsid w:val="00DE3A88"/>
    <w:rsid w:val="00DF28C7"/>
    <w:rsid w:val="00DF464E"/>
    <w:rsid w:val="00DF511A"/>
    <w:rsid w:val="00E02AA5"/>
    <w:rsid w:val="00E03450"/>
    <w:rsid w:val="00E07EAD"/>
    <w:rsid w:val="00E1597B"/>
    <w:rsid w:val="00E23D77"/>
    <w:rsid w:val="00E27782"/>
    <w:rsid w:val="00E42952"/>
    <w:rsid w:val="00E4510C"/>
    <w:rsid w:val="00E54236"/>
    <w:rsid w:val="00E56890"/>
    <w:rsid w:val="00E57790"/>
    <w:rsid w:val="00E6451D"/>
    <w:rsid w:val="00E64AED"/>
    <w:rsid w:val="00E713C9"/>
    <w:rsid w:val="00E74D55"/>
    <w:rsid w:val="00E8031F"/>
    <w:rsid w:val="00E81589"/>
    <w:rsid w:val="00E81ADA"/>
    <w:rsid w:val="00E86665"/>
    <w:rsid w:val="00E86D88"/>
    <w:rsid w:val="00E905FA"/>
    <w:rsid w:val="00E91933"/>
    <w:rsid w:val="00E96E2D"/>
    <w:rsid w:val="00EA354F"/>
    <w:rsid w:val="00EB2D6D"/>
    <w:rsid w:val="00EB2E2B"/>
    <w:rsid w:val="00EB4A55"/>
    <w:rsid w:val="00EC003F"/>
    <w:rsid w:val="00ED1324"/>
    <w:rsid w:val="00ED795F"/>
    <w:rsid w:val="00EE2C4E"/>
    <w:rsid w:val="00EF35A1"/>
    <w:rsid w:val="00EF524C"/>
    <w:rsid w:val="00EF5EF0"/>
    <w:rsid w:val="00F039EB"/>
    <w:rsid w:val="00F075B1"/>
    <w:rsid w:val="00F117B4"/>
    <w:rsid w:val="00F11AD1"/>
    <w:rsid w:val="00F133AB"/>
    <w:rsid w:val="00F14886"/>
    <w:rsid w:val="00F14FF9"/>
    <w:rsid w:val="00F322E5"/>
    <w:rsid w:val="00F333EB"/>
    <w:rsid w:val="00F34182"/>
    <w:rsid w:val="00F36A6B"/>
    <w:rsid w:val="00F43C23"/>
    <w:rsid w:val="00F45BFA"/>
    <w:rsid w:val="00F51DA9"/>
    <w:rsid w:val="00F60562"/>
    <w:rsid w:val="00F75A44"/>
    <w:rsid w:val="00F7730F"/>
    <w:rsid w:val="00F84985"/>
    <w:rsid w:val="00F8641E"/>
    <w:rsid w:val="00F92DAB"/>
    <w:rsid w:val="00F95DAA"/>
    <w:rsid w:val="00FA06CA"/>
    <w:rsid w:val="00FA3C9A"/>
    <w:rsid w:val="00FA5958"/>
    <w:rsid w:val="00FA7333"/>
    <w:rsid w:val="00FB6182"/>
    <w:rsid w:val="00FC5EB4"/>
    <w:rsid w:val="00FC75A9"/>
    <w:rsid w:val="00FC7C78"/>
    <w:rsid w:val="00FD3FF3"/>
    <w:rsid w:val="00FD4733"/>
    <w:rsid w:val="00FD4C2F"/>
    <w:rsid w:val="00FF2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5:docId w15:val="{57E528AC-0105-4F66-A5EE-47135F6BC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0" w:qFormat="1"/>
    <w:lsdException w:name="heading 3" w:locked="1" w:semiHidden="1" w:uiPriority="9"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iPriority="0"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C52DE"/>
    <w:rPr>
      <w:rFonts w:ascii="Times New Roman" w:eastAsia="Times New Roman" w:hAnsi="Times New Roman"/>
      <w:sz w:val="24"/>
      <w:szCs w:val="24"/>
    </w:rPr>
  </w:style>
  <w:style w:type="paragraph" w:styleId="11">
    <w:name w:val="heading 1"/>
    <w:aliases w:val="новая страница,h1,h11,H1,Attribute Heading 1,Attribute Heading 11,Attribute Heading 12,Attribute Heading 13,Attribute Heading 111,Attribute Heading 121,Attribute Heading 14,Attribute Heading 112,Attribute Heading 122,Attribute Heading 15,1"/>
    <w:basedOn w:val="a3"/>
    <w:next w:val="a3"/>
    <w:link w:val="12"/>
    <w:uiPriority w:val="99"/>
    <w:qFormat/>
    <w:locked/>
    <w:rsid w:val="0065425A"/>
    <w:pPr>
      <w:keepNext/>
      <w:spacing w:before="240" w:after="60"/>
      <w:outlineLvl w:val="0"/>
    </w:pPr>
    <w:rPr>
      <w:rFonts w:ascii="Arial" w:hAnsi="Arial" w:cs="Arial"/>
      <w:b/>
      <w:bCs/>
      <w:kern w:val="32"/>
      <w:sz w:val="32"/>
      <w:szCs w:val="32"/>
    </w:rPr>
  </w:style>
  <w:style w:type="paragraph" w:styleId="20">
    <w:name w:val="heading 2"/>
    <w:aliases w:val="h2,Lev 2,Heading,T2,heading b,Heading 2subnumbered,2,Level 2,H2,h21,A.B.C.,l2,Outline2,T21,T22,Outline21,T211,heading2,headi,h22,21,H21,Heading 2 Hidden,Titre3,Proposal,Heading Level 2,•H2,Heading 2 Number,Heading 2a,PARA2,PARA21,PARA22,PARA"/>
    <w:basedOn w:val="a3"/>
    <w:next w:val="a3"/>
    <w:link w:val="21"/>
    <w:qFormat/>
    <w:rsid w:val="00D64D38"/>
    <w:pPr>
      <w:keepNext/>
      <w:overflowPunct w:val="0"/>
      <w:autoSpaceDE w:val="0"/>
      <w:autoSpaceDN w:val="0"/>
      <w:adjustRightInd w:val="0"/>
      <w:spacing w:line="480" w:lineRule="auto"/>
      <w:ind w:right="-97"/>
      <w:jc w:val="center"/>
      <w:textAlignment w:val="baseline"/>
      <w:outlineLvl w:val="1"/>
    </w:pPr>
    <w:rPr>
      <w:b/>
      <w:bCs/>
      <w:sz w:val="32"/>
      <w:szCs w:val="32"/>
    </w:rPr>
  </w:style>
  <w:style w:type="paragraph" w:styleId="30">
    <w:name w:val="heading 3"/>
    <w:basedOn w:val="a3"/>
    <w:next w:val="a3"/>
    <w:link w:val="31"/>
    <w:uiPriority w:val="9"/>
    <w:unhideWhenUsed/>
    <w:qFormat/>
    <w:locked/>
    <w:rsid w:val="00D35116"/>
    <w:pPr>
      <w:keepNext/>
      <w:spacing w:before="240" w:after="60"/>
      <w:outlineLvl w:val="2"/>
    </w:pPr>
    <w:rPr>
      <w:rFonts w:ascii="Cambria" w:hAnsi="Cambria"/>
      <w:b/>
      <w:bCs/>
      <w:sz w:val="26"/>
      <w:szCs w:val="26"/>
    </w:rPr>
  </w:style>
  <w:style w:type="paragraph" w:styleId="4">
    <w:name w:val="heading 4"/>
    <w:basedOn w:val="a3"/>
    <w:next w:val="a3"/>
    <w:link w:val="40"/>
    <w:uiPriority w:val="99"/>
    <w:qFormat/>
    <w:locked/>
    <w:rsid w:val="00B56AC7"/>
    <w:pPr>
      <w:keepNext/>
      <w:spacing w:before="240" w:after="60"/>
      <w:outlineLvl w:val="3"/>
    </w:pPr>
    <w:rPr>
      <w:rFonts w:ascii="Calibri" w:hAnsi="Calibri" w:cs="Calibri"/>
      <w:b/>
      <w:bCs/>
      <w:sz w:val="28"/>
      <w:szCs w:val="28"/>
    </w:rPr>
  </w:style>
  <w:style w:type="paragraph" w:styleId="5">
    <w:name w:val="heading 5"/>
    <w:basedOn w:val="a3"/>
    <w:next w:val="a3"/>
    <w:link w:val="50"/>
    <w:uiPriority w:val="99"/>
    <w:unhideWhenUsed/>
    <w:qFormat/>
    <w:locked/>
    <w:rsid w:val="00D35116"/>
    <w:pPr>
      <w:spacing w:before="240" w:after="60"/>
      <w:outlineLvl w:val="4"/>
    </w:pPr>
    <w:rPr>
      <w:rFonts w:ascii="Calibri" w:hAnsi="Calibri"/>
      <w:b/>
      <w:bCs/>
      <w:i/>
      <w:iCs/>
      <w:sz w:val="26"/>
      <w:szCs w:val="26"/>
    </w:rPr>
  </w:style>
  <w:style w:type="paragraph" w:styleId="6">
    <w:name w:val="heading 6"/>
    <w:basedOn w:val="a3"/>
    <w:next w:val="a3"/>
    <w:link w:val="60"/>
    <w:uiPriority w:val="99"/>
    <w:qFormat/>
    <w:locked/>
    <w:rsid w:val="00B56AC7"/>
    <w:pPr>
      <w:keepNext/>
      <w:outlineLvl w:val="5"/>
    </w:pPr>
    <w:rPr>
      <w:b/>
      <w:bCs/>
      <w:sz w:val="22"/>
      <w:szCs w:val="22"/>
    </w:rPr>
  </w:style>
  <w:style w:type="paragraph" w:styleId="7">
    <w:name w:val="heading 7"/>
    <w:basedOn w:val="a3"/>
    <w:next w:val="a3"/>
    <w:link w:val="70"/>
    <w:uiPriority w:val="99"/>
    <w:qFormat/>
    <w:locked/>
    <w:rsid w:val="00B56AC7"/>
    <w:pPr>
      <w:spacing w:before="240" w:after="60"/>
      <w:outlineLvl w:val="6"/>
    </w:pPr>
  </w:style>
  <w:style w:type="paragraph" w:styleId="9">
    <w:name w:val="heading 9"/>
    <w:basedOn w:val="a3"/>
    <w:next w:val="a3"/>
    <w:link w:val="90"/>
    <w:uiPriority w:val="99"/>
    <w:qFormat/>
    <w:locked/>
    <w:rsid w:val="00B56AC7"/>
    <w:pPr>
      <w:keepNext/>
      <w:spacing w:line="360" w:lineRule="auto"/>
      <w:outlineLvl w:val="8"/>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2">
    <w:name w:val="Заголовок 1 Знак"/>
    <w:aliases w:val="новая страница Знак,h1 Знак,h11 Знак,H1 Знак,Attribute Heading 1 Знак,Attribute Heading 11 Знак,Attribute Heading 12 Знак,Attribute Heading 13 Знак,Attribute Heading 111 Знак,Attribute Heading 121 Знак,Attribute Heading 14 Знак,1 Знак"/>
    <w:link w:val="11"/>
    <w:uiPriority w:val="99"/>
    <w:rsid w:val="00DD3513"/>
    <w:rPr>
      <w:rFonts w:ascii="Cambria" w:eastAsia="Times New Roman" w:hAnsi="Cambria" w:cs="Times New Roman"/>
      <w:b/>
      <w:bCs/>
      <w:kern w:val="32"/>
      <w:sz w:val="32"/>
      <w:szCs w:val="32"/>
    </w:rPr>
  </w:style>
  <w:style w:type="character" w:customStyle="1" w:styleId="21">
    <w:name w:val="Заголовок 2 Знак"/>
    <w:aliases w:val="h2 Знак,Lev 2 Знак,Heading Знак,T2 Знак,heading b Знак,Heading 2subnumbered Знак,2 Знак,Level 2 Знак,H2 Знак,h21 Знак,A.B.C. Знак,l2 Знак,Outline2 Знак,T21 Знак,T22 Знак,Outline21 Знак,T211 Знак,heading2 Знак,headi Знак,h22 Знак,21 Знак"/>
    <w:link w:val="20"/>
    <w:locked/>
    <w:rsid w:val="00D64D38"/>
    <w:rPr>
      <w:rFonts w:ascii="Times New Roman" w:hAnsi="Times New Roman" w:cs="Times New Roman"/>
      <w:b/>
      <w:bCs/>
      <w:sz w:val="32"/>
      <w:szCs w:val="32"/>
      <w:lang w:eastAsia="ru-RU"/>
    </w:rPr>
  </w:style>
  <w:style w:type="character" w:customStyle="1" w:styleId="31">
    <w:name w:val="Заголовок 3 Знак"/>
    <w:link w:val="30"/>
    <w:uiPriority w:val="9"/>
    <w:rsid w:val="00D35116"/>
    <w:rPr>
      <w:rFonts w:ascii="Cambria" w:eastAsia="Times New Roman" w:hAnsi="Cambria" w:cs="Times New Roman"/>
      <w:b/>
      <w:bCs/>
      <w:sz w:val="26"/>
      <w:szCs w:val="26"/>
    </w:rPr>
  </w:style>
  <w:style w:type="character" w:customStyle="1" w:styleId="40">
    <w:name w:val="Заголовок 4 Знак"/>
    <w:basedOn w:val="a4"/>
    <w:link w:val="4"/>
    <w:uiPriority w:val="99"/>
    <w:rsid w:val="00B56AC7"/>
    <w:rPr>
      <w:rFonts w:eastAsia="Times New Roman" w:cs="Calibri"/>
      <w:b/>
      <w:bCs/>
      <w:sz w:val="28"/>
      <w:szCs w:val="28"/>
    </w:rPr>
  </w:style>
  <w:style w:type="character" w:customStyle="1" w:styleId="50">
    <w:name w:val="Заголовок 5 Знак"/>
    <w:link w:val="5"/>
    <w:uiPriority w:val="99"/>
    <w:rsid w:val="00D35116"/>
    <w:rPr>
      <w:rFonts w:ascii="Calibri" w:eastAsia="Times New Roman" w:hAnsi="Calibri" w:cs="Times New Roman"/>
      <w:b/>
      <w:bCs/>
      <w:i/>
      <w:iCs/>
      <w:sz w:val="26"/>
      <w:szCs w:val="26"/>
    </w:rPr>
  </w:style>
  <w:style w:type="character" w:customStyle="1" w:styleId="60">
    <w:name w:val="Заголовок 6 Знак"/>
    <w:basedOn w:val="a4"/>
    <w:link w:val="6"/>
    <w:uiPriority w:val="99"/>
    <w:rsid w:val="00B56AC7"/>
    <w:rPr>
      <w:rFonts w:ascii="Times New Roman" w:eastAsia="Times New Roman" w:hAnsi="Times New Roman"/>
      <w:b/>
      <w:bCs/>
      <w:sz w:val="22"/>
      <w:szCs w:val="22"/>
    </w:rPr>
  </w:style>
  <w:style w:type="character" w:customStyle="1" w:styleId="70">
    <w:name w:val="Заголовок 7 Знак"/>
    <w:basedOn w:val="a4"/>
    <w:link w:val="7"/>
    <w:uiPriority w:val="99"/>
    <w:rsid w:val="00B56AC7"/>
    <w:rPr>
      <w:rFonts w:ascii="Times New Roman" w:eastAsia="Times New Roman" w:hAnsi="Times New Roman"/>
      <w:sz w:val="24"/>
      <w:szCs w:val="24"/>
    </w:rPr>
  </w:style>
  <w:style w:type="character" w:customStyle="1" w:styleId="90">
    <w:name w:val="Заголовок 9 Знак"/>
    <w:basedOn w:val="a4"/>
    <w:link w:val="9"/>
    <w:uiPriority w:val="99"/>
    <w:rsid w:val="00B56AC7"/>
    <w:rPr>
      <w:rFonts w:ascii="Times New Roman" w:eastAsia="Times New Roman" w:hAnsi="Times New Roman"/>
      <w:sz w:val="24"/>
      <w:szCs w:val="24"/>
    </w:rPr>
  </w:style>
  <w:style w:type="paragraph" w:styleId="a7">
    <w:name w:val="footer"/>
    <w:basedOn w:val="a3"/>
    <w:link w:val="a8"/>
    <w:uiPriority w:val="99"/>
    <w:rsid w:val="00D64D38"/>
    <w:pPr>
      <w:tabs>
        <w:tab w:val="center" w:pos="4677"/>
        <w:tab w:val="right" w:pos="9355"/>
      </w:tabs>
    </w:pPr>
  </w:style>
  <w:style w:type="character" w:customStyle="1" w:styleId="a8">
    <w:name w:val="Нижний колонтитул Знак"/>
    <w:link w:val="a7"/>
    <w:uiPriority w:val="99"/>
    <w:locked/>
    <w:rsid w:val="00D64D38"/>
    <w:rPr>
      <w:rFonts w:ascii="Times New Roman" w:hAnsi="Times New Roman" w:cs="Times New Roman"/>
      <w:sz w:val="24"/>
      <w:szCs w:val="24"/>
      <w:lang w:eastAsia="ru-RU"/>
    </w:rPr>
  </w:style>
  <w:style w:type="paragraph" w:customStyle="1" w:styleId="22">
    <w:name w:val="Обычный2"/>
    <w:uiPriority w:val="99"/>
    <w:rsid w:val="00D64D38"/>
    <w:rPr>
      <w:rFonts w:ascii="Arial" w:eastAsia="Times New Roman" w:hAnsi="Arial"/>
      <w:sz w:val="24"/>
    </w:rPr>
  </w:style>
  <w:style w:type="paragraph" w:styleId="a9">
    <w:name w:val="Title"/>
    <w:aliases w:val="Название таблиц"/>
    <w:basedOn w:val="a3"/>
    <w:link w:val="aa"/>
    <w:uiPriority w:val="99"/>
    <w:qFormat/>
    <w:rsid w:val="00D64D38"/>
    <w:pPr>
      <w:jc w:val="center"/>
    </w:pPr>
    <w:rPr>
      <w:sz w:val="28"/>
    </w:rPr>
  </w:style>
  <w:style w:type="character" w:customStyle="1" w:styleId="aa">
    <w:name w:val="Название Знак"/>
    <w:aliases w:val="Название таблиц Знак"/>
    <w:link w:val="a9"/>
    <w:uiPriority w:val="99"/>
    <w:locked/>
    <w:rsid w:val="00D64D38"/>
    <w:rPr>
      <w:rFonts w:ascii="Times New Roman" w:hAnsi="Times New Roman" w:cs="Times New Roman"/>
      <w:sz w:val="24"/>
      <w:szCs w:val="24"/>
      <w:lang w:eastAsia="ru-RU"/>
    </w:rPr>
  </w:style>
  <w:style w:type="paragraph" w:customStyle="1" w:styleId="-3">
    <w:name w:val="Пункт-3 подзаголовок"/>
    <w:basedOn w:val="a3"/>
    <w:uiPriority w:val="99"/>
    <w:rsid w:val="00753F82"/>
    <w:pPr>
      <w:keepNext/>
      <w:numPr>
        <w:ilvl w:val="2"/>
      </w:numPr>
      <w:tabs>
        <w:tab w:val="left" w:pos="1701"/>
        <w:tab w:val="num" w:pos="1843"/>
      </w:tabs>
      <w:kinsoku w:val="0"/>
      <w:overflowPunct w:val="0"/>
      <w:autoSpaceDE w:val="0"/>
      <w:autoSpaceDN w:val="0"/>
      <w:spacing w:before="360" w:after="120" w:line="288" w:lineRule="auto"/>
      <w:ind w:left="142"/>
      <w:jc w:val="both"/>
      <w:outlineLvl w:val="2"/>
    </w:pPr>
    <w:rPr>
      <w:b/>
      <w:sz w:val="28"/>
      <w:szCs w:val="28"/>
    </w:rPr>
  </w:style>
  <w:style w:type="paragraph" w:styleId="ab">
    <w:name w:val="Balloon Text"/>
    <w:basedOn w:val="a3"/>
    <w:link w:val="ac"/>
    <w:uiPriority w:val="99"/>
    <w:rsid w:val="00C5149A"/>
    <w:rPr>
      <w:rFonts w:ascii="Tahoma" w:hAnsi="Tahoma" w:cs="Tahoma"/>
      <w:sz w:val="16"/>
      <w:szCs w:val="16"/>
    </w:rPr>
  </w:style>
  <w:style w:type="character" w:customStyle="1" w:styleId="ac">
    <w:name w:val="Текст выноски Знак"/>
    <w:link w:val="ab"/>
    <w:uiPriority w:val="99"/>
    <w:locked/>
    <w:rsid w:val="00C5149A"/>
    <w:rPr>
      <w:rFonts w:ascii="Tahoma" w:hAnsi="Tahoma" w:cs="Tahoma"/>
      <w:sz w:val="16"/>
      <w:szCs w:val="16"/>
      <w:lang w:eastAsia="ru-RU"/>
    </w:rPr>
  </w:style>
  <w:style w:type="paragraph" w:customStyle="1" w:styleId="1">
    <w:name w:val="Стиль Заголовок 1"/>
    <w:basedOn w:val="11"/>
    <w:uiPriority w:val="99"/>
    <w:rsid w:val="0065425A"/>
    <w:pPr>
      <w:numPr>
        <w:numId w:val="2"/>
      </w:numPr>
      <w:spacing w:before="480" w:after="240"/>
      <w:ind w:left="0" w:firstLine="0"/>
      <w:jc w:val="center"/>
    </w:pPr>
    <w:rPr>
      <w:rFonts w:ascii="Times New Roman" w:hAnsi="Times New Roman" w:cs="Times New Roman"/>
      <w:kern w:val="0"/>
      <w:sz w:val="22"/>
      <w:szCs w:val="20"/>
    </w:rPr>
  </w:style>
  <w:style w:type="paragraph" w:customStyle="1" w:styleId="a1">
    <w:name w:val="статьи договора"/>
    <w:basedOn w:val="1"/>
    <w:link w:val="13"/>
    <w:rsid w:val="0065425A"/>
    <w:pPr>
      <w:keepNext w:val="0"/>
      <w:widowControl w:val="0"/>
      <w:numPr>
        <w:ilvl w:val="1"/>
      </w:numPr>
      <w:spacing w:before="60" w:after="60"/>
      <w:ind w:left="0" w:firstLine="720"/>
      <w:jc w:val="both"/>
      <w:outlineLvl w:val="1"/>
    </w:pPr>
    <w:rPr>
      <w:b w:val="0"/>
      <w:bCs w:val="0"/>
      <w:szCs w:val="22"/>
    </w:rPr>
  </w:style>
  <w:style w:type="character" w:customStyle="1" w:styleId="13">
    <w:name w:val="статьи договора Знак1"/>
    <w:link w:val="a1"/>
    <w:locked/>
    <w:rsid w:val="00B56AC7"/>
    <w:rPr>
      <w:rFonts w:ascii="Times New Roman" w:eastAsia="Times New Roman" w:hAnsi="Times New Roman"/>
      <w:sz w:val="22"/>
      <w:szCs w:val="22"/>
    </w:rPr>
  </w:style>
  <w:style w:type="paragraph" w:customStyle="1" w:styleId="a2">
    <w:name w:val="подпункты договора"/>
    <w:basedOn w:val="a1"/>
    <w:link w:val="ad"/>
    <w:rsid w:val="0065425A"/>
    <w:pPr>
      <w:numPr>
        <w:ilvl w:val="2"/>
      </w:numPr>
      <w:ind w:left="0" w:firstLine="720"/>
    </w:pPr>
    <w:rPr>
      <w:bCs/>
    </w:rPr>
  </w:style>
  <w:style w:type="character" w:customStyle="1" w:styleId="ad">
    <w:name w:val="подпункты договора Знак"/>
    <w:link w:val="a2"/>
    <w:locked/>
    <w:rsid w:val="00B56AC7"/>
    <w:rPr>
      <w:rFonts w:ascii="Times New Roman" w:eastAsia="Times New Roman" w:hAnsi="Times New Roman"/>
      <w:bCs/>
      <w:sz w:val="22"/>
      <w:szCs w:val="22"/>
    </w:rPr>
  </w:style>
  <w:style w:type="character" w:customStyle="1" w:styleId="210">
    <w:name w:val="Заголовок 2 Знак1"/>
    <w:aliases w:val="Заголовок 2 Знак Знак"/>
    <w:locked/>
    <w:rsid w:val="00D35116"/>
    <w:rPr>
      <w:rFonts w:ascii="Arial" w:hAnsi="Arial" w:cs="Arial"/>
      <w:b/>
      <w:bCs/>
      <w:i/>
      <w:iCs/>
      <w:sz w:val="28"/>
      <w:szCs w:val="28"/>
    </w:rPr>
  </w:style>
  <w:style w:type="character" w:customStyle="1" w:styleId="310">
    <w:name w:val="Заголовок 3 Знак1"/>
    <w:rsid w:val="00D35116"/>
    <w:rPr>
      <w:rFonts w:ascii="Arial" w:hAnsi="Arial" w:cs="Arial"/>
      <w:b/>
      <w:bCs/>
      <w:sz w:val="26"/>
      <w:szCs w:val="26"/>
    </w:rPr>
  </w:style>
  <w:style w:type="paragraph" w:customStyle="1" w:styleId="10">
    <w:name w:val="КДС 1"/>
    <w:basedOn w:val="11"/>
    <w:rsid w:val="00D35116"/>
    <w:pPr>
      <w:widowControl w:val="0"/>
      <w:numPr>
        <w:numId w:val="5"/>
      </w:numPr>
      <w:autoSpaceDE w:val="0"/>
      <w:autoSpaceDN w:val="0"/>
      <w:adjustRightInd w:val="0"/>
    </w:pPr>
    <w:rPr>
      <w:rFonts w:ascii="Times New Roman" w:hAnsi="Times New Roman"/>
      <w:caps/>
      <w:kern w:val="0"/>
    </w:rPr>
  </w:style>
  <w:style w:type="paragraph" w:customStyle="1" w:styleId="2">
    <w:name w:val="КДС 2"/>
    <w:basedOn w:val="20"/>
    <w:rsid w:val="00D35116"/>
    <w:pPr>
      <w:widowControl w:val="0"/>
      <w:numPr>
        <w:numId w:val="3"/>
      </w:numPr>
      <w:tabs>
        <w:tab w:val="clear" w:pos="1134"/>
        <w:tab w:val="num" w:pos="360"/>
      </w:tabs>
      <w:overflowPunct/>
      <w:spacing w:before="120" w:after="120" w:line="240" w:lineRule="auto"/>
      <w:ind w:left="0" w:right="0" w:firstLine="0"/>
      <w:jc w:val="both"/>
      <w:textAlignment w:val="auto"/>
    </w:pPr>
    <w:rPr>
      <w:sz w:val="28"/>
      <w:szCs w:val="20"/>
    </w:rPr>
  </w:style>
  <w:style w:type="paragraph" w:customStyle="1" w:styleId="3TimesNewRoman1260">
    <w:name w:val="Стиль Заголовок 3 + Times New Roman 12 пт Перед:  6 пт После:  0..."/>
    <w:basedOn w:val="30"/>
    <w:rsid w:val="00D35116"/>
    <w:pPr>
      <w:widowControl w:val="0"/>
      <w:autoSpaceDE w:val="0"/>
      <w:autoSpaceDN w:val="0"/>
      <w:adjustRightInd w:val="0"/>
      <w:spacing w:after="120"/>
    </w:pPr>
    <w:rPr>
      <w:rFonts w:ascii="Times New Roman" w:hAnsi="Times New Roman"/>
      <w:sz w:val="24"/>
      <w:szCs w:val="20"/>
    </w:rPr>
  </w:style>
  <w:style w:type="paragraph" w:customStyle="1" w:styleId="3">
    <w:name w:val="КДС 3"/>
    <w:basedOn w:val="30"/>
    <w:rsid w:val="00D35116"/>
    <w:pPr>
      <w:widowControl w:val="0"/>
      <w:numPr>
        <w:numId w:val="4"/>
      </w:numPr>
      <w:tabs>
        <w:tab w:val="clear" w:pos="1134"/>
        <w:tab w:val="num" w:pos="360"/>
      </w:tabs>
      <w:autoSpaceDE w:val="0"/>
      <w:autoSpaceDN w:val="0"/>
      <w:adjustRightInd w:val="0"/>
      <w:spacing w:after="120"/>
      <w:ind w:left="0" w:firstLine="0"/>
    </w:pPr>
    <w:rPr>
      <w:rFonts w:ascii="Times New Roman" w:hAnsi="Times New Roman"/>
      <w:sz w:val="24"/>
      <w:szCs w:val="20"/>
    </w:rPr>
  </w:style>
  <w:style w:type="character" w:customStyle="1" w:styleId="16">
    <w:name w:val="Стиль 16 пт полужирный Черный все прописные"/>
    <w:rsid w:val="00D35116"/>
    <w:rPr>
      <w:b/>
      <w:bCs/>
      <w:caps/>
      <w:color w:val="000000"/>
      <w:sz w:val="32"/>
    </w:rPr>
  </w:style>
  <w:style w:type="paragraph" w:styleId="ae">
    <w:name w:val="Block Text"/>
    <w:basedOn w:val="a3"/>
    <w:rsid w:val="00D35116"/>
    <w:pPr>
      <w:ind w:left="993" w:right="708"/>
      <w:jc w:val="both"/>
    </w:pPr>
    <w:rPr>
      <w:sz w:val="28"/>
      <w:szCs w:val="20"/>
    </w:rPr>
  </w:style>
  <w:style w:type="paragraph" w:styleId="af">
    <w:name w:val="No Spacing"/>
    <w:link w:val="af0"/>
    <w:uiPriority w:val="1"/>
    <w:qFormat/>
    <w:rsid w:val="00D35116"/>
    <w:pPr>
      <w:widowControl w:val="0"/>
      <w:autoSpaceDE w:val="0"/>
      <w:autoSpaceDN w:val="0"/>
      <w:adjustRightInd w:val="0"/>
    </w:pPr>
    <w:rPr>
      <w:rFonts w:ascii="Times New Roman" w:eastAsia="Times New Roman" w:hAnsi="Times New Roman"/>
    </w:rPr>
  </w:style>
  <w:style w:type="character" w:customStyle="1" w:styleId="af0">
    <w:name w:val="Без интервала Знак"/>
    <w:link w:val="af"/>
    <w:uiPriority w:val="1"/>
    <w:rsid w:val="00B56AC7"/>
    <w:rPr>
      <w:rFonts w:ascii="Times New Roman" w:eastAsia="Times New Roman" w:hAnsi="Times New Roman"/>
    </w:rPr>
  </w:style>
  <w:style w:type="paragraph" w:customStyle="1" w:styleId="51">
    <w:name w:val="заголовок 5"/>
    <w:basedOn w:val="a3"/>
    <w:next w:val="a3"/>
    <w:rsid w:val="00D35116"/>
    <w:pPr>
      <w:keepNext/>
      <w:jc w:val="center"/>
    </w:pPr>
    <w:rPr>
      <w:b/>
      <w:sz w:val="20"/>
      <w:szCs w:val="20"/>
    </w:rPr>
  </w:style>
  <w:style w:type="table" w:styleId="af1">
    <w:name w:val="Table Grid"/>
    <w:basedOn w:val="a5"/>
    <w:locked/>
    <w:rsid w:val="00D3511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ody Text"/>
    <w:basedOn w:val="a3"/>
    <w:link w:val="af3"/>
    <w:uiPriority w:val="99"/>
    <w:rsid w:val="00D35116"/>
    <w:rPr>
      <w:color w:val="000000"/>
      <w:kern w:val="144"/>
      <w:szCs w:val="19"/>
    </w:rPr>
  </w:style>
  <w:style w:type="character" w:customStyle="1" w:styleId="af3">
    <w:name w:val="Основной текст Знак"/>
    <w:link w:val="af2"/>
    <w:uiPriority w:val="99"/>
    <w:rsid w:val="00D35116"/>
    <w:rPr>
      <w:rFonts w:ascii="Times New Roman" w:eastAsia="Times New Roman" w:hAnsi="Times New Roman"/>
      <w:color w:val="000000"/>
      <w:kern w:val="144"/>
      <w:sz w:val="24"/>
      <w:szCs w:val="19"/>
    </w:rPr>
  </w:style>
  <w:style w:type="paragraph" w:styleId="af4">
    <w:name w:val="List Paragraph"/>
    <w:aliases w:val="Bullet_IRAO,Мой Список,List Paragraph,List Paragraph_0"/>
    <w:basedOn w:val="a3"/>
    <w:link w:val="af5"/>
    <w:uiPriority w:val="34"/>
    <w:qFormat/>
    <w:rsid w:val="00D35116"/>
    <w:pPr>
      <w:ind w:left="708"/>
    </w:pPr>
  </w:style>
  <w:style w:type="character" w:customStyle="1" w:styleId="af5">
    <w:name w:val="Абзац списка Знак"/>
    <w:aliases w:val="Bullet_IRAO Знак,Мой Список Знак,List Paragraph Знак,List Paragraph_0 Знак"/>
    <w:link w:val="af4"/>
    <w:uiPriority w:val="34"/>
    <w:rsid w:val="00B27286"/>
    <w:rPr>
      <w:rFonts w:ascii="Times New Roman" w:eastAsia="Times New Roman" w:hAnsi="Times New Roman"/>
      <w:sz w:val="24"/>
      <w:szCs w:val="24"/>
    </w:rPr>
  </w:style>
  <w:style w:type="paragraph" w:styleId="af6">
    <w:name w:val="Subtitle"/>
    <w:basedOn w:val="a3"/>
    <w:next w:val="a3"/>
    <w:link w:val="af7"/>
    <w:qFormat/>
    <w:locked/>
    <w:rsid w:val="00D35116"/>
    <w:pPr>
      <w:spacing w:after="60"/>
      <w:jc w:val="center"/>
      <w:outlineLvl w:val="1"/>
    </w:pPr>
    <w:rPr>
      <w:rFonts w:ascii="Cambria" w:hAnsi="Cambria"/>
    </w:rPr>
  </w:style>
  <w:style w:type="character" w:customStyle="1" w:styleId="af7">
    <w:name w:val="Подзаголовок Знак"/>
    <w:link w:val="af6"/>
    <w:rsid w:val="00D35116"/>
    <w:rPr>
      <w:rFonts w:ascii="Cambria" w:eastAsia="Times New Roman" w:hAnsi="Cambria"/>
      <w:sz w:val="24"/>
      <w:szCs w:val="24"/>
    </w:rPr>
  </w:style>
  <w:style w:type="paragraph" w:styleId="af8">
    <w:name w:val="Body Text Indent"/>
    <w:basedOn w:val="a3"/>
    <w:link w:val="af9"/>
    <w:uiPriority w:val="99"/>
    <w:rsid w:val="00D35116"/>
    <w:pPr>
      <w:spacing w:after="120"/>
      <w:ind w:left="283"/>
    </w:pPr>
  </w:style>
  <w:style w:type="character" w:customStyle="1" w:styleId="af9">
    <w:name w:val="Основной текст с отступом Знак"/>
    <w:link w:val="af8"/>
    <w:uiPriority w:val="99"/>
    <w:rsid w:val="00D35116"/>
    <w:rPr>
      <w:rFonts w:ascii="Times New Roman" w:eastAsia="Times New Roman" w:hAnsi="Times New Roman"/>
      <w:sz w:val="24"/>
      <w:szCs w:val="24"/>
    </w:rPr>
  </w:style>
  <w:style w:type="paragraph" w:customStyle="1" w:styleId="afa">
    <w:name w:val="ФИО"/>
    <w:basedOn w:val="a3"/>
    <w:uiPriority w:val="99"/>
    <w:rsid w:val="00D35116"/>
    <w:pPr>
      <w:spacing w:after="180"/>
      <w:ind w:left="5670"/>
      <w:jc w:val="both"/>
    </w:pPr>
    <w:rPr>
      <w:szCs w:val="20"/>
    </w:rPr>
  </w:style>
  <w:style w:type="paragraph" w:styleId="afb">
    <w:name w:val="header"/>
    <w:aliases w:val="h"/>
    <w:basedOn w:val="a3"/>
    <w:link w:val="afc"/>
    <w:uiPriority w:val="99"/>
    <w:rsid w:val="00D35116"/>
    <w:pPr>
      <w:tabs>
        <w:tab w:val="center" w:pos="4677"/>
        <w:tab w:val="right" w:pos="9355"/>
      </w:tabs>
    </w:pPr>
  </w:style>
  <w:style w:type="character" w:customStyle="1" w:styleId="afc">
    <w:name w:val="Верхний колонтитул Знак"/>
    <w:aliases w:val="h Знак"/>
    <w:link w:val="afb"/>
    <w:uiPriority w:val="99"/>
    <w:rsid w:val="00D35116"/>
    <w:rPr>
      <w:rFonts w:ascii="Times New Roman" w:eastAsia="Times New Roman" w:hAnsi="Times New Roman"/>
      <w:sz w:val="24"/>
      <w:szCs w:val="24"/>
    </w:rPr>
  </w:style>
  <w:style w:type="paragraph" w:customStyle="1" w:styleId="ConsPlusNormal">
    <w:name w:val="ConsPlusNormal"/>
    <w:uiPriority w:val="99"/>
    <w:rsid w:val="00D35116"/>
    <w:pPr>
      <w:widowControl w:val="0"/>
      <w:autoSpaceDE w:val="0"/>
      <w:autoSpaceDN w:val="0"/>
      <w:adjustRightInd w:val="0"/>
      <w:ind w:firstLine="720"/>
    </w:pPr>
    <w:rPr>
      <w:rFonts w:ascii="Arial" w:eastAsia="Times New Roman" w:hAnsi="Arial" w:cs="Arial"/>
    </w:rPr>
  </w:style>
  <w:style w:type="character" w:styleId="afd">
    <w:name w:val="Hyperlink"/>
    <w:uiPriority w:val="99"/>
    <w:rsid w:val="00D35116"/>
    <w:rPr>
      <w:color w:val="0000FF"/>
      <w:u w:val="single"/>
    </w:rPr>
  </w:style>
  <w:style w:type="paragraph" w:customStyle="1" w:styleId="14">
    <w:name w:val="Текст 1"/>
    <w:basedOn w:val="20"/>
    <w:rsid w:val="00D35116"/>
    <w:pPr>
      <w:keepNext w:val="0"/>
      <w:widowControl w:val="0"/>
      <w:tabs>
        <w:tab w:val="num" w:pos="1680"/>
      </w:tabs>
      <w:spacing w:before="60" w:after="60" w:line="240" w:lineRule="auto"/>
      <w:ind w:left="1680" w:right="0" w:hanging="360"/>
      <w:jc w:val="both"/>
      <w:textAlignment w:val="auto"/>
    </w:pPr>
    <w:rPr>
      <w:b w:val="0"/>
      <w:bCs w:val="0"/>
      <w:sz w:val="24"/>
      <w:szCs w:val="20"/>
    </w:rPr>
  </w:style>
  <w:style w:type="paragraph" w:customStyle="1" w:styleId="afe">
    <w:name w:val="Знак Знак Знак Знак"/>
    <w:basedOn w:val="a3"/>
    <w:uiPriority w:val="99"/>
    <w:rsid w:val="00D35116"/>
    <w:pPr>
      <w:widowControl w:val="0"/>
      <w:autoSpaceDE w:val="0"/>
      <w:autoSpaceDN w:val="0"/>
      <w:adjustRightInd w:val="0"/>
      <w:spacing w:after="160" w:line="240" w:lineRule="exact"/>
    </w:pPr>
    <w:rPr>
      <w:rFonts w:ascii="Verdana" w:hAnsi="Verdana" w:cs="Arial"/>
      <w:sz w:val="20"/>
      <w:szCs w:val="20"/>
      <w:lang w:val="en-US" w:eastAsia="en-US"/>
    </w:rPr>
  </w:style>
  <w:style w:type="character" w:customStyle="1" w:styleId="Heading2Char">
    <w:name w:val="Heading 2 Char"/>
    <w:semiHidden/>
    <w:locked/>
    <w:rsid w:val="00D35116"/>
    <w:rPr>
      <w:rFonts w:ascii="Arial" w:hAnsi="Arial" w:cs="Arial"/>
      <w:b/>
      <w:bCs/>
      <w:i/>
      <w:iCs/>
      <w:sz w:val="28"/>
      <w:szCs w:val="28"/>
      <w:lang w:val="ru-RU" w:eastAsia="ru-RU" w:bidi="ar-SA"/>
    </w:rPr>
  </w:style>
  <w:style w:type="paragraph" w:customStyle="1" w:styleId="aff">
    <w:name w:val="М_Обычный"/>
    <w:basedOn w:val="a3"/>
    <w:qFormat/>
    <w:rsid w:val="00D35116"/>
    <w:pPr>
      <w:jc w:val="both"/>
    </w:pPr>
    <w:rPr>
      <w:rFonts w:eastAsia="Calibri"/>
      <w:szCs w:val="22"/>
      <w:lang w:eastAsia="en-US"/>
    </w:rPr>
  </w:style>
  <w:style w:type="character" w:styleId="aff0">
    <w:name w:val="FollowedHyperlink"/>
    <w:uiPriority w:val="99"/>
    <w:unhideWhenUsed/>
    <w:rsid w:val="00D35116"/>
    <w:rPr>
      <w:color w:val="800080"/>
      <w:u w:val="single"/>
    </w:rPr>
  </w:style>
  <w:style w:type="character" w:customStyle="1" w:styleId="FontStyle12">
    <w:name w:val="Font Style12"/>
    <w:uiPriority w:val="99"/>
    <w:rsid w:val="00CD1EBE"/>
    <w:rPr>
      <w:rFonts w:ascii="Times New Roman" w:hAnsi="Times New Roman" w:cs="Times New Roman" w:hint="default"/>
      <w:b/>
      <w:bCs/>
      <w:i/>
      <w:iCs/>
      <w:sz w:val="14"/>
      <w:szCs w:val="14"/>
    </w:rPr>
  </w:style>
  <w:style w:type="paragraph" w:customStyle="1" w:styleId="15">
    <w:name w:val="1."/>
    <w:basedOn w:val="a3"/>
    <w:rsid w:val="00626064"/>
    <w:pPr>
      <w:overflowPunct w:val="0"/>
      <w:autoSpaceDE w:val="0"/>
      <w:autoSpaceDN w:val="0"/>
      <w:adjustRightInd w:val="0"/>
      <w:spacing w:line="240" w:lineRule="atLeast"/>
      <w:ind w:left="720" w:hanging="720"/>
      <w:jc w:val="both"/>
      <w:textAlignment w:val="baseline"/>
    </w:pPr>
    <w:rPr>
      <w:rFonts w:ascii="Helv" w:hAnsi="Helv"/>
      <w:sz w:val="20"/>
      <w:szCs w:val="20"/>
      <w:lang w:val="en-GB" w:eastAsia="en-US"/>
    </w:rPr>
  </w:style>
  <w:style w:type="character" w:styleId="aff1">
    <w:name w:val="annotation reference"/>
    <w:basedOn w:val="a4"/>
    <w:uiPriority w:val="99"/>
    <w:unhideWhenUsed/>
    <w:rsid w:val="00350C9B"/>
    <w:rPr>
      <w:sz w:val="16"/>
      <w:szCs w:val="16"/>
    </w:rPr>
  </w:style>
  <w:style w:type="paragraph" w:styleId="aff2">
    <w:name w:val="annotation text"/>
    <w:basedOn w:val="a3"/>
    <w:link w:val="aff3"/>
    <w:uiPriority w:val="99"/>
    <w:unhideWhenUsed/>
    <w:rsid w:val="00350C9B"/>
    <w:rPr>
      <w:sz w:val="20"/>
      <w:szCs w:val="20"/>
    </w:rPr>
  </w:style>
  <w:style w:type="character" w:customStyle="1" w:styleId="aff3">
    <w:name w:val="Текст примечания Знак"/>
    <w:basedOn w:val="a4"/>
    <w:link w:val="aff2"/>
    <w:uiPriority w:val="99"/>
    <w:rsid w:val="00350C9B"/>
    <w:rPr>
      <w:rFonts w:ascii="Times New Roman" w:eastAsia="Times New Roman" w:hAnsi="Times New Roman"/>
    </w:rPr>
  </w:style>
  <w:style w:type="paragraph" w:styleId="aff4">
    <w:name w:val="annotation subject"/>
    <w:basedOn w:val="aff2"/>
    <w:next w:val="aff2"/>
    <w:link w:val="aff5"/>
    <w:uiPriority w:val="99"/>
    <w:unhideWhenUsed/>
    <w:rsid w:val="00350C9B"/>
    <w:rPr>
      <w:b/>
      <w:bCs/>
    </w:rPr>
  </w:style>
  <w:style w:type="character" w:customStyle="1" w:styleId="aff5">
    <w:name w:val="Тема примечания Знак"/>
    <w:basedOn w:val="aff3"/>
    <w:link w:val="aff4"/>
    <w:uiPriority w:val="99"/>
    <w:rsid w:val="00350C9B"/>
    <w:rPr>
      <w:rFonts w:ascii="Times New Roman" w:eastAsia="Times New Roman" w:hAnsi="Times New Roman"/>
      <w:b/>
      <w:bCs/>
    </w:rPr>
  </w:style>
  <w:style w:type="character" w:customStyle="1" w:styleId="aff6">
    <w:name w:val="абзац Знак Знак Знак"/>
    <w:link w:val="aff7"/>
    <w:locked/>
    <w:rsid w:val="00525FD3"/>
    <w:rPr>
      <w:sz w:val="24"/>
      <w:szCs w:val="24"/>
    </w:rPr>
  </w:style>
  <w:style w:type="paragraph" w:customStyle="1" w:styleId="aff7">
    <w:name w:val="абзац Знак Знак"/>
    <w:basedOn w:val="a3"/>
    <w:link w:val="aff6"/>
    <w:rsid w:val="00525FD3"/>
    <w:pPr>
      <w:widowControl w:val="0"/>
      <w:snapToGrid w:val="0"/>
      <w:ind w:firstLine="709"/>
      <w:jc w:val="both"/>
    </w:pPr>
    <w:rPr>
      <w:rFonts w:ascii="Calibri" w:eastAsia="Calibri" w:hAnsi="Calibri"/>
    </w:rPr>
  </w:style>
  <w:style w:type="paragraph" w:styleId="aff8">
    <w:name w:val="Normal (Web)"/>
    <w:basedOn w:val="a3"/>
    <w:uiPriority w:val="99"/>
    <w:rsid w:val="00B474D2"/>
    <w:pPr>
      <w:spacing w:before="100" w:beforeAutospacing="1" w:after="100" w:afterAutospacing="1"/>
    </w:pPr>
    <w:rPr>
      <w:color w:val="000000"/>
    </w:rPr>
  </w:style>
  <w:style w:type="paragraph" w:styleId="aff9">
    <w:name w:val="footnote text"/>
    <w:basedOn w:val="a3"/>
    <w:link w:val="affa"/>
    <w:uiPriority w:val="99"/>
    <w:unhideWhenUsed/>
    <w:rsid w:val="00B474D2"/>
    <w:rPr>
      <w:rFonts w:asciiTheme="minorHAnsi" w:eastAsiaTheme="minorHAnsi" w:hAnsiTheme="minorHAnsi" w:cstheme="minorBidi"/>
      <w:sz w:val="20"/>
      <w:szCs w:val="20"/>
      <w:lang w:eastAsia="en-US"/>
    </w:rPr>
  </w:style>
  <w:style w:type="character" w:customStyle="1" w:styleId="affa">
    <w:name w:val="Текст сноски Знак"/>
    <w:basedOn w:val="a4"/>
    <w:link w:val="aff9"/>
    <w:uiPriority w:val="99"/>
    <w:rsid w:val="00B474D2"/>
    <w:rPr>
      <w:rFonts w:asciiTheme="minorHAnsi" w:eastAsiaTheme="minorHAnsi" w:hAnsiTheme="minorHAnsi" w:cstheme="minorBidi"/>
      <w:lang w:eastAsia="en-US"/>
    </w:rPr>
  </w:style>
  <w:style w:type="character" w:styleId="affb">
    <w:name w:val="footnote reference"/>
    <w:basedOn w:val="a4"/>
    <w:uiPriority w:val="99"/>
    <w:unhideWhenUsed/>
    <w:rsid w:val="00B474D2"/>
    <w:rPr>
      <w:vertAlign w:val="superscript"/>
    </w:rPr>
  </w:style>
  <w:style w:type="paragraph" w:styleId="32">
    <w:name w:val="Body Text Indent 3"/>
    <w:basedOn w:val="a3"/>
    <w:link w:val="33"/>
    <w:unhideWhenUsed/>
    <w:rsid w:val="00085FB4"/>
    <w:pPr>
      <w:spacing w:after="120"/>
      <w:ind w:left="283"/>
    </w:pPr>
    <w:rPr>
      <w:sz w:val="16"/>
      <w:szCs w:val="16"/>
    </w:rPr>
  </w:style>
  <w:style w:type="character" w:customStyle="1" w:styleId="33">
    <w:name w:val="Основной текст с отступом 3 Знак"/>
    <w:basedOn w:val="a4"/>
    <w:link w:val="32"/>
    <w:rsid w:val="00085FB4"/>
    <w:rPr>
      <w:rFonts w:ascii="Times New Roman" w:eastAsia="Times New Roman" w:hAnsi="Times New Roman"/>
      <w:sz w:val="16"/>
      <w:szCs w:val="16"/>
    </w:rPr>
  </w:style>
  <w:style w:type="paragraph" w:customStyle="1" w:styleId="S">
    <w:name w:val="S_Обычный"/>
    <w:basedOn w:val="a3"/>
    <w:link w:val="S0"/>
    <w:qFormat/>
    <w:rsid w:val="00B27286"/>
    <w:pPr>
      <w:widowControl w:val="0"/>
      <w:jc w:val="both"/>
    </w:pPr>
    <w:rPr>
      <w:lang w:val="x-none" w:eastAsia="x-none"/>
    </w:rPr>
  </w:style>
  <w:style w:type="character" w:customStyle="1" w:styleId="S0">
    <w:name w:val="S_Обычный Знак"/>
    <w:link w:val="S"/>
    <w:locked/>
    <w:rsid w:val="00B27286"/>
    <w:rPr>
      <w:rFonts w:ascii="Times New Roman" w:eastAsia="Times New Roman" w:hAnsi="Times New Roman"/>
      <w:sz w:val="24"/>
      <w:szCs w:val="24"/>
      <w:lang w:val="x-none" w:eastAsia="x-none"/>
    </w:rPr>
  </w:style>
  <w:style w:type="character" w:customStyle="1" w:styleId="FontStyle53">
    <w:name w:val="Font Style53"/>
    <w:uiPriority w:val="99"/>
    <w:rsid w:val="00B27286"/>
    <w:rPr>
      <w:rFonts w:ascii="Times New Roman" w:hAnsi="Times New Roman" w:cs="Times New Roman"/>
      <w:sz w:val="22"/>
      <w:szCs w:val="22"/>
    </w:rPr>
  </w:style>
  <w:style w:type="paragraph" w:customStyle="1" w:styleId="Style8">
    <w:name w:val="Style8"/>
    <w:basedOn w:val="a3"/>
    <w:uiPriority w:val="99"/>
    <w:rsid w:val="00B27286"/>
    <w:pPr>
      <w:widowControl w:val="0"/>
      <w:autoSpaceDE w:val="0"/>
      <w:autoSpaceDN w:val="0"/>
      <w:adjustRightInd w:val="0"/>
      <w:spacing w:line="278" w:lineRule="exact"/>
      <w:jc w:val="both"/>
    </w:pPr>
  </w:style>
  <w:style w:type="paragraph" w:customStyle="1" w:styleId="17">
    <w:name w:val="Обычный1"/>
    <w:uiPriority w:val="99"/>
    <w:rsid w:val="00F51DA9"/>
    <w:rPr>
      <w:rFonts w:ascii="Arial" w:hAnsi="Arial"/>
      <w:sz w:val="24"/>
    </w:rPr>
  </w:style>
  <w:style w:type="paragraph" w:customStyle="1" w:styleId="affc">
    <w:name w:val="Мой стиль"/>
    <w:basedOn w:val="a3"/>
    <w:rsid w:val="00F51DA9"/>
    <w:rPr>
      <w:sz w:val="28"/>
    </w:rPr>
  </w:style>
  <w:style w:type="paragraph" w:customStyle="1" w:styleId="affd">
    <w:name w:val="Îáû÷íûé"/>
    <w:rsid w:val="000E6512"/>
    <w:pPr>
      <w:autoSpaceDE w:val="0"/>
      <w:autoSpaceDN w:val="0"/>
      <w:adjustRightInd w:val="0"/>
      <w:jc w:val="both"/>
    </w:pPr>
    <w:rPr>
      <w:rFonts w:ascii="Times New Roman" w:eastAsia="Times New Roman" w:hAnsi="Times New Roman"/>
      <w:lang w:val="en-GB" w:eastAsia="en-US"/>
    </w:rPr>
  </w:style>
  <w:style w:type="paragraph" w:customStyle="1" w:styleId="Paragraph1n">
    <w:name w:val="Paragraph1n"/>
    <w:basedOn w:val="a3"/>
    <w:rsid w:val="000F5729"/>
    <w:pPr>
      <w:widowControl w:val="0"/>
      <w:tabs>
        <w:tab w:val="left" w:pos="720"/>
      </w:tabs>
      <w:overflowPunct w:val="0"/>
      <w:autoSpaceDE w:val="0"/>
      <w:autoSpaceDN w:val="0"/>
      <w:adjustRightInd w:val="0"/>
      <w:spacing w:after="120"/>
      <w:ind w:left="360" w:hanging="360"/>
      <w:textAlignment w:val="baseline"/>
    </w:pPr>
    <w:rPr>
      <w:rFonts w:ascii="Arial" w:hAnsi="Arial"/>
      <w:color w:val="000000"/>
      <w:sz w:val="20"/>
      <w:szCs w:val="20"/>
      <w:lang w:val="en-US"/>
    </w:rPr>
  </w:style>
  <w:style w:type="paragraph" w:customStyle="1" w:styleId="listparagraph">
    <w:name w:val="listparagraph"/>
    <w:basedOn w:val="a3"/>
    <w:rsid w:val="00B56AC7"/>
    <w:pPr>
      <w:spacing w:after="200" w:line="276" w:lineRule="auto"/>
      <w:ind w:left="720"/>
    </w:pPr>
    <w:rPr>
      <w:rFonts w:ascii="Calibri" w:eastAsia="Calibri" w:hAnsi="Calibri" w:cs="Calibri"/>
      <w:sz w:val="22"/>
      <w:szCs w:val="22"/>
    </w:rPr>
  </w:style>
  <w:style w:type="character" w:customStyle="1" w:styleId="WW8Num1z0">
    <w:name w:val="WW8Num1z0"/>
    <w:rsid w:val="00B56AC7"/>
  </w:style>
  <w:style w:type="character" w:customStyle="1" w:styleId="WW8Num1z1">
    <w:name w:val="WW8Num1z1"/>
    <w:rsid w:val="00B56AC7"/>
  </w:style>
  <w:style w:type="character" w:customStyle="1" w:styleId="WW8Num1z2">
    <w:name w:val="WW8Num1z2"/>
    <w:rsid w:val="00B56AC7"/>
  </w:style>
  <w:style w:type="character" w:customStyle="1" w:styleId="WW8Num1z3">
    <w:name w:val="WW8Num1z3"/>
    <w:rsid w:val="00B56AC7"/>
  </w:style>
  <w:style w:type="character" w:customStyle="1" w:styleId="WW8Num1z4">
    <w:name w:val="WW8Num1z4"/>
    <w:rsid w:val="00B56AC7"/>
  </w:style>
  <w:style w:type="character" w:customStyle="1" w:styleId="WW8Num1z5">
    <w:name w:val="WW8Num1z5"/>
    <w:rsid w:val="00B56AC7"/>
  </w:style>
  <w:style w:type="character" w:customStyle="1" w:styleId="WW8Num1z6">
    <w:name w:val="WW8Num1z6"/>
    <w:rsid w:val="00B56AC7"/>
  </w:style>
  <w:style w:type="character" w:customStyle="1" w:styleId="WW8Num1z7">
    <w:name w:val="WW8Num1z7"/>
    <w:rsid w:val="00B56AC7"/>
  </w:style>
  <w:style w:type="character" w:customStyle="1" w:styleId="WW8Num1z8">
    <w:name w:val="WW8Num1z8"/>
    <w:rsid w:val="00B56AC7"/>
  </w:style>
  <w:style w:type="character" w:customStyle="1" w:styleId="Absatz-Standardschriftart">
    <w:name w:val="Absatz-Standardschriftart"/>
    <w:rsid w:val="00B56AC7"/>
  </w:style>
  <w:style w:type="character" w:customStyle="1" w:styleId="WW-Absatz-Standardschriftart">
    <w:name w:val="WW-Absatz-Standardschriftart"/>
    <w:rsid w:val="00B56AC7"/>
  </w:style>
  <w:style w:type="character" w:customStyle="1" w:styleId="WW-Absatz-Standardschriftart1">
    <w:name w:val="WW-Absatz-Standardschriftart1"/>
    <w:rsid w:val="00B56AC7"/>
  </w:style>
  <w:style w:type="character" w:customStyle="1" w:styleId="WW-Absatz-Standardschriftart11">
    <w:name w:val="WW-Absatz-Standardschriftart11"/>
    <w:rsid w:val="00B56AC7"/>
  </w:style>
  <w:style w:type="character" w:customStyle="1" w:styleId="WW-Absatz-Standardschriftart111">
    <w:name w:val="WW-Absatz-Standardschriftart111"/>
    <w:rsid w:val="00B56AC7"/>
  </w:style>
  <w:style w:type="character" w:customStyle="1" w:styleId="WW-Absatz-Standardschriftart1111">
    <w:name w:val="WW-Absatz-Standardschriftart1111"/>
    <w:rsid w:val="00B56AC7"/>
  </w:style>
  <w:style w:type="character" w:customStyle="1" w:styleId="WW-Absatz-Standardschriftart11111">
    <w:name w:val="WW-Absatz-Standardschriftart11111"/>
    <w:rsid w:val="00B56AC7"/>
  </w:style>
  <w:style w:type="character" w:customStyle="1" w:styleId="WW-Absatz-Standardschriftart111111">
    <w:name w:val="WW-Absatz-Standardschriftart111111"/>
    <w:rsid w:val="00B56AC7"/>
  </w:style>
  <w:style w:type="character" w:customStyle="1" w:styleId="WW-Absatz-Standardschriftart1111111">
    <w:name w:val="WW-Absatz-Standardschriftart1111111"/>
    <w:rsid w:val="00B56AC7"/>
  </w:style>
  <w:style w:type="character" w:customStyle="1" w:styleId="WW-Absatz-Standardschriftart11111111">
    <w:name w:val="WW-Absatz-Standardschriftart11111111"/>
    <w:rsid w:val="00B56AC7"/>
  </w:style>
  <w:style w:type="character" w:customStyle="1" w:styleId="WW-Absatz-Standardschriftart111111111">
    <w:name w:val="WW-Absatz-Standardschriftart111111111"/>
    <w:rsid w:val="00B56AC7"/>
  </w:style>
  <w:style w:type="character" w:customStyle="1" w:styleId="WW-Absatz-Standardschriftart1111111111">
    <w:name w:val="WW-Absatz-Standardschriftart1111111111"/>
    <w:rsid w:val="00B56AC7"/>
  </w:style>
  <w:style w:type="character" w:customStyle="1" w:styleId="WW-Absatz-Standardschriftart11111111111">
    <w:name w:val="WW-Absatz-Standardschriftart11111111111"/>
    <w:rsid w:val="00B56AC7"/>
  </w:style>
  <w:style w:type="character" w:customStyle="1" w:styleId="WW-Absatz-Standardschriftart111111111111">
    <w:name w:val="WW-Absatz-Standardschriftart111111111111"/>
    <w:rsid w:val="00B56AC7"/>
  </w:style>
  <w:style w:type="character" w:customStyle="1" w:styleId="WW-Absatz-Standardschriftart1111111111111">
    <w:name w:val="WW-Absatz-Standardschriftart1111111111111"/>
    <w:rsid w:val="00B56AC7"/>
  </w:style>
  <w:style w:type="character" w:customStyle="1" w:styleId="WW-Absatz-Standardschriftart11111111111111">
    <w:name w:val="WW-Absatz-Standardschriftart11111111111111"/>
    <w:rsid w:val="00B56AC7"/>
  </w:style>
  <w:style w:type="character" w:customStyle="1" w:styleId="WW-Absatz-Standardschriftart111111111111111">
    <w:name w:val="WW-Absatz-Standardschriftart111111111111111"/>
    <w:rsid w:val="00B56AC7"/>
  </w:style>
  <w:style w:type="character" w:customStyle="1" w:styleId="WW-Absatz-Standardschriftart1111111111111111">
    <w:name w:val="WW-Absatz-Standardschriftart1111111111111111"/>
    <w:rsid w:val="00B56AC7"/>
  </w:style>
  <w:style w:type="character" w:customStyle="1" w:styleId="WW-Absatz-Standardschriftart11111111111111111">
    <w:name w:val="WW-Absatz-Standardschriftart11111111111111111"/>
    <w:rsid w:val="00B56AC7"/>
  </w:style>
  <w:style w:type="character" w:customStyle="1" w:styleId="WW-Absatz-Standardschriftart111111111111111111">
    <w:name w:val="WW-Absatz-Standardschriftart111111111111111111"/>
    <w:rsid w:val="00B56AC7"/>
  </w:style>
  <w:style w:type="character" w:customStyle="1" w:styleId="WW-Absatz-Standardschriftart1111111111111111111">
    <w:name w:val="WW-Absatz-Standardschriftart1111111111111111111"/>
    <w:rsid w:val="00B56AC7"/>
  </w:style>
  <w:style w:type="character" w:customStyle="1" w:styleId="WW-Absatz-Standardschriftart11111111111111111111">
    <w:name w:val="WW-Absatz-Standardschriftart11111111111111111111"/>
    <w:rsid w:val="00B56AC7"/>
  </w:style>
  <w:style w:type="character" w:customStyle="1" w:styleId="WW-Absatz-Standardschriftart111111111111111111111">
    <w:name w:val="WW-Absatz-Standardschriftart111111111111111111111"/>
    <w:rsid w:val="00B56AC7"/>
  </w:style>
  <w:style w:type="character" w:customStyle="1" w:styleId="WW-Absatz-Standardschriftart1111111111111111111111">
    <w:name w:val="WW-Absatz-Standardschriftart1111111111111111111111"/>
    <w:rsid w:val="00B56AC7"/>
  </w:style>
  <w:style w:type="character" w:customStyle="1" w:styleId="WW-Absatz-Standardschriftart11111111111111111111111">
    <w:name w:val="WW-Absatz-Standardschriftart11111111111111111111111"/>
    <w:rsid w:val="00B56AC7"/>
  </w:style>
  <w:style w:type="character" w:customStyle="1" w:styleId="WW-Absatz-Standardschriftart111111111111111111111111">
    <w:name w:val="WW-Absatz-Standardschriftart111111111111111111111111"/>
    <w:rsid w:val="00B56AC7"/>
  </w:style>
  <w:style w:type="character" w:customStyle="1" w:styleId="WW-Absatz-Standardschriftart1111111111111111111111111">
    <w:name w:val="WW-Absatz-Standardschriftart1111111111111111111111111"/>
    <w:rsid w:val="00B56AC7"/>
  </w:style>
  <w:style w:type="character" w:customStyle="1" w:styleId="WW-Absatz-Standardschriftart11111111111111111111111111">
    <w:name w:val="WW-Absatz-Standardschriftart11111111111111111111111111"/>
    <w:rsid w:val="00B56AC7"/>
  </w:style>
  <w:style w:type="character" w:customStyle="1" w:styleId="WW-Absatz-Standardschriftart111111111111111111111111111">
    <w:name w:val="WW-Absatz-Standardschriftart111111111111111111111111111"/>
    <w:rsid w:val="00B56AC7"/>
  </w:style>
  <w:style w:type="character" w:customStyle="1" w:styleId="WW-Absatz-Standardschriftart1111111111111111111111111111">
    <w:name w:val="WW-Absatz-Standardschriftart1111111111111111111111111111"/>
    <w:rsid w:val="00B56AC7"/>
  </w:style>
  <w:style w:type="character" w:customStyle="1" w:styleId="WW-Absatz-Standardschriftart11111111111111111111111111111">
    <w:name w:val="WW-Absatz-Standardschriftart11111111111111111111111111111"/>
    <w:rsid w:val="00B56AC7"/>
  </w:style>
  <w:style w:type="character" w:customStyle="1" w:styleId="WW-Absatz-Standardschriftart111111111111111111111111111111">
    <w:name w:val="WW-Absatz-Standardschriftart111111111111111111111111111111"/>
    <w:rsid w:val="00B56AC7"/>
  </w:style>
  <w:style w:type="character" w:customStyle="1" w:styleId="WW-Absatz-Standardschriftart1111111111111111111111111111111">
    <w:name w:val="WW-Absatz-Standardschriftart1111111111111111111111111111111"/>
    <w:rsid w:val="00B56AC7"/>
  </w:style>
  <w:style w:type="character" w:customStyle="1" w:styleId="WW-Absatz-Standardschriftart11111111111111111111111111111111">
    <w:name w:val="WW-Absatz-Standardschriftart11111111111111111111111111111111"/>
    <w:rsid w:val="00B56AC7"/>
  </w:style>
  <w:style w:type="character" w:customStyle="1" w:styleId="WW-Absatz-Standardschriftart111111111111111111111111111111111">
    <w:name w:val="WW-Absatz-Standardschriftart111111111111111111111111111111111"/>
    <w:rsid w:val="00B56AC7"/>
  </w:style>
  <w:style w:type="character" w:customStyle="1" w:styleId="WW-Absatz-Standardschriftart1111111111111111111111111111111111">
    <w:name w:val="WW-Absatz-Standardschriftart1111111111111111111111111111111111"/>
    <w:rsid w:val="00B56AC7"/>
  </w:style>
  <w:style w:type="character" w:customStyle="1" w:styleId="WW-Absatz-Standardschriftart11111111111111111111111111111111111">
    <w:name w:val="WW-Absatz-Standardschriftart11111111111111111111111111111111111"/>
    <w:rsid w:val="00B56AC7"/>
  </w:style>
  <w:style w:type="character" w:customStyle="1" w:styleId="WW-Absatz-Standardschriftart111111111111111111111111111111111111">
    <w:name w:val="WW-Absatz-Standardschriftart111111111111111111111111111111111111"/>
    <w:rsid w:val="00B56AC7"/>
  </w:style>
  <w:style w:type="character" w:customStyle="1" w:styleId="WW-Absatz-Standardschriftart1111111111111111111111111111111111111">
    <w:name w:val="WW-Absatz-Standardschriftart1111111111111111111111111111111111111"/>
    <w:rsid w:val="00B56AC7"/>
  </w:style>
  <w:style w:type="character" w:customStyle="1" w:styleId="WW-Absatz-Standardschriftart11111111111111111111111111111111111111">
    <w:name w:val="WW-Absatz-Standardschriftart11111111111111111111111111111111111111"/>
    <w:rsid w:val="00B56AC7"/>
  </w:style>
  <w:style w:type="character" w:customStyle="1" w:styleId="WW-Absatz-Standardschriftart111111111111111111111111111111111111111">
    <w:name w:val="WW-Absatz-Standardschriftart111111111111111111111111111111111111111"/>
    <w:rsid w:val="00B56AC7"/>
  </w:style>
  <w:style w:type="character" w:customStyle="1" w:styleId="WW-Absatz-Standardschriftart1111111111111111111111111111111111111111">
    <w:name w:val="WW-Absatz-Standardschriftart1111111111111111111111111111111111111111"/>
    <w:rsid w:val="00B56AC7"/>
  </w:style>
  <w:style w:type="character" w:customStyle="1" w:styleId="WW-Absatz-Standardschriftart11111111111111111111111111111111111111111">
    <w:name w:val="WW-Absatz-Standardschriftart11111111111111111111111111111111111111111"/>
    <w:rsid w:val="00B56AC7"/>
  </w:style>
  <w:style w:type="character" w:customStyle="1" w:styleId="WW-Absatz-Standardschriftart111111111111111111111111111111111111111111">
    <w:name w:val="WW-Absatz-Standardschriftart111111111111111111111111111111111111111111"/>
    <w:rsid w:val="00B56AC7"/>
  </w:style>
  <w:style w:type="character" w:customStyle="1" w:styleId="WW-Absatz-Standardschriftart1111111111111111111111111111111111111111111">
    <w:name w:val="WW-Absatz-Standardschriftart1111111111111111111111111111111111111111111"/>
    <w:rsid w:val="00B56AC7"/>
  </w:style>
  <w:style w:type="character" w:customStyle="1" w:styleId="WW-Absatz-Standardschriftart11111111111111111111111111111111111111111111">
    <w:name w:val="WW-Absatz-Standardschriftart11111111111111111111111111111111111111111111"/>
    <w:rsid w:val="00B56AC7"/>
  </w:style>
  <w:style w:type="character" w:customStyle="1" w:styleId="WW-Absatz-Standardschriftart111111111111111111111111111111111111111111111">
    <w:name w:val="WW-Absatz-Standardschriftart111111111111111111111111111111111111111111111"/>
    <w:rsid w:val="00B56AC7"/>
  </w:style>
  <w:style w:type="character" w:customStyle="1" w:styleId="WW-Absatz-Standardschriftart1111111111111111111111111111111111111111111111">
    <w:name w:val="WW-Absatz-Standardschriftart1111111111111111111111111111111111111111111111"/>
    <w:rsid w:val="00B56AC7"/>
  </w:style>
  <w:style w:type="character" w:customStyle="1" w:styleId="WW-Absatz-Standardschriftart11111111111111111111111111111111111111111111111">
    <w:name w:val="WW-Absatz-Standardschriftart11111111111111111111111111111111111111111111111"/>
    <w:rsid w:val="00B56AC7"/>
  </w:style>
  <w:style w:type="character" w:customStyle="1" w:styleId="WW-Absatz-Standardschriftart111111111111111111111111111111111111111111111111">
    <w:name w:val="WW-Absatz-Standardschriftart111111111111111111111111111111111111111111111111"/>
    <w:rsid w:val="00B56AC7"/>
  </w:style>
  <w:style w:type="character" w:customStyle="1" w:styleId="WW-Absatz-Standardschriftart1111111111111111111111111111111111111111111111111">
    <w:name w:val="WW-Absatz-Standardschriftart1111111111111111111111111111111111111111111111111"/>
    <w:rsid w:val="00B56AC7"/>
  </w:style>
  <w:style w:type="character" w:customStyle="1" w:styleId="WW-Absatz-Standardschriftart11111111111111111111111111111111111111111111111111">
    <w:name w:val="WW-Absatz-Standardschriftart11111111111111111111111111111111111111111111111111"/>
    <w:rsid w:val="00B56AC7"/>
  </w:style>
  <w:style w:type="character" w:customStyle="1" w:styleId="WW-Absatz-Standardschriftart111111111111111111111111111111111111111111111111111">
    <w:name w:val="WW-Absatz-Standardschriftart111111111111111111111111111111111111111111111111111"/>
    <w:rsid w:val="00B56AC7"/>
  </w:style>
  <w:style w:type="character" w:customStyle="1" w:styleId="WW-Absatz-Standardschriftart1111111111111111111111111111111111111111111111111111">
    <w:name w:val="WW-Absatz-Standardschriftart1111111111111111111111111111111111111111111111111111"/>
    <w:rsid w:val="00B56AC7"/>
  </w:style>
  <w:style w:type="character" w:customStyle="1" w:styleId="WW-Absatz-Standardschriftart11111111111111111111111111111111111111111111111111111">
    <w:name w:val="WW-Absatz-Standardschriftart11111111111111111111111111111111111111111111111111111"/>
    <w:rsid w:val="00B56AC7"/>
  </w:style>
  <w:style w:type="character" w:customStyle="1" w:styleId="WW-Absatz-Standardschriftart111111111111111111111111111111111111111111111111111111">
    <w:name w:val="WW-Absatz-Standardschriftart111111111111111111111111111111111111111111111111111111"/>
    <w:rsid w:val="00B56AC7"/>
  </w:style>
  <w:style w:type="character" w:customStyle="1" w:styleId="WW-Absatz-Standardschriftart1111111111111111111111111111111111111111111111111111111">
    <w:name w:val="WW-Absatz-Standardschriftart1111111111111111111111111111111111111111111111111111111"/>
    <w:rsid w:val="00B56AC7"/>
  </w:style>
  <w:style w:type="character" w:customStyle="1" w:styleId="WW-Absatz-Standardschriftart11111111111111111111111111111111111111111111111111111111">
    <w:name w:val="WW-Absatz-Standardschriftart11111111111111111111111111111111111111111111111111111111"/>
    <w:rsid w:val="00B56AC7"/>
  </w:style>
  <w:style w:type="character" w:customStyle="1" w:styleId="WW8Num2z0">
    <w:name w:val="WW8Num2z0"/>
    <w:rsid w:val="00B56AC7"/>
    <w:rPr>
      <w:b w:val="0"/>
    </w:rPr>
  </w:style>
  <w:style w:type="character" w:customStyle="1" w:styleId="18">
    <w:name w:val="Основной шрифт абзаца1"/>
    <w:rsid w:val="00B56AC7"/>
  </w:style>
  <w:style w:type="character" w:customStyle="1" w:styleId="affe">
    <w:name w:val="Символ сноски"/>
    <w:rsid w:val="00B56AC7"/>
    <w:rPr>
      <w:vertAlign w:val="superscript"/>
    </w:rPr>
  </w:style>
  <w:style w:type="character" w:customStyle="1" w:styleId="19">
    <w:name w:val="Знак примечания1"/>
    <w:rsid w:val="00B56AC7"/>
    <w:rPr>
      <w:sz w:val="16"/>
      <w:szCs w:val="16"/>
    </w:rPr>
  </w:style>
  <w:style w:type="character" w:customStyle="1" w:styleId="afff">
    <w:name w:val="Символ нумерации"/>
    <w:rsid w:val="00B56AC7"/>
  </w:style>
  <w:style w:type="paragraph" w:customStyle="1" w:styleId="afff0">
    <w:name w:val="Заголовок"/>
    <w:basedOn w:val="a3"/>
    <w:next w:val="af2"/>
    <w:rsid w:val="00B56AC7"/>
    <w:pPr>
      <w:keepNext/>
      <w:suppressAutoHyphens/>
      <w:spacing w:before="240" w:after="120"/>
    </w:pPr>
    <w:rPr>
      <w:rFonts w:ascii="Arial" w:eastAsia="Lucida Sans Unicode" w:hAnsi="Arial" w:cs="Mangal"/>
      <w:sz w:val="28"/>
      <w:szCs w:val="28"/>
      <w:lang w:eastAsia="ar-SA"/>
    </w:rPr>
  </w:style>
  <w:style w:type="paragraph" w:styleId="afff1">
    <w:name w:val="List"/>
    <w:basedOn w:val="af2"/>
    <w:rsid w:val="00B56AC7"/>
    <w:pPr>
      <w:suppressAutoHyphens/>
      <w:spacing w:after="120"/>
    </w:pPr>
    <w:rPr>
      <w:rFonts w:cs="Mangal"/>
      <w:color w:val="auto"/>
      <w:kern w:val="0"/>
      <w:szCs w:val="24"/>
      <w:lang w:eastAsia="ar-SA"/>
    </w:rPr>
  </w:style>
  <w:style w:type="paragraph" w:customStyle="1" w:styleId="1a">
    <w:name w:val="Название1"/>
    <w:basedOn w:val="a3"/>
    <w:rsid w:val="00B56AC7"/>
    <w:pPr>
      <w:suppressLineNumbers/>
      <w:suppressAutoHyphens/>
      <w:spacing w:before="120" w:after="120"/>
    </w:pPr>
    <w:rPr>
      <w:rFonts w:cs="Mangal"/>
      <w:i/>
      <w:iCs/>
      <w:lang w:eastAsia="ar-SA"/>
    </w:rPr>
  </w:style>
  <w:style w:type="paragraph" w:customStyle="1" w:styleId="1b">
    <w:name w:val="Указатель1"/>
    <w:basedOn w:val="a3"/>
    <w:rsid w:val="00B56AC7"/>
    <w:pPr>
      <w:suppressLineNumbers/>
      <w:suppressAutoHyphens/>
    </w:pPr>
    <w:rPr>
      <w:rFonts w:cs="Mangal"/>
      <w:lang w:eastAsia="ar-SA"/>
    </w:rPr>
  </w:style>
  <w:style w:type="paragraph" w:customStyle="1" w:styleId="34">
    <w:name w:val="Обычный3"/>
    <w:rsid w:val="00B56AC7"/>
    <w:pPr>
      <w:widowControl w:val="0"/>
      <w:suppressAutoHyphens/>
      <w:spacing w:line="300" w:lineRule="auto"/>
      <w:ind w:firstLine="280"/>
    </w:pPr>
    <w:rPr>
      <w:rFonts w:ascii="Times New Roman" w:eastAsia="Arial" w:hAnsi="Times New Roman"/>
      <w:sz w:val="16"/>
      <w:lang w:eastAsia="ar-SA"/>
    </w:rPr>
  </w:style>
  <w:style w:type="paragraph" w:customStyle="1" w:styleId="1c">
    <w:name w:val="Текст примечания1"/>
    <w:basedOn w:val="a3"/>
    <w:rsid w:val="00B56AC7"/>
    <w:pPr>
      <w:suppressAutoHyphens/>
    </w:pPr>
    <w:rPr>
      <w:sz w:val="20"/>
      <w:szCs w:val="20"/>
      <w:lang w:eastAsia="ar-SA"/>
    </w:rPr>
  </w:style>
  <w:style w:type="paragraph" w:customStyle="1" w:styleId="afff2">
    <w:name w:val="Содержимое таблицы"/>
    <w:basedOn w:val="a3"/>
    <w:rsid w:val="00B56AC7"/>
    <w:pPr>
      <w:suppressLineNumbers/>
      <w:suppressAutoHyphens/>
    </w:pPr>
    <w:rPr>
      <w:lang w:eastAsia="ar-SA"/>
    </w:rPr>
  </w:style>
  <w:style w:type="paragraph" w:customStyle="1" w:styleId="afff3">
    <w:name w:val="Заголовок таблицы"/>
    <w:basedOn w:val="afff2"/>
    <w:rsid w:val="00B56AC7"/>
    <w:pPr>
      <w:jc w:val="center"/>
    </w:pPr>
    <w:rPr>
      <w:b/>
      <w:bCs/>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B56AC7"/>
  </w:style>
  <w:style w:type="paragraph" w:customStyle="1" w:styleId="211">
    <w:name w:val="Основной текст 21"/>
    <w:basedOn w:val="a3"/>
    <w:uiPriority w:val="99"/>
    <w:rsid w:val="00B56AC7"/>
    <w:pPr>
      <w:suppressAutoHyphens/>
    </w:pPr>
    <w:rPr>
      <w:szCs w:val="20"/>
      <w:lang w:eastAsia="ar-SA"/>
    </w:rPr>
  </w:style>
  <w:style w:type="character" w:styleId="afff4">
    <w:name w:val="Strong"/>
    <w:uiPriority w:val="99"/>
    <w:qFormat/>
    <w:locked/>
    <w:rsid w:val="00B56AC7"/>
    <w:rPr>
      <w:b/>
      <w:bCs/>
    </w:rPr>
  </w:style>
  <w:style w:type="paragraph" w:styleId="23">
    <w:name w:val="Body Text Indent 2"/>
    <w:basedOn w:val="a3"/>
    <w:link w:val="24"/>
    <w:uiPriority w:val="99"/>
    <w:rsid w:val="00B56AC7"/>
    <w:pPr>
      <w:spacing w:after="120" w:line="480" w:lineRule="auto"/>
      <w:ind w:left="283"/>
    </w:pPr>
  </w:style>
  <w:style w:type="character" w:customStyle="1" w:styleId="24">
    <w:name w:val="Основной текст с отступом 2 Знак"/>
    <w:basedOn w:val="a4"/>
    <w:link w:val="23"/>
    <w:uiPriority w:val="99"/>
    <w:rsid w:val="00B56AC7"/>
    <w:rPr>
      <w:rFonts w:ascii="Times New Roman" w:eastAsia="Times New Roman" w:hAnsi="Times New Roman"/>
      <w:sz w:val="24"/>
      <w:szCs w:val="24"/>
    </w:rPr>
  </w:style>
  <w:style w:type="paragraph" w:customStyle="1" w:styleId="ConsPlusNonformat">
    <w:name w:val="ConsPlusNonformat"/>
    <w:link w:val="ConsPlusNonformat0"/>
    <w:rsid w:val="00B56AC7"/>
    <w:pPr>
      <w:widowControl w:val="0"/>
      <w:autoSpaceDE w:val="0"/>
      <w:autoSpaceDN w:val="0"/>
      <w:adjustRightInd w:val="0"/>
    </w:pPr>
    <w:rPr>
      <w:rFonts w:ascii="Courier New" w:eastAsia="Times New Roman" w:hAnsi="Courier New" w:cs="Courier New"/>
    </w:rPr>
  </w:style>
  <w:style w:type="character" w:customStyle="1" w:styleId="ConsPlusNonformat0">
    <w:name w:val="ConsPlusNonformat Знак"/>
    <w:link w:val="ConsPlusNonformat"/>
    <w:locked/>
    <w:rsid w:val="00B56AC7"/>
    <w:rPr>
      <w:rFonts w:ascii="Courier New" w:eastAsia="Times New Roman" w:hAnsi="Courier New" w:cs="Courier New"/>
    </w:rPr>
  </w:style>
  <w:style w:type="paragraph" w:customStyle="1" w:styleId="25">
    <w:name w:val="Знак Знак2"/>
    <w:basedOn w:val="a3"/>
    <w:autoRedefine/>
    <w:rsid w:val="00B56AC7"/>
    <w:pPr>
      <w:spacing w:after="160" w:line="240" w:lineRule="exact"/>
      <w:ind w:left="26"/>
    </w:pPr>
    <w:rPr>
      <w:lang w:val="en-US" w:eastAsia="en-US"/>
    </w:rPr>
  </w:style>
  <w:style w:type="paragraph" w:customStyle="1" w:styleId="Style2">
    <w:name w:val="Style2"/>
    <w:basedOn w:val="a3"/>
    <w:uiPriority w:val="99"/>
    <w:rsid w:val="00B56AC7"/>
    <w:pPr>
      <w:widowControl w:val="0"/>
      <w:autoSpaceDE w:val="0"/>
      <w:autoSpaceDN w:val="0"/>
      <w:adjustRightInd w:val="0"/>
      <w:spacing w:line="362" w:lineRule="exact"/>
    </w:pPr>
    <w:rPr>
      <w:rFonts w:ascii="Sylfaen" w:hAnsi="Sylfaen"/>
    </w:rPr>
  </w:style>
  <w:style w:type="character" w:customStyle="1" w:styleId="FontStyle11">
    <w:name w:val="Font Style11"/>
    <w:uiPriority w:val="99"/>
    <w:rsid w:val="00B56AC7"/>
    <w:rPr>
      <w:rFonts w:ascii="Sylfaen" w:hAnsi="Sylfaen" w:cs="Sylfaen" w:hint="default"/>
      <w:sz w:val="28"/>
      <w:szCs w:val="28"/>
    </w:rPr>
  </w:style>
  <w:style w:type="paragraph" w:customStyle="1" w:styleId="afff5">
    <w:name w:val="Текст таблицы"/>
    <w:basedOn w:val="a3"/>
    <w:semiHidden/>
    <w:rsid w:val="00B56AC7"/>
    <w:pPr>
      <w:kinsoku w:val="0"/>
      <w:overflowPunct w:val="0"/>
      <w:autoSpaceDE w:val="0"/>
      <w:autoSpaceDN w:val="0"/>
      <w:spacing w:before="40" w:after="40"/>
      <w:ind w:left="57" w:right="57"/>
    </w:pPr>
  </w:style>
  <w:style w:type="paragraph" w:styleId="35">
    <w:name w:val="Body Text 3"/>
    <w:basedOn w:val="a3"/>
    <w:link w:val="36"/>
    <w:uiPriority w:val="99"/>
    <w:rsid w:val="00B56AC7"/>
    <w:pPr>
      <w:tabs>
        <w:tab w:val="left" w:pos="0"/>
      </w:tabs>
      <w:jc w:val="both"/>
    </w:pPr>
  </w:style>
  <w:style w:type="character" w:customStyle="1" w:styleId="36">
    <w:name w:val="Основной текст 3 Знак"/>
    <w:basedOn w:val="a4"/>
    <w:link w:val="35"/>
    <w:uiPriority w:val="99"/>
    <w:rsid w:val="00B56AC7"/>
    <w:rPr>
      <w:rFonts w:ascii="Times New Roman" w:eastAsia="Times New Roman" w:hAnsi="Times New Roman"/>
      <w:sz w:val="24"/>
      <w:szCs w:val="24"/>
    </w:rPr>
  </w:style>
  <w:style w:type="paragraph" w:customStyle="1" w:styleId="a">
    <w:name w:val="Обычный + По ширине"/>
    <w:basedOn w:val="a3"/>
    <w:rsid w:val="00B56AC7"/>
    <w:pPr>
      <w:numPr>
        <w:ilvl w:val="1"/>
        <w:numId w:val="39"/>
      </w:numPr>
      <w:jc w:val="both"/>
    </w:pPr>
  </w:style>
  <w:style w:type="paragraph" w:customStyle="1" w:styleId="afff6">
    <w:name w:val="Знак Знак"/>
    <w:basedOn w:val="a3"/>
    <w:uiPriority w:val="99"/>
    <w:rsid w:val="00B56AC7"/>
    <w:pPr>
      <w:spacing w:after="160"/>
    </w:pPr>
    <w:rPr>
      <w:rFonts w:ascii="Arial" w:hAnsi="Arial" w:cs="Arial"/>
      <w:b/>
      <w:bCs/>
      <w:color w:val="FFFFFF"/>
      <w:sz w:val="32"/>
      <w:szCs w:val="32"/>
      <w:lang w:val="en-US" w:eastAsia="en-US"/>
    </w:rPr>
  </w:style>
  <w:style w:type="paragraph" w:customStyle="1" w:styleId="111">
    <w:name w:val="Стиль Заголовок 1 + 11 пт"/>
    <w:basedOn w:val="11"/>
    <w:link w:val="1111"/>
    <w:rsid w:val="00B56AC7"/>
    <w:pPr>
      <w:tabs>
        <w:tab w:val="num" w:pos="3780"/>
      </w:tabs>
      <w:spacing w:before="360" w:after="120"/>
      <w:ind w:left="3780" w:hanging="360"/>
      <w:jc w:val="center"/>
    </w:pPr>
    <w:rPr>
      <w:rFonts w:ascii="Times New Roman" w:hAnsi="Times New Roman" w:cs="Times New Roman"/>
      <w:kern w:val="0"/>
      <w:sz w:val="22"/>
      <w:szCs w:val="22"/>
    </w:rPr>
  </w:style>
  <w:style w:type="character" w:customStyle="1" w:styleId="1111">
    <w:name w:val="Стиль Заголовок 1 + 11 пт Знак1"/>
    <w:link w:val="111"/>
    <w:locked/>
    <w:rsid w:val="00B56AC7"/>
    <w:rPr>
      <w:rFonts w:ascii="Times New Roman" w:eastAsia="Times New Roman" w:hAnsi="Times New Roman"/>
      <w:b/>
      <w:bCs/>
      <w:sz w:val="22"/>
      <w:szCs w:val="22"/>
    </w:rPr>
  </w:style>
  <w:style w:type="paragraph" w:customStyle="1" w:styleId="110">
    <w:name w:val="Обычный11"/>
    <w:uiPriority w:val="99"/>
    <w:rsid w:val="00B56AC7"/>
    <w:rPr>
      <w:rFonts w:ascii="Arial" w:eastAsia="Times New Roman" w:hAnsi="Arial" w:cs="Arial"/>
      <w:sz w:val="24"/>
      <w:szCs w:val="24"/>
    </w:rPr>
  </w:style>
  <w:style w:type="paragraph" w:customStyle="1" w:styleId="Text">
    <w:name w:val="Text"/>
    <w:basedOn w:val="a3"/>
    <w:rsid w:val="00B56AC7"/>
    <w:pPr>
      <w:spacing w:after="240"/>
    </w:pPr>
    <w:rPr>
      <w:lang w:val="en-US" w:eastAsia="en-US"/>
    </w:rPr>
  </w:style>
  <w:style w:type="paragraph" w:styleId="afff7">
    <w:name w:val="Document Map"/>
    <w:basedOn w:val="a3"/>
    <w:link w:val="afff8"/>
    <w:uiPriority w:val="99"/>
    <w:rsid w:val="00B56AC7"/>
    <w:rPr>
      <w:rFonts w:ascii="Tahoma" w:hAnsi="Tahoma" w:cs="Tahoma"/>
      <w:sz w:val="16"/>
      <w:szCs w:val="16"/>
    </w:rPr>
  </w:style>
  <w:style w:type="character" w:customStyle="1" w:styleId="afff8">
    <w:name w:val="Схема документа Знак"/>
    <w:basedOn w:val="a4"/>
    <w:link w:val="afff7"/>
    <w:uiPriority w:val="99"/>
    <w:rsid w:val="00B56AC7"/>
    <w:rPr>
      <w:rFonts w:ascii="Tahoma" w:eastAsia="Times New Roman" w:hAnsi="Tahoma" w:cs="Tahoma"/>
      <w:sz w:val="16"/>
      <w:szCs w:val="16"/>
    </w:rPr>
  </w:style>
  <w:style w:type="paragraph" w:styleId="afff9">
    <w:name w:val="Plain Text"/>
    <w:basedOn w:val="a3"/>
    <w:link w:val="afffa"/>
    <w:uiPriority w:val="99"/>
    <w:rsid w:val="00B56AC7"/>
    <w:rPr>
      <w:rFonts w:ascii="Courier New" w:hAnsi="Courier New" w:cs="Courier New"/>
      <w:sz w:val="20"/>
      <w:szCs w:val="20"/>
    </w:rPr>
  </w:style>
  <w:style w:type="character" w:customStyle="1" w:styleId="afffa">
    <w:name w:val="Текст Знак"/>
    <w:basedOn w:val="a4"/>
    <w:link w:val="afff9"/>
    <w:uiPriority w:val="99"/>
    <w:rsid w:val="00B56AC7"/>
    <w:rPr>
      <w:rFonts w:ascii="Courier New" w:eastAsia="Times New Roman" w:hAnsi="Courier New" w:cs="Courier New"/>
    </w:rPr>
  </w:style>
  <w:style w:type="paragraph" w:customStyle="1" w:styleId="1d">
    <w:name w:val="Без интервала1"/>
    <w:aliases w:val="Table text"/>
    <w:uiPriority w:val="99"/>
    <w:rsid w:val="00B56AC7"/>
    <w:rPr>
      <w:rFonts w:eastAsia="Times New Roman" w:cs="Calibri"/>
      <w:sz w:val="22"/>
      <w:szCs w:val="22"/>
      <w:lang w:eastAsia="en-US"/>
    </w:rPr>
  </w:style>
  <w:style w:type="character" w:customStyle="1" w:styleId="26">
    <w:name w:val="Основной текст (2)_"/>
    <w:link w:val="27"/>
    <w:locked/>
    <w:rsid w:val="00B56AC7"/>
    <w:rPr>
      <w:i/>
      <w:iCs/>
      <w:shd w:val="clear" w:color="auto" w:fill="FFFFFF"/>
    </w:rPr>
  </w:style>
  <w:style w:type="paragraph" w:customStyle="1" w:styleId="27">
    <w:name w:val="Основной текст (2)"/>
    <w:basedOn w:val="a3"/>
    <w:link w:val="26"/>
    <w:rsid w:val="00B56AC7"/>
    <w:pPr>
      <w:shd w:val="clear" w:color="auto" w:fill="FFFFFF"/>
      <w:spacing w:line="269" w:lineRule="exact"/>
      <w:jc w:val="both"/>
    </w:pPr>
    <w:rPr>
      <w:rFonts w:ascii="Calibri" w:eastAsia="Calibri" w:hAnsi="Calibri"/>
      <w:i/>
      <w:iCs/>
      <w:sz w:val="20"/>
      <w:szCs w:val="20"/>
    </w:rPr>
  </w:style>
  <w:style w:type="character" w:customStyle="1" w:styleId="52">
    <w:name w:val="Заголовок №5_"/>
    <w:link w:val="510"/>
    <w:locked/>
    <w:rsid w:val="00B56AC7"/>
    <w:rPr>
      <w:b/>
      <w:bCs/>
      <w:shd w:val="clear" w:color="auto" w:fill="FFFFFF"/>
    </w:rPr>
  </w:style>
  <w:style w:type="paragraph" w:customStyle="1" w:styleId="510">
    <w:name w:val="Заголовок №51"/>
    <w:basedOn w:val="a3"/>
    <w:link w:val="52"/>
    <w:rsid w:val="00B56AC7"/>
    <w:pPr>
      <w:shd w:val="clear" w:color="auto" w:fill="FFFFFF"/>
      <w:spacing w:after="240" w:line="245" w:lineRule="exact"/>
      <w:ind w:hanging="1360"/>
      <w:outlineLvl w:val="4"/>
    </w:pPr>
    <w:rPr>
      <w:rFonts w:ascii="Calibri" w:eastAsia="Calibri" w:hAnsi="Calibri"/>
      <w:b/>
      <w:bCs/>
      <w:sz w:val="20"/>
      <w:szCs w:val="20"/>
    </w:rPr>
  </w:style>
  <w:style w:type="character" w:customStyle="1" w:styleId="2pt">
    <w:name w:val="Основной текст + Интервал 2 pt"/>
    <w:uiPriority w:val="99"/>
    <w:rsid w:val="00B56AC7"/>
    <w:rPr>
      <w:rFonts w:ascii="Times New Roman" w:hAnsi="Times New Roman" w:cs="Times New Roman"/>
      <w:spacing w:val="40"/>
      <w:sz w:val="22"/>
      <w:szCs w:val="22"/>
      <w:lang w:val="en-US" w:eastAsia="en-US"/>
    </w:rPr>
  </w:style>
  <w:style w:type="character" w:customStyle="1" w:styleId="10pt">
    <w:name w:val="Основной текст + 10 pt"/>
    <w:uiPriority w:val="99"/>
    <w:rsid w:val="00B56AC7"/>
    <w:rPr>
      <w:rFonts w:ascii="Times New Roman" w:hAnsi="Times New Roman" w:cs="Times New Roman"/>
      <w:spacing w:val="0"/>
      <w:sz w:val="20"/>
      <w:szCs w:val="20"/>
    </w:rPr>
  </w:style>
  <w:style w:type="character" w:customStyle="1" w:styleId="afffb">
    <w:name w:val="Основной текст + Курсив"/>
    <w:rsid w:val="00B56AC7"/>
    <w:rPr>
      <w:rFonts w:ascii="Times New Roman" w:hAnsi="Times New Roman" w:cs="Times New Roman"/>
      <w:i/>
      <w:iCs/>
      <w:spacing w:val="0"/>
      <w:sz w:val="22"/>
      <w:szCs w:val="22"/>
      <w:lang w:val="en-US" w:eastAsia="en-US"/>
    </w:rPr>
  </w:style>
  <w:style w:type="character" w:customStyle="1" w:styleId="8">
    <w:name w:val="Основной текст + Курсив8"/>
    <w:aliases w:val="Интервал 2 pt4"/>
    <w:uiPriority w:val="99"/>
    <w:rsid w:val="00B56AC7"/>
    <w:rPr>
      <w:rFonts w:ascii="Times New Roman" w:hAnsi="Times New Roman" w:cs="Times New Roman"/>
      <w:i/>
      <w:iCs/>
      <w:spacing w:val="50"/>
      <w:sz w:val="22"/>
      <w:szCs w:val="22"/>
    </w:rPr>
  </w:style>
  <w:style w:type="character" w:customStyle="1" w:styleId="71">
    <w:name w:val="Основной текст + Курсив7"/>
    <w:uiPriority w:val="99"/>
    <w:rsid w:val="00B56AC7"/>
    <w:rPr>
      <w:rFonts w:ascii="Times New Roman" w:hAnsi="Times New Roman" w:cs="Times New Roman"/>
      <w:i/>
      <w:iCs/>
      <w:spacing w:val="0"/>
      <w:sz w:val="22"/>
      <w:szCs w:val="22"/>
    </w:rPr>
  </w:style>
  <w:style w:type="character" w:customStyle="1" w:styleId="Dotum">
    <w:name w:val="Основной текст + Dotum"/>
    <w:aliases w:val="11,5 pt13,Курсив5"/>
    <w:uiPriority w:val="99"/>
    <w:rsid w:val="00B56AC7"/>
    <w:rPr>
      <w:rFonts w:ascii="Dotum" w:eastAsia="Dotum" w:hAnsi="Times New Roman" w:cs="Dotum"/>
      <w:i/>
      <w:iCs/>
      <w:spacing w:val="0"/>
      <w:sz w:val="23"/>
      <w:szCs w:val="23"/>
      <w:lang w:val="en-US" w:eastAsia="en-US"/>
    </w:rPr>
  </w:style>
  <w:style w:type="paragraph" w:styleId="28">
    <w:name w:val="Body Text 2"/>
    <w:basedOn w:val="a3"/>
    <w:link w:val="29"/>
    <w:uiPriority w:val="99"/>
    <w:rsid w:val="00B56AC7"/>
    <w:pPr>
      <w:spacing w:after="120" w:line="480" w:lineRule="auto"/>
    </w:pPr>
    <w:rPr>
      <w:sz w:val="20"/>
      <w:szCs w:val="20"/>
    </w:rPr>
  </w:style>
  <w:style w:type="character" w:customStyle="1" w:styleId="29">
    <w:name w:val="Основной текст 2 Знак"/>
    <w:basedOn w:val="a4"/>
    <w:link w:val="28"/>
    <w:uiPriority w:val="99"/>
    <w:rsid w:val="00B56AC7"/>
    <w:rPr>
      <w:rFonts w:ascii="Times New Roman" w:eastAsia="Times New Roman" w:hAnsi="Times New Roman"/>
    </w:rPr>
  </w:style>
  <w:style w:type="paragraph" w:customStyle="1" w:styleId="afffc">
    <w:name w:val="Знак"/>
    <w:basedOn w:val="a3"/>
    <w:semiHidden/>
    <w:rsid w:val="00B56AC7"/>
    <w:pPr>
      <w:spacing w:before="100" w:beforeAutospacing="1" w:after="100" w:afterAutospacing="1"/>
    </w:pPr>
    <w:rPr>
      <w:rFonts w:ascii="Tahoma" w:hAnsi="Tahoma"/>
      <w:sz w:val="20"/>
      <w:szCs w:val="20"/>
      <w:lang w:val="en-US" w:eastAsia="en-US"/>
    </w:rPr>
  </w:style>
  <w:style w:type="paragraph" w:customStyle="1" w:styleId="CharChar">
    <w:name w:val="Знак Знак Знак Char Char"/>
    <w:basedOn w:val="a3"/>
    <w:rsid w:val="00B56AC7"/>
    <w:pPr>
      <w:spacing w:after="160" w:line="240" w:lineRule="exact"/>
    </w:pPr>
    <w:rPr>
      <w:rFonts w:ascii="Verdana" w:hAnsi="Verdana"/>
      <w:sz w:val="20"/>
      <w:szCs w:val="20"/>
      <w:lang w:val="en-US" w:eastAsia="en-US"/>
    </w:rPr>
  </w:style>
  <w:style w:type="paragraph" w:customStyle="1" w:styleId="ConsNonformat">
    <w:name w:val="ConsNonformat"/>
    <w:rsid w:val="00B56AC7"/>
    <w:pPr>
      <w:widowControl w:val="0"/>
      <w:autoSpaceDE w:val="0"/>
      <w:autoSpaceDN w:val="0"/>
      <w:adjustRightInd w:val="0"/>
    </w:pPr>
    <w:rPr>
      <w:rFonts w:ascii="Courier New" w:eastAsia="Times New Roman" w:hAnsi="Courier New" w:cs="Courier New"/>
    </w:rPr>
  </w:style>
  <w:style w:type="paragraph" w:styleId="2a">
    <w:name w:val="Quote"/>
    <w:basedOn w:val="a3"/>
    <w:next w:val="a3"/>
    <w:link w:val="2b"/>
    <w:uiPriority w:val="29"/>
    <w:qFormat/>
    <w:rsid w:val="00B56AC7"/>
    <w:rPr>
      <w:i/>
      <w:iCs/>
      <w:color w:val="000000"/>
      <w:sz w:val="20"/>
      <w:szCs w:val="20"/>
    </w:rPr>
  </w:style>
  <w:style w:type="character" w:customStyle="1" w:styleId="2b">
    <w:name w:val="Цитата 2 Знак"/>
    <w:basedOn w:val="a4"/>
    <w:link w:val="2a"/>
    <w:uiPriority w:val="29"/>
    <w:rsid w:val="00B56AC7"/>
    <w:rPr>
      <w:rFonts w:ascii="Times New Roman" w:eastAsia="Times New Roman" w:hAnsi="Times New Roman"/>
      <w:i/>
      <w:iCs/>
      <w:color w:val="000000"/>
    </w:rPr>
  </w:style>
  <w:style w:type="paragraph" w:customStyle="1" w:styleId="afffd">
    <w:name w:val="Знак Знак Знак Знак Знак Знак Знак"/>
    <w:basedOn w:val="a3"/>
    <w:rsid w:val="00B56AC7"/>
    <w:pPr>
      <w:spacing w:after="160" w:line="240" w:lineRule="exact"/>
    </w:pPr>
    <w:rPr>
      <w:rFonts w:ascii="Verdana" w:hAnsi="Verdana"/>
      <w:sz w:val="20"/>
      <w:szCs w:val="20"/>
      <w:lang w:val="en-US" w:eastAsia="en-US"/>
    </w:rPr>
  </w:style>
  <w:style w:type="character" w:customStyle="1" w:styleId="afffe">
    <w:name w:val="Основной текст_"/>
    <w:link w:val="41"/>
    <w:rsid w:val="00B56AC7"/>
    <w:rPr>
      <w:sz w:val="22"/>
      <w:szCs w:val="22"/>
      <w:shd w:val="clear" w:color="auto" w:fill="FFFFFF"/>
    </w:rPr>
  </w:style>
  <w:style w:type="paragraph" w:customStyle="1" w:styleId="41">
    <w:name w:val="Основной текст4"/>
    <w:basedOn w:val="a3"/>
    <w:link w:val="afffe"/>
    <w:rsid w:val="00B56AC7"/>
    <w:pPr>
      <w:widowControl w:val="0"/>
      <w:shd w:val="clear" w:color="auto" w:fill="FFFFFF"/>
      <w:spacing w:line="252" w:lineRule="exact"/>
      <w:ind w:hanging="600"/>
      <w:jc w:val="both"/>
    </w:pPr>
    <w:rPr>
      <w:rFonts w:ascii="Calibri" w:eastAsia="Calibri" w:hAnsi="Calibri"/>
      <w:sz w:val="22"/>
      <w:szCs w:val="22"/>
    </w:rPr>
  </w:style>
  <w:style w:type="paragraph" w:customStyle="1" w:styleId="Style20">
    <w:name w:val="Style20"/>
    <w:basedOn w:val="a3"/>
    <w:uiPriority w:val="99"/>
    <w:rsid w:val="00B56AC7"/>
    <w:pPr>
      <w:widowControl w:val="0"/>
      <w:autoSpaceDE w:val="0"/>
      <w:autoSpaceDN w:val="0"/>
      <w:adjustRightInd w:val="0"/>
    </w:pPr>
  </w:style>
  <w:style w:type="paragraph" w:customStyle="1" w:styleId="Style21">
    <w:name w:val="Style21"/>
    <w:basedOn w:val="a3"/>
    <w:uiPriority w:val="99"/>
    <w:rsid w:val="00B56AC7"/>
    <w:pPr>
      <w:widowControl w:val="0"/>
      <w:autoSpaceDE w:val="0"/>
      <w:autoSpaceDN w:val="0"/>
      <w:adjustRightInd w:val="0"/>
      <w:spacing w:line="244" w:lineRule="exact"/>
      <w:ind w:firstLine="875"/>
      <w:jc w:val="both"/>
    </w:pPr>
  </w:style>
  <w:style w:type="paragraph" w:customStyle="1" w:styleId="Style22">
    <w:name w:val="Style22"/>
    <w:basedOn w:val="a3"/>
    <w:uiPriority w:val="99"/>
    <w:rsid w:val="00B56AC7"/>
    <w:pPr>
      <w:widowControl w:val="0"/>
      <w:autoSpaceDE w:val="0"/>
      <w:autoSpaceDN w:val="0"/>
      <w:adjustRightInd w:val="0"/>
      <w:spacing w:line="241" w:lineRule="exact"/>
      <w:ind w:firstLine="821"/>
      <w:jc w:val="both"/>
    </w:pPr>
  </w:style>
  <w:style w:type="paragraph" w:customStyle="1" w:styleId="Style29">
    <w:name w:val="Style29"/>
    <w:basedOn w:val="a3"/>
    <w:uiPriority w:val="99"/>
    <w:rsid w:val="00B56AC7"/>
    <w:pPr>
      <w:widowControl w:val="0"/>
      <w:autoSpaceDE w:val="0"/>
      <w:autoSpaceDN w:val="0"/>
      <w:adjustRightInd w:val="0"/>
    </w:pPr>
  </w:style>
  <w:style w:type="paragraph" w:customStyle="1" w:styleId="Style30">
    <w:name w:val="Style30"/>
    <w:basedOn w:val="a3"/>
    <w:uiPriority w:val="99"/>
    <w:rsid w:val="00B56AC7"/>
    <w:pPr>
      <w:widowControl w:val="0"/>
      <w:autoSpaceDE w:val="0"/>
      <w:autoSpaceDN w:val="0"/>
      <w:adjustRightInd w:val="0"/>
      <w:spacing w:line="241" w:lineRule="exact"/>
      <w:ind w:firstLine="824"/>
    </w:pPr>
  </w:style>
  <w:style w:type="character" w:customStyle="1" w:styleId="FontStyle44">
    <w:name w:val="Font Style44"/>
    <w:uiPriority w:val="99"/>
    <w:rsid w:val="00B56AC7"/>
    <w:rPr>
      <w:rFonts w:ascii="Times New Roman" w:hAnsi="Times New Roman" w:cs="Times New Roman"/>
      <w:b/>
      <w:bCs/>
      <w:i/>
      <w:iCs/>
      <w:sz w:val="18"/>
      <w:szCs w:val="18"/>
    </w:rPr>
  </w:style>
  <w:style w:type="character" w:customStyle="1" w:styleId="FontStyle45">
    <w:name w:val="Font Style45"/>
    <w:uiPriority w:val="99"/>
    <w:rsid w:val="00B56AC7"/>
    <w:rPr>
      <w:rFonts w:ascii="Times New Roman" w:hAnsi="Times New Roman" w:cs="Times New Roman"/>
      <w:b/>
      <w:bCs/>
      <w:i/>
      <w:iCs/>
      <w:sz w:val="20"/>
      <w:szCs w:val="20"/>
    </w:rPr>
  </w:style>
  <w:style w:type="character" w:customStyle="1" w:styleId="FontStyle46">
    <w:name w:val="Font Style46"/>
    <w:uiPriority w:val="99"/>
    <w:rsid w:val="00B56AC7"/>
    <w:rPr>
      <w:rFonts w:ascii="Times New Roman" w:hAnsi="Times New Roman" w:cs="Times New Roman"/>
      <w:b/>
      <w:bCs/>
      <w:sz w:val="18"/>
      <w:szCs w:val="18"/>
    </w:rPr>
  </w:style>
  <w:style w:type="character" w:customStyle="1" w:styleId="FontStyle61">
    <w:name w:val="Font Style61"/>
    <w:uiPriority w:val="99"/>
    <w:rsid w:val="00B56AC7"/>
    <w:rPr>
      <w:rFonts w:ascii="Times New Roman" w:hAnsi="Times New Roman" w:cs="Times New Roman"/>
      <w:sz w:val="18"/>
      <w:szCs w:val="18"/>
    </w:rPr>
  </w:style>
  <w:style w:type="paragraph" w:customStyle="1" w:styleId="53">
    <w:name w:val="Заголовок №5"/>
    <w:basedOn w:val="a3"/>
    <w:rsid w:val="00B56AC7"/>
    <w:pPr>
      <w:widowControl w:val="0"/>
      <w:shd w:val="clear" w:color="auto" w:fill="FFFFFF"/>
      <w:spacing w:before="240" w:line="0" w:lineRule="atLeast"/>
      <w:outlineLvl w:val="4"/>
    </w:pPr>
    <w:rPr>
      <w:color w:val="000000"/>
      <w:sz w:val="22"/>
      <w:szCs w:val="22"/>
    </w:rPr>
  </w:style>
  <w:style w:type="character" w:customStyle="1" w:styleId="Exact">
    <w:name w:val="Основной текст Exact"/>
    <w:rsid w:val="00B56AC7"/>
    <w:rPr>
      <w:rFonts w:ascii="Times New Roman" w:eastAsia="Times New Roman" w:hAnsi="Times New Roman" w:cs="Times New Roman"/>
      <w:b w:val="0"/>
      <w:bCs w:val="0"/>
      <w:i w:val="0"/>
      <w:iCs w:val="0"/>
      <w:smallCaps w:val="0"/>
      <w:strike w:val="0"/>
      <w:sz w:val="20"/>
      <w:szCs w:val="20"/>
      <w:u w:val="none"/>
    </w:rPr>
  </w:style>
  <w:style w:type="character" w:customStyle="1" w:styleId="affff">
    <w:name w:val="Колонтитул_"/>
    <w:rsid w:val="00B56AC7"/>
    <w:rPr>
      <w:rFonts w:ascii="Arial" w:eastAsia="Arial" w:hAnsi="Arial" w:cs="Arial"/>
      <w:b w:val="0"/>
      <w:bCs w:val="0"/>
      <w:i w:val="0"/>
      <w:iCs w:val="0"/>
      <w:smallCaps w:val="0"/>
      <w:strike w:val="0"/>
      <w:sz w:val="13"/>
      <w:szCs w:val="13"/>
      <w:u w:val="none"/>
    </w:rPr>
  </w:style>
  <w:style w:type="character" w:customStyle="1" w:styleId="affff0">
    <w:name w:val="Колонтитул"/>
    <w:rsid w:val="00B56AC7"/>
    <w:rPr>
      <w:rFonts w:ascii="Arial" w:eastAsia="Arial" w:hAnsi="Arial" w:cs="Arial"/>
      <w:b w:val="0"/>
      <w:bCs w:val="0"/>
      <w:i w:val="0"/>
      <w:iCs w:val="0"/>
      <w:smallCaps w:val="0"/>
      <w:strike w:val="0"/>
      <w:color w:val="000000"/>
      <w:spacing w:val="0"/>
      <w:w w:val="100"/>
      <w:position w:val="0"/>
      <w:sz w:val="13"/>
      <w:szCs w:val="13"/>
      <w:u w:val="none"/>
      <w:lang w:val="ru-RU"/>
    </w:rPr>
  </w:style>
  <w:style w:type="character" w:customStyle="1" w:styleId="6pt">
    <w:name w:val="Колонтитул + 6 pt"/>
    <w:rsid w:val="00B56AC7"/>
    <w:rPr>
      <w:rFonts w:ascii="Arial" w:eastAsia="Arial" w:hAnsi="Arial" w:cs="Arial"/>
      <w:b w:val="0"/>
      <w:bCs w:val="0"/>
      <w:i w:val="0"/>
      <w:iCs w:val="0"/>
      <w:smallCaps w:val="0"/>
      <w:strike w:val="0"/>
      <w:color w:val="000000"/>
      <w:spacing w:val="0"/>
      <w:w w:val="100"/>
      <w:position w:val="0"/>
      <w:sz w:val="12"/>
      <w:szCs w:val="12"/>
      <w:u w:val="none"/>
      <w:lang w:val="ru-RU"/>
    </w:rPr>
  </w:style>
  <w:style w:type="character" w:customStyle="1" w:styleId="37">
    <w:name w:val="Основной текст (3)_"/>
    <w:link w:val="38"/>
    <w:rsid w:val="00B56AC7"/>
    <w:rPr>
      <w:b/>
      <w:bCs/>
      <w:spacing w:val="190"/>
      <w:sz w:val="33"/>
      <w:szCs w:val="33"/>
      <w:shd w:val="clear" w:color="auto" w:fill="FFFFFF"/>
    </w:rPr>
  </w:style>
  <w:style w:type="paragraph" w:customStyle="1" w:styleId="38">
    <w:name w:val="Основной текст (3)"/>
    <w:basedOn w:val="a3"/>
    <w:link w:val="37"/>
    <w:rsid w:val="00B56AC7"/>
    <w:pPr>
      <w:widowControl w:val="0"/>
      <w:shd w:val="clear" w:color="auto" w:fill="FFFFFF"/>
      <w:spacing w:before="240" w:line="0" w:lineRule="atLeast"/>
      <w:ind w:hanging="360"/>
      <w:jc w:val="both"/>
    </w:pPr>
    <w:rPr>
      <w:rFonts w:ascii="Calibri" w:eastAsia="Calibri" w:hAnsi="Calibri"/>
      <w:b/>
      <w:bCs/>
      <w:spacing w:val="190"/>
      <w:sz w:val="33"/>
      <w:szCs w:val="33"/>
    </w:rPr>
  </w:style>
  <w:style w:type="character" w:customStyle="1" w:styleId="30pt">
    <w:name w:val="Основной текст (3) + Интервал 0 pt"/>
    <w:rsid w:val="00B56AC7"/>
    <w:rPr>
      <w:rFonts w:ascii="Times New Roman" w:eastAsia="Times New Roman" w:hAnsi="Times New Roman" w:cs="Times New Roman"/>
      <w:b/>
      <w:bCs/>
      <w:i w:val="0"/>
      <w:iCs w:val="0"/>
      <w:smallCaps w:val="0"/>
      <w:strike w:val="0"/>
      <w:color w:val="000000"/>
      <w:spacing w:val="-10"/>
      <w:w w:val="100"/>
      <w:position w:val="0"/>
      <w:sz w:val="33"/>
      <w:szCs w:val="33"/>
      <w:u w:val="none"/>
      <w:lang w:val="ru-RU"/>
    </w:rPr>
  </w:style>
  <w:style w:type="character" w:customStyle="1" w:styleId="42">
    <w:name w:val="Основной текст (4)_"/>
    <w:link w:val="43"/>
    <w:rsid w:val="00B56AC7"/>
    <w:rPr>
      <w:i/>
      <w:iCs/>
      <w:sz w:val="22"/>
      <w:szCs w:val="22"/>
      <w:shd w:val="clear" w:color="auto" w:fill="FFFFFF"/>
    </w:rPr>
  </w:style>
  <w:style w:type="paragraph" w:customStyle="1" w:styleId="43">
    <w:name w:val="Основной текст (4)"/>
    <w:basedOn w:val="a3"/>
    <w:link w:val="42"/>
    <w:rsid w:val="00B56AC7"/>
    <w:pPr>
      <w:widowControl w:val="0"/>
      <w:shd w:val="clear" w:color="auto" w:fill="FFFFFF"/>
      <w:spacing w:line="252" w:lineRule="exact"/>
      <w:jc w:val="both"/>
    </w:pPr>
    <w:rPr>
      <w:rFonts w:ascii="Calibri" w:eastAsia="Calibri" w:hAnsi="Calibri"/>
      <w:i/>
      <w:iCs/>
      <w:sz w:val="22"/>
      <w:szCs w:val="22"/>
    </w:rPr>
  </w:style>
  <w:style w:type="character" w:customStyle="1" w:styleId="44">
    <w:name w:val="Основной текст (4) + Не курсив"/>
    <w:rsid w:val="00B56AC7"/>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54">
    <w:name w:val="Основной текст (5)_"/>
    <w:link w:val="55"/>
    <w:rsid w:val="00B56AC7"/>
    <w:rPr>
      <w:i/>
      <w:iCs/>
      <w:sz w:val="22"/>
      <w:szCs w:val="22"/>
      <w:shd w:val="clear" w:color="auto" w:fill="FFFFFF"/>
    </w:rPr>
  </w:style>
  <w:style w:type="paragraph" w:customStyle="1" w:styleId="55">
    <w:name w:val="Основной текст (5)"/>
    <w:basedOn w:val="a3"/>
    <w:link w:val="54"/>
    <w:rsid w:val="00B56AC7"/>
    <w:pPr>
      <w:widowControl w:val="0"/>
      <w:shd w:val="clear" w:color="auto" w:fill="FFFFFF"/>
      <w:spacing w:line="252" w:lineRule="exact"/>
      <w:ind w:firstLine="760"/>
      <w:jc w:val="both"/>
    </w:pPr>
    <w:rPr>
      <w:rFonts w:ascii="Calibri" w:eastAsia="Calibri" w:hAnsi="Calibri"/>
      <w:i/>
      <w:iCs/>
      <w:sz w:val="22"/>
      <w:szCs w:val="22"/>
    </w:rPr>
  </w:style>
  <w:style w:type="character" w:customStyle="1" w:styleId="56">
    <w:name w:val="Основной текст (5) + Не курсив"/>
    <w:rsid w:val="00B56AC7"/>
    <w:rPr>
      <w:rFonts w:ascii="Times New Roman" w:eastAsia="Times New Roman" w:hAnsi="Times New Roman" w:cs="Times New Roman"/>
      <w:b w:val="0"/>
      <w:bCs w:val="0"/>
      <w:i/>
      <w:iCs/>
      <w:smallCaps w:val="0"/>
      <w:strike w:val="0"/>
      <w:color w:val="000000"/>
      <w:spacing w:val="0"/>
      <w:w w:val="100"/>
      <w:position w:val="0"/>
      <w:sz w:val="22"/>
      <w:szCs w:val="22"/>
      <w:u w:val="none"/>
      <w:lang w:val="ru-RU"/>
    </w:rPr>
  </w:style>
  <w:style w:type="character" w:customStyle="1" w:styleId="1e">
    <w:name w:val="Основной текст1"/>
    <w:rsid w:val="00B56AC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rPr>
  </w:style>
  <w:style w:type="character" w:customStyle="1" w:styleId="affff1">
    <w:name w:val="Основной текст + Полужирный"/>
    <w:rsid w:val="00B56AC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2Tahoma4pt">
    <w:name w:val="Основной текст (2) + Tahoma;4 pt;Не полужирный"/>
    <w:rsid w:val="00B56AC7"/>
    <w:rPr>
      <w:rFonts w:ascii="Tahoma" w:eastAsia="Tahoma" w:hAnsi="Tahoma" w:cs="Tahoma"/>
      <w:b/>
      <w:bCs/>
      <w:i w:val="0"/>
      <w:iCs w:val="0"/>
      <w:smallCaps w:val="0"/>
      <w:strike w:val="0"/>
      <w:color w:val="000000"/>
      <w:spacing w:val="0"/>
      <w:w w:val="100"/>
      <w:position w:val="0"/>
      <w:sz w:val="8"/>
      <w:szCs w:val="8"/>
      <w:u w:val="none"/>
      <w:shd w:val="clear" w:color="auto" w:fill="FFFFFF"/>
      <w:lang w:val="ru-RU"/>
    </w:rPr>
  </w:style>
  <w:style w:type="character" w:customStyle="1" w:styleId="2c">
    <w:name w:val="Основной текст (2) + Не полужирный"/>
    <w:rsid w:val="00B56AC7"/>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rPr>
  </w:style>
  <w:style w:type="character" w:customStyle="1" w:styleId="39">
    <w:name w:val="Заголовок №3_"/>
    <w:link w:val="3a"/>
    <w:rsid w:val="00B56AC7"/>
    <w:rPr>
      <w:b/>
      <w:bCs/>
      <w:sz w:val="22"/>
      <w:szCs w:val="22"/>
      <w:shd w:val="clear" w:color="auto" w:fill="FFFFFF"/>
      <w:lang w:val="en-US"/>
    </w:rPr>
  </w:style>
  <w:style w:type="paragraph" w:customStyle="1" w:styleId="3a">
    <w:name w:val="Заголовок №3"/>
    <w:basedOn w:val="a3"/>
    <w:link w:val="39"/>
    <w:rsid w:val="00B56AC7"/>
    <w:pPr>
      <w:widowControl w:val="0"/>
      <w:shd w:val="clear" w:color="auto" w:fill="FFFFFF"/>
      <w:spacing w:before="480" w:line="0" w:lineRule="atLeast"/>
      <w:jc w:val="both"/>
      <w:outlineLvl w:val="2"/>
    </w:pPr>
    <w:rPr>
      <w:rFonts w:ascii="Calibri" w:eastAsia="Calibri" w:hAnsi="Calibri"/>
      <w:b/>
      <w:bCs/>
      <w:sz w:val="22"/>
      <w:szCs w:val="22"/>
      <w:lang w:val="en-US"/>
    </w:rPr>
  </w:style>
  <w:style w:type="character" w:customStyle="1" w:styleId="3Arial16pt">
    <w:name w:val="Заголовок №3 + Arial;16 pt;Не полужирный"/>
    <w:rsid w:val="00B56AC7"/>
    <w:rPr>
      <w:rFonts w:ascii="Arial" w:eastAsia="Arial" w:hAnsi="Arial" w:cs="Arial"/>
      <w:b/>
      <w:bCs/>
      <w:i w:val="0"/>
      <w:iCs w:val="0"/>
      <w:smallCaps w:val="0"/>
      <w:strike w:val="0"/>
      <w:color w:val="000000"/>
      <w:spacing w:val="0"/>
      <w:w w:val="100"/>
      <w:position w:val="0"/>
      <w:sz w:val="32"/>
      <w:szCs w:val="32"/>
      <w:u w:val="none"/>
      <w:lang w:val="en-US"/>
    </w:rPr>
  </w:style>
  <w:style w:type="character" w:customStyle="1" w:styleId="2d">
    <w:name w:val="Основной текст2"/>
    <w:rsid w:val="00B56AC7"/>
    <w:rPr>
      <w:rFonts w:ascii="Times New Roman" w:eastAsia="Times New Roman" w:hAnsi="Times New Roman" w:cs="Times New Roman"/>
      <w:b w:val="0"/>
      <w:bCs w:val="0"/>
      <w:i w:val="0"/>
      <w:iCs w:val="0"/>
      <w:smallCaps w:val="0"/>
      <w:strike w:val="0"/>
      <w:color w:val="000000"/>
      <w:spacing w:val="0"/>
      <w:w w:val="100"/>
      <w:position w:val="0"/>
      <w:sz w:val="22"/>
      <w:szCs w:val="22"/>
      <w:u w:val="single"/>
      <w:shd w:val="clear" w:color="auto" w:fill="FFFFFF"/>
      <w:lang w:val="ru-RU"/>
    </w:rPr>
  </w:style>
  <w:style w:type="character" w:customStyle="1" w:styleId="2e">
    <w:name w:val="Заголовок №2_"/>
    <w:link w:val="2f"/>
    <w:rsid w:val="00B56AC7"/>
    <w:rPr>
      <w:sz w:val="22"/>
      <w:szCs w:val="22"/>
      <w:shd w:val="clear" w:color="auto" w:fill="FFFFFF"/>
      <w:lang w:val="en-US"/>
    </w:rPr>
  </w:style>
  <w:style w:type="paragraph" w:customStyle="1" w:styleId="2f">
    <w:name w:val="Заголовок №2"/>
    <w:basedOn w:val="a3"/>
    <w:link w:val="2e"/>
    <w:rsid w:val="00B56AC7"/>
    <w:pPr>
      <w:widowControl w:val="0"/>
      <w:shd w:val="clear" w:color="auto" w:fill="FFFFFF"/>
      <w:spacing w:before="240" w:line="0" w:lineRule="atLeast"/>
      <w:jc w:val="both"/>
      <w:outlineLvl w:val="1"/>
    </w:pPr>
    <w:rPr>
      <w:rFonts w:ascii="Calibri" w:eastAsia="Calibri" w:hAnsi="Calibri"/>
      <w:sz w:val="22"/>
      <w:szCs w:val="22"/>
      <w:lang w:val="en-US"/>
    </w:rPr>
  </w:style>
  <w:style w:type="character" w:customStyle="1" w:styleId="2Arial175pt1pt">
    <w:name w:val="Заголовок №2 + Arial;17;5 pt;Полужирный;Интервал 1 pt"/>
    <w:rsid w:val="00B56AC7"/>
    <w:rPr>
      <w:rFonts w:ascii="Arial" w:eastAsia="Arial" w:hAnsi="Arial" w:cs="Arial"/>
      <w:b/>
      <w:bCs/>
      <w:i w:val="0"/>
      <w:iCs w:val="0"/>
      <w:smallCaps w:val="0"/>
      <w:strike w:val="0"/>
      <w:color w:val="000000"/>
      <w:spacing w:val="20"/>
      <w:w w:val="100"/>
      <w:position w:val="0"/>
      <w:sz w:val="35"/>
      <w:szCs w:val="35"/>
      <w:u w:val="none"/>
      <w:lang w:val="ru-RU"/>
    </w:rPr>
  </w:style>
  <w:style w:type="character" w:customStyle="1" w:styleId="2205pt">
    <w:name w:val="Заголовок №2 + 20;5 pt"/>
    <w:rsid w:val="00B56AC7"/>
    <w:rPr>
      <w:rFonts w:ascii="Times New Roman" w:eastAsia="Times New Roman" w:hAnsi="Times New Roman" w:cs="Times New Roman"/>
      <w:b w:val="0"/>
      <w:bCs w:val="0"/>
      <w:i w:val="0"/>
      <w:iCs w:val="0"/>
      <w:smallCaps w:val="0"/>
      <w:strike w:val="0"/>
      <w:color w:val="000000"/>
      <w:spacing w:val="0"/>
      <w:w w:val="100"/>
      <w:position w:val="0"/>
      <w:sz w:val="41"/>
      <w:szCs w:val="41"/>
      <w:u w:val="none"/>
      <w:lang w:val="en-US"/>
    </w:rPr>
  </w:style>
  <w:style w:type="character" w:customStyle="1" w:styleId="61">
    <w:name w:val="Основной текст (6)_"/>
    <w:link w:val="62"/>
    <w:rsid w:val="00B56AC7"/>
    <w:rPr>
      <w:sz w:val="23"/>
      <w:szCs w:val="23"/>
      <w:shd w:val="clear" w:color="auto" w:fill="FFFFFF"/>
    </w:rPr>
  </w:style>
  <w:style w:type="paragraph" w:customStyle="1" w:styleId="62">
    <w:name w:val="Основной текст (6)"/>
    <w:basedOn w:val="a3"/>
    <w:link w:val="61"/>
    <w:rsid w:val="00B56AC7"/>
    <w:pPr>
      <w:widowControl w:val="0"/>
      <w:shd w:val="clear" w:color="auto" w:fill="FFFFFF"/>
      <w:spacing w:before="240" w:line="0" w:lineRule="atLeast"/>
      <w:jc w:val="both"/>
    </w:pPr>
    <w:rPr>
      <w:rFonts w:ascii="Calibri" w:eastAsia="Calibri" w:hAnsi="Calibri"/>
      <w:sz w:val="23"/>
      <w:szCs w:val="23"/>
    </w:rPr>
  </w:style>
  <w:style w:type="character" w:customStyle="1" w:styleId="611pt">
    <w:name w:val="Основной текст (6) + 11 pt"/>
    <w:rsid w:val="00B56AC7"/>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style>
  <w:style w:type="character" w:customStyle="1" w:styleId="63">
    <w:name w:val="Основной текст (6) + Малые прописные"/>
    <w:rsid w:val="00B56AC7"/>
    <w:rPr>
      <w:rFonts w:ascii="Times New Roman" w:eastAsia="Times New Roman" w:hAnsi="Times New Roman" w:cs="Times New Roman"/>
      <w:b w:val="0"/>
      <w:bCs w:val="0"/>
      <w:i w:val="0"/>
      <w:iCs w:val="0"/>
      <w:smallCaps/>
      <w:strike w:val="0"/>
      <w:color w:val="000000"/>
      <w:spacing w:val="0"/>
      <w:w w:val="100"/>
      <w:position w:val="0"/>
      <w:sz w:val="23"/>
      <w:szCs w:val="23"/>
      <w:u w:val="none"/>
      <w:lang w:val="ru-RU"/>
    </w:rPr>
  </w:style>
  <w:style w:type="character" w:customStyle="1" w:styleId="45">
    <w:name w:val="Заголовок №4_"/>
    <w:link w:val="46"/>
    <w:rsid w:val="00B56AC7"/>
    <w:rPr>
      <w:sz w:val="22"/>
      <w:szCs w:val="22"/>
      <w:shd w:val="clear" w:color="auto" w:fill="FFFFFF"/>
    </w:rPr>
  </w:style>
  <w:style w:type="paragraph" w:customStyle="1" w:styleId="46">
    <w:name w:val="Заголовок №4"/>
    <w:basedOn w:val="a3"/>
    <w:link w:val="45"/>
    <w:rsid w:val="00B56AC7"/>
    <w:pPr>
      <w:widowControl w:val="0"/>
      <w:shd w:val="clear" w:color="auto" w:fill="FFFFFF"/>
      <w:spacing w:before="480" w:line="0" w:lineRule="atLeast"/>
      <w:jc w:val="center"/>
      <w:outlineLvl w:val="3"/>
    </w:pPr>
    <w:rPr>
      <w:rFonts w:ascii="Calibri" w:eastAsia="Calibri" w:hAnsi="Calibri"/>
      <w:sz w:val="22"/>
      <w:szCs w:val="22"/>
    </w:rPr>
  </w:style>
  <w:style w:type="character" w:customStyle="1" w:styleId="2Georgia135pt">
    <w:name w:val="Основной текст (2) + Georgia;13;5 pt;Не полужирный"/>
    <w:rsid w:val="00B56AC7"/>
    <w:rPr>
      <w:rFonts w:ascii="Georgia" w:eastAsia="Georgia" w:hAnsi="Georgia" w:cs="Georgia"/>
      <w:b/>
      <w:bCs/>
      <w:i w:val="0"/>
      <w:iCs w:val="0"/>
      <w:smallCaps w:val="0"/>
      <w:strike w:val="0"/>
      <w:color w:val="000000"/>
      <w:spacing w:val="0"/>
      <w:w w:val="100"/>
      <w:position w:val="0"/>
      <w:sz w:val="27"/>
      <w:szCs w:val="27"/>
      <w:u w:val="none"/>
      <w:shd w:val="clear" w:color="auto" w:fill="FFFFFF"/>
      <w:lang w:val="ru-RU"/>
    </w:rPr>
  </w:style>
  <w:style w:type="character" w:customStyle="1" w:styleId="2115pt">
    <w:name w:val="Основной текст (2) + 11;5 pt;Не полужирный"/>
    <w:rsid w:val="00B56AC7"/>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rPr>
  </w:style>
  <w:style w:type="character" w:customStyle="1" w:styleId="1f">
    <w:name w:val="Заголовок №1_"/>
    <w:link w:val="1f0"/>
    <w:rsid w:val="00B56AC7"/>
    <w:rPr>
      <w:sz w:val="23"/>
      <w:szCs w:val="23"/>
      <w:shd w:val="clear" w:color="auto" w:fill="FFFFFF"/>
    </w:rPr>
  </w:style>
  <w:style w:type="paragraph" w:customStyle="1" w:styleId="1f0">
    <w:name w:val="Заголовок №1"/>
    <w:basedOn w:val="a3"/>
    <w:link w:val="1f"/>
    <w:rsid w:val="00B56AC7"/>
    <w:pPr>
      <w:widowControl w:val="0"/>
      <w:shd w:val="clear" w:color="auto" w:fill="FFFFFF"/>
      <w:spacing w:before="240" w:line="0" w:lineRule="atLeast"/>
      <w:outlineLvl w:val="0"/>
    </w:pPr>
    <w:rPr>
      <w:rFonts w:ascii="Calibri" w:eastAsia="Calibri" w:hAnsi="Calibri"/>
      <w:sz w:val="23"/>
      <w:szCs w:val="23"/>
    </w:rPr>
  </w:style>
  <w:style w:type="character" w:customStyle="1" w:styleId="3b">
    <w:name w:val="Основной текст3"/>
    <w:rsid w:val="00B56AC7"/>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ru-RU"/>
    </w:rPr>
  </w:style>
  <w:style w:type="character" w:customStyle="1" w:styleId="72">
    <w:name w:val="Основной текст (7)_"/>
    <w:link w:val="73"/>
    <w:rsid w:val="00B56AC7"/>
    <w:rPr>
      <w:rFonts w:ascii="Arial" w:eastAsia="Arial" w:hAnsi="Arial" w:cs="Arial"/>
      <w:sz w:val="12"/>
      <w:szCs w:val="12"/>
      <w:shd w:val="clear" w:color="auto" w:fill="FFFFFF"/>
    </w:rPr>
  </w:style>
  <w:style w:type="paragraph" w:customStyle="1" w:styleId="73">
    <w:name w:val="Основной текст (7)"/>
    <w:basedOn w:val="a3"/>
    <w:link w:val="72"/>
    <w:rsid w:val="00B56AC7"/>
    <w:pPr>
      <w:widowControl w:val="0"/>
      <w:shd w:val="clear" w:color="auto" w:fill="FFFFFF"/>
      <w:spacing w:after="300" w:line="0" w:lineRule="atLeast"/>
    </w:pPr>
    <w:rPr>
      <w:rFonts w:ascii="Arial" w:eastAsia="Arial" w:hAnsi="Arial" w:cs="Arial"/>
      <w:sz w:val="12"/>
      <w:szCs w:val="12"/>
    </w:rPr>
  </w:style>
  <w:style w:type="paragraph" w:customStyle="1" w:styleId="Noeeu1">
    <w:name w:val="Noeeu1"/>
    <w:basedOn w:val="a3"/>
    <w:rsid w:val="00B56AC7"/>
    <w:pPr>
      <w:jc w:val="both"/>
    </w:pPr>
    <w:rPr>
      <w:rFonts w:ascii="Baltica" w:hAnsi="Baltica"/>
    </w:rPr>
  </w:style>
  <w:style w:type="table" w:customStyle="1" w:styleId="1f1">
    <w:name w:val="Сетка таблицы1"/>
    <w:basedOn w:val="a5"/>
    <w:next w:val="af1"/>
    <w:uiPriority w:val="59"/>
    <w:rsid w:val="00B56AC7"/>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f2">
    <w:name w:val="toc 1"/>
    <w:basedOn w:val="a3"/>
    <w:next w:val="a3"/>
    <w:autoRedefine/>
    <w:locked/>
    <w:rsid w:val="00B56AC7"/>
    <w:pPr>
      <w:tabs>
        <w:tab w:val="left" w:pos="540"/>
        <w:tab w:val="left" w:pos="720"/>
        <w:tab w:val="left" w:pos="1584"/>
        <w:tab w:val="right" w:leader="dot" w:pos="9360"/>
      </w:tabs>
      <w:spacing w:before="60" w:after="60"/>
      <w:ind w:right="29"/>
      <w:jc w:val="both"/>
    </w:pPr>
    <w:rPr>
      <w:rFonts w:ascii="Arial" w:eastAsia="Calibri" w:hAnsi="Arial"/>
      <w:caps/>
      <w:noProof/>
      <w:sz w:val="22"/>
      <w:szCs w:val="28"/>
      <w:lang w:val="en-US"/>
    </w:rPr>
  </w:style>
  <w:style w:type="character" w:styleId="affff2">
    <w:name w:val="page number"/>
    <w:rsid w:val="00B56AC7"/>
    <w:rPr>
      <w:rFonts w:cs="Times New Roman"/>
    </w:rPr>
  </w:style>
  <w:style w:type="paragraph" w:customStyle="1" w:styleId="1f3">
    <w:name w:val="Абзац списка1"/>
    <w:basedOn w:val="a3"/>
    <w:uiPriority w:val="99"/>
    <w:qFormat/>
    <w:rsid w:val="00B56AC7"/>
    <w:pPr>
      <w:ind w:left="708"/>
    </w:pPr>
    <w:rPr>
      <w:rFonts w:eastAsia="Calibri"/>
    </w:rPr>
  </w:style>
  <w:style w:type="paragraph" w:customStyle="1" w:styleId="1f4">
    <w:name w:val="Стиль1"/>
    <w:basedOn w:val="a3"/>
    <w:rsid w:val="00B56AC7"/>
    <w:pPr>
      <w:tabs>
        <w:tab w:val="num" w:pos="703"/>
      </w:tabs>
      <w:ind w:left="1155" w:hanging="452"/>
    </w:pPr>
    <w:rPr>
      <w:rFonts w:eastAsia="Calibri"/>
      <w:i/>
    </w:rPr>
  </w:style>
  <w:style w:type="character" w:customStyle="1" w:styleId="affff3">
    <w:name w:val="Стиль статьи договора + курсив Знак"/>
    <w:rsid w:val="00B56AC7"/>
    <w:rPr>
      <w:b/>
      <w:sz w:val="22"/>
      <w:lang w:val="ru-RU" w:eastAsia="ru-RU"/>
    </w:rPr>
  </w:style>
  <w:style w:type="paragraph" w:customStyle="1" w:styleId="ConsPlusCell">
    <w:name w:val="ConsPlusCell"/>
    <w:rsid w:val="00B56AC7"/>
    <w:pPr>
      <w:widowControl w:val="0"/>
      <w:autoSpaceDE w:val="0"/>
      <w:autoSpaceDN w:val="0"/>
      <w:adjustRightInd w:val="0"/>
    </w:pPr>
    <w:rPr>
      <w:rFonts w:ascii="Arial" w:eastAsia="Times New Roman" w:hAnsi="Arial" w:cs="Arial"/>
    </w:rPr>
  </w:style>
  <w:style w:type="character" w:customStyle="1" w:styleId="affff4">
    <w:name w:val="комментарий"/>
    <w:rsid w:val="00B56AC7"/>
    <w:rPr>
      <w:b/>
      <w:i/>
      <w:shd w:val="clear" w:color="auto" w:fill="FFFF99"/>
    </w:rPr>
  </w:style>
  <w:style w:type="paragraph" w:customStyle="1" w:styleId="ConsNormal">
    <w:name w:val="ConsNormal"/>
    <w:rsid w:val="00B56AC7"/>
    <w:pPr>
      <w:autoSpaceDE w:val="0"/>
      <w:autoSpaceDN w:val="0"/>
      <w:adjustRightInd w:val="0"/>
      <w:jc w:val="both"/>
    </w:pPr>
    <w:rPr>
      <w:rFonts w:ascii="Courier New" w:eastAsia="Times New Roman" w:hAnsi="Courier New" w:cs="Courier New"/>
    </w:rPr>
  </w:style>
  <w:style w:type="paragraph" w:customStyle="1" w:styleId="220">
    <w:name w:val="Основной текст 22"/>
    <w:basedOn w:val="a3"/>
    <w:rsid w:val="00B56AC7"/>
    <w:pPr>
      <w:ind w:firstLine="567"/>
      <w:jc w:val="both"/>
    </w:pPr>
    <w:rPr>
      <w:rFonts w:ascii="Courier New" w:hAnsi="Courier New"/>
      <w:szCs w:val="20"/>
    </w:rPr>
  </w:style>
  <w:style w:type="character" w:customStyle="1" w:styleId="1f5">
    <w:name w:val="Схема документа Знак1"/>
    <w:rsid w:val="00B56AC7"/>
    <w:rPr>
      <w:rFonts w:ascii="Tahoma" w:hAnsi="Tahoma" w:cs="Tahoma"/>
      <w:sz w:val="16"/>
      <w:szCs w:val="16"/>
    </w:rPr>
  </w:style>
  <w:style w:type="paragraph" w:customStyle="1" w:styleId="S1">
    <w:name w:val="S_НазваниеТаблицы"/>
    <w:basedOn w:val="a3"/>
    <w:next w:val="a3"/>
    <w:rsid w:val="00B56AC7"/>
    <w:pPr>
      <w:keepNext/>
      <w:widowControl w:val="0"/>
      <w:jc w:val="right"/>
    </w:pPr>
    <w:rPr>
      <w:rFonts w:ascii="Arial" w:hAnsi="Arial"/>
      <w:b/>
      <w:sz w:val="20"/>
    </w:rPr>
  </w:style>
  <w:style w:type="character" w:customStyle="1" w:styleId="affff5">
    <w:name w:val="Мой текст Знак"/>
    <w:link w:val="affff6"/>
    <w:uiPriority w:val="99"/>
    <w:locked/>
    <w:rsid w:val="00B56AC7"/>
    <w:rPr>
      <w:sz w:val="24"/>
      <w:szCs w:val="24"/>
    </w:rPr>
  </w:style>
  <w:style w:type="paragraph" w:customStyle="1" w:styleId="affff6">
    <w:name w:val="Мой текст"/>
    <w:basedOn w:val="a3"/>
    <w:link w:val="affff5"/>
    <w:uiPriority w:val="99"/>
    <w:rsid w:val="00B56AC7"/>
    <w:pPr>
      <w:ind w:firstLine="709"/>
      <w:jc w:val="both"/>
    </w:pPr>
    <w:rPr>
      <w:rFonts w:ascii="Calibri" w:eastAsia="Calibri" w:hAnsi="Calibri"/>
    </w:rPr>
  </w:style>
  <w:style w:type="paragraph" w:customStyle="1" w:styleId="a0">
    <w:name w:val="Мой Абзац"/>
    <w:basedOn w:val="a3"/>
    <w:uiPriority w:val="99"/>
    <w:rsid w:val="00B56AC7"/>
    <w:pPr>
      <w:numPr>
        <w:numId w:val="41"/>
      </w:numPr>
      <w:jc w:val="both"/>
    </w:pPr>
    <w:rPr>
      <w:rFonts w:eastAsia="Calibri"/>
      <w:lang w:eastAsia="en-US"/>
    </w:rPr>
  </w:style>
  <w:style w:type="table" w:customStyle="1" w:styleId="2f0">
    <w:name w:val="Сетка таблицы2"/>
    <w:basedOn w:val="a5"/>
    <w:next w:val="af1"/>
    <w:uiPriority w:val="59"/>
    <w:rsid w:val="00B56AC7"/>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Style0">
    <w:name w:val="TableStyle0"/>
    <w:rsid w:val="00B56AC7"/>
    <w:rPr>
      <w:rFonts w:ascii="Arial" w:eastAsia="Times New Roman" w:hAnsi="Arial"/>
      <w:sz w:val="16"/>
      <w:szCs w:val="22"/>
    </w:rPr>
    <w:tblPr>
      <w:tblCellMar>
        <w:top w:w="0" w:type="dxa"/>
        <w:left w:w="0" w:type="dxa"/>
        <w:bottom w:w="0" w:type="dxa"/>
        <w:right w:w="0" w:type="dxa"/>
      </w:tblCellMar>
    </w:tblPr>
  </w:style>
  <w:style w:type="paragraph" w:customStyle="1" w:styleId="font5">
    <w:name w:val="font5"/>
    <w:basedOn w:val="a3"/>
    <w:rsid w:val="002B7AF0"/>
    <w:pPr>
      <w:spacing w:before="100" w:beforeAutospacing="1" w:after="100" w:afterAutospacing="1"/>
    </w:pPr>
    <w:rPr>
      <w:rFonts w:ascii="Arial CYR" w:hAnsi="Arial CYR" w:cs="Arial CYR"/>
      <w:b/>
      <w:bCs/>
      <w:color w:val="000000"/>
    </w:rPr>
  </w:style>
  <w:style w:type="paragraph" w:customStyle="1" w:styleId="font6">
    <w:name w:val="font6"/>
    <w:basedOn w:val="a3"/>
    <w:rsid w:val="002B7AF0"/>
    <w:pPr>
      <w:spacing w:before="100" w:beforeAutospacing="1" w:after="100" w:afterAutospacing="1"/>
    </w:pPr>
    <w:rPr>
      <w:rFonts w:ascii="Arial CYR" w:hAnsi="Arial CYR" w:cs="Arial CYR"/>
      <w:b/>
      <w:bCs/>
      <w:color w:val="FF0000"/>
      <w:sz w:val="22"/>
      <w:szCs w:val="22"/>
    </w:rPr>
  </w:style>
  <w:style w:type="paragraph" w:customStyle="1" w:styleId="xl69">
    <w:name w:val="xl69"/>
    <w:basedOn w:val="a3"/>
    <w:rsid w:val="002B7AF0"/>
    <w:pPr>
      <w:spacing w:before="100" w:beforeAutospacing="1" w:after="100" w:afterAutospacing="1"/>
    </w:pPr>
  </w:style>
  <w:style w:type="paragraph" w:customStyle="1" w:styleId="xl70">
    <w:name w:val="xl70"/>
    <w:basedOn w:val="a3"/>
    <w:rsid w:val="002B7AF0"/>
    <w:pPr>
      <w:spacing w:before="100" w:beforeAutospacing="1" w:after="100" w:afterAutospacing="1"/>
      <w:jc w:val="center"/>
    </w:pPr>
    <w:rPr>
      <w:rFonts w:ascii="Arial CYR" w:hAnsi="Arial CYR" w:cs="Arial CYR"/>
      <w:b/>
      <w:bCs/>
      <w:color w:val="000000"/>
      <w:sz w:val="18"/>
      <w:szCs w:val="18"/>
    </w:rPr>
  </w:style>
  <w:style w:type="paragraph" w:customStyle="1" w:styleId="xl71">
    <w:name w:val="xl71"/>
    <w:basedOn w:val="a3"/>
    <w:rsid w:val="002B7AF0"/>
    <w:pPr>
      <w:spacing w:before="100" w:beforeAutospacing="1" w:after="100" w:afterAutospacing="1"/>
    </w:pPr>
    <w:rPr>
      <w:rFonts w:ascii="Arial CYR" w:hAnsi="Arial CYR" w:cs="Arial CYR"/>
      <w:b/>
      <w:bCs/>
    </w:rPr>
  </w:style>
  <w:style w:type="paragraph" w:customStyle="1" w:styleId="xl72">
    <w:name w:val="xl72"/>
    <w:basedOn w:val="a3"/>
    <w:rsid w:val="002B7AF0"/>
    <w:pPr>
      <w:spacing w:before="100" w:beforeAutospacing="1" w:after="100" w:afterAutospacing="1"/>
      <w:jc w:val="center"/>
    </w:pPr>
    <w:rPr>
      <w:rFonts w:ascii="Arial CYR" w:hAnsi="Arial CYR" w:cs="Arial CYR"/>
      <w:b/>
      <w:bCs/>
    </w:rPr>
  </w:style>
  <w:style w:type="paragraph" w:customStyle="1" w:styleId="xl73">
    <w:name w:val="xl73"/>
    <w:basedOn w:val="a3"/>
    <w:rsid w:val="002B7AF0"/>
    <w:pPr>
      <w:spacing w:before="100" w:beforeAutospacing="1" w:after="100" w:afterAutospacing="1"/>
      <w:textAlignment w:val="top"/>
    </w:pPr>
    <w:rPr>
      <w:rFonts w:ascii="Arial CYR" w:hAnsi="Arial CYR" w:cs="Arial CYR"/>
      <w:b/>
      <w:bCs/>
      <w:sz w:val="18"/>
      <w:szCs w:val="18"/>
    </w:rPr>
  </w:style>
  <w:style w:type="paragraph" w:customStyle="1" w:styleId="xl74">
    <w:name w:val="xl74"/>
    <w:basedOn w:val="a3"/>
    <w:rsid w:val="002B7AF0"/>
    <w:pPr>
      <w:spacing w:before="100" w:beforeAutospacing="1" w:after="100" w:afterAutospacing="1"/>
    </w:pPr>
    <w:rPr>
      <w:rFonts w:ascii="Arial CYR" w:hAnsi="Arial CYR" w:cs="Arial CYR"/>
      <w:b/>
      <w:bCs/>
      <w:sz w:val="18"/>
      <w:szCs w:val="18"/>
    </w:rPr>
  </w:style>
  <w:style w:type="paragraph" w:customStyle="1" w:styleId="xl75">
    <w:name w:val="xl75"/>
    <w:basedOn w:val="a3"/>
    <w:rsid w:val="002B7AF0"/>
    <w:pPr>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hAnsi="Arial CYR" w:cs="Arial CYR"/>
      <w:b/>
      <w:bCs/>
      <w:sz w:val="32"/>
      <w:szCs w:val="32"/>
    </w:rPr>
  </w:style>
  <w:style w:type="paragraph" w:customStyle="1" w:styleId="xl76">
    <w:name w:val="xl76"/>
    <w:basedOn w:val="a3"/>
    <w:rsid w:val="002B7AF0"/>
    <w:pPr>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hAnsi="Arial CYR" w:cs="Arial CYR"/>
      <w:b/>
      <w:bCs/>
      <w:sz w:val="16"/>
      <w:szCs w:val="16"/>
    </w:rPr>
  </w:style>
  <w:style w:type="paragraph" w:customStyle="1" w:styleId="xl77">
    <w:name w:val="xl77"/>
    <w:basedOn w:val="a3"/>
    <w:rsid w:val="002B7AF0"/>
    <w:pPr>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hAnsi="Arial CYR" w:cs="Arial CYR"/>
      <w:b/>
      <w:bCs/>
      <w:sz w:val="18"/>
      <w:szCs w:val="18"/>
    </w:rPr>
  </w:style>
  <w:style w:type="paragraph" w:customStyle="1" w:styleId="xl78">
    <w:name w:val="xl78"/>
    <w:basedOn w:val="a3"/>
    <w:rsid w:val="002B7AF0"/>
    <w:pPr>
      <w:pBdr>
        <w:top w:val="single" w:sz="4" w:space="0" w:color="auto"/>
        <w:left w:val="single" w:sz="4" w:space="0" w:color="auto"/>
        <w:right w:val="single" w:sz="4" w:space="0" w:color="auto"/>
      </w:pBdr>
      <w:shd w:val="clear" w:color="FFCC00" w:fill="FFD200"/>
      <w:spacing w:before="100" w:beforeAutospacing="1" w:after="100" w:afterAutospacing="1"/>
      <w:jc w:val="center"/>
      <w:textAlignment w:val="center"/>
    </w:pPr>
    <w:rPr>
      <w:rFonts w:ascii="Arial CYR" w:hAnsi="Arial CYR" w:cs="Arial CYR"/>
      <w:b/>
      <w:bCs/>
      <w:sz w:val="18"/>
      <w:szCs w:val="18"/>
    </w:rPr>
  </w:style>
  <w:style w:type="paragraph" w:customStyle="1" w:styleId="xl79">
    <w:name w:val="xl79"/>
    <w:basedOn w:val="a3"/>
    <w:rsid w:val="002B7AF0"/>
    <w:pPr>
      <w:pBdr>
        <w:top w:val="single" w:sz="4" w:space="0" w:color="auto"/>
        <w:left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28"/>
      <w:szCs w:val="28"/>
    </w:rPr>
  </w:style>
  <w:style w:type="paragraph" w:customStyle="1" w:styleId="xl80">
    <w:name w:val="xl80"/>
    <w:basedOn w:val="a3"/>
    <w:rsid w:val="002B7AF0"/>
    <w:pPr>
      <w:pBdr>
        <w:top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28"/>
      <w:szCs w:val="28"/>
    </w:rPr>
  </w:style>
  <w:style w:type="paragraph" w:customStyle="1" w:styleId="xl81">
    <w:name w:val="xl81"/>
    <w:basedOn w:val="a3"/>
    <w:rsid w:val="002B7AF0"/>
    <w:pPr>
      <w:pBdr>
        <w:top w:val="single" w:sz="4" w:space="0" w:color="auto"/>
        <w:bottom w:val="single" w:sz="4" w:space="0" w:color="auto"/>
      </w:pBdr>
      <w:shd w:val="clear" w:color="CC99FF" w:fill="FFC9E4"/>
      <w:spacing w:before="100" w:beforeAutospacing="1" w:after="100" w:afterAutospacing="1"/>
      <w:jc w:val="center"/>
      <w:textAlignment w:val="center"/>
    </w:pPr>
    <w:rPr>
      <w:rFonts w:ascii="Arial CYR" w:hAnsi="Arial CYR" w:cs="Arial CYR"/>
      <w:b/>
      <w:bCs/>
      <w:sz w:val="18"/>
      <w:szCs w:val="18"/>
    </w:rPr>
  </w:style>
  <w:style w:type="paragraph" w:customStyle="1" w:styleId="xl82">
    <w:name w:val="xl82"/>
    <w:basedOn w:val="a3"/>
    <w:rsid w:val="002B7AF0"/>
    <w:pPr>
      <w:pBdr>
        <w:top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18"/>
      <w:szCs w:val="18"/>
    </w:rPr>
  </w:style>
  <w:style w:type="paragraph" w:customStyle="1" w:styleId="xl83">
    <w:name w:val="xl83"/>
    <w:basedOn w:val="a3"/>
    <w:rsid w:val="002B7AF0"/>
    <w:pPr>
      <w:pBdr>
        <w:top w:val="single" w:sz="4" w:space="0" w:color="auto"/>
        <w:bottom w:val="single" w:sz="4" w:space="0" w:color="auto"/>
        <w:right w:val="single" w:sz="4" w:space="0" w:color="auto"/>
      </w:pBdr>
      <w:shd w:val="clear" w:color="CC99FF" w:fill="FFC9E4"/>
      <w:spacing w:before="100" w:beforeAutospacing="1" w:after="100" w:afterAutospacing="1"/>
      <w:textAlignment w:val="center"/>
    </w:pPr>
    <w:rPr>
      <w:rFonts w:ascii="Arial CYR" w:hAnsi="Arial CYR" w:cs="Arial CYR"/>
      <w:b/>
      <w:bCs/>
      <w:sz w:val="18"/>
      <w:szCs w:val="18"/>
    </w:rPr>
  </w:style>
  <w:style w:type="paragraph" w:customStyle="1" w:styleId="xl84">
    <w:name w:val="xl84"/>
    <w:basedOn w:val="a3"/>
    <w:rsid w:val="002B7AF0"/>
    <w:pPr>
      <w:pBdr>
        <w:left w:val="single" w:sz="4" w:space="0" w:color="auto"/>
        <w:bottom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85">
    <w:name w:val="xl85"/>
    <w:basedOn w:val="a3"/>
    <w:rsid w:val="002B7AF0"/>
    <w:pPr>
      <w:pBdr>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86">
    <w:name w:val="xl86"/>
    <w:basedOn w:val="a3"/>
    <w:rsid w:val="002B7AF0"/>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jc w:val="center"/>
      <w:textAlignment w:val="center"/>
    </w:pPr>
    <w:rPr>
      <w:rFonts w:ascii="Arial CYR" w:hAnsi="Arial CYR" w:cs="Arial CYR"/>
      <w:sz w:val="16"/>
      <w:szCs w:val="16"/>
    </w:rPr>
  </w:style>
  <w:style w:type="paragraph" w:customStyle="1" w:styleId="xl87">
    <w:name w:val="xl87"/>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88">
    <w:name w:val="xl88"/>
    <w:basedOn w:val="a3"/>
    <w:rsid w:val="002B7AF0"/>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jc w:val="center"/>
      <w:textAlignment w:val="center"/>
    </w:pPr>
    <w:rPr>
      <w:rFonts w:ascii="Arial CYR" w:hAnsi="Arial CYR" w:cs="Arial CYR"/>
      <w:sz w:val="18"/>
      <w:szCs w:val="18"/>
    </w:rPr>
  </w:style>
  <w:style w:type="paragraph" w:customStyle="1" w:styleId="xl89">
    <w:name w:val="xl89"/>
    <w:basedOn w:val="a3"/>
    <w:rsid w:val="002B7AF0"/>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textAlignment w:val="center"/>
    </w:pPr>
    <w:rPr>
      <w:rFonts w:ascii="Arial CYR" w:hAnsi="Arial CYR" w:cs="Arial CYR"/>
      <w:b/>
      <w:bCs/>
    </w:rPr>
  </w:style>
  <w:style w:type="paragraph" w:customStyle="1" w:styleId="xl90">
    <w:name w:val="xl90"/>
    <w:basedOn w:val="a3"/>
    <w:rsid w:val="002B7AF0"/>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jc w:val="center"/>
      <w:textAlignment w:val="center"/>
    </w:pPr>
    <w:rPr>
      <w:rFonts w:ascii="Arial CYR" w:hAnsi="Arial CYR" w:cs="Arial CYR"/>
      <w:sz w:val="16"/>
      <w:szCs w:val="16"/>
    </w:rPr>
  </w:style>
  <w:style w:type="paragraph" w:customStyle="1" w:styleId="xl91">
    <w:name w:val="xl91"/>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92">
    <w:name w:val="xl92"/>
    <w:basedOn w:val="a3"/>
    <w:rsid w:val="002B7AF0"/>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hAnsi="Arial CYR" w:cs="Arial CYR"/>
      <w:sz w:val="16"/>
      <w:szCs w:val="16"/>
    </w:rPr>
  </w:style>
  <w:style w:type="paragraph" w:customStyle="1" w:styleId="xl93">
    <w:name w:val="xl93"/>
    <w:basedOn w:val="a3"/>
    <w:rsid w:val="002B7AF0"/>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hAnsi="Arial CYR" w:cs="Arial CYR"/>
      <w:sz w:val="18"/>
      <w:szCs w:val="18"/>
    </w:rPr>
  </w:style>
  <w:style w:type="paragraph" w:customStyle="1" w:styleId="xl94">
    <w:name w:val="xl94"/>
    <w:basedOn w:val="a3"/>
    <w:rsid w:val="002B7AF0"/>
    <w:pPr>
      <w:pBdr>
        <w:top w:val="single" w:sz="4" w:space="0" w:color="auto"/>
        <w:left w:val="single" w:sz="4" w:space="0" w:color="auto"/>
        <w:bottom w:val="single" w:sz="4" w:space="0" w:color="auto"/>
        <w:right w:val="single" w:sz="4" w:space="0" w:color="auto"/>
      </w:pBdr>
      <w:shd w:val="clear" w:color="000000" w:fill="E1FFFF"/>
      <w:spacing w:before="100" w:beforeAutospacing="1" w:after="100" w:afterAutospacing="1"/>
      <w:jc w:val="center"/>
      <w:textAlignment w:val="center"/>
    </w:pPr>
    <w:rPr>
      <w:rFonts w:ascii="Arial CYR" w:hAnsi="Arial CYR" w:cs="Arial CYR"/>
      <w:color w:val="000000"/>
      <w:sz w:val="18"/>
      <w:szCs w:val="18"/>
    </w:rPr>
  </w:style>
  <w:style w:type="paragraph" w:customStyle="1" w:styleId="xl95">
    <w:name w:val="xl95"/>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6">
    <w:name w:val="xl96"/>
    <w:basedOn w:val="a3"/>
    <w:rsid w:val="002B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16"/>
      <w:szCs w:val="16"/>
    </w:rPr>
  </w:style>
  <w:style w:type="paragraph" w:customStyle="1" w:styleId="xl97">
    <w:name w:val="xl97"/>
    <w:basedOn w:val="a3"/>
    <w:rsid w:val="002B7AF0"/>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jc w:val="center"/>
      <w:textAlignment w:val="center"/>
    </w:pPr>
    <w:rPr>
      <w:rFonts w:ascii="Arial CYR" w:hAnsi="Arial CYR" w:cs="Arial CYR"/>
      <w:sz w:val="16"/>
      <w:szCs w:val="16"/>
    </w:rPr>
  </w:style>
  <w:style w:type="paragraph" w:customStyle="1" w:styleId="xl98">
    <w:name w:val="xl98"/>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99">
    <w:name w:val="xl99"/>
    <w:basedOn w:val="a3"/>
    <w:rsid w:val="002B7AF0"/>
    <w:pPr>
      <w:pBdr>
        <w:top w:val="single" w:sz="4" w:space="0" w:color="auto"/>
        <w:left w:val="single" w:sz="4" w:space="0" w:color="auto"/>
        <w:bottom w:val="single" w:sz="4" w:space="0" w:color="auto"/>
        <w:right w:val="single" w:sz="4" w:space="0" w:color="auto"/>
      </w:pBdr>
      <w:shd w:val="clear" w:color="FF8080" w:fill="FDE9D9"/>
      <w:spacing w:before="100" w:beforeAutospacing="1" w:after="100" w:afterAutospacing="1"/>
      <w:jc w:val="center"/>
      <w:textAlignment w:val="center"/>
    </w:pPr>
    <w:rPr>
      <w:rFonts w:ascii="Arial CYR" w:hAnsi="Arial CYR" w:cs="Arial CYR"/>
      <w:sz w:val="18"/>
      <w:szCs w:val="18"/>
    </w:rPr>
  </w:style>
  <w:style w:type="paragraph" w:customStyle="1" w:styleId="xl100">
    <w:name w:val="xl100"/>
    <w:basedOn w:val="a3"/>
    <w:rsid w:val="002B7AF0"/>
    <w:pPr>
      <w:pBdr>
        <w:top w:val="single" w:sz="4" w:space="0" w:color="auto"/>
        <w:left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28"/>
      <w:szCs w:val="28"/>
    </w:rPr>
  </w:style>
  <w:style w:type="paragraph" w:customStyle="1" w:styleId="xl101">
    <w:name w:val="xl101"/>
    <w:basedOn w:val="a3"/>
    <w:rsid w:val="002B7AF0"/>
    <w:pPr>
      <w:pBdr>
        <w:top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28"/>
      <w:szCs w:val="28"/>
    </w:rPr>
  </w:style>
  <w:style w:type="paragraph" w:customStyle="1" w:styleId="xl102">
    <w:name w:val="xl102"/>
    <w:basedOn w:val="a3"/>
    <w:rsid w:val="002B7AF0"/>
    <w:pPr>
      <w:pBdr>
        <w:top w:val="single" w:sz="4" w:space="0" w:color="auto"/>
        <w:bottom w:val="single" w:sz="4" w:space="0" w:color="auto"/>
      </w:pBdr>
      <w:shd w:val="clear" w:color="CC99FF" w:fill="FFC9E4"/>
      <w:spacing w:before="100" w:beforeAutospacing="1" w:after="100" w:afterAutospacing="1"/>
      <w:textAlignment w:val="center"/>
    </w:pPr>
    <w:rPr>
      <w:rFonts w:ascii="Arial CYR" w:hAnsi="Arial CYR" w:cs="Arial CYR"/>
      <w:b/>
      <w:bCs/>
      <w:sz w:val="18"/>
      <w:szCs w:val="18"/>
    </w:rPr>
  </w:style>
  <w:style w:type="paragraph" w:customStyle="1" w:styleId="xl103">
    <w:name w:val="xl103"/>
    <w:basedOn w:val="a3"/>
    <w:rsid w:val="002B7AF0"/>
    <w:pPr>
      <w:pBdr>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4">
    <w:name w:val="xl104"/>
    <w:basedOn w:val="a3"/>
    <w:rsid w:val="002B7AF0"/>
    <w:pPr>
      <w:pBdr>
        <w:top w:val="single" w:sz="4" w:space="0" w:color="auto"/>
        <w:left w:val="single" w:sz="4" w:space="0" w:color="auto"/>
        <w:bottom w:val="single" w:sz="4" w:space="0" w:color="auto"/>
        <w:right w:val="single" w:sz="4" w:space="0" w:color="auto"/>
      </w:pBdr>
      <w:shd w:val="clear" w:color="00FFFF" w:fill="E1FFFF"/>
      <w:spacing w:before="100" w:beforeAutospacing="1" w:after="100" w:afterAutospacing="1"/>
      <w:textAlignment w:val="center"/>
    </w:pPr>
    <w:rPr>
      <w:rFonts w:ascii="Arial CYR" w:hAnsi="Arial CYR" w:cs="Arial CYR"/>
    </w:rPr>
  </w:style>
  <w:style w:type="paragraph" w:customStyle="1" w:styleId="xl105">
    <w:name w:val="xl105"/>
    <w:basedOn w:val="a3"/>
    <w:rsid w:val="002B7AF0"/>
    <w:pPr>
      <w:pBdr>
        <w:top w:val="single" w:sz="4" w:space="0" w:color="auto"/>
        <w:left w:val="single" w:sz="4" w:space="7" w:color="auto"/>
        <w:bottom w:val="single" w:sz="4" w:space="0" w:color="auto"/>
        <w:right w:val="single" w:sz="4" w:space="0" w:color="auto"/>
      </w:pBdr>
      <w:spacing w:before="100" w:beforeAutospacing="1" w:after="100" w:afterAutospacing="1"/>
      <w:ind w:firstLineChars="100"/>
      <w:textAlignment w:val="center"/>
    </w:pPr>
    <w:rPr>
      <w:rFonts w:ascii="Arial CYR" w:hAnsi="Arial CYR" w:cs="Arial CYR"/>
    </w:rPr>
  </w:style>
  <w:style w:type="paragraph" w:customStyle="1" w:styleId="xl106">
    <w:name w:val="xl106"/>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07">
    <w:name w:val="xl107"/>
    <w:basedOn w:val="a3"/>
    <w:rsid w:val="002B7AF0"/>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3"/>
    <w:rsid w:val="002B7AF0"/>
    <w:pPr>
      <w:pBdr>
        <w:top w:val="single" w:sz="4" w:space="0" w:color="auto"/>
        <w:left w:val="single" w:sz="4" w:space="0" w:color="auto"/>
        <w:bottom w:val="single" w:sz="4" w:space="0" w:color="auto"/>
        <w:right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9">
    <w:name w:val="xl109"/>
    <w:basedOn w:val="a3"/>
    <w:rsid w:val="002B7AF0"/>
    <w:pPr>
      <w:pBdr>
        <w:top w:val="single" w:sz="4" w:space="0" w:color="auto"/>
        <w:left w:val="single" w:sz="4" w:space="0" w:color="auto"/>
        <w:right w:val="single" w:sz="4" w:space="0" w:color="auto"/>
      </w:pBdr>
      <w:shd w:val="clear" w:color="008080" w:fill="FDE9D9"/>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10">
    <w:name w:val="xl110"/>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1">
    <w:name w:val="xl111"/>
    <w:basedOn w:val="a3"/>
    <w:rsid w:val="002B7AF0"/>
    <w:pPr>
      <w:pBdr>
        <w:top w:val="single" w:sz="4" w:space="0" w:color="auto"/>
        <w:left w:val="single" w:sz="4" w:space="7" w:color="auto"/>
        <w:bottom w:val="single" w:sz="4" w:space="0" w:color="auto"/>
        <w:right w:val="single" w:sz="4" w:space="0" w:color="auto"/>
      </w:pBdr>
      <w:spacing w:before="100" w:beforeAutospacing="1" w:after="100" w:afterAutospacing="1"/>
      <w:ind w:firstLineChars="100"/>
      <w:textAlignment w:val="center"/>
    </w:pPr>
    <w:rPr>
      <w:rFonts w:ascii="Arial CYR" w:hAnsi="Arial CYR" w:cs="Arial CYR"/>
    </w:rPr>
  </w:style>
  <w:style w:type="paragraph" w:customStyle="1" w:styleId="xl112">
    <w:name w:val="xl112"/>
    <w:basedOn w:val="a3"/>
    <w:rsid w:val="002B7AF0"/>
    <w:pPr>
      <w:pBdr>
        <w:top w:val="single" w:sz="4" w:space="0" w:color="auto"/>
        <w:left w:val="single" w:sz="4" w:space="7" w:color="auto"/>
        <w:bottom w:val="single" w:sz="4" w:space="0" w:color="auto"/>
        <w:right w:val="single" w:sz="4" w:space="0" w:color="auto"/>
      </w:pBdr>
      <w:spacing w:before="100" w:beforeAutospacing="1" w:after="100" w:afterAutospacing="1"/>
      <w:ind w:firstLineChars="100"/>
      <w:textAlignment w:val="center"/>
    </w:pPr>
    <w:rPr>
      <w:rFonts w:ascii="Arial CYR" w:hAnsi="Arial CYR" w:cs="Arial CYR"/>
      <w:color w:val="000000"/>
    </w:rPr>
  </w:style>
  <w:style w:type="paragraph" w:customStyle="1" w:styleId="xl113">
    <w:name w:val="xl113"/>
    <w:basedOn w:val="a3"/>
    <w:rsid w:val="002B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114">
    <w:name w:val="xl114"/>
    <w:basedOn w:val="a3"/>
    <w:rsid w:val="002B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rPr>
  </w:style>
  <w:style w:type="paragraph" w:customStyle="1" w:styleId="xl115">
    <w:name w:val="xl115"/>
    <w:basedOn w:val="a3"/>
    <w:rsid w:val="002B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rPr>
  </w:style>
  <w:style w:type="paragraph" w:customStyle="1" w:styleId="xl116">
    <w:name w:val="xl116"/>
    <w:basedOn w:val="a3"/>
    <w:rsid w:val="002B7AF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CYR" w:hAnsi="Arial CYR" w:cs="Arial CYR"/>
    </w:rPr>
  </w:style>
  <w:style w:type="paragraph" w:customStyle="1" w:styleId="xl117">
    <w:name w:val="xl117"/>
    <w:basedOn w:val="a3"/>
    <w:rsid w:val="002B7AF0"/>
    <w:pPr>
      <w:shd w:val="clear" w:color="00FFFF" w:fill="FFFFFF"/>
      <w:spacing w:before="100" w:beforeAutospacing="1" w:after="100" w:afterAutospacing="1"/>
      <w:jc w:val="center"/>
      <w:textAlignment w:val="center"/>
    </w:pPr>
    <w:rPr>
      <w:rFonts w:ascii="Arial CYR" w:hAnsi="Arial CYR" w:cs="Arial CYR"/>
      <w:sz w:val="16"/>
      <w:szCs w:val="16"/>
    </w:rPr>
  </w:style>
  <w:style w:type="paragraph" w:customStyle="1" w:styleId="xl118">
    <w:name w:val="xl118"/>
    <w:basedOn w:val="a3"/>
    <w:rsid w:val="002B7AF0"/>
    <w:pPr>
      <w:pBdr>
        <w:bottom w:val="single" w:sz="4" w:space="0" w:color="auto"/>
      </w:pBdr>
      <w:spacing w:before="100" w:beforeAutospacing="1" w:after="100" w:afterAutospacing="1"/>
      <w:textAlignment w:val="center"/>
    </w:pPr>
    <w:rPr>
      <w:rFonts w:ascii="Arial CYR" w:hAnsi="Arial CYR" w:cs="Arial CYR"/>
      <w:color w:val="000000"/>
    </w:rPr>
  </w:style>
  <w:style w:type="paragraph" w:customStyle="1" w:styleId="xl119">
    <w:name w:val="xl119"/>
    <w:basedOn w:val="a3"/>
    <w:rsid w:val="002B7AF0"/>
    <w:pPr>
      <w:spacing w:before="100" w:beforeAutospacing="1" w:after="100" w:afterAutospacing="1"/>
      <w:jc w:val="right"/>
    </w:pPr>
    <w:rPr>
      <w:rFonts w:ascii="Arial CYR" w:hAnsi="Arial CYR" w:cs="Arial CYR"/>
      <w:color w:val="000000"/>
    </w:rPr>
  </w:style>
  <w:style w:type="paragraph" w:customStyle="1" w:styleId="xl120">
    <w:name w:val="xl120"/>
    <w:basedOn w:val="a3"/>
    <w:rsid w:val="002B7AF0"/>
    <w:pPr>
      <w:spacing w:before="100" w:beforeAutospacing="1" w:after="100" w:afterAutospacing="1"/>
      <w:jc w:val="center"/>
    </w:pPr>
  </w:style>
  <w:style w:type="paragraph" w:customStyle="1" w:styleId="xl121">
    <w:name w:val="xl121"/>
    <w:basedOn w:val="a3"/>
    <w:rsid w:val="002B7AF0"/>
    <w:pPr>
      <w:pBdr>
        <w:bottom w:val="single" w:sz="4" w:space="0" w:color="auto"/>
      </w:pBdr>
      <w:spacing w:before="100" w:beforeAutospacing="1" w:after="100" w:afterAutospacing="1"/>
    </w:pPr>
    <w:rPr>
      <w:rFonts w:ascii="Arial CYR" w:hAnsi="Arial CYR" w:cs="Arial CYR"/>
      <w:b/>
      <w:bCs/>
      <w:color w:val="000000"/>
      <w:sz w:val="18"/>
      <w:szCs w:val="18"/>
    </w:rPr>
  </w:style>
  <w:style w:type="paragraph" w:customStyle="1" w:styleId="xl122">
    <w:name w:val="xl122"/>
    <w:basedOn w:val="a3"/>
    <w:rsid w:val="002B7AF0"/>
    <w:pPr>
      <w:pBdr>
        <w:top w:val="single" w:sz="4" w:space="0" w:color="auto"/>
        <w:left w:val="single" w:sz="4" w:space="0" w:color="auto"/>
        <w:bottom w:val="single" w:sz="4" w:space="0" w:color="auto"/>
        <w:right w:val="single" w:sz="4" w:space="0" w:color="auto"/>
      </w:pBdr>
      <w:shd w:val="clear" w:color="00FFFF" w:fill="FFFFFF"/>
      <w:spacing w:before="100" w:beforeAutospacing="1" w:after="100" w:afterAutospacing="1"/>
      <w:textAlignment w:val="center"/>
    </w:pPr>
    <w:rPr>
      <w:rFonts w:ascii="Arial CYR" w:hAnsi="Arial CYR" w:cs="Arial CYR"/>
    </w:rPr>
  </w:style>
  <w:style w:type="paragraph" w:customStyle="1" w:styleId="xl123">
    <w:name w:val="xl123"/>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24">
    <w:name w:val="xl124"/>
    <w:basedOn w:val="a3"/>
    <w:rsid w:val="002B7AF0"/>
    <w:pPr>
      <w:pBdr>
        <w:top w:val="single" w:sz="4" w:space="0" w:color="000000"/>
        <w:bottom w:val="single" w:sz="4" w:space="0" w:color="000000"/>
        <w:right w:val="single" w:sz="4" w:space="0" w:color="000000"/>
      </w:pBdr>
      <w:spacing w:before="100" w:beforeAutospacing="1" w:after="100" w:afterAutospacing="1"/>
      <w:ind w:firstLineChars="100"/>
      <w:textAlignment w:val="center"/>
    </w:pPr>
    <w:rPr>
      <w:rFonts w:ascii="Arial CYR" w:hAnsi="Arial CYR" w:cs="Arial CYR"/>
    </w:rPr>
  </w:style>
  <w:style w:type="paragraph" w:customStyle="1" w:styleId="xl125">
    <w:name w:val="xl125"/>
    <w:basedOn w:val="a3"/>
    <w:rsid w:val="002B7AF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CYR" w:hAnsi="Arial CYR" w:cs="Arial CYR"/>
      <w:sz w:val="18"/>
      <w:szCs w:val="18"/>
    </w:rPr>
  </w:style>
  <w:style w:type="paragraph" w:customStyle="1" w:styleId="xl126">
    <w:name w:val="xl126"/>
    <w:basedOn w:val="a3"/>
    <w:rsid w:val="002B7AF0"/>
    <w:pPr>
      <w:spacing w:before="100" w:beforeAutospacing="1" w:after="100" w:afterAutospacing="1"/>
      <w:jc w:val="right"/>
    </w:pPr>
  </w:style>
  <w:style w:type="paragraph" w:customStyle="1" w:styleId="xl127">
    <w:name w:val="xl127"/>
    <w:basedOn w:val="a3"/>
    <w:rsid w:val="002B7AF0"/>
    <w:pPr>
      <w:spacing w:before="100" w:beforeAutospacing="1" w:after="100" w:afterAutospacing="1"/>
      <w:textAlignment w:val="center"/>
    </w:pPr>
    <w:rPr>
      <w:rFonts w:ascii="Arial CYR" w:hAnsi="Arial CYR" w:cs="Arial CYR"/>
      <w:b/>
      <w:bCs/>
      <w:color w:val="000000"/>
    </w:rPr>
  </w:style>
  <w:style w:type="paragraph" w:customStyle="1" w:styleId="xl128">
    <w:name w:val="xl128"/>
    <w:basedOn w:val="a3"/>
    <w:rsid w:val="002B7AF0"/>
    <w:pPr>
      <w:pBdr>
        <w:top w:val="single" w:sz="4" w:space="0" w:color="auto"/>
        <w:left w:val="single" w:sz="4" w:space="0" w:color="auto"/>
        <w:bottom w:val="single" w:sz="4" w:space="0" w:color="auto"/>
        <w:right w:val="single" w:sz="4" w:space="0" w:color="auto"/>
      </w:pBdr>
      <w:shd w:val="clear" w:color="00FFFF" w:fill="FDE9D9"/>
      <w:spacing w:before="100" w:beforeAutospacing="1" w:after="100" w:afterAutospacing="1"/>
      <w:jc w:val="center"/>
      <w:textAlignment w:val="center"/>
    </w:pPr>
    <w:rPr>
      <w:rFonts w:ascii="Arial CYR" w:hAnsi="Arial CYR" w:cs="Arial CYR"/>
      <w:sz w:val="18"/>
      <w:szCs w:val="18"/>
    </w:rPr>
  </w:style>
  <w:style w:type="paragraph" w:customStyle="1" w:styleId="xl129">
    <w:name w:val="xl129"/>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0">
    <w:name w:val="xl130"/>
    <w:basedOn w:val="a3"/>
    <w:rsid w:val="002B7AF0"/>
    <w:pPr>
      <w:spacing w:before="100" w:beforeAutospacing="1" w:after="100" w:afterAutospacing="1"/>
      <w:jc w:val="center"/>
    </w:pPr>
    <w:rPr>
      <w:rFonts w:ascii="Arial CYR" w:hAnsi="Arial CYR" w:cs="Arial CYR"/>
      <w:b/>
      <w:bCs/>
      <w:color w:val="000000"/>
    </w:rPr>
  </w:style>
  <w:style w:type="paragraph" w:customStyle="1" w:styleId="xl131">
    <w:name w:val="xl131"/>
    <w:basedOn w:val="a3"/>
    <w:rsid w:val="002B7AF0"/>
    <w:pPr>
      <w:spacing w:before="100" w:beforeAutospacing="1" w:after="100" w:afterAutospacing="1"/>
    </w:pPr>
    <w:rPr>
      <w:rFonts w:ascii="Calibri" w:hAnsi="Calibri" w:cs="Calibri"/>
    </w:rPr>
  </w:style>
  <w:style w:type="paragraph" w:customStyle="1" w:styleId="xl132">
    <w:name w:val="xl132"/>
    <w:basedOn w:val="a3"/>
    <w:rsid w:val="002B7AF0"/>
    <w:pPr>
      <w:spacing w:before="100" w:beforeAutospacing="1" w:after="100" w:afterAutospacing="1"/>
      <w:jc w:val="center"/>
    </w:pPr>
    <w:rPr>
      <w:rFonts w:ascii="Calibri" w:hAnsi="Calibri" w:cs="Calibri"/>
    </w:rPr>
  </w:style>
  <w:style w:type="paragraph" w:customStyle="1" w:styleId="xl133">
    <w:name w:val="xl133"/>
    <w:basedOn w:val="a3"/>
    <w:rsid w:val="002B7AF0"/>
    <w:pPr>
      <w:spacing w:before="100" w:beforeAutospacing="1" w:after="100" w:afterAutospacing="1"/>
      <w:jc w:val="center"/>
    </w:pPr>
    <w:rPr>
      <w:rFonts w:ascii="Calibri" w:hAnsi="Calibri" w:cs="Calibri"/>
    </w:rPr>
  </w:style>
  <w:style w:type="paragraph" w:customStyle="1" w:styleId="xl134">
    <w:name w:val="xl134"/>
    <w:basedOn w:val="a3"/>
    <w:rsid w:val="002B7AF0"/>
    <w:pPr>
      <w:pBdr>
        <w:top w:val="single" w:sz="4" w:space="0" w:color="auto"/>
        <w:bottom w:val="single" w:sz="4" w:space="0" w:color="auto"/>
      </w:pBdr>
      <w:spacing w:before="100" w:beforeAutospacing="1" w:after="100" w:afterAutospacing="1"/>
    </w:pPr>
  </w:style>
  <w:style w:type="paragraph" w:customStyle="1" w:styleId="xl135">
    <w:name w:val="xl135"/>
    <w:basedOn w:val="a3"/>
    <w:rsid w:val="002B7AF0"/>
    <w:pPr>
      <w:pBdr>
        <w:top w:val="single" w:sz="4" w:space="0" w:color="auto"/>
        <w:bottom w:val="single" w:sz="4" w:space="0" w:color="auto"/>
        <w:right w:val="single" w:sz="4" w:space="0" w:color="auto"/>
      </w:pBdr>
      <w:spacing w:before="100" w:beforeAutospacing="1" w:after="100" w:afterAutospacing="1"/>
    </w:pPr>
  </w:style>
  <w:style w:type="paragraph" w:customStyle="1" w:styleId="xl136">
    <w:name w:val="xl136"/>
    <w:basedOn w:val="a3"/>
    <w:rsid w:val="002B7AF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7">
    <w:name w:val="xl137"/>
    <w:basedOn w:val="a3"/>
    <w:rsid w:val="002B7AF0"/>
    <w:pPr>
      <w:spacing w:before="100" w:beforeAutospacing="1" w:after="100" w:afterAutospacing="1"/>
      <w:jc w:val="center"/>
    </w:pPr>
    <w:rPr>
      <w:rFonts w:ascii="Arial CYR" w:hAnsi="Arial CYR" w:cs="Arial CYR"/>
      <w:b/>
      <w:bCs/>
      <w:color w:val="FFFFFF"/>
    </w:rPr>
  </w:style>
  <w:style w:type="paragraph" w:customStyle="1" w:styleId="xl138">
    <w:name w:val="xl138"/>
    <w:basedOn w:val="a3"/>
    <w:rsid w:val="002B7AF0"/>
    <w:pPr>
      <w:pBdr>
        <w:top w:val="single" w:sz="4" w:space="0" w:color="auto"/>
        <w:left w:val="single" w:sz="4" w:space="0" w:color="auto"/>
        <w:bottom w:val="single" w:sz="4" w:space="0" w:color="auto"/>
      </w:pBdr>
      <w:spacing w:before="100" w:beforeAutospacing="1" w:after="100" w:afterAutospacing="1"/>
      <w:textAlignment w:val="top"/>
    </w:pPr>
    <w:rPr>
      <w:color w:val="0000FF"/>
      <w:u w:val="single"/>
    </w:rPr>
  </w:style>
  <w:style w:type="paragraph" w:customStyle="1" w:styleId="xl139">
    <w:name w:val="xl139"/>
    <w:basedOn w:val="a3"/>
    <w:rsid w:val="002B7AF0"/>
    <w:pPr>
      <w:spacing w:before="100" w:beforeAutospacing="1" w:after="100" w:afterAutospacing="1"/>
      <w:jc w:val="center"/>
      <w:textAlignment w:val="center"/>
    </w:pPr>
    <w:rPr>
      <w:rFonts w:ascii="Arial CYR" w:hAnsi="Arial CYR" w:cs="Arial CYR"/>
      <w:color w:val="000000"/>
    </w:rPr>
  </w:style>
  <w:style w:type="paragraph" w:customStyle="1" w:styleId="xl140">
    <w:name w:val="xl140"/>
    <w:basedOn w:val="a3"/>
    <w:rsid w:val="002B7AF0"/>
    <w:pPr>
      <w:pBdr>
        <w:top w:val="single" w:sz="4" w:space="0" w:color="auto"/>
      </w:pBdr>
      <w:spacing w:before="100" w:beforeAutospacing="1" w:after="100" w:afterAutospacing="1"/>
      <w:jc w:val="center"/>
      <w:textAlignment w:val="center"/>
    </w:pPr>
    <w:rPr>
      <w:rFonts w:ascii="Arial CYR" w:hAnsi="Arial CYR" w:cs="Arial CYR"/>
      <w:color w:val="000000"/>
    </w:rPr>
  </w:style>
  <w:style w:type="paragraph" w:customStyle="1" w:styleId="xl141">
    <w:name w:val="xl141"/>
    <w:basedOn w:val="a3"/>
    <w:rsid w:val="002B7AF0"/>
    <w:pPr>
      <w:pBdr>
        <w:left w:val="single" w:sz="4" w:space="0" w:color="auto"/>
        <w:bottom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2">
    <w:name w:val="xl142"/>
    <w:basedOn w:val="a3"/>
    <w:rsid w:val="002B7AF0"/>
    <w:pPr>
      <w:pBdr>
        <w:bottom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3">
    <w:name w:val="xl143"/>
    <w:basedOn w:val="a3"/>
    <w:rsid w:val="002B7AF0"/>
    <w:pPr>
      <w:pBdr>
        <w:bottom w:val="single" w:sz="4" w:space="0" w:color="auto"/>
        <w:right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4">
    <w:name w:val="xl144"/>
    <w:basedOn w:val="a3"/>
    <w:rsid w:val="002B7AF0"/>
    <w:pPr>
      <w:pBdr>
        <w:top w:val="single" w:sz="4" w:space="0" w:color="auto"/>
        <w:left w:val="single" w:sz="4" w:space="0" w:color="auto"/>
        <w:bottom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5">
    <w:name w:val="xl145"/>
    <w:basedOn w:val="a3"/>
    <w:rsid w:val="002B7AF0"/>
    <w:pPr>
      <w:pBdr>
        <w:top w:val="single" w:sz="4" w:space="0" w:color="auto"/>
        <w:bottom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6">
    <w:name w:val="xl146"/>
    <w:basedOn w:val="a3"/>
    <w:rsid w:val="002B7AF0"/>
    <w:pPr>
      <w:pBdr>
        <w:top w:val="single" w:sz="4" w:space="0" w:color="auto"/>
        <w:bottom w:val="single" w:sz="4" w:space="0" w:color="auto"/>
        <w:right w:val="single" w:sz="4" w:space="0" w:color="auto"/>
      </w:pBdr>
      <w:shd w:val="clear" w:color="008080" w:fill="FDE9D9"/>
      <w:spacing w:before="100" w:beforeAutospacing="1" w:after="100" w:afterAutospacing="1"/>
      <w:textAlignment w:val="center"/>
    </w:pPr>
    <w:rPr>
      <w:rFonts w:ascii="Arial CYR" w:hAnsi="Arial CYR" w:cs="Arial CYR"/>
      <w:b/>
      <w:bCs/>
      <w:color w:val="000000"/>
    </w:rPr>
  </w:style>
  <w:style w:type="paragraph" w:customStyle="1" w:styleId="xl147">
    <w:name w:val="xl147"/>
    <w:basedOn w:val="a3"/>
    <w:rsid w:val="002B7AF0"/>
    <w:pPr>
      <w:spacing w:before="100" w:beforeAutospacing="1" w:after="100" w:afterAutospacing="1"/>
    </w:pPr>
    <w:rPr>
      <w:rFonts w:ascii="Arial CYR" w:hAnsi="Arial CYR" w:cs="Arial CYR"/>
      <w:color w:val="000000"/>
    </w:rPr>
  </w:style>
  <w:style w:type="paragraph" w:customStyle="1" w:styleId="xl148">
    <w:name w:val="xl148"/>
    <w:basedOn w:val="a3"/>
    <w:rsid w:val="002B7AF0"/>
    <w:pPr>
      <w:pBdr>
        <w:bottom w:val="single" w:sz="4" w:space="0" w:color="auto"/>
      </w:pBdr>
      <w:spacing w:before="100" w:beforeAutospacing="1" w:after="100" w:afterAutospacing="1"/>
      <w:jc w:val="center"/>
    </w:pPr>
    <w:rPr>
      <w:rFonts w:ascii="Arial CYR" w:hAnsi="Arial CYR" w:cs="Arial CYR"/>
      <w:b/>
      <w:bCs/>
      <w:color w:val="000000"/>
    </w:rPr>
  </w:style>
  <w:style w:type="paragraph" w:customStyle="1" w:styleId="xl149">
    <w:name w:val="xl149"/>
    <w:basedOn w:val="a3"/>
    <w:rsid w:val="002B7AF0"/>
    <w:pPr>
      <w:spacing w:before="100" w:beforeAutospacing="1" w:after="100" w:afterAutospacing="1"/>
      <w:jc w:val="center"/>
      <w:textAlignment w:val="center"/>
    </w:pPr>
    <w:rPr>
      <w:rFonts w:ascii="Arial CYR" w:hAnsi="Arial CYR" w:cs="Arial CYR"/>
      <w:b/>
      <w:bCs/>
      <w:sz w:val="20"/>
      <w:szCs w:val="20"/>
    </w:rPr>
  </w:style>
  <w:style w:type="paragraph" w:customStyle="1" w:styleId="xl150">
    <w:name w:val="xl150"/>
    <w:basedOn w:val="a3"/>
    <w:rsid w:val="002B7AF0"/>
    <w:pPr>
      <w:pBdr>
        <w:bottom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151">
    <w:name w:val="xl151"/>
    <w:basedOn w:val="a3"/>
    <w:rsid w:val="002B7AF0"/>
    <w:pPr>
      <w:pBdr>
        <w:bottom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52">
    <w:name w:val="xl152"/>
    <w:basedOn w:val="a3"/>
    <w:rsid w:val="002B7AF0"/>
    <w:pPr>
      <w:spacing w:before="100" w:beforeAutospacing="1" w:after="100" w:afterAutospacing="1"/>
      <w:jc w:val="center"/>
      <w:textAlignment w:val="center"/>
    </w:pPr>
    <w:rPr>
      <w:rFonts w:ascii="Arial CYR" w:hAnsi="Arial CYR" w:cs="Arial CYR"/>
      <w:b/>
      <w:bCs/>
      <w:color w:val="000000"/>
    </w:rPr>
  </w:style>
  <w:style w:type="paragraph" w:customStyle="1" w:styleId="2f1">
    <w:name w:val=" Знак2"/>
    <w:basedOn w:val="a3"/>
    <w:rsid w:val="002B7AF0"/>
    <w:pPr>
      <w:spacing w:after="160" w:line="240" w:lineRule="exact"/>
    </w:pPr>
    <w:rPr>
      <w:rFonts w:ascii="Verdana" w:hAnsi="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289890">
      <w:bodyDiv w:val="1"/>
      <w:marLeft w:val="0"/>
      <w:marRight w:val="0"/>
      <w:marTop w:val="0"/>
      <w:marBottom w:val="0"/>
      <w:divBdr>
        <w:top w:val="none" w:sz="0" w:space="0" w:color="auto"/>
        <w:left w:val="none" w:sz="0" w:space="0" w:color="auto"/>
        <w:bottom w:val="none" w:sz="0" w:space="0" w:color="auto"/>
        <w:right w:val="none" w:sz="0" w:space="0" w:color="auto"/>
      </w:divBdr>
    </w:div>
    <w:div w:id="222570925">
      <w:bodyDiv w:val="1"/>
      <w:marLeft w:val="0"/>
      <w:marRight w:val="0"/>
      <w:marTop w:val="0"/>
      <w:marBottom w:val="0"/>
      <w:divBdr>
        <w:top w:val="none" w:sz="0" w:space="0" w:color="auto"/>
        <w:left w:val="none" w:sz="0" w:space="0" w:color="auto"/>
        <w:bottom w:val="none" w:sz="0" w:space="0" w:color="auto"/>
        <w:right w:val="none" w:sz="0" w:space="0" w:color="auto"/>
      </w:divBdr>
    </w:div>
    <w:div w:id="355695138">
      <w:bodyDiv w:val="1"/>
      <w:marLeft w:val="0"/>
      <w:marRight w:val="0"/>
      <w:marTop w:val="0"/>
      <w:marBottom w:val="0"/>
      <w:divBdr>
        <w:top w:val="none" w:sz="0" w:space="0" w:color="auto"/>
        <w:left w:val="none" w:sz="0" w:space="0" w:color="auto"/>
        <w:bottom w:val="none" w:sz="0" w:space="0" w:color="auto"/>
        <w:right w:val="none" w:sz="0" w:space="0" w:color="auto"/>
      </w:divBdr>
    </w:div>
    <w:div w:id="486212010">
      <w:bodyDiv w:val="1"/>
      <w:marLeft w:val="0"/>
      <w:marRight w:val="0"/>
      <w:marTop w:val="0"/>
      <w:marBottom w:val="0"/>
      <w:divBdr>
        <w:top w:val="none" w:sz="0" w:space="0" w:color="auto"/>
        <w:left w:val="none" w:sz="0" w:space="0" w:color="auto"/>
        <w:bottom w:val="none" w:sz="0" w:space="0" w:color="auto"/>
        <w:right w:val="none" w:sz="0" w:space="0" w:color="auto"/>
      </w:divBdr>
    </w:div>
    <w:div w:id="566038219">
      <w:bodyDiv w:val="1"/>
      <w:marLeft w:val="0"/>
      <w:marRight w:val="0"/>
      <w:marTop w:val="0"/>
      <w:marBottom w:val="0"/>
      <w:divBdr>
        <w:top w:val="none" w:sz="0" w:space="0" w:color="auto"/>
        <w:left w:val="none" w:sz="0" w:space="0" w:color="auto"/>
        <w:bottom w:val="none" w:sz="0" w:space="0" w:color="auto"/>
        <w:right w:val="none" w:sz="0" w:space="0" w:color="auto"/>
      </w:divBdr>
    </w:div>
    <w:div w:id="658846304">
      <w:bodyDiv w:val="1"/>
      <w:marLeft w:val="0"/>
      <w:marRight w:val="0"/>
      <w:marTop w:val="0"/>
      <w:marBottom w:val="0"/>
      <w:divBdr>
        <w:top w:val="none" w:sz="0" w:space="0" w:color="auto"/>
        <w:left w:val="none" w:sz="0" w:space="0" w:color="auto"/>
        <w:bottom w:val="none" w:sz="0" w:space="0" w:color="auto"/>
        <w:right w:val="none" w:sz="0" w:space="0" w:color="auto"/>
      </w:divBdr>
    </w:div>
    <w:div w:id="663632743">
      <w:bodyDiv w:val="1"/>
      <w:marLeft w:val="0"/>
      <w:marRight w:val="0"/>
      <w:marTop w:val="0"/>
      <w:marBottom w:val="0"/>
      <w:divBdr>
        <w:top w:val="none" w:sz="0" w:space="0" w:color="auto"/>
        <w:left w:val="none" w:sz="0" w:space="0" w:color="auto"/>
        <w:bottom w:val="none" w:sz="0" w:space="0" w:color="auto"/>
        <w:right w:val="none" w:sz="0" w:space="0" w:color="auto"/>
      </w:divBdr>
    </w:div>
    <w:div w:id="792753089">
      <w:bodyDiv w:val="1"/>
      <w:marLeft w:val="0"/>
      <w:marRight w:val="0"/>
      <w:marTop w:val="0"/>
      <w:marBottom w:val="0"/>
      <w:divBdr>
        <w:top w:val="none" w:sz="0" w:space="0" w:color="auto"/>
        <w:left w:val="none" w:sz="0" w:space="0" w:color="auto"/>
        <w:bottom w:val="none" w:sz="0" w:space="0" w:color="auto"/>
        <w:right w:val="none" w:sz="0" w:space="0" w:color="auto"/>
      </w:divBdr>
    </w:div>
    <w:div w:id="978922337">
      <w:bodyDiv w:val="1"/>
      <w:marLeft w:val="0"/>
      <w:marRight w:val="0"/>
      <w:marTop w:val="0"/>
      <w:marBottom w:val="0"/>
      <w:divBdr>
        <w:top w:val="none" w:sz="0" w:space="0" w:color="auto"/>
        <w:left w:val="none" w:sz="0" w:space="0" w:color="auto"/>
        <w:bottom w:val="none" w:sz="0" w:space="0" w:color="auto"/>
        <w:right w:val="none" w:sz="0" w:space="0" w:color="auto"/>
      </w:divBdr>
    </w:div>
    <w:div w:id="991057304">
      <w:bodyDiv w:val="1"/>
      <w:marLeft w:val="0"/>
      <w:marRight w:val="0"/>
      <w:marTop w:val="0"/>
      <w:marBottom w:val="0"/>
      <w:divBdr>
        <w:top w:val="none" w:sz="0" w:space="0" w:color="auto"/>
        <w:left w:val="none" w:sz="0" w:space="0" w:color="auto"/>
        <w:bottom w:val="none" w:sz="0" w:space="0" w:color="auto"/>
        <w:right w:val="none" w:sz="0" w:space="0" w:color="auto"/>
      </w:divBdr>
    </w:div>
    <w:div w:id="995261899">
      <w:bodyDiv w:val="1"/>
      <w:marLeft w:val="0"/>
      <w:marRight w:val="0"/>
      <w:marTop w:val="0"/>
      <w:marBottom w:val="0"/>
      <w:divBdr>
        <w:top w:val="none" w:sz="0" w:space="0" w:color="auto"/>
        <w:left w:val="none" w:sz="0" w:space="0" w:color="auto"/>
        <w:bottom w:val="none" w:sz="0" w:space="0" w:color="auto"/>
        <w:right w:val="none" w:sz="0" w:space="0" w:color="auto"/>
      </w:divBdr>
    </w:div>
    <w:div w:id="1151403905">
      <w:bodyDiv w:val="1"/>
      <w:marLeft w:val="0"/>
      <w:marRight w:val="0"/>
      <w:marTop w:val="0"/>
      <w:marBottom w:val="0"/>
      <w:divBdr>
        <w:top w:val="none" w:sz="0" w:space="0" w:color="auto"/>
        <w:left w:val="none" w:sz="0" w:space="0" w:color="auto"/>
        <w:bottom w:val="none" w:sz="0" w:space="0" w:color="auto"/>
        <w:right w:val="none" w:sz="0" w:space="0" w:color="auto"/>
      </w:divBdr>
    </w:div>
    <w:div w:id="1292246793">
      <w:marLeft w:val="0"/>
      <w:marRight w:val="0"/>
      <w:marTop w:val="0"/>
      <w:marBottom w:val="0"/>
      <w:divBdr>
        <w:top w:val="none" w:sz="0" w:space="0" w:color="auto"/>
        <w:left w:val="none" w:sz="0" w:space="0" w:color="auto"/>
        <w:bottom w:val="none" w:sz="0" w:space="0" w:color="auto"/>
        <w:right w:val="none" w:sz="0" w:space="0" w:color="auto"/>
      </w:divBdr>
    </w:div>
    <w:div w:id="1372026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yperlink" Target="file:///C:\Users\Kulyasov_DS\AppData\Local\Microsoft\Windows\INetCache\Content.MSO\2055EC33.xlsx" TargetMode="External"/><Relationship Id="rId26" Type="http://schemas.openxmlformats.org/officeDocument/2006/relationships/hyperlink" Target="file:///C:\Users\Kulyasov_DS\AppData\Local\Microsoft\Windows\INetCache\Content.MSO\2055EC33.xlsx"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C:\Users\Kulyasov_DS\AppData\Local\Microsoft\Windows\INetCache\Content.MSO\2055EC33.xlsx" TargetMode="External"/><Relationship Id="rId34" Type="http://schemas.openxmlformats.org/officeDocument/2006/relationships/hyperlink" Target="file:///C:\Users\Kulyasov_DS\AppData\Local\Microsoft\Windows\INetCache\Content.MSO\2055EC33.xlsx" TargetMode="Externa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file:///C:\Users\Kulyasov_DS\AppData\Local\Microsoft\Windows\INetCache\Content.MSO\2055EC33.xlsx" TargetMode="External"/><Relationship Id="rId25" Type="http://schemas.openxmlformats.org/officeDocument/2006/relationships/hyperlink" Target="file:///C:\Users\Kulyasov_DS\AppData\Local\Microsoft\Windows\INetCache\Content.MSO\2055EC33.xlsx" TargetMode="External"/><Relationship Id="rId33" Type="http://schemas.openxmlformats.org/officeDocument/2006/relationships/hyperlink" Target="file:///C:\Users\Kulyasov_DS\AppData\Local\Microsoft\Windows\INetCache\Content.MSO\2055EC33.xlsx"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C:\Users\Kulyasov_DS\AppData\Local\Microsoft\Windows\INetCache\Content.MSO\2055EC33.xlsx" TargetMode="External"/><Relationship Id="rId20" Type="http://schemas.openxmlformats.org/officeDocument/2006/relationships/hyperlink" Target="file:///C:\Users\Kulyasov_DS\AppData\Local\Microsoft\Windows\INetCache\Content.MSO\2055EC33.xlsx" TargetMode="External"/><Relationship Id="rId29" Type="http://schemas.openxmlformats.org/officeDocument/2006/relationships/hyperlink" Target="file:///C:\Users\Kulyasov_DS\AppData\Local\Microsoft\Windows\INetCache\Content.MSO\2055EC33.xls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file:///C:\Users\Kulyasov_DS\AppData\Local\Microsoft\Windows\INetCache\Content.MSO\2055EC33.xlsx" TargetMode="External"/><Relationship Id="rId32" Type="http://schemas.openxmlformats.org/officeDocument/2006/relationships/hyperlink" Target="file:///C:\Users\Kulyasov_DS\AppData\Local\Microsoft\Windows\INetCache\Content.MSO\2055EC33.xlsx" TargetMode="External"/><Relationship Id="rId37"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file:///C:\Users\Kulyasov_DS\AppData\Local\Microsoft\Windows\INetCache\Content.MSO\2055EC33.xlsx" TargetMode="External"/><Relationship Id="rId23" Type="http://schemas.openxmlformats.org/officeDocument/2006/relationships/hyperlink" Target="file:///C:\Users\Kulyasov_DS\AppData\Local\Microsoft\Windows\INetCache\Content.MSO\2055EC33.xlsx" TargetMode="External"/><Relationship Id="rId28" Type="http://schemas.openxmlformats.org/officeDocument/2006/relationships/hyperlink" Target="file:///C:\Users\Kulyasov_DS\AppData\Local\Microsoft\Windows\INetCache\Content.MSO\2055EC33.xlsx" TargetMode="External"/><Relationship Id="rId36" Type="http://schemas.openxmlformats.org/officeDocument/2006/relationships/hyperlink" Target="file:///C:\Users\Kulyasov_DS\AppData\Local\Microsoft\Windows\INetCache\Content.MSO\2055EC33.xlsx" TargetMode="External"/><Relationship Id="rId10" Type="http://schemas.openxmlformats.org/officeDocument/2006/relationships/footer" Target="footer2.xml"/><Relationship Id="rId19" Type="http://schemas.openxmlformats.org/officeDocument/2006/relationships/hyperlink" Target="file:///C:\Users\Kulyasov_DS\AppData\Local\Microsoft\Windows\INetCache\Content.MSO\2055EC33.xlsx" TargetMode="External"/><Relationship Id="rId31" Type="http://schemas.openxmlformats.org/officeDocument/2006/relationships/hyperlink" Target="file:///C:\Users\Kulyasov_DS\AppData\Local\Microsoft\Windows\INetCache\Content.MSO\2055EC33.xls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5.xml"/><Relationship Id="rId22" Type="http://schemas.openxmlformats.org/officeDocument/2006/relationships/hyperlink" Target="file:///C:\Users\Kulyasov_DS\AppData\Local\Microsoft\Windows\INetCache\Content.MSO\2055EC33.xlsx" TargetMode="External"/><Relationship Id="rId27" Type="http://schemas.openxmlformats.org/officeDocument/2006/relationships/hyperlink" Target="file:///C:\Users\Kulyasov_DS\AppData\Local\Microsoft\Windows\INetCache\Content.MSO\2055EC33.xlsx" TargetMode="External"/><Relationship Id="rId30" Type="http://schemas.openxmlformats.org/officeDocument/2006/relationships/hyperlink" Target="file:///C:\Users\Kulyasov_DS\AppData\Local\Microsoft\Windows\INetCache\Content.MSO\2055EC33.xlsx" TargetMode="External"/><Relationship Id="rId35" Type="http://schemas.openxmlformats.org/officeDocument/2006/relationships/hyperlink" Target="file:///C:\Users\Kulyasov_DS\AppData\Local\Microsoft\Windows\INetCache\Content.MSO\2055EC33.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737891F-90B3-4ACD-9889-C5B48B82C4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43</Pages>
  <Words>12862</Words>
  <Characters>101597</Characters>
  <Application>Microsoft Office Word</Application>
  <DocSecurity>0</DocSecurity>
  <Lines>846</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РН-Туапсенефтепродукт</Company>
  <LinksUpToDate>false</LinksUpToDate>
  <CharactersWithSpaces>114231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obborigina</dc:creator>
  <cp:lastModifiedBy>Кулясов Денис Сергеевич</cp:lastModifiedBy>
  <cp:revision>22</cp:revision>
  <cp:lastPrinted>2020-07-07T12:20:00Z</cp:lastPrinted>
  <dcterms:created xsi:type="dcterms:W3CDTF">2023-10-13T07:32:00Z</dcterms:created>
  <dcterms:modified xsi:type="dcterms:W3CDTF">2025-01-16T12:24:00Z</dcterms:modified>
</cp:coreProperties>
</file>