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61" w:rsidRDefault="00A11C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12</w:t>
      </w:r>
    </w:p>
    <w:p w:rsidR="00024961" w:rsidRDefault="00A11C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</w:p>
    <w:p w:rsidR="00024961" w:rsidRDefault="000249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961" w:rsidRDefault="00A11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СОБЛЮДЕНИИ ТРЕБОВАНИЙ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ЛОКАЛЬНЫХ НОРМАТИВНЫХ ДОКУМЕНТОВ</w:t>
      </w:r>
    </w:p>
    <w:p w:rsidR="00024961" w:rsidRDefault="00024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961" w:rsidRDefault="00A11C3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80808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Общество с ограниченной ответственностью «Механик» - ООО «Механик», именуемое в дальнейшем «Поставщик», в лице директора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Крякушина</w:t>
      </w:r>
      <w:proofErr w:type="spellEnd"/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А.И.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, действующего на основании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Устава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с одной стороны, и </w:t>
      </w:r>
    </w:p>
    <w:p w:rsidR="00024961" w:rsidRDefault="00A11C3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(указывается наименование контрагента с указанием организационно-правовой формы)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именуемое в дальнейшем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лице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___________________________________________________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с другой стороны, в дальнейшем при совместном упоминании именуемые «Стороны», а по отдельности – «Сторона», </w:t>
      </w:r>
    </w:p>
    <w:p w:rsidR="00024961" w:rsidRDefault="0002496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24961" w:rsidRDefault="00A11C3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заключили настоящее Приложение к Договору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_________________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№</w:t>
      </w:r>
      <w:r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 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________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– Договор) о нижеследующем:</w:t>
      </w:r>
    </w:p>
    <w:p w:rsidR="00024961" w:rsidRDefault="0002496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24961" w:rsidRDefault="00A11C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 исполнении обязательств, предусмотренных Договором,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color w:val="808080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обязуется соблюдать требования локальных нормативных документов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ООО «Механик»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- ЛНД), переданных в соответствии с настоящим Приложением.</w:t>
      </w:r>
    </w:p>
    <w:p w:rsidR="00024961" w:rsidRDefault="00A11C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Передача ЛНД оформляется Актом приема-передачи ЛНД по форме Приложения А к настоящему Приложению, который подписывается Сторонами в 2 (двух) экземплярах (по одному экземпляру для каждой из Сторон).</w:t>
      </w:r>
    </w:p>
    <w:p w:rsidR="00024961" w:rsidRDefault="00A11C33" w:rsidP="00362B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 </w:t>
      </w:r>
      <w:r w:rsidR="00362B87" w:rsidRPr="00362B87">
        <w:t>VSIvanov@udn.rosneft.ru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- со стороны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ООО «Механик» ,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 xml:space="preserve">&lt;указывается e-mail&gt;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со стороны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</w:t>
      </w:r>
    </w:p>
    <w:p w:rsidR="00024961" w:rsidRDefault="00A11C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Стороны соглашаются, что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ООО «Механик»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Покупателю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Акту приема-передачи ЛНД без заключения дополнительного соглашения к Договору.</w:t>
      </w:r>
    </w:p>
    <w:p w:rsidR="00024961" w:rsidRDefault="00A11C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>
        <w:rPr>
          <w:rFonts w:ascii="Times New Roman" w:eastAsia="Times New Roman" w:hAnsi="Times New Roman" w:cs="Times New Roman"/>
          <w:i/>
          <w:color w:val="808080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подлежащих соблюдению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Покупателем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>
        <w:rPr>
          <w:rFonts w:ascii="Times New Roman" w:eastAsia="Times New Roman" w:hAnsi="Times New Roman" w:cs="Times New Roman"/>
          <w:i/>
          <w:color w:val="808080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ООО «Механик»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вправе уведомить об этом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color w:val="808080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письмом, составленным по форме Приложения Б к настоящему Приложению.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Покупателем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Подписание Акта приема-передачи ЛНД в таких случаях не требуется.</w:t>
      </w:r>
    </w:p>
    <w:p w:rsidR="00024961" w:rsidRDefault="00A11C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ООО «Механик»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24961" w:rsidRDefault="00A11C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ООО «Механик»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оставляет за собой право определения способа передачи копий ЛНД из следующих возможных:</w:t>
      </w:r>
    </w:p>
    <w:p w:rsidR="00024961" w:rsidRDefault="00A11C33">
      <w:pPr>
        <w:numPr>
          <w:ilvl w:val="1"/>
          <w:numId w:val="2"/>
        </w:numPr>
        <w:spacing w:after="0" w:line="240" w:lineRule="auto"/>
        <w:ind w:left="1560" w:hanging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24961" w:rsidRDefault="00A11C33">
      <w:pPr>
        <w:numPr>
          <w:ilvl w:val="1"/>
          <w:numId w:val="2"/>
        </w:numPr>
        <w:spacing w:after="0" w:line="240" w:lineRule="auto"/>
        <w:ind w:left="1560" w:hanging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передача электронного носителя</w:t>
      </w:r>
      <w:r>
        <w:rPr>
          <w:rFonts w:ascii="Times New Roman" w:eastAsia="Times New Roman" w:hAnsi="Times New Roman" w:cs="Times New Roman"/>
          <w:sz w:val="23"/>
          <w:szCs w:val="23"/>
          <w:vertAlign w:val="superscript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, содержащего электронные копии ЛНД, защищённые от изменения;</w:t>
      </w:r>
    </w:p>
    <w:p w:rsidR="00024961" w:rsidRDefault="00A11C33">
      <w:pPr>
        <w:numPr>
          <w:ilvl w:val="1"/>
          <w:numId w:val="2"/>
        </w:numPr>
        <w:spacing w:after="0" w:line="240" w:lineRule="auto"/>
        <w:ind w:left="1560" w:hanging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24961" w:rsidRDefault="00A11C33">
      <w:pPr>
        <w:numPr>
          <w:ilvl w:val="1"/>
          <w:numId w:val="2"/>
        </w:numPr>
        <w:spacing w:after="0" w:line="240" w:lineRule="auto"/>
        <w:ind w:left="1560" w:hanging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предоставление временного доступа работникам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24961" w:rsidRDefault="00A11C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настоящего Приложения.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24961" w:rsidRDefault="00A11C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color w:val="808080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осведомлён, что ЛНД, к которым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получит доступ, являются объектом авторских прав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ООО «Механик»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настоящего Приложения), а также работникам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, в чьи должностные обязанности не входит исполнение обязанностей по настоящему Договору.</w:t>
      </w:r>
    </w:p>
    <w:p w:rsidR="00024961" w:rsidRDefault="00A11C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ООО «Механик»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>
        <w:rPr>
          <w:rFonts w:ascii="Times New Roman" w:eastAsia="Times New Roman" w:hAnsi="Times New Roman" w:cs="Times New Roman"/>
          <w:i/>
          <w:color w:val="808080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настоящего Приложения)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, задействованными в исполнении Договора.</w:t>
      </w:r>
    </w:p>
    <w:p w:rsidR="00024961" w:rsidRDefault="00A11C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color w:val="808080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24961" w:rsidRDefault="00A11C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color w:val="808080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ООО «Механик»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 иной информации, ставшей работникам известной при исполнении обязательств по настоящему Договору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,</w:t>
      </w:r>
      <w:r>
        <w:rPr>
          <w:rFonts w:ascii="Times New Roman" w:eastAsia="Times New Roman" w:hAnsi="Times New Roman" w:cs="Times New Roman"/>
          <w:i/>
          <w:color w:val="808080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до предоставления им доступа к содержанию ЛНД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ООО «Механик».</w:t>
      </w:r>
    </w:p>
    <w:p w:rsidR="00024961" w:rsidRDefault="00A11C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Соблюдение требований ЛНД Стороны признают существенным условием Договора и в случае нарушения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Покупателем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требований любого из переданных ЛНД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ООО «Механик»</w:t>
      </w:r>
      <w:r>
        <w:rPr>
          <w:rFonts w:ascii="Times New Roman" w:eastAsia="Times New Roman" w:hAnsi="Times New Roman" w:cs="Times New Roman"/>
          <w:i/>
          <w:color w:val="808080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имеет право требовать от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уплаты штрафа в размере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________ (размер штрафа определяется куратором договора)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__________________ (размер штрафа определяется куратором договора)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24961" w:rsidRDefault="00A11C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неоднократного нарушения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Покупателем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требований любого из переданных ЛНД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ООО «Механик» 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Покупателем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причиненных прекращением Договора, письменно уведомив об этом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менее чем за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_____________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календарных дня до предполагаемой даты прекращения Договора.</w:t>
      </w:r>
    </w:p>
    <w:p w:rsidR="00024961" w:rsidRDefault="00A11C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ООО «Механик» 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связи с неисполнением и (или) ненадлежащим исполнением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Покупателем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и/или субподрядчиками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(субисполнителями, субпоставщиками)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(субисполнителями, субпоставщиками)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требований переданных ЛНД, а также в связи с нарушением обязательств, предусмотренных пунктом 10 настоящего Приложения</w:t>
      </w:r>
      <w:r>
        <w:rPr>
          <w:rFonts w:ascii="Times New Roman" w:eastAsia="Times New Roman" w:hAnsi="Times New Roman" w:cs="Times New Roman"/>
          <w:i/>
          <w:color w:val="808080"/>
          <w:sz w:val="23"/>
          <w:szCs w:val="23"/>
          <w:lang w:eastAsia="ru-RU"/>
        </w:rPr>
        <w:t>.</w:t>
      </w:r>
    </w:p>
    <w:p w:rsidR="00024961" w:rsidRDefault="00A11C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случае привлечения в порядке, предусмотренном Договором, для исполнения обязательств по Договору субподрядчиков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(субисполнителей, субпоставщиков)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(субисполнителей, субпоставщиков)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обязан включить в заключаемые с ними договоры условия, предусмотренные настоящим Приложением, в том числе о необходимости соблюдения требований ЛНД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ООО «Механик»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субподрядчиками 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begin">
          <w:ffData>
            <w:name w:val=""/>
            <w:enabled/>
            <w:calcOnExit w:val="0"/>
            <w:textInput>
              <w:default w:val="(субисполнителями, субпоставщиками)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3"/>
          <w:szCs w:val="23"/>
          <w:lang w:eastAsia="ru-RU"/>
        </w:rPr>
        <w:t>(субисполнителями, субпоставщиками)</w:t>
      </w:r>
      <w:r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24961" w:rsidRDefault="00A11C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противоречия условий ЛНД условиям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астоящего Договора, приоритетными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являются условия Договора.</w:t>
      </w:r>
    </w:p>
    <w:p w:rsidR="00024961" w:rsidRDefault="00A11C3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СТОРОН:</w:t>
      </w:r>
    </w:p>
    <w:p w:rsidR="00024961" w:rsidRDefault="000249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23"/>
        <w:gridCol w:w="865"/>
        <w:gridCol w:w="1632"/>
        <w:gridCol w:w="3359"/>
      </w:tblGrid>
      <w:tr w:rsidR="00024961">
        <w:trPr>
          <w:trHeight w:val="249"/>
        </w:trPr>
        <w:tc>
          <w:tcPr>
            <w:tcW w:w="2151" w:type="pct"/>
            <w:noWrap/>
          </w:tcPr>
          <w:p w:rsidR="00024961" w:rsidRDefault="00A1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Поставщика:</w:t>
            </w:r>
          </w:p>
          <w:p w:rsidR="00024961" w:rsidRDefault="00A1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Директор ООО «Механик»</w:t>
            </w:r>
          </w:p>
          <w:p w:rsidR="00024961" w:rsidRDefault="000249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noWrap/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024961" w:rsidRDefault="00A1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024961" w:rsidRDefault="000249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4961">
        <w:trPr>
          <w:trHeight w:val="249"/>
        </w:trPr>
        <w:tc>
          <w:tcPr>
            <w:tcW w:w="2572" w:type="pct"/>
            <w:gridSpan w:val="2"/>
            <w:noWrap/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noWrap/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4" w:type="pct"/>
            <w:noWrap/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961">
        <w:trPr>
          <w:trHeight w:val="249"/>
        </w:trPr>
        <w:tc>
          <w:tcPr>
            <w:tcW w:w="2572" w:type="pct"/>
            <w:gridSpan w:val="2"/>
            <w:noWrap/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Крякушин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</w:p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 /                      /</w:t>
            </w:r>
          </w:p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961">
        <w:trPr>
          <w:trHeight w:val="249"/>
        </w:trPr>
        <w:tc>
          <w:tcPr>
            <w:tcW w:w="2572" w:type="pct"/>
            <w:gridSpan w:val="2"/>
            <w:noWrap/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М.П.</w:t>
            </w:r>
          </w:p>
        </w:tc>
      </w:tr>
    </w:tbl>
    <w:p w:rsidR="00024961" w:rsidRDefault="00024961"/>
    <w:p w:rsidR="00024961" w:rsidRDefault="00024961"/>
    <w:p w:rsidR="00024961" w:rsidRDefault="00024961"/>
    <w:p w:rsidR="00024961" w:rsidRDefault="00024961"/>
    <w:p w:rsidR="00024961" w:rsidRDefault="00024961"/>
    <w:p w:rsidR="00024961" w:rsidRDefault="00024961"/>
    <w:p w:rsidR="00024961" w:rsidRDefault="00024961"/>
    <w:p w:rsidR="00024961" w:rsidRDefault="00024961">
      <w:pPr>
        <w:jc w:val="center"/>
        <w:rPr>
          <w:lang w:val="en-US"/>
        </w:rPr>
      </w:pPr>
    </w:p>
    <w:p w:rsidR="00024961" w:rsidRDefault="00024961">
      <w:pPr>
        <w:jc w:val="center"/>
      </w:pPr>
    </w:p>
    <w:p w:rsidR="00024961" w:rsidRDefault="00024961">
      <w:pPr>
        <w:jc w:val="center"/>
      </w:pPr>
    </w:p>
    <w:p w:rsidR="00024961" w:rsidRDefault="00024961">
      <w:pPr>
        <w:jc w:val="center"/>
      </w:pPr>
    </w:p>
    <w:p w:rsidR="00024961" w:rsidRDefault="00024961">
      <w:pPr>
        <w:jc w:val="center"/>
      </w:pPr>
    </w:p>
    <w:p w:rsidR="00024961" w:rsidRDefault="00024961">
      <w:pPr>
        <w:jc w:val="center"/>
      </w:pPr>
    </w:p>
    <w:p w:rsidR="00024961" w:rsidRDefault="00024961">
      <w:pPr>
        <w:jc w:val="center"/>
      </w:pPr>
    </w:p>
    <w:p w:rsidR="00024961" w:rsidRDefault="00024961">
      <w:pPr>
        <w:jc w:val="center"/>
      </w:pPr>
    </w:p>
    <w:p w:rsidR="00024961" w:rsidRDefault="00024961">
      <w:pPr>
        <w:jc w:val="center"/>
      </w:pPr>
    </w:p>
    <w:p w:rsidR="00024961" w:rsidRDefault="00024961">
      <w:pPr>
        <w:jc w:val="center"/>
      </w:pPr>
    </w:p>
    <w:p w:rsidR="00024961" w:rsidRDefault="00024961">
      <w:pPr>
        <w:jc w:val="center"/>
      </w:pPr>
    </w:p>
    <w:p w:rsidR="00024961" w:rsidRDefault="00024961">
      <w:pPr>
        <w:jc w:val="center"/>
      </w:pPr>
    </w:p>
    <w:p w:rsidR="00024961" w:rsidRDefault="00A11C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А</w:t>
      </w:r>
    </w:p>
    <w:p w:rsidR="00024961" w:rsidRDefault="00A11C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Приложению №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12</w:t>
      </w:r>
    </w:p>
    <w:p w:rsidR="00024961" w:rsidRDefault="00A11C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</w:p>
    <w:p w:rsidR="00024961" w:rsidRDefault="000249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961" w:rsidRDefault="00A11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66674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E69007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5.25pt" to="501.3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" strokecolor="#4a7ebb" strokeweight="1.5pt">
                <o:lock v:ext="edit" shapetype="f"/>
              </v:line>
            </w:pict>
          </mc:Fallback>
        </mc:AlternateContent>
      </w:r>
    </w:p>
    <w:p w:rsidR="00024961" w:rsidRDefault="00A11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ПРИЕМА-ПЕРЕДАЧИ</w:t>
      </w:r>
    </w:p>
    <w:p w:rsidR="00024961" w:rsidRDefault="00A11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ЛОКАЛЬНЫХ НОРМАТИВНЫХ ДОКУМЕНТОВ</w:t>
      </w:r>
    </w:p>
    <w:p w:rsidR="00024961" w:rsidRDefault="000249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961" w:rsidRDefault="00A11C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&lt;указывается дата составления&gt;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</w:p>
    <w:p w:rsidR="00024961" w:rsidRDefault="000249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961" w:rsidRDefault="00A11C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Общество с ограниченной ответственностью «Механик» - ООО «Механик», именуемое в дальнейшем «Поставщик», в лице директора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Крякушина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устава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 </w:t>
      </w:r>
    </w:p>
    <w:p w:rsidR="00024961" w:rsidRDefault="00A11C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(указывается наименование контрагента с указанием организационно-правовой формы)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___________________________________________________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___________________________________________________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024961" w:rsidRDefault="000249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961" w:rsidRDefault="00A11C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ООО «Механик»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 _____________________________________ от ___.__._____ № ______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 xml:space="preserve"> _____________________________________ от ___.__._____ № ______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копии следующих локальных нормативных документов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ООО «Механик»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ЛНД):</w:t>
      </w:r>
    </w:p>
    <w:p w:rsidR="00024961" w:rsidRDefault="000249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99" w:type="pct"/>
        <w:tblLook w:val="0000" w:firstRow="0" w:lastRow="0" w:firstColumn="0" w:lastColumn="0" w:noHBand="0" w:noVBand="0"/>
      </w:tblPr>
      <w:tblGrid>
        <w:gridCol w:w="622"/>
        <w:gridCol w:w="3655"/>
        <w:gridCol w:w="1583"/>
        <w:gridCol w:w="2442"/>
        <w:gridCol w:w="1975"/>
      </w:tblGrid>
      <w:tr w:rsidR="00024961">
        <w:trPr>
          <w:trHeight w:val="278"/>
          <w:tblHeader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961" w:rsidRDefault="00A11C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02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  <w:p w:rsidR="00024961" w:rsidRDefault="00A1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Вид и 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лнд</w:t>
            </w:r>
            <w:proofErr w:type="spellEnd"/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24961" w:rsidRDefault="0002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  <w:p w:rsidR="00024961" w:rsidRDefault="00A1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Номер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лнд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, версия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02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  <w:p w:rsidR="00024961" w:rsidRDefault="00A1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Реквизиты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Содержит информацию конфиденциального характера (да/нет) </w:t>
            </w:r>
          </w:p>
        </w:tc>
      </w:tr>
      <w:tr w:rsidR="00024961">
        <w:trPr>
          <w:trHeight w:val="27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Политика Компании «В области промышленной безопасности, охраны труда и окружающей среды» </w:t>
            </w:r>
          </w:p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24961" w:rsidRDefault="00A1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№ПЗ-05 П-11 версия 1.00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14.12.2018         № 1030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024961">
        <w:trPr>
          <w:trHeight w:val="27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 </w:t>
            </w:r>
          </w:p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24961" w:rsidRDefault="00A1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Р-0881 версия 1.00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ind w:left="476" w:hanging="476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17.01.2020 №29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024961">
        <w:trPr>
          <w:trHeight w:val="27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Компании «Система управления безопасной эксплуатацией транспортных средств» 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24961" w:rsidRDefault="00A1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Р-0853 версия 1.00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31.03.2017 №257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024961">
        <w:trPr>
          <w:trHeight w:val="27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Компании «Порядок планирования, организации, проведения тематических совещаний «Час безопасности» и мониторинга реализации принятых на совещании решений»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24961" w:rsidRDefault="00A1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С-0001 версия 2.0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15.11.2012 №800,             с изменениями, внесенными приказом ООО «Механик»  от 12.12.2014 № 968/16-01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024961">
        <w:trPr>
          <w:trHeight w:val="27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Компании «Золотые правила безопасности труда и порядок их доведения до работников»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24961" w:rsidRDefault="00A1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И-0016 версия 2.00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26.08.2019          № 720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  <w:p w:rsidR="00024961" w:rsidRDefault="00024961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024961">
        <w:trPr>
          <w:trHeight w:val="27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24961" w:rsidRDefault="00A1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С-0084 версия 4.00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06.10.2017 № 824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024961">
        <w:trPr>
          <w:trHeight w:val="27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Стандарт  ОАО «УДМУРТНЕФТЬ» «Порядок организации пропускного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внутреобъектового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режимов на объектах Общества»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24961" w:rsidRDefault="00A1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П3-11.01              С-0013 ЮЛ-062 версия 5.00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12.01.2018 № 17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024961">
        <w:trPr>
          <w:trHeight w:val="27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Стандарта Компании «Табель срочных донесений по вопросам гражданской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обороны, предупреждению, ликвидации чрезвычайных ситуаций, пожарной и экологической безопасности» 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24961" w:rsidRDefault="00A1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№ П3-05 С-0227 версия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1.00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Приказ от 05.08.2013 № 647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024961">
        <w:trPr>
          <w:trHeight w:val="27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Реестр опасностей, рисков и мер управления в области промышленной безопасности, охраны труда и окружающей среды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24961" w:rsidRDefault="00A1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024961">
        <w:trPr>
          <w:trHeight w:val="27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Памятка «Об экологически ответственном поведении работников на объектах ПАО «НК «Роснефть»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24961" w:rsidRDefault="00A1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024961">
        <w:trPr>
          <w:trHeight w:val="27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Удмуртнефть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«Контроль употребления алкоголя, наркотических и токсических веществ» 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24961" w:rsidRDefault="00A1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024961">
        <w:trPr>
          <w:trHeight w:val="27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 о политике ООО «Механик» в области промышленной безопасности, охраны труда и окружающей среды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24961" w:rsidRDefault="0002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ООО «Механик»  от 15.07.2020 №614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нет</w:t>
            </w:r>
          </w:p>
        </w:tc>
      </w:tr>
      <w:tr w:rsidR="00024961">
        <w:trPr>
          <w:trHeight w:val="27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Стандарт Компании "Интегрированная система управления промышленной безопасностью, охраной труда и окружающей среды" 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24961" w:rsidRDefault="00A1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№П4-05 С-009 ВЕРСИЯ 2.00 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15.11.2012 №800,             с изменениями, внесенными приказами ООО «Механик» от 22.08.2014 №630-11/01, от 03.02.2017 №113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024961">
        <w:trPr>
          <w:trHeight w:val="27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Памятка «Горячая линия безопасности»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24961" w:rsidRDefault="00A1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45041B" w:rsidTr="005905F8">
        <w:trPr>
          <w:trHeight w:val="27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041B" w:rsidRDefault="0045041B" w:rsidP="004504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041B" w:rsidRDefault="002063F1" w:rsidP="004504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06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06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етодические указания Компании «Расследование происшествий»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45041B" w:rsidRPr="0045041B" w:rsidRDefault="0045041B" w:rsidP="0045041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Р-0778</w:t>
            </w:r>
          </w:p>
          <w:p w:rsidR="0045041B" w:rsidRPr="0045041B" w:rsidRDefault="0045041B" w:rsidP="0045041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3.00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041B" w:rsidRPr="0045041B" w:rsidRDefault="0045041B" w:rsidP="0045041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ООО «Механик» от 03.08.2023 </w:t>
            </w:r>
          </w:p>
          <w:p w:rsidR="0045041B" w:rsidRPr="0045041B" w:rsidRDefault="0045041B" w:rsidP="0045041B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674-23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041B" w:rsidRDefault="0045041B" w:rsidP="0045041B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024961">
        <w:trPr>
          <w:trHeight w:val="27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Политика Компании «В области предупреждения и ликвидации чрезвычайных ситуаций» </w:t>
            </w:r>
            <w:bookmarkStart w:id="0" w:name="_GoBack"/>
            <w:bookmarkEnd w:id="0"/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24961" w:rsidRDefault="00A1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№П3-11.04 П-02 ВЕРСИЯ 2.00 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03.04.2017 №265, с изменениями, внесенными приказом ООО «Механик» от 01.09.2017 №717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  <w:tr w:rsidR="00024961">
        <w:trPr>
          <w:trHeight w:val="27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ОАО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Удмуртнефть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«Об оперативном информировании о ЧС (происшествии) подрядными организациями» 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24961" w:rsidRDefault="00A1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№П3-11.04 И-01237 ЮЛ-062 ВЕРСИЯ 2.00 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13.05.2019 №371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нет</w:t>
            </w:r>
          </w:p>
        </w:tc>
      </w:tr>
      <w:tr w:rsidR="00024961">
        <w:trPr>
          <w:trHeight w:val="278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Стандарт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24961" w:rsidRDefault="00A1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№П3-11.04 С-0013 ВЕРСИЯ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от 30.09.2015 №847/01, с изменениями, внесенными приказом ООО «Механик» от 03.09.2019 №744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4961" w:rsidRDefault="00A11C33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нет</w:t>
            </w:r>
          </w:p>
        </w:tc>
      </w:tr>
    </w:tbl>
    <w:p w:rsidR="00024961" w:rsidRDefault="000249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961" w:rsidRDefault="00A11C3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перечисленных ЛНД переданы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(указывается обозначение контрагента как стороны по договору)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 xml:space="preserve">на электронный адрес &lt;указывается электронный адрес работника контрагента&gt;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</w:p>
    <w:p w:rsidR="00024961" w:rsidRDefault="000249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961" w:rsidRDefault="00A11C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(Указывается обозначение контрагента как стороны по договору)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подтверждает, что получил вышеуказанные ЛНД и ознакомлен с ними.</w:t>
      </w:r>
    </w:p>
    <w:p w:rsidR="00024961" w:rsidRDefault="00A11C3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 при исполнении обязательств, предусмотренных Договором, соблюдать требования вышеуказанных ЛНД</w:t>
      </w:r>
      <w:r>
        <w:rPr>
          <w:rFonts w:ascii="Times New Roman" w:eastAsia="Times New Roman" w:hAnsi="Times New Roman" w:cs="Times New Roman"/>
          <w:i/>
          <w:color w:val="808080"/>
          <w:sz w:val="24"/>
          <w:szCs w:val="24"/>
          <w:lang w:eastAsia="ru-RU"/>
        </w:rPr>
        <w:t>.</w:t>
      </w:r>
    </w:p>
    <w:p w:rsidR="00024961" w:rsidRDefault="00A11C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ООО «Механик»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задействованных в исполнении Договора.</w:t>
      </w:r>
    </w:p>
    <w:p w:rsidR="00024961" w:rsidRDefault="00A11C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 xml:space="preserve">(Указывается обозначение контрагента как стороны по договору)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ООО «Механик»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(Указывается при передаче ЛНД, содержащего конфиденциальную информацию)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</w:p>
    <w:p w:rsidR="00024961" w:rsidRDefault="00A11C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Акт составлен в 2-х экземплярах, имеющих равную юридическую силу, по одному экземпляру для каждой из Сторон Договора. </w:t>
      </w:r>
    </w:p>
    <w:p w:rsidR="00024961" w:rsidRDefault="000249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961" w:rsidRDefault="00A11C3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СТОРОН:</w:t>
      </w:r>
    </w:p>
    <w:p w:rsidR="00024961" w:rsidRDefault="000249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23"/>
        <w:gridCol w:w="865"/>
        <w:gridCol w:w="1632"/>
        <w:gridCol w:w="3359"/>
      </w:tblGrid>
      <w:tr w:rsidR="00024961">
        <w:trPr>
          <w:trHeight w:val="954"/>
        </w:trPr>
        <w:tc>
          <w:tcPr>
            <w:tcW w:w="2151" w:type="pct"/>
            <w:noWrap/>
          </w:tcPr>
          <w:p w:rsidR="00024961" w:rsidRDefault="00A1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Поставщик</w:t>
            </w:r>
          </w:p>
          <w:p w:rsidR="00024961" w:rsidRDefault="00A1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ООО «Механик»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024961" w:rsidRDefault="00A1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Директор </w:t>
            </w:r>
          </w:p>
        </w:tc>
        <w:tc>
          <w:tcPr>
            <w:tcW w:w="421" w:type="pct"/>
            <w:noWrap/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024961" w:rsidRDefault="00A1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</w:t>
            </w:r>
          </w:p>
          <w:p w:rsidR="00024961" w:rsidRDefault="00024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961">
        <w:trPr>
          <w:trHeight w:val="249"/>
        </w:trPr>
        <w:tc>
          <w:tcPr>
            <w:tcW w:w="2572" w:type="pct"/>
            <w:gridSpan w:val="2"/>
            <w:noWrap/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noWrap/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4" w:type="pct"/>
            <w:noWrap/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961">
        <w:trPr>
          <w:trHeight w:val="249"/>
        </w:trPr>
        <w:tc>
          <w:tcPr>
            <w:tcW w:w="2572" w:type="pct"/>
            <w:gridSpan w:val="2"/>
            <w:noWrap/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А.И. Крякушин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</w:p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 /                   /</w:t>
            </w:r>
          </w:p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961">
        <w:trPr>
          <w:trHeight w:val="249"/>
        </w:trPr>
        <w:tc>
          <w:tcPr>
            <w:tcW w:w="2572" w:type="pct"/>
            <w:gridSpan w:val="2"/>
            <w:noWrap/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М.П.</w:t>
            </w:r>
          </w:p>
        </w:tc>
      </w:tr>
    </w:tbl>
    <w:p w:rsidR="00024961" w:rsidRDefault="0002496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961" w:rsidRDefault="000249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961" w:rsidRDefault="00A11C3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F3315A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" strokecolor="#4a7ebb" strokeweight="1.5pt">
                <o:lock v:ext="edit" shapetype="f"/>
              </v:line>
            </w:pict>
          </mc:Fallback>
        </mc:AlternateContent>
      </w:r>
    </w:p>
    <w:p w:rsidR="00024961" w:rsidRDefault="00A11C3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СОГЛАСОВАНА. ПОДПИСИ СТОРОН:</w:t>
      </w:r>
    </w:p>
    <w:p w:rsidR="00024961" w:rsidRDefault="000249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23"/>
        <w:gridCol w:w="865"/>
        <w:gridCol w:w="4991"/>
      </w:tblGrid>
      <w:tr w:rsidR="00024961">
        <w:trPr>
          <w:trHeight w:val="249"/>
        </w:trPr>
        <w:tc>
          <w:tcPr>
            <w:tcW w:w="2151" w:type="pct"/>
            <w:noWrap/>
          </w:tcPr>
          <w:p w:rsidR="00024961" w:rsidRDefault="00A1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Поставщик</w:t>
            </w:r>
          </w:p>
          <w:p w:rsidR="00024961" w:rsidRDefault="00A1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ООО «Механик»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024961" w:rsidRDefault="00A1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Директор </w:t>
            </w:r>
          </w:p>
          <w:p w:rsidR="00024961" w:rsidRDefault="000249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</w:p>
          <w:p w:rsidR="00024961" w:rsidRDefault="000249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421" w:type="pct"/>
            <w:noWrap/>
          </w:tcPr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8" w:type="pct"/>
            <w:noWrap/>
          </w:tcPr>
          <w:p w:rsidR="00024961" w:rsidRDefault="00A1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</w:t>
            </w:r>
          </w:p>
        </w:tc>
      </w:tr>
      <w:tr w:rsidR="00024961">
        <w:trPr>
          <w:trHeight w:val="249"/>
        </w:trPr>
        <w:tc>
          <w:tcPr>
            <w:tcW w:w="2572" w:type="pct"/>
            <w:gridSpan w:val="2"/>
            <w:noWrap/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А.И. Крякушин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</w:p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8" w:type="pct"/>
            <w:noWrap/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 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</w:p>
          <w:p w:rsidR="00024961" w:rsidRDefault="0002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961">
        <w:trPr>
          <w:trHeight w:val="249"/>
        </w:trPr>
        <w:tc>
          <w:tcPr>
            <w:tcW w:w="2572" w:type="pct"/>
            <w:gridSpan w:val="2"/>
            <w:noWrap/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М.П.</w:t>
            </w:r>
          </w:p>
        </w:tc>
        <w:tc>
          <w:tcPr>
            <w:tcW w:w="2428" w:type="pct"/>
            <w:noWrap/>
          </w:tcPr>
          <w:p w:rsidR="00024961" w:rsidRDefault="00A11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М.П.</w:t>
            </w:r>
          </w:p>
        </w:tc>
      </w:tr>
    </w:tbl>
    <w:p w:rsidR="00024961" w:rsidRDefault="00024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4961" w:rsidRDefault="00024961">
      <w:pPr>
        <w:jc w:val="center"/>
        <w:rPr>
          <w:lang w:val="en-US"/>
        </w:rPr>
      </w:pPr>
    </w:p>
    <w:sectPr w:rsidR="00024961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02C" w:rsidRDefault="008A402C">
      <w:pPr>
        <w:spacing w:after="0" w:line="240" w:lineRule="auto"/>
      </w:pPr>
      <w:r>
        <w:separator/>
      </w:r>
    </w:p>
  </w:endnote>
  <w:endnote w:type="continuationSeparator" w:id="0">
    <w:p w:rsidR="008A402C" w:rsidRDefault="008A4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02C" w:rsidRDefault="008A402C">
      <w:pPr>
        <w:spacing w:after="0" w:line="240" w:lineRule="auto"/>
      </w:pPr>
      <w:r>
        <w:separator/>
      </w:r>
    </w:p>
  </w:footnote>
  <w:footnote w:type="continuationSeparator" w:id="0">
    <w:p w:rsidR="008A402C" w:rsidRDefault="008A402C">
      <w:pPr>
        <w:spacing w:after="0" w:line="240" w:lineRule="auto"/>
      </w:pPr>
      <w:r>
        <w:continuationSeparator/>
      </w:r>
    </w:p>
  </w:footnote>
  <w:footnote w:id="1">
    <w:p w:rsidR="00024961" w:rsidRDefault="00A11C33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</w:rPr>
        <w:t>Электронный носитель – материальный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2.051-2013, статья 3.1.9].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961"/>
    <w:rsid w:val="00024961"/>
    <w:rsid w:val="002063F1"/>
    <w:rsid w:val="00362B87"/>
    <w:rsid w:val="0045041B"/>
    <w:rsid w:val="008A402C"/>
    <w:rsid w:val="00934650"/>
    <w:rsid w:val="00A1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03103"/>
  <w15:docId w15:val="{1718395B-8644-410A-AB6E-4B76283C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unhideWhenUsed/>
    <w:rPr>
      <w:vertAlign w:val="superscript"/>
    </w:r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2336</Words>
  <Characters>13320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Лещев Андрей Павлович</dc:creator>
  <cp:lastModifiedBy>Иванов Владимир Семёнович</cp:lastModifiedBy>
  <cp:revision>7</cp:revision>
  <cp:lastPrinted>2021-11-25T07:42:00Z</cp:lastPrinted>
  <dcterms:created xsi:type="dcterms:W3CDTF">2021-04-06T08:27:00Z</dcterms:created>
  <dcterms:modified xsi:type="dcterms:W3CDTF">2023-09-18T04:48:00Z</dcterms:modified>
</cp:coreProperties>
</file>