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Default="005F01F2" w:rsidP="005F01F2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9422BD" w:rsidRPr="009422BD">
        <w:rPr>
          <w:rFonts w:ascii="Times New Roman" w:hAnsi="Times New Roman"/>
          <w:b/>
          <w:sz w:val="24"/>
          <w:szCs w:val="24"/>
        </w:rPr>
        <w:t xml:space="preserve"> </w:t>
      </w:r>
    </w:p>
    <w:p w:rsidR="005F01F2" w:rsidRDefault="005F01F2" w:rsidP="005F01F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купл</w:t>
      </w:r>
      <w:r w:rsidR="0018559B">
        <w:rPr>
          <w:rFonts w:ascii="Times New Roman" w:hAnsi="Times New Roman"/>
          <w:b/>
          <w:sz w:val="24"/>
          <w:szCs w:val="24"/>
        </w:rPr>
        <w:t>и</w:t>
      </w:r>
      <w:r w:rsidRPr="00C0430C">
        <w:rPr>
          <w:rFonts w:ascii="Times New Roman" w:hAnsi="Times New Roman"/>
          <w:b/>
          <w:sz w:val="24"/>
          <w:szCs w:val="24"/>
        </w:rPr>
        <w:t>-продаж</w:t>
      </w:r>
      <w:r w:rsidR="0018559B">
        <w:rPr>
          <w:rFonts w:ascii="Times New Roman" w:hAnsi="Times New Roman"/>
          <w:b/>
          <w:sz w:val="24"/>
          <w:szCs w:val="24"/>
        </w:rPr>
        <w:t>и</w:t>
      </w:r>
      <w:r w:rsidRPr="00C0430C">
        <w:rPr>
          <w:rFonts w:ascii="Times New Roman" w:hAnsi="Times New Roman"/>
          <w:b/>
          <w:sz w:val="24"/>
          <w:szCs w:val="24"/>
        </w:rPr>
        <w:t xml:space="preserve"> невостребованных </w:t>
      </w:r>
      <w:r w:rsidR="008F5BF1">
        <w:rPr>
          <w:rFonts w:ascii="Times New Roman" w:hAnsi="Times New Roman"/>
          <w:b/>
          <w:sz w:val="24"/>
          <w:szCs w:val="24"/>
        </w:rPr>
        <w:t>ликвидных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</w:p>
    <w:p w:rsidR="005F01F2" w:rsidRDefault="005F01F2" w:rsidP="005F01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8F5BF1">
        <w:rPr>
          <w:rFonts w:ascii="Times New Roman" w:hAnsi="Times New Roman"/>
          <w:b/>
          <w:sz w:val="24"/>
          <w:szCs w:val="24"/>
        </w:rPr>
        <w:t>материально-технических ресурсов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F01F2" w:rsidRPr="00C0430C" w:rsidRDefault="005F01F2" w:rsidP="005F01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5F01F2" w:rsidRDefault="005F01F2" w:rsidP="00224B5B">
      <w:pPr>
        <w:tabs>
          <w:tab w:val="left" w:pos="90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224B5B">
        <w:rPr>
          <w:rFonts w:ascii="Times New Roman" w:hAnsi="Times New Roman"/>
          <w:sz w:val="24"/>
          <w:szCs w:val="24"/>
        </w:rPr>
        <w:t>Красноярск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224B5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8C1AE6">
        <w:rPr>
          <w:rFonts w:ascii="Times New Roman" w:hAnsi="Times New Roman"/>
          <w:sz w:val="24"/>
          <w:szCs w:val="24"/>
        </w:rPr>
        <w:t xml:space="preserve">    </w:t>
      </w:r>
      <w:r w:rsidR="008F5BF1"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 w:rsidR="008F5BF1">
        <w:rPr>
          <w:rFonts w:ascii="Times New Roman" w:hAnsi="Times New Roman"/>
          <w:sz w:val="24"/>
          <w:szCs w:val="24"/>
        </w:rPr>
        <w:t xml:space="preserve">   </w:t>
      </w:r>
      <w:r w:rsidR="008C1AE6">
        <w:rPr>
          <w:rFonts w:ascii="Times New Roman" w:hAnsi="Times New Roman"/>
          <w:sz w:val="24"/>
          <w:szCs w:val="24"/>
        </w:rPr>
        <w:t>«</w:t>
      </w:r>
      <w:proofErr w:type="gramEnd"/>
      <w:r w:rsidR="008F5BF1">
        <w:rPr>
          <w:rFonts w:ascii="Times New Roman" w:hAnsi="Times New Roman"/>
          <w:sz w:val="24"/>
          <w:szCs w:val="24"/>
        </w:rPr>
        <w:t>__</w:t>
      </w:r>
      <w:r w:rsidR="008C1AE6">
        <w:rPr>
          <w:rFonts w:ascii="Times New Roman" w:hAnsi="Times New Roman"/>
          <w:sz w:val="24"/>
          <w:szCs w:val="24"/>
        </w:rPr>
        <w:t xml:space="preserve">» </w:t>
      </w:r>
      <w:r w:rsidR="008F5BF1">
        <w:rPr>
          <w:rFonts w:ascii="Times New Roman" w:hAnsi="Times New Roman"/>
          <w:sz w:val="24"/>
          <w:szCs w:val="24"/>
        </w:rPr>
        <w:t>_________</w:t>
      </w:r>
      <w:r w:rsidR="008C1AE6">
        <w:rPr>
          <w:rFonts w:ascii="Times New Roman" w:hAnsi="Times New Roman"/>
          <w:sz w:val="24"/>
          <w:szCs w:val="24"/>
        </w:rPr>
        <w:t xml:space="preserve"> 20</w:t>
      </w:r>
      <w:r w:rsidR="008F5BF1">
        <w:rPr>
          <w:rFonts w:ascii="Times New Roman" w:hAnsi="Times New Roman"/>
          <w:sz w:val="24"/>
          <w:szCs w:val="24"/>
        </w:rPr>
        <w:t>__</w:t>
      </w:r>
      <w:r w:rsidR="008C1A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5F01F2" w:rsidRDefault="005F01F2" w:rsidP="005F01F2">
      <w:pPr>
        <w:tabs>
          <w:tab w:val="left" w:pos="900"/>
        </w:tabs>
        <w:spacing w:line="240" w:lineRule="auto"/>
        <w:ind w:firstLine="180"/>
        <w:rPr>
          <w:rFonts w:ascii="Times New Roman" w:hAnsi="Times New Roman"/>
          <w:sz w:val="24"/>
          <w:szCs w:val="24"/>
        </w:rPr>
      </w:pPr>
    </w:p>
    <w:p w:rsidR="005F01F2" w:rsidRPr="002F3E7E" w:rsidRDefault="00586537" w:rsidP="005F01F2">
      <w:pPr>
        <w:tabs>
          <w:tab w:val="left" w:pos="900"/>
        </w:tabs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Общество с ограниченной ответственностью «Славнефть-Красноярскнефтегаз» (ООО «Славнефть-Красноярскнефтегаз»)</w:t>
      </w:r>
      <w:r w:rsidR="005F01F2" w:rsidRPr="005F01F2">
        <w:rPr>
          <w:rFonts w:ascii="Times New Roman" w:hAnsi="Times New Roman"/>
          <w:i/>
          <w:sz w:val="24"/>
          <w:szCs w:val="24"/>
        </w:rPr>
        <w:t>,</w:t>
      </w:r>
      <w:r w:rsidR="005F01F2">
        <w:rPr>
          <w:rFonts w:ascii="Times New Roman" w:hAnsi="Times New Roman"/>
          <w:sz w:val="24"/>
          <w:szCs w:val="24"/>
        </w:rPr>
        <w:t xml:space="preserve"> </w:t>
      </w:r>
      <w:r w:rsidR="005F01F2" w:rsidRPr="005F01F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именуемое в дальнейшем </w:t>
      </w:r>
      <w:r w:rsidR="005F01F2" w:rsidRPr="00FE4678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5F01F2" w:rsidRPr="005F01F2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r w:rsidR="008F5BF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F01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5F01F2" w:rsidRPr="005F01F2">
        <w:rPr>
          <w:rFonts w:ascii="Times New Roman" w:eastAsia="Times New Roman" w:hAnsi="Times New Roman"/>
          <w:sz w:val="24"/>
          <w:szCs w:val="24"/>
          <w:lang w:eastAsia="ru-RU"/>
        </w:rPr>
        <w:t>действующего на основании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4B5B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>, с одной стороны</w:t>
      </w:r>
      <w:r w:rsidR="008F5BF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F01F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62FE0">
        <w:rPr>
          <w:rFonts w:ascii="Times New Roman" w:hAnsi="Times New Roman"/>
          <w:sz w:val="24"/>
          <w:szCs w:val="24"/>
        </w:rPr>
        <w:t xml:space="preserve"> </w:t>
      </w:r>
      <w:r w:rsidR="008F5BF1" w:rsidRPr="008F5BF1">
        <w:rPr>
          <w:rFonts w:ascii="Times New Roman" w:eastAsia="Times New Roman" w:hAnsi="Times New Roman"/>
          <w:i/>
          <w:sz w:val="24"/>
          <w:szCs w:val="24"/>
          <w:lang w:eastAsia="ru-RU"/>
        </w:rPr>
        <w:t>(указывается организационно-правовая форма и наименование юридического лица)</w:t>
      </w:r>
      <w:r w:rsidR="002F3E7E" w:rsidRPr="008F5BF1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2F3E7E">
        <w:rPr>
          <w:rFonts w:ascii="Times New Roman" w:hAnsi="Times New Roman"/>
          <w:i/>
          <w:sz w:val="24"/>
          <w:szCs w:val="24"/>
        </w:rPr>
        <w:t xml:space="preserve"> </w:t>
      </w:r>
      <w:r w:rsidR="002F3E7E" w:rsidRPr="00C0430C">
        <w:rPr>
          <w:rStyle w:val="a4"/>
          <w:rFonts w:eastAsia="Calibri"/>
        </w:rPr>
        <w:t xml:space="preserve">именуемое в дальнейшем </w:t>
      </w:r>
      <w:r w:rsidR="002F3E7E" w:rsidRPr="00C0430C">
        <w:rPr>
          <w:rStyle w:val="a4"/>
          <w:rFonts w:eastAsia="Calibri"/>
          <w:b/>
        </w:rPr>
        <w:t>Покупатель</w:t>
      </w:r>
      <w:r w:rsidR="002F3E7E" w:rsidRPr="00C0430C">
        <w:rPr>
          <w:rStyle w:val="a4"/>
          <w:rFonts w:eastAsia="Calibri"/>
        </w:rPr>
        <w:t xml:space="preserve"> в лице</w:t>
      </w:r>
      <w:r w:rsidR="00462FE0" w:rsidRPr="00462FE0">
        <w:rPr>
          <w:rStyle w:val="a4"/>
          <w:rFonts w:eastAsia="Calibri"/>
        </w:rPr>
        <w:t xml:space="preserve"> </w:t>
      </w:r>
      <w:r w:rsidR="008F5BF1" w:rsidRPr="008F5BF1">
        <w:rPr>
          <w:rFonts w:ascii="Times New Roman" w:eastAsia="Times New Roman" w:hAnsi="Times New Roman"/>
          <w:i/>
          <w:sz w:val="24"/>
          <w:szCs w:val="24"/>
          <w:lang w:eastAsia="ru-RU"/>
        </w:rPr>
        <w:t>__________ (должность и ФИО)</w:t>
      </w:r>
      <w:r w:rsidR="002F3E7E" w:rsidRPr="008F5BF1">
        <w:rPr>
          <w:rFonts w:eastAsia="Times New Roman"/>
        </w:rPr>
        <w:t>,</w:t>
      </w:r>
      <w:r w:rsidR="002F3E7E">
        <w:rPr>
          <w:rStyle w:val="a4"/>
          <w:rFonts w:eastAsia="Calibri"/>
          <w:i/>
        </w:rPr>
        <w:t xml:space="preserve"> </w:t>
      </w:r>
      <w:r w:rsidR="002F3E7E" w:rsidRPr="002F3E7E">
        <w:rPr>
          <w:rStyle w:val="a4"/>
          <w:rFonts w:eastAsia="Calibri"/>
        </w:rPr>
        <w:t>д</w:t>
      </w:r>
      <w:r w:rsidR="002F3E7E">
        <w:rPr>
          <w:rStyle w:val="a4"/>
          <w:rFonts w:eastAsia="Calibri"/>
        </w:rPr>
        <w:t>ействующего на основании</w:t>
      </w:r>
      <w:r w:rsidR="00462FE0">
        <w:rPr>
          <w:rStyle w:val="a4"/>
          <w:rFonts w:eastAsia="Calibri"/>
        </w:rPr>
        <w:t xml:space="preserve"> </w:t>
      </w:r>
      <w:r w:rsidR="008F5BF1">
        <w:rPr>
          <w:rStyle w:val="a4"/>
          <w:rFonts w:eastAsia="Calibri"/>
        </w:rPr>
        <w:t>__________</w:t>
      </w:r>
      <w:r w:rsidR="002F3E7E">
        <w:rPr>
          <w:rStyle w:val="a4"/>
          <w:rFonts w:eastAsia="Calibri"/>
        </w:rPr>
        <w:t xml:space="preserve">, </w:t>
      </w:r>
      <w:r w:rsidR="002F3E7E" w:rsidRPr="00C0430C">
        <w:rPr>
          <w:rStyle w:val="a4"/>
          <w:rFonts w:eastAsia="Calibri"/>
        </w:rPr>
        <w:t xml:space="preserve">именуемые в дальнейшем </w:t>
      </w:r>
      <w:r w:rsidR="002F3E7E" w:rsidRPr="00C0430C">
        <w:rPr>
          <w:rStyle w:val="a4"/>
          <w:rFonts w:eastAsia="Calibri"/>
          <w:b/>
        </w:rPr>
        <w:t>Сторона</w:t>
      </w:r>
      <w:r w:rsidR="002F3E7E" w:rsidRPr="00C0430C">
        <w:rPr>
          <w:rStyle w:val="a4"/>
          <w:rFonts w:eastAsia="Calibri"/>
        </w:rPr>
        <w:t xml:space="preserve"> и </w:t>
      </w:r>
      <w:r w:rsidR="002F3E7E" w:rsidRPr="00C0430C">
        <w:rPr>
          <w:rStyle w:val="a4"/>
          <w:rFonts w:eastAsia="Calibri"/>
          <w:b/>
        </w:rPr>
        <w:t>Стороны</w:t>
      </w:r>
      <w:r w:rsidR="002F3E7E" w:rsidRPr="00C0430C">
        <w:rPr>
          <w:rStyle w:val="a4"/>
          <w:rFonts w:eastAsia="Calibri"/>
        </w:rPr>
        <w:t>, заключили настоящий договор (далее – Договор) о нижеследующем:</w:t>
      </w: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8F5BF1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="008F5BF1" w:rsidRPr="008F5BF1">
        <w:t xml:space="preserve"> </w:t>
      </w:r>
      <w:r w:rsidR="008F5BF1" w:rsidRPr="00D64F45">
        <w:t>невостребованные ликвидные и неликвидные материально-технические ресурсы (</w:t>
      </w:r>
      <w:r w:rsidR="008F5BF1">
        <w:t xml:space="preserve">далее – </w:t>
      </w:r>
      <w:r w:rsidR="008F5BF1" w:rsidRPr="00D64F45">
        <w:t>МТР</w:t>
      </w:r>
      <w:r w:rsidR="008F5BF1">
        <w:t xml:space="preserve"> или </w:t>
      </w:r>
      <w:r w:rsidR="008F5BF1" w:rsidRPr="009157DD">
        <w:t>Товар</w:t>
      </w:r>
      <w:r w:rsidR="008F5BF1" w:rsidRPr="00D64F45">
        <w:t>)</w:t>
      </w:r>
      <w:r w:rsidR="008F5BF1">
        <w:t xml:space="preserve"> по ассортименту, номенклатуре, количеству, качеству, по цене</w:t>
      </w:r>
      <w:r w:rsidR="008F5BF1" w:rsidRPr="008F5BF1">
        <w:t xml:space="preserve"> </w:t>
      </w:r>
      <w:r w:rsidR="008F5BF1" w:rsidRPr="00D64F45">
        <w:t>и срокам согласно условиям настоящего Договора и Спецификаций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принять</w:t>
      </w:r>
      <w:r w:rsidR="008F5BF1">
        <w:t>, оплатить МТР</w:t>
      </w:r>
      <w:r w:rsidRPr="00C0430C">
        <w:t xml:space="preserve"> </w:t>
      </w:r>
      <w:r w:rsidR="008F5BF1">
        <w:t>и осуществить его выборку.</w:t>
      </w:r>
    </w:p>
    <w:p w:rsidR="006B0214" w:rsidRDefault="008F5BF1" w:rsidP="00A9156B">
      <w:pPr>
        <w:pStyle w:val="a9"/>
        <w:tabs>
          <w:tab w:val="num" w:pos="1170"/>
        </w:tabs>
        <w:spacing w:after="0"/>
        <w:ind w:left="0" w:firstLine="567"/>
        <w:jc w:val="both"/>
      </w:pPr>
      <w:r>
        <w:t xml:space="preserve">Форма Спецификации согласована Сторонами в </w:t>
      </w:r>
      <w:r w:rsidR="00C0430C" w:rsidRPr="00C0430C">
        <w:t>Приложени</w:t>
      </w:r>
      <w:r>
        <w:t>и</w:t>
      </w:r>
      <w:r w:rsidR="00C0430C" w:rsidRPr="00C0430C">
        <w:t xml:space="preserve"> № 1к настоящему Договору. </w:t>
      </w:r>
    </w:p>
    <w:p w:rsidR="00A9156B" w:rsidRDefault="006B0214" w:rsidP="00A9156B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A9156B">
        <w:t>МТР</w:t>
      </w:r>
      <w:r>
        <w:t xml:space="preserve"> - </w:t>
      </w:r>
      <w:r w:rsidR="00A9156B" w:rsidRPr="00AA5ED9">
        <w:t xml:space="preserve">не бывшие в употреблении, </w:t>
      </w:r>
      <w:r w:rsidR="00A9156B" w:rsidRPr="00B34445">
        <w:t>пригодные для использования по прямому назначению, но невостребованные</w:t>
      </w:r>
      <w:r w:rsidR="00A9156B">
        <w:t xml:space="preserve"> в</w:t>
      </w:r>
      <w:r w:rsidR="00A9156B" w:rsidRPr="00B34445">
        <w:t xml:space="preserve"> текущей деятельност</w:t>
      </w:r>
      <w:r w:rsidR="00A9156B">
        <w:t>и</w:t>
      </w:r>
      <w:r w:rsidR="00A9156B" w:rsidRPr="00B34445">
        <w:t xml:space="preserve"> </w:t>
      </w:r>
      <w:r w:rsidR="00A9156B" w:rsidRPr="00BF46D8">
        <w:rPr>
          <w:b/>
        </w:rPr>
        <w:t>Продавца</w:t>
      </w:r>
      <w:r w:rsidR="00A9156B" w:rsidRPr="00C0430C">
        <w:rPr>
          <w:color w:val="000000"/>
          <w:spacing w:val="-2"/>
        </w:rPr>
        <w:t xml:space="preserve"> </w:t>
      </w:r>
      <w:r w:rsidR="00A9156B">
        <w:rPr>
          <w:color w:val="000000"/>
          <w:spacing w:val="-2"/>
        </w:rPr>
        <w:t>МТР.</w:t>
      </w:r>
    </w:p>
    <w:p w:rsidR="00A9156B" w:rsidRDefault="00A9156B" w:rsidP="00A9156B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МТР – </w:t>
      </w:r>
      <w:r w:rsidRPr="00D209AD">
        <w:t>не пригодные для использования по прямому назначению</w:t>
      </w:r>
      <w:r>
        <w:t xml:space="preserve"> МТР</w:t>
      </w:r>
      <w:r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>
        <w:t>МТР</w:t>
      </w:r>
      <w:r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Pr="00963825">
        <w:t xml:space="preserve">К неликвидным </w:t>
      </w:r>
      <w:r>
        <w:t>МТР</w:t>
      </w:r>
      <w:r w:rsidRPr="00963825">
        <w:t xml:space="preserve"> относится</w:t>
      </w:r>
      <w:r>
        <w:t>, в том числе,</w:t>
      </w:r>
      <w:r w:rsidRPr="00963825">
        <w:t xml:space="preserve"> лом черных и цветных металлов</w:t>
      </w:r>
      <w:r>
        <w:t>.</w:t>
      </w:r>
    </w:p>
    <w:p w:rsidR="00C0430C" w:rsidRPr="00C0430C" w:rsidRDefault="00C0430C" w:rsidP="00A9156B">
      <w:pPr>
        <w:pStyle w:val="a9"/>
        <w:tabs>
          <w:tab w:val="num" w:pos="1170"/>
        </w:tabs>
        <w:spacing w:after="0"/>
        <w:ind w:left="0"/>
        <w:jc w:val="both"/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A9156B">
        <w:t xml:space="preserve">передаваемые МТР </w:t>
      </w:r>
      <w:r w:rsidR="00A9156B" w:rsidRPr="00C0430C">
        <w:t>принадлеж</w:t>
      </w:r>
      <w:r w:rsidR="00A9156B">
        <w:t>а</w:t>
      </w:r>
      <w:r w:rsidR="00A9156B" w:rsidRPr="00C0430C">
        <w:t xml:space="preserve">т ему на праве собственности, </w:t>
      </w:r>
      <w:r w:rsidR="00A9156B">
        <w:t xml:space="preserve">свободны от любых прав третьих лиц, </w:t>
      </w:r>
      <w:r w:rsidR="00A9156B" w:rsidRPr="00C0430C">
        <w:t>не заложен</w:t>
      </w:r>
      <w:r w:rsidR="00A9156B">
        <w:t>ы</w:t>
      </w:r>
      <w:r w:rsidR="00A9156B" w:rsidRPr="00C0430C">
        <w:t xml:space="preserve">, </w:t>
      </w:r>
      <w:r w:rsidR="00A9156B">
        <w:t xml:space="preserve">под запретом и арестом не состоят и </w:t>
      </w:r>
      <w:r w:rsidR="00A9156B" w:rsidRPr="00C0430C">
        <w:t>не явля</w:t>
      </w:r>
      <w:r w:rsidR="00A9156B">
        <w:t>ю</w:t>
      </w:r>
      <w:r w:rsidR="00A9156B" w:rsidRPr="00C0430C">
        <w:t xml:space="preserve">тся предметом исков третьих лиц. </w:t>
      </w:r>
      <w:r w:rsidRPr="00C0430C">
        <w:t xml:space="preserve">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A9156B">
        <w:rPr>
          <w:rFonts w:ascii="Times New Roman" w:hAnsi="Times New Roman"/>
          <w:b/>
          <w:bCs/>
          <w:sz w:val="24"/>
          <w:szCs w:val="24"/>
        </w:rPr>
        <w:t>МТР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>М</w:t>
      </w:r>
      <w:r w:rsidR="00A9156B">
        <w:t>ТР</w:t>
      </w:r>
      <w:r w:rsidR="005D1E56">
        <w:t xml:space="preserve">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A9156B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:rsidR="00A9156B" w:rsidRPr="00A9156B" w:rsidRDefault="00A9156B" w:rsidP="00A9156B">
      <w:pPr>
        <w:pStyle w:val="a9"/>
        <w:tabs>
          <w:tab w:val="num" w:pos="1170"/>
        </w:tabs>
        <w:spacing w:after="0"/>
        <w:ind w:left="0" w:firstLine="567"/>
        <w:jc w:val="both"/>
        <w:rPr>
          <w:color w:val="FF0000"/>
        </w:rPr>
      </w:pPr>
      <w:r w:rsidRPr="00A9156B">
        <w:rPr>
          <w:noProof/>
          <w:color w:val="FF0000"/>
        </w:rPr>
        <w:t>Необходимо выбрать один из вариантов: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</w:t>
      </w:r>
      <w:r w:rsidR="00A9156B">
        <w:t>МТР</w:t>
      </w:r>
      <w:r>
        <w:t xml:space="preserve"> –</w:t>
      </w:r>
      <w:r w:rsidR="002F3E7E">
        <w:t xml:space="preserve"> 40%</w:t>
      </w:r>
      <w:r>
        <w:t xml:space="preserve"> от обще</w:t>
      </w:r>
      <w:r w:rsidR="00A9156B">
        <w:t>й</w:t>
      </w:r>
      <w:r>
        <w:t xml:space="preserve"> </w:t>
      </w:r>
      <w:r w:rsidR="00A9156B">
        <w:t>стоимости МТР,</w:t>
      </w:r>
      <w:r>
        <w:t xml:space="preserve"> указанн</w:t>
      </w:r>
      <w:r w:rsidR="00A9156B">
        <w:t>ой</w:t>
      </w:r>
      <w:r>
        <w:t xml:space="preserve"> в </w:t>
      </w:r>
      <w:r w:rsidR="00A9156B">
        <w:t>Спецификации</w:t>
      </w:r>
      <w:r>
        <w:t xml:space="preserve"> к настоящему Договору, производится в </w:t>
      </w:r>
      <w:r w:rsidR="00C0430C" w:rsidRPr="00C0430C">
        <w:t>течение</w:t>
      </w:r>
      <w:r w:rsidR="002F3E7E">
        <w:t xml:space="preserve"> </w:t>
      </w:r>
      <w:r w:rsidR="00A9156B">
        <w:t>___</w:t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>, но не более</w:t>
      </w:r>
      <w:r w:rsidR="002F3E7E">
        <w:t xml:space="preserve"> 45</w:t>
      </w:r>
      <w:r w:rsidR="003D0D4C">
        <w:t xml:space="preserve"> календарных дней</w:t>
      </w:r>
      <w:r w:rsidR="00C0430C" w:rsidRPr="00C0430C">
        <w:t xml:space="preserve"> с момента поступления </w:t>
      </w:r>
      <w:r w:rsidR="00A9156B">
        <w:t xml:space="preserve">на расчетный счет Продавца </w:t>
      </w:r>
      <w:r>
        <w:t>оплаты в размере</w:t>
      </w:r>
      <w:r w:rsidR="002F3E7E">
        <w:t xml:space="preserve"> 50%</w:t>
      </w:r>
      <w:r w:rsidR="00C0430C" w:rsidRPr="00C0430C">
        <w:t xml:space="preserve"> </w:t>
      </w:r>
      <w:r>
        <w:t xml:space="preserve">от общей стоимости </w:t>
      </w:r>
      <w:r w:rsidR="002A3150">
        <w:t xml:space="preserve">МТР. </w:t>
      </w:r>
      <w:r w:rsidR="00A9156B">
        <w:rPr>
          <w:noProof/>
        </w:rPr>
        <w:t xml:space="preserve">МТР передаются </w:t>
      </w:r>
      <w:r w:rsidR="00A9156B" w:rsidRPr="002A3150">
        <w:rPr>
          <w:b/>
          <w:noProof/>
        </w:rPr>
        <w:t>Покупателю</w:t>
      </w:r>
      <w:r w:rsidR="00A9156B">
        <w:rPr>
          <w:noProof/>
        </w:rPr>
        <w:t xml:space="preserve"> на складе </w:t>
      </w:r>
      <w:r w:rsidR="00A9156B" w:rsidRPr="002A3150">
        <w:rPr>
          <w:b/>
          <w:noProof/>
        </w:rPr>
        <w:t>Продавца</w:t>
      </w:r>
      <w:r w:rsidR="00A9156B">
        <w:rPr>
          <w:noProof/>
        </w:rPr>
        <w:t xml:space="preserve">, в месте нахождения МТР, путем выборки МТР </w:t>
      </w:r>
      <w:r w:rsidR="00A9156B" w:rsidRPr="002A3150">
        <w:rPr>
          <w:b/>
          <w:noProof/>
        </w:rPr>
        <w:t>Покупателем</w:t>
      </w:r>
      <w:r w:rsidR="00A9156B">
        <w:rPr>
          <w:noProof/>
        </w:rPr>
        <w:t>;</w:t>
      </w:r>
      <w:r w:rsidR="002A3150">
        <w:rPr>
          <w:noProof/>
        </w:rPr>
        <w:t xml:space="preserve"> 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 расчетный счет </w:t>
      </w:r>
      <w:r w:rsidR="002A3150" w:rsidRPr="002A3150">
        <w:rPr>
          <w:b/>
          <w:noProof/>
        </w:rPr>
        <w:t>Продавца</w:t>
      </w:r>
      <w:r w:rsidR="002A3150">
        <w:rPr>
          <w:noProof/>
        </w:rPr>
        <w:t xml:space="preserve">. МТР передаются на складе </w:t>
      </w:r>
      <w:r w:rsidR="002A3150" w:rsidRPr="002A3150">
        <w:rPr>
          <w:b/>
          <w:noProof/>
        </w:rPr>
        <w:t>Продавца</w:t>
      </w:r>
      <w:r w:rsidR="002A3150">
        <w:rPr>
          <w:noProof/>
        </w:rPr>
        <w:t xml:space="preserve">, в месте нахождения МТР, путем выборки МТР </w:t>
      </w:r>
      <w:r w:rsidR="002A3150" w:rsidRPr="002A3150">
        <w:rPr>
          <w:b/>
          <w:noProof/>
        </w:rPr>
        <w:t>Покупателем</w:t>
      </w:r>
      <w:r w:rsidR="002A3150">
        <w:rPr>
          <w:noProof/>
        </w:rPr>
        <w:t>.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</w:t>
      </w:r>
      <w:r w:rsidR="002A3150">
        <w:t xml:space="preserve">всего количества МТР производится в течение ____ календарных дней </w:t>
      </w:r>
      <w:r w:rsidR="002A3150">
        <w:rPr>
          <w:noProof/>
        </w:rPr>
        <w:t xml:space="preserve">с момента поступления на расчетный счет </w:t>
      </w:r>
      <w:r w:rsidR="002A3150" w:rsidRPr="002A3150">
        <w:rPr>
          <w:b/>
          <w:noProof/>
        </w:rPr>
        <w:t>Продавца</w:t>
      </w:r>
      <w:r w:rsidR="002A3150">
        <w:rPr>
          <w:noProof/>
        </w:rPr>
        <w:t xml:space="preserve"> оплаты в размере 100% общей стоимости МТР. МТР передаются </w:t>
      </w:r>
      <w:r w:rsidR="002A3150" w:rsidRPr="002A3150">
        <w:rPr>
          <w:b/>
          <w:noProof/>
        </w:rPr>
        <w:t>Покупателю</w:t>
      </w:r>
      <w:r w:rsidR="002A3150">
        <w:rPr>
          <w:noProof/>
        </w:rPr>
        <w:t xml:space="preserve"> на складе</w:t>
      </w:r>
      <w:r w:rsidR="002A3150" w:rsidRPr="003D0D4C">
        <w:rPr>
          <w:b/>
        </w:rPr>
        <w:t xml:space="preserve"> </w:t>
      </w:r>
      <w:r w:rsidRPr="003D0D4C">
        <w:rPr>
          <w:b/>
        </w:rPr>
        <w:t>Продавца</w:t>
      </w:r>
      <w:r>
        <w:t>, в месте нахождения М</w:t>
      </w:r>
      <w:r w:rsidR="002A3150">
        <w:t>ТР</w:t>
      </w:r>
      <w:r>
        <w:t xml:space="preserve">, путем выборки </w:t>
      </w:r>
      <w:r w:rsidR="002A3150">
        <w:t xml:space="preserve">МТР </w:t>
      </w:r>
      <w:r w:rsidRPr="003D0D4C">
        <w:rPr>
          <w:b/>
        </w:rPr>
        <w:t>Покупателем</w:t>
      </w:r>
      <w:r w:rsidR="002A3150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lastRenderedPageBreak/>
        <w:t>2.</w:t>
      </w:r>
      <w:r w:rsidR="003D0D4C">
        <w:t>2</w:t>
      </w:r>
      <w:r w:rsidRPr="00C0430C">
        <w:t xml:space="preserve">. Выборка </w:t>
      </w:r>
      <w:r w:rsidR="002A3150">
        <w:t>МТР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032ED0">
        <w:t xml:space="preserve"> к настоящему Д</w:t>
      </w:r>
      <w:r w:rsidR="002A3150">
        <w:t>оговору.</w:t>
      </w:r>
      <w:r w:rsidR="007D4FB7" w:rsidRPr="007D4FB7">
        <w:t xml:space="preserve"> Стороны допускают отклонение количества </w:t>
      </w:r>
      <w:r w:rsidR="002A3150">
        <w:t>МТР</w:t>
      </w:r>
      <w:r w:rsidR="007D4FB7" w:rsidRPr="007D4FB7">
        <w:t xml:space="preserve"> в сторону его уменьшения </w:t>
      </w:r>
      <w:r w:rsidR="002A3150">
        <w:t xml:space="preserve">или увеличения </w:t>
      </w:r>
      <w:r w:rsidR="007D4FB7" w:rsidRPr="007D4FB7">
        <w:t>не более чем на</w:t>
      </w:r>
      <w:r w:rsidR="00771129">
        <w:t xml:space="preserve"> 5</w:t>
      </w:r>
      <w:r w:rsidR="007D4FB7" w:rsidRPr="007D4FB7">
        <w:t xml:space="preserve"> % от количества, указанного в </w:t>
      </w:r>
      <w:r w:rsidR="002A3150">
        <w:t>Спецификации</w:t>
      </w:r>
      <w:r w:rsidR="007D4FB7" w:rsidRPr="007D4FB7">
        <w:t xml:space="preserve">. Передача </w:t>
      </w:r>
      <w:r w:rsidR="002A3150">
        <w:t>МТР</w:t>
      </w:r>
      <w:r w:rsidR="007D4FB7" w:rsidRPr="007D4FB7">
        <w:t xml:space="preserve"> в пределах указанного в настоящем пункте Договора отклонения </w:t>
      </w:r>
      <w:r w:rsidR="00032ED0">
        <w:t xml:space="preserve">в сторону уменьшения </w:t>
      </w:r>
      <w:r w:rsidR="007D4FB7" w:rsidRPr="007D4FB7">
        <w:t xml:space="preserve">не является недопоставкой. </w:t>
      </w:r>
      <w:r w:rsidR="00032ED0">
        <w:t>МТР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032ED0">
        <w:t xml:space="preserve"> и ассортименту</w:t>
      </w:r>
      <w:r w:rsidRPr="00C0430C">
        <w:t>, указанн</w:t>
      </w:r>
      <w:r w:rsidR="00032ED0">
        <w:t>ы</w:t>
      </w:r>
      <w:r w:rsidRPr="00C0430C">
        <w:t>м в первичных докуме</w:t>
      </w:r>
      <w:r w:rsidR="00F62D84">
        <w:t xml:space="preserve">нтах, перечисленных </w:t>
      </w:r>
      <w:r w:rsidR="00F62D84" w:rsidRPr="00032ED0">
        <w:t xml:space="preserve">в п. </w:t>
      </w:r>
      <w:r w:rsidR="00032ED0">
        <w:t>5.2.2</w:t>
      </w:r>
      <w:r w:rsidRPr="00C0430C">
        <w:t xml:space="preserve"> настоящего Договора. </w:t>
      </w:r>
    </w:p>
    <w:p w:rsidR="00032ED0" w:rsidRDefault="003D0D4C" w:rsidP="00032ED0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032ED0">
        <w:t>Допускается, что к</w:t>
      </w:r>
      <w:r w:rsidR="00121642">
        <w:t xml:space="preserve">ачество </w:t>
      </w:r>
      <w:r w:rsidR="00AB2734">
        <w:t>Т</w:t>
      </w:r>
      <w:r w:rsidR="00032ED0">
        <w:t>овара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ГОСТ, техническим условиям</w:t>
      </w:r>
      <w:r w:rsidR="00032ED0">
        <w:t>, а также</w:t>
      </w:r>
      <w:r w:rsidR="00032ED0" w:rsidRPr="00D64F45">
        <w:t xml:space="preserve">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032ED0" w:rsidRPr="00720012">
        <w:rPr>
          <w:b/>
        </w:rPr>
        <w:t>Покупателю</w:t>
      </w:r>
      <w:r w:rsidR="00032ED0" w:rsidRPr="00D64F45">
        <w:t xml:space="preserve"> известно качество Товара на момент заключения </w:t>
      </w:r>
      <w:r w:rsidR="00032ED0">
        <w:t>Д</w:t>
      </w:r>
      <w:r w:rsidR="00032ED0" w:rsidRPr="00D64F45">
        <w:t xml:space="preserve">оговора и в момент передачи Товара </w:t>
      </w:r>
      <w:r w:rsidR="00032ED0" w:rsidRPr="00BF46D8">
        <w:rPr>
          <w:b/>
        </w:rPr>
        <w:t>Продавцом</w:t>
      </w:r>
      <w:r w:rsidR="00032ED0" w:rsidRPr="00D64F45">
        <w:t>.</w:t>
      </w:r>
    </w:p>
    <w:p w:rsidR="00032ED0" w:rsidRPr="00D64F45" w:rsidRDefault="00032ED0" w:rsidP="00032ED0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_______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032ED0">
        <w:t>и риск случайной гибели на МТР, передаваемые</w:t>
      </w:r>
      <w:r w:rsidR="00121642">
        <w:t xml:space="preserve"> по настоящему Договору</w:t>
      </w:r>
      <w:r w:rsidR="00032ED0">
        <w:t xml:space="preserve">, </w:t>
      </w:r>
      <w:r w:rsidR="00A87926">
        <w:t>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032ED0">
        <w:t xml:space="preserve">передачи МТР </w:t>
      </w:r>
      <w:r w:rsidR="00032ED0" w:rsidRPr="00032ED0">
        <w:rPr>
          <w:b/>
        </w:rPr>
        <w:t>Покупателю</w:t>
      </w:r>
      <w:r w:rsidR="00032ED0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 xml:space="preserve">первичных документов, указанных в п. </w:t>
      </w:r>
      <w:r w:rsidR="00032ED0">
        <w:t>5</w:t>
      </w:r>
      <w:r w:rsidR="00F62D84">
        <w:t>.</w:t>
      </w:r>
      <w:r w:rsidR="00032ED0">
        <w:t>2</w:t>
      </w:r>
      <w:r w:rsidR="00F62D84">
        <w:t>.</w:t>
      </w:r>
      <w:r w:rsidR="00032ED0">
        <w:t>2</w:t>
      </w:r>
      <w:r w:rsidRPr="00C0430C">
        <w:t xml:space="preserve"> настоящего Договора.</w:t>
      </w:r>
    </w:p>
    <w:p w:rsidR="00C0430C" w:rsidRPr="00FF2BBE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7074B0">
        <w:rPr>
          <w:rFonts w:ascii="Times New Roman" w:hAnsi="Times New Roman"/>
          <w:b/>
          <w:bCs/>
          <w:sz w:val="24"/>
          <w:szCs w:val="24"/>
        </w:rPr>
        <w:t>стоимость</w:t>
      </w:r>
      <w:r w:rsidRPr="00C0430C">
        <w:rPr>
          <w:rFonts w:ascii="Times New Roman" w:hAnsi="Times New Roman"/>
          <w:b/>
          <w:bCs/>
          <w:sz w:val="24"/>
          <w:szCs w:val="24"/>
        </w:rPr>
        <w:t xml:space="preserve"> Договора</w:t>
      </w:r>
    </w:p>
    <w:p w:rsidR="000D69AB" w:rsidRDefault="00C0430C" w:rsidP="007074B0">
      <w:pPr>
        <w:pStyle w:val="a3"/>
        <w:tabs>
          <w:tab w:val="left" w:pos="900"/>
        </w:tabs>
      </w:pPr>
      <w:r w:rsidRPr="00C0430C">
        <w:t xml:space="preserve">3.1. </w:t>
      </w:r>
      <w:r w:rsidR="007074B0">
        <w:t xml:space="preserve">Цена и стоимость МТР </w:t>
      </w:r>
      <w:r w:rsidR="007074B0" w:rsidRPr="00C0430C">
        <w:t>указ</w:t>
      </w:r>
      <w:r w:rsidR="007074B0">
        <w:t xml:space="preserve">ываются в Спецификации к настоящему Договору. МТР оплачиваются </w:t>
      </w:r>
      <w:r w:rsidR="007074B0" w:rsidRPr="00BF46D8">
        <w:rPr>
          <w:b/>
        </w:rPr>
        <w:t>Покупателем</w:t>
      </w:r>
      <w:r w:rsidR="007074B0">
        <w:t xml:space="preserve"> исходя из фактически переданного количества МТР с учетом возможного отклонения в сторону уменьшения или увеличения количества МТР в соответствии с п. 2.2 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7074B0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7074B0">
        <w:t>МТР</w:t>
      </w:r>
      <w:r w:rsidRPr="00C0430C">
        <w:t xml:space="preserve"> осуществляется</w:t>
      </w:r>
      <w:r w:rsidR="00771129">
        <w:t xml:space="preserve"> </w:t>
      </w:r>
      <w:r w:rsidR="007074B0" w:rsidRPr="003F4811">
        <w:rPr>
          <w:b/>
        </w:rPr>
        <w:t>Покупателем</w:t>
      </w:r>
      <w:r w:rsidR="007074B0">
        <w:t xml:space="preserve"> на основании счета, выставленного </w:t>
      </w:r>
      <w:r w:rsidR="007074B0" w:rsidRPr="007074B0">
        <w:rPr>
          <w:b/>
        </w:rPr>
        <w:t>Продавцом</w:t>
      </w:r>
      <w:r w:rsidR="007074B0">
        <w:t xml:space="preserve">, </w:t>
      </w:r>
      <w:r w:rsidR="00771129">
        <w:t xml:space="preserve">двумя равными частями по 50% от общей стоимости всех </w:t>
      </w:r>
      <w:r w:rsidR="007074B0">
        <w:t>МТР</w:t>
      </w:r>
      <w:r w:rsidR="00771129">
        <w:t xml:space="preserve">, указанных в </w:t>
      </w:r>
      <w:r w:rsidR="007074B0">
        <w:t>Спецификации</w:t>
      </w:r>
      <w:r w:rsidR="00771129">
        <w:t xml:space="preserve"> к настоящему Договору,</w:t>
      </w:r>
      <w:r w:rsidRPr="00C0430C">
        <w:t xml:space="preserve"> </w:t>
      </w:r>
      <w:r w:rsidR="001E25CF">
        <w:t xml:space="preserve">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7074B0">
        <w:rPr>
          <w:b/>
        </w:rPr>
        <w:t xml:space="preserve"> </w:t>
      </w:r>
      <w:r w:rsidR="007074B0" w:rsidRPr="007074B0">
        <w:t>по</w:t>
      </w:r>
      <w:r w:rsidR="007074B0">
        <w:rPr>
          <w:b/>
        </w:rPr>
        <w:t xml:space="preserve"> </w:t>
      </w:r>
      <w:r w:rsidR="007074B0" w:rsidRPr="007074B0">
        <w:t>реквизитам</w:t>
      </w:r>
      <w:r w:rsidR="001E25CF" w:rsidRPr="007074B0">
        <w:t>,</w:t>
      </w:r>
      <w:r w:rsidR="001E25CF">
        <w:t xml:space="preserve"> </w:t>
      </w:r>
      <w:r w:rsidR="007074B0">
        <w:t>указанным</w:t>
      </w:r>
      <w:r w:rsidR="001E25CF" w:rsidRPr="00C0430C">
        <w:t xml:space="preserve"> в </w:t>
      </w:r>
      <w:r w:rsidR="00C109E7">
        <w:t>разделе 19</w:t>
      </w:r>
      <w:r w:rsidR="007074B0">
        <w:t xml:space="preserve"> </w:t>
      </w:r>
      <w:r w:rsidR="001E25CF" w:rsidRPr="00C0430C">
        <w:t>настоящ</w:t>
      </w:r>
      <w:r w:rsidR="007074B0">
        <w:t>его</w:t>
      </w:r>
      <w:r w:rsidR="001E25CF" w:rsidRPr="00C0430C">
        <w:t xml:space="preserve"> Договор</w:t>
      </w:r>
      <w:r w:rsidR="007074B0">
        <w:t>а.</w:t>
      </w:r>
      <w:r w:rsidR="001E25CF">
        <w:t xml:space="preserve"> </w:t>
      </w:r>
    </w:p>
    <w:p w:rsidR="00C0430C" w:rsidRPr="00C0430C" w:rsidRDefault="001E25CF" w:rsidP="00C0430C">
      <w:pPr>
        <w:pStyle w:val="a3"/>
        <w:tabs>
          <w:tab w:val="left" w:pos="900"/>
        </w:tabs>
      </w:pPr>
      <w:r w:rsidRPr="001E25CF">
        <w:rPr>
          <w:b/>
        </w:rPr>
        <w:t>Покупатель</w:t>
      </w:r>
      <w:r>
        <w:t xml:space="preserve"> имеет </w:t>
      </w:r>
      <w:r w:rsidR="007074B0">
        <w:t xml:space="preserve">право </w:t>
      </w:r>
      <w:r>
        <w:t>осуществ</w:t>
      </w:r>
      <w:r w:rsidR="007074B0">
        <w:t>ить</w:t>
      </w:r>
      <w:r>
        <w:t xml:space="preserve"> </w:t>
      </w:r>
      <w:r w:rsidR="007074B0">
        <w:t>предварительную оплату</w:t>
      </w:r>
      <w:r w:rsidR="00C0430C" w:rsidRPr="00C0430C">
        <w:t xml:space="preserve"> </w:t>
      </w:r>
      <w:r>
        <w:t>всех М</w:t>
      </w:r>
      <w:r w:rsidR="007074B0">
        <w:t>ТР</w:t>
      </w:r>
      <w:r>
        <w:t xml:space="preserve">, указанных в </w:t>
      </w:r>
      <w:r w:rsidR="007074B0">
        <w:t>Спецификации к настоящему Договору.</w:t>
      </w:r>
      <w:r>
        <w:t xml:space="preserve"> 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074B0" w:rsidRPr="007074B0">
        <w:rPr>
          <w:rFonts w:ascii="Times New Roman" w:hAnsi="Times New Roman"/>
          <w:sz w:val="24"/>
          <w:szCs w:val="24"/>
        </w:rPr>
        <w:t>МТР</w:t>
      </w:r>
      <w:r w:rsidR="001E25CF" w:rsidRPr="007074B0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(а) оплата первых</w:t>
      </w:r>
      <w:r w:rsidR="00771129">
        <w:rPr>
          <w:rFonts w:ascii="Times New Roman" w:hAnsi="Times New Roman"/>
          <w:sz w:val="24"/>
          <w:szCs w:val="24"/>
        </w:rPr>
        <w:t xml:space="preserve"> 50%</w:t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6E3C8E">
        <w:rPr>
          <w:rFonts w:ascii="Times New Roman" w:hAnsi="Times New Roman"/>
          <w:sz w:val="24"/>
          <w:szCs w:val="24"/>
        </w:rPr>
        <w:t>МТР</w:t>
      </w:r>
      <w:r w:rsidR="00081F14">
        <w:rPr>
          <w:rFonts w:ascii="Times New Roman" w:hAnsi="Times New Roman"/>
          <w:sz w:val="24"/>
          <w:szCs w:val="24"/>
        </w:rPr>
        <w:t xml:space="preserve">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</w:t>
      </w:r>
      <w:r w:rsidR="00771129">
        <w:rPr>
          <w:rFonts w:ascii="Times New Roman" w:hAnsi="Times New Roman"/>
          <w:sz w:val="24"/>
          <w:szCs w:val="24"/>
        </w:rPr>
        <w:t xml:space="preserve"> 10 (десяти) банковских дней</w:t>
      </w:r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771129">
        <w:rPr>
          <w:rFonts w:ascii="Times New Roman" w:hAnsi="Times New Roman"/>
          <w:sz w:val="24"/>
          <w:szCs w:val="24"/>
        </w:rPr>
        <w:t xml:space="preserve">50%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6E3C8E">
        <w:rPr>
          <w:rFonts w:ascii="Times New Roman" w:hAnsi="Times New Roman"/>
          <w:sz w:val="24"/>
          <w:szCs w:val="24"/>
        </w:rPr>
        <w:t>МТР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>не позднее</w:t>
      </w:r>
      <w:r w:rsidR="00E979DB">
        <w:rPr>
          <w:rFonts w:ascii="Times New Roman" w:hAnsi="Times New Roman"/>
          <w:sz w:val="24"/>
          <w:szCs w:val="24"/>
        </w:rPr>
        <w:t xml:space="preserve"> 45</w:t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</w:t>
      </w:r>
      <w:r w:rsidR="00E979DB">
        <w:rPr>
          <w:rFonts w:ascii="Times New Roman" w:hAnsi="Times New Roman"/>
          <w:sz w:val="24"/>
          <w:szCs w:val="24"/>
        </w:rPr>
        <w:t xml:space="preserve"> 50%</w:t>
      </w:r>
      <w:r w:rsidR="001E69E1">
        <w:rPr>
          <w:rFonts w:ascii="Times New Roman" w:hAnsi="Times New Roman"/>
          <w:sz w:val="24"/>
          <w:szCs w:val="24"/>
        </w:rPr>
        <w:t xml:space="preserve"> 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904088">
        <w:rPr>
          <w:rFonts w:ascii="Times New Roman" w:hAnsi="Times New Roman"/>
          <w:sz w:val="24"/>
          <w:szCs w:val="24"/>
        </w:rPr>
        <w:t>М</w:t>
      </w:r>
      <w:r w:rsidR="00AD7CEA">
        <w:rPr>
          <w:rFonts w:ascii="Times New Roman" w:hAnsi="Times New Roman"/>
          <w:sz w:val="24"/>
          <w:szCs w:val="24"/>
        </w:rPr>
        <w:t xml:space="preserve">ТР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AD7CEA" w:rsidRPr="00AD7CEA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AD7C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D7CEA" w:rsidRPr="00914D31">
        <w:rPr>
          <w:rFonts w:ascii="Times New Roman" w:hAnsi="Times New Roman"/>
          <w:color w:val="000000"/>
          <w:sz w:val="24"/>
          <w:szCs w:val="24"/>
        </w:rPr>
        <w:t>не позднее 25 числа, следующего за</w:t>
      </w:r>
      <w:r w:rsidR="00AD7CEA">
        <w:rPr>
          <w:rFonts w:ascii="Times New Roman" w:hAnsi="Times New Roman"/>
          <w:color w:val="000000"/>
          <w:sz w:val="24"/>
          <w:szCs w:val="24"/>
        </w:rPr>
        <w:t xml:space="preserve"> отчетным кварталом, направляет </w:t>
      </w:r>
      <w:proofErr w:type="spellStart"/>
      <w:r w:rsidR="00AD7CEA" w:rsidRPr="00AD7CEA">
        <w:rPr>
          <w:rFonts w:ascii="Times New Roman" w:hAnsi="Times New Roman"/>
          <w:b/>
          <w:color w:val="000000"/>
          <w:sz w:val="24"/>
          <w:szCs w:val="24"/>
        </w:rPr>
        <w:t>Покупа</w:t>
      </w:r>
      <w:r w:rsidR="00AD7CEA">
        <w:rPr>
          <w:rFonts w:ascii="Times New Roman" w:hAnsi="Times New Roman"/>
          <w:b/>
          <w:color w:val="000000"/>
          <w:sz w:val="24"/>
          <w:szCs w:val="24"/>
        </w:rPr>
        <w:t>те</w:t>
      </w:r>
      <w:proofErr w:type="spellEnd"/>
      <w:r w:rsidR="00AD7CEA">
        <w:rPr>
          <w:rFonts w:ascii="Times New Roman" w:hAnsi="Times New Roman"/>
          <w:b/>
          <w:color w:val="000000"/>
          <w:sz w:val="24"/>
          <w:szCs w:val="24"/>
        </w:rPr>
        <w:t>-</w:t>
      </w:r>
    </w:p>
    <w:p w:rsidR="00132DB2" w:rsidRDefault="00AD7CEA" w:rsidP="00AD7CE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AD7CEA">
        <w:rPr>
          <w:rFonts w:ascii="Times New Roman" w:hAnsi="Times New Roman"/>
          <w:b/>
          <w:color w:val="000000"/>
          <w:sz w:val="24"/>
          <w:szCs w:val="24"/>
        </w:rPr>
        <w:t>лю</w:t>
      </w:r>
      <w:proofErr w:type="spellEnd"/>
      <w:r w:rsidRPr="00AD7C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D7C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D7CEA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D7CEA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Акта сверки, производит сверку данных расчетов между </w:t>
      </w:r>
      <w:r w:rsidRPr="00AD7C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D7CEA"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AD7C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6476C6" w:rsidRPr="006D3298" w:rsidRDefault="006476C6" w:rsidP="006476C6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r w:rsidRPr="006D3298">
        <w:rPr>
          <w:rFonts w:ascii="Times New Roman" w:hAnsi="Times New Roman"/>
          <w:noProof/>
          <w:sz w:val="24"/>
          <w:szCs w:val="24"/>
        </w:rPr>
        <w:t xml:space="preserve">Оформление акта сверки на бумажном носители производится при отсутствии в перечни документов ЭЮЗД, указанных в Приложение 10 или при невозможности применения ЭДО </w:t>
      </w:r>
      <w:r w:rsidRPr="006D3298">
        <w:rPr>
          <w:rFonts w:ascii="Times New Roman" w:hAnsi="Times New Roman"/>
          <w:noProof/>
          <w:sz w:val="24"/>
          <w:szCs w:val="24"/>
        </w:rPr>
        <w:lastRenderedPageBreak/>
        <w:t xml:space="preserve">одной из Сторон по техническим причинам. В случае территориальной удаленности </w:t>
      </w:r>
      <w:r w:rsidR="004045BA" w:rsidRPr="006D3298">
        <w:rPr>
          <w:rFonts w:ascii="Times New Roman" w:hAnsi="Times New Roman"/>
          <w:b/>
          <w:noProof/>
          <w:sz w:val="24"/>
          <w:szCs w:val="24"/>
        </w:rPr>
        <w:t>Продавец</w:t>
      </w:r>
      <w:r w:rsidRPr="006D3298">
        <w:rPr>
          <w:rFonts w:ascii="Times New Roman" w:hAnsi="Times New Roman"/>
          <w:noProof/>
          <w:sz w:val="24"/>
          <w:szCs w:val="24"/>
        </w:rPr>
        <w:t xml:space="preserve"> направляет </w:t>
      </w:r>
      <w:r w:rsidR="004045BA" w:rsidRPr="006D3298">
        <w:rPr>
          <w:rFonts w:ascii="Times New Roman" w:hAnsi="Times New Roman"/>
          <w:b/>
          <w:noProof/>
          <w:sz w:val="24"/>
          <w:szCs w:val="24"/>
        </w:rPr>
        <w:t>Покупателю</w:t>
      </w:r>
      <w:r w:rsidRPr="006D3298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8C4451" w:rsidRPr="006D3298">
        <w:rPr>
          <w:rFonts w:ascii="Times New Roman" w:hAnsi="Times New Roman"/>
          <w:noProof/>
          <w:sz w:val="24"/>
          <w:szCs w:val="24"/>
        </w:rPr>
        <w:t>акт сверки в сканированной</w:t>
      </w:r>
      <w:r w:rsidRPr="006D3298">
        <w:rPr>
          <w:rFonts w:ascii="Times New Roman" w:hAnsi="Times New Roman"/>
          <w:noProof/>
          <w:sz w:val="24"/>
          <w:szCs w:val="24"/>
        </w:rPr>
        <w:t xml:space="preserve"> копии по адресу электронной почты: ____________ и в течение следующего рабочего дня обеспечивает отправку </w:t>
      </w:r>
      <w:r w:rsidR="008C4451" w:rsidRPr="006D3298">
        <w:rPr>
          <w:rFonts w:ascii="Times New Roman" w:hAnsi="Times New Roman"/>
          <w:b/>
          <w:noProof/>
          <w:sz w:val="24"/>
          <w:szCs w:val="24"/>
        </w:rPr>
        <w:t>Покупателю</w:t>
      </w:r>
      <w:r w:rsidR="008C4451" w:rsidRPr="006D3298">
        <w:rPr>
          <w:rFonts w:ascii="Times New Roman" w:hAnsi="Times New Roman"/>
          <w:noProof/>
          <w:sz w:val="24"/>
          <w:szCs w:val="24"/>
        </w:rPr>
        <w:t xml:space="preserve"> оригинал</w:t>
      </w:r>
      <w:r w:rsidRPr="006D3298">
        <w:rPr>
          <w:rFonts w:ascii="Times New Roman" w:hAnsi="Times New Roman"/>
          <w:noProof/>
          <w:sz w:val="24"/>
          <w:szCs w:val="24"/>
        </w:rPr>
        <w:t xml:space="preserve"> </w:t>
      </w:r>
      <w:r w:rsidR="008C4451" w:rsidRPr="006D3298">
        <w:rPr>
          <w:rFonts w:ascii="Times New Roman" w:hAnsi="Times New Roman"/>
          <w:noProof/>
          <w:sz w:val="24"/>
          <w:szCs w:val="24"/>
        </w:rPr>
        <w:t>акта сверки</w:t>
      </w:r>
      <w:r w:rsidRPr="006D3298">
        <w:rPr>
          <w:rFonts w:ascii="Times New Roman" w:hAnsi="Times New Roman"/>
          <w:noProof/>
          <w:sz w:val="24"/>
          <w:szCs w:val="24"/>
        </w:rPr>
        <w:t xml:space="preserve"> в порядке, устано</w:t>
      </w:r>
      <w:r w:rsidR="008C4451" w:rsidRPr="006D3298">
        <w:rPr>
          <w:rFonts w:ascii="Times New Roman" w:hAnsi="Times New Roman"/>
          <w:noProof/>
          <w:sz w:val="24"/>
          <w:szCs w:val="24"/>
        </w:rPr>
        <w:t>вленные Договором для передачи з</w:t>
      </w:r>
      <w:r w:rsidRPr="006D3298">
        <w:rPr>
          <w:rFonts w:ascii="Times New Roman" w:hAnsi="Times New Roman"/>
          <w:noProof/>
          <w:sz w:val="24"/>
          <w:szCs w:val="24"/>
        </w:rPr>
        <w:t>аменяемых документов.</w:t>
      </w:r>
    </w:p>
    <w:p w:rsidR="00132DB2" w:rsidRPr="00E979DB" w:rsidRDefault="00E979DB" w:rsidP="003133DB">
      <w:pPr>
        <w:tabs>
          <w:tab w:val="left" w:pos="709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AD7CEA" w:rsidP="00C0430C">
      <w:pPr>
        <w:pStyle w:val="a3"/>
        <w:tabs>
          <w:tab w:val="left" w:pos="900"/>
        </w:tabs>
      </w:pPr>
      <w:r>
        <w:t>5.1.1. Произвести оплату МТР на расчетный счет</w:t>
      </w:r>
      <w:r w:rsidR="005134D3">
        <w:t xml:space="preserve"> </w:t>
      </w:r>
      <w:r w:rsidR="005134D3" w:rsidRPr="005134D3">
        <w:rPr>
          <w:b/>
        </w:rPr>
        <w:t>Продавца</w:t>
      </w:r>
      <w:r w:rsidR="00C0430C" w:rsidRPr="00C0430C">
        <w:t xml:space="preserve"> в срок, установленный </w:t>
      </w:r>
      <w:r w:rsidR="005134D3">
        <w:t>в</w:t>
      </w:r>
      <w:r w:rsidR="00C0430C" w:rsidRPr="00C0430C">
        <w:t xml:space="preserve"> Договор</w:t>
      </w:r>
      <w:r w:rsidR="008270F6">
        <w:t>е</w:t>
      </w:r>
      <w:r w:rsidR="00C0430C" w:rsidRPr="00C0430C">
        <w:t>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210C6C">
        <w:rPr>
          <w:sz w:val="24"/>
          <w:szCs w:val="24"/>
        </w:rPr>
        <w:t>М</w:t>
      </w:r>
      <w:r w:rsidR="005134D3">
        <w:rPr>
          <w:sz w:val="24"/>
          <w:szCs w:val="24"/>
        </w:rPr>
        <w:t>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5134D3">
        <w:rPr>
          <w:sz w:val="24"/>
          <w:szCs w:val="24"/>
        </w:rPr>
        <w:t>МТР, указанные в п. 5</w:t>
      </w:r>
      <w:r w:rsidR="00B23F56">
        <w:rPr>
          <w:sz w:val="24"/>
          <w:szCs w:val="24"/>
        </w:rPr>
        <w:t>.</w:t>
      </w:r>
      <w:r w:rsidR="005134D3">
        <w:rPr>
          <w:sz w:val="24"/>
          <w:szCs w:val="24"/>
        </w:rPr>
        <w:t>2.2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</w:t>
      </w:r>
      <w:r w:rsidR="005134D3">
        <w:rPr>
          <w:sz w:val="24"/>
          <w:szCs w:val="24"/>
        </w:rPr>
        <w:t xml:space="preserve">оличеству и качеству и вывезти </w:t>
      </w:r>
      <w:r w:rsidR="00210C6C">
        <w:rPr>
          <w:sz w:val="24"/>
          <w:szCs w:val="24"/>
        </w:rPr>
        <w:t>М</w:t>
      </w:r>
      <w:r w:rsidR="005134D3">
        <w:rPr>
          <w:sz w:val="24"/>
          <w:szCs w:val="24"/>
        </w:rPr>
        <w:t xml:space="preserve">ТР со склада </w:t>
      </w:r>
      <w:r w:rsidR="005134D3" w:rsidRPr="005134D3">
        <w:rPr>
          <w:b/>
          <w:sz w:val="24"/>
          <w:szCs w:val="24"/>
        </w:rPr>
        <w:t>Продавца</w:t>
      </w:r>
      <w:r w:rsidR="005134D3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срок, </w:t>
      </w:r>
      <w:r w:rsidR="005134D3">
        <w:rPr>
          <w:sz w:val="24"/>
          <w:szCs w:val="24"/>
        </w:rPr>
        <w:t>указанный в Договоре</w:t>
      </w:r>
      <w:r w:rsidRPr="00C0430C">
        <w:rPr>
          <w:sz w:val="24"/>
          <w:szCs w:val="24"/>
        </w:rPr>
        <w:t>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6E3C8E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сроки, </w:t>
      </w:r>
      <w:r w:rsidR="005134D3">
        <w:rPr>
          <w:sz w:val="24"/>
          <w:szCs w:val="24"/>
        </w:rPr>
        <w:t>установленные</w:t>
      </w:r>
      <w:r w:rsidR="005134D3" w:rsidRPr="00C0430C">
        <w:rPr>
          <w:sz w:val="24"/>
          <w:szCs w:val="24"/>
        </w:rPr>
        <w:t xml:space="preserve"> </w:t>
      </w:r>
      <w:r w:rsidR="005134D3">
        <w:rPr>
          <w:sz w:val="24"/>
          <w:szCs w:val="24"/>
        </w:rPr>
        <w:t>Договором</w:t>
      </w:r>
      <w:r w:rsidRPr="00C0430C">
        <w:rPr>
          <w:sz w:val="24"/>
          <w:szCs w:val="24"/>
        </w:rPr>
        <w:t xml:space="preserve">. </w:t>
      </w:r>
    </w:p>
    <w:p w:rsidR="005134D3" w:rsidRPr="00C0430C" w:rsidRDefault="00C0430C" w:rsidP="005134D3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4</w:t>
      </w:r>
      <w:r w:rsidRPr="00C0430C">
        <w:rPr>
          <w:sz w:val="24"/>
          <w:szCs w:val="24"/>
        </w:rPr>
        <w:t xml:space="preserve">. </w:t>
      </w:r>
      <w:r w:rsidR="005134D3">
        <w:rPr>
          <w:sz w:val="24"/>
          <w:szCs w:val="24"/>
        </w:rPr>
        <w:t xml:space="preserve">Привлекать 3-х лиц к исполнению Договора при условии получения на это письменного согласования </w:t>
      </w:r>
      <w:r w:rsidR="005134D3" w:rsidRPr="00BF46D8">
        <w:rPr>
          <w:b/>
          <w:sz w:val="24"/>
          <w:szCs w:val="24"/>
        </w:rPr>
        <w:t>Продавца</w:t>
      </w:r>
      <w:r w:rsidR="005134D3">
        <w:rPr>
          <w:sz w:val="24"/>
          <w:szCs w:val="24"/>
        </w:rPr>
        <w:t>.</w:t>
      </w:r>
    </w:p>
    <w:p w:rsidR="00CB20FC" w:rsidRDefault="005134D3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5.1.5. </w:t>
      </w:r>
      <w:r w:rsidR="00C0430C" w:rsidRPr="00C0430C">
        <w:rPr>
          <w:rFonts w:ascii="Times New Roman" w:hAnsi="Times New Roman"/>
          <w:sz w:val="24"/>
          <w:szCs w:val="24"/>
        </w:rPr>
        <w:t>П</w:t>
      </w:r>
      <w:r w:rsidR="00C0430C"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>
        <w:rPr>
          <w:rFonts w:ascii="Times New Roman" w:hAnsi="Times New Roman"/>
          <w:bCs/>
          <w:sz w:val="24"/>
          <w:szCs w:val="24"/>
        </w:rPr>
        <w:t>4</w:t>
      </w:r>
      <w:r w:rsidR="00C0430C"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5134D3" w:rsidRDefault="005134D3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5.1.6. 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Договора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</w:t>
      </w:r>
      <w:r w:rsidR="005970FD">
        <w:rPr>
          <w:rFonts w:ascii="Times New Roman" w:hAnsi="Times New Roman"/>
          <w:bCs/>
          <w:sz w:val="24"/>
          <w:szCs w:val="24"/>
        </w:rPr>
        <w:t>штрафные санкции согласно П</w:t>
      </w:r>
      <w:r w:rsidRPr="00D64F45">
        <w:rPr>
          <w:rFonts w:ascii="Times New Roman" w:hAnsi="Times New Roman"/>
          <w:bCs/>
          <w:sz w:val="24"/>
          <w:szCs w:val="24"/>
        </w:rPr>
        <w:t>риложению №</w:t>
      </w:r>
      <w:r w:rsidR="00E540AF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691C54">
        <w:rPr>
          <w:rFonts w:ascii="Times New Roman" w:hAnsi="Times New Roman"/>
          <w:bCs/>
          <w:sz w:val="24"/>
          <w:szCs w:val="24"/>
        </w:rPr>
        <w:t>.</w:t>
      </w:r>
    </w:p>
    <w:p w:rsidR="005970FD" w:rsidRPr="00D64F45" w:rsidRDefault="005970FD" w:rsidP="005970F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:rsidR="005970FD" w:rsidRPr="00D64F45" w:rsidRDefault="005970FD" w:rsidP="005970F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</w:t>
      </w:r>
      <w:r w:rsidR="00E540AF">
        <w:rPr>
          <w:rFonts w:ascii="Times New Roman" w:hAnsi="Times New Roman"/>
          <w:bCs/>
          <w:sz w:val="24"/>
          <w:szCs w:val="24"/>
        </w:rPr>
        <w:t xml:space="preserve">ых в Приложении </w:t>
      </w:r>
      <w:r w:rsidRPr="00D64F45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5970FD" w:rsidRDefault="00C0430C" w:rsidP="005970FD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5970FD">
        <w:rPr>
          <w:sz w:val="24"/>
          <w:szCs w:val="24"/>
        </w:rPr>
        <w:t xml:space="preserve">В соответствии с условиями Договора передать МТР </w:t>
      </w:r>
      <w:r w:rsidR="005970FD" w:rsidRPr="00BF46D8">
        <w:rPr>
          <w:b/>
          <w:sz w:val="24"/>
          <w:szCs w:val="24"/>
        </w:rPr>
        <w:t>Покупателю</w:t>
      </w:r>
      <w:r w:rsidR="005970FD">
        <w:rPr>
          <w:sz w:val="24"/>
          <w:szCs w:val="24"/>
        </w:rPr>
        <w:t xml:space="preserve"> либо представителю </w:t>
      </w:r>
      <w:r w:rsidR="005970FD" w:rsidRPr="00C0430C">
        <w:rPr>
          <w:b/>
          <w:color w:val="000000"/>
          <w:sz w:val="24"/>
          <w:szCs w:val="24"/>
        </w:rPr>
        <w:t>Покупателя</w:t>
      </w:r>
      <w:r w:rsidR="005970FD" w:rsidRPr="00C0430C">
        <w:rPr>
          <w:color w:val="000000"/>
          <w:sz w:val="24"/>
          <w:szCs w:val="24"/>
        </w:rPr>
        <w:t xml:space="preserve"> </w:t>
      </w:r>
      <w:r w:rsidR="005970FD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="005970FD" w:rsidRPr="00C0430C">
        <w:rPr>
          <w:sz w:val="24"/>
          <w:szCs w:val="24"/>
        </w:rPr>
        <w:t xml:space="preserve"> по типовой межотраслевой форме №М-2</w:t>
      </w:r>
      <w:r w:rsidR="005970FD">
        <w:rPr>
          <w:sz w:val="24"/>
          <w:szCs w:val="24"/>
        </w:rPr>
        <w:t>, согласованной Сторонами в Приложении №3 к настоящему Договору</w:t>
      </w:r>
      <w:r w:rsidR="005970FD" w:rsidRPr="00C0430C">
        <w:rPr>
          <w:sz w:val="24"/>
          <w:szCs w:val="24"/>
        </w:rPr>
        <w:t xml:space="preserve">. Обязанность </w:t>
      </w:r>
      <w:r w:rsidR="005970FD" w:rsidRPr="00C0430C">
        <w:rPr>
          <w:b/>
          <w:sz w:val="24"/>
          <w:szCs w:val="24"/>
        </w:rPr>
        <w:t>Продавца</w:t>
      </w:r>
      <w:r w:rsidR="005970FD" w:rsidRPr="00C0430C">
        <w:rPr>
          <w:sz w:val="24"/>
          <w:szCs w:val="24"/>
        </w:rPr>
        <w:t xml:space="preserve"> передать </w:t>
      </w:r>
      <w:r w:rsidR="005970FD">
        <w:rPr>
          <w:sz w:val="24"/>
          <w:szCs w:val="24"/>
        </w:rPr>
        <w:t xml:space="preserve">МТР </w:t>
      </w:r>
      <w:r w:rsidR="005970FD" w:rsidRPr="00C0430C">
        <w:rPr>
          <w:b/>
          <w:sz w:val="24"/>
          <w:szCs w:val="24"/>
        </w:rPr>
        <w:t>Покупателю</w:t>
      </w:r>
      <w:r w:rsidR="005970FD"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5970FD">
        <w:rPr>
          <w:sz w:val="24"/>
          <w:szCs w:val="24"/>
        </w:rPr>
        <w:t>МТР</w:t>
      </w:r>
      <w:r w:rsidR="005970FD" w:rsidRPr="00C0430C">
        <w:rPr>
          <w:sz w:val="24"/>
          <w:szCs w:val="24"/>
        </w:rPr>
        <w:t xml:space="preserve"> в распоряжение </w:t>
      </w:r>
      <w:r w:rsidR="005970FD" w:rsidRPr="00C0430C">
        <w:rPr>
          <w:b/>
          <w:sz w:val="24"/>
          <w:szCs w:val="24"/>
        </w:rPr>
        <w:t>Покупателя</w:t>
      </w:r>
      <w:r w:rsidR="005970FD">
        <w:rPr>
          <w:sz w:val="24"/>
          <w:szCs w:val="24"/>
        </w:rPr>
        <w:t xml:space="preserve"> либо его представителя и</w:t>
      </w:r>
      <w:r w:rsidR="005970FD" w:rsidRPr="00C0430C">
        <w:rPr>
          <w:sz w:val="24"/>
          <w:szCs w:val="24"/>
        </w:rPr>
        <w:t xml:space="preserve"> подписания </w:t>
      </w:r>
      <w:r w:rsidR="005970FD" w:rsidRPr="00C0430C">
        <w:rPr>
          <w:b/>
          <w:sz w:val="24"/>
          <w:szCs w:val="24"/>
        </w:rPr>
        <w:t xml:space="preserve">Продавцом </w:t>
      </w:r>
      <w:r w:rsidR="005970FD" w:rsidRPr="00C0430C">
        <w:rPr>
          <w:sz w:val="24"/>
          <w:szCs w:val="24"/>
        </w:rPr>
        <w:t>документов,</w:t>
      </w:r>
      <w:r w:rsidR="005970FD" w:rsidRPr="00C0430C">
        <w:rPr>
          <w:b/>
          <w:sz w:val="24"/>
          <w:szCs w:val="24"/>
        </w:rPr>
        <w:t xml:space="preserve"> </w:t>
      </w:r>
      <w:r w:rsidR="005970FD" w:rsidRPr="00C0430C">
        <w:rPr>
          <w:sz w:val="24"/>
          <w:szCs w:val="24"/>
        </w:rPr>
        <w:t xml:space="preserve">указанных в п. 5.2.2 настоящего Договора. </w:t>
      </w:r>
    </w:p>
    <w:p w:rsidR="005970FD" w:rsidRDefault="005970FD" w:rsidP="005970FD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5.2.2. </w:t>
      </w:r>
      <w:r w:rsidRPr="00C0430C">
        <w:rPr>
          <w:sz w:val="24"/>
          <w:szCs w:val="24"/>
        </w:rPr>
        <w:t xml:space="preserve">По факту передачи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:rsidR="005970FD" w:rsidRDefault="005970FD" w:rsidP="005970FD">
      <w:pPr>
        <w:pStyle w:val="31"/>
        <w:spacing w:after="0"/>
        <w:ind w:left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70FD">
        <w:rPr>
          <w:i/>
          <w:sz w:val="24"/>
          <w:szCs w:val="24"/>
        </w:rPr>
        <w:t>товарную накладную по форме ТОРГ-12, установленной Приложением №2 или иной аналогичный документ;</w:t>
      </w:r>
    </w:p>
    <w:p w:rsidR="005970FD" w:rsidRDefault="005970FD" w:rsidP="005970FD">
      <w:pPr>
        <w:pStyle w:val="31"/>
        <w:spacing w:after="0"/>
        <w:ind w:left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</w:p>
    <w:p w:rsidR="005970FD" w:rsidRDefault="005970FD" w:rsidP="005970FD">
      <w:pPr>
        <w:pStyle w:val="31"/>
        <w:spacing w:after="0"/>
        <w:ind w:left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при необходимости указываются иные документы.</w:t>
      </w:r>
    </w:p>
    <w:p w:rsidR="00F62DA6" w:rsidRPr="00F62DA6" w:rsidRDefault="00F62DA6" w:rsidP="005970FD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электронной форме универсальный передаточный документ (УПД) с использование</w:t>
      </w:r>
      <w:r w:rsidR="00D026BB">
        <w:rPr>
          <w:sz w:val="24"/>
          <w:szCs w:val="24"/>
        </w:rPr>
        <w:t>м</w:t>
      </w:r>
      <w:r>
        <w:rPr>
          <w:sz w:val="24"/>
          <w:szCs w:val="24"/>
        </w:rPr>
        <w:t xml:space="preserve">  системы электронного документооборота Диадок</w:t>
      </w:r>
      <w:r w:rsidR="009F2A18">
        <w:rPr>
          <w:sz w:val="24"/>
          <w:szCs w:val="24"/>
        </w:rPr>
        <w:t>,</w:t>
      </w:r>
      <w:r>
        <w:rPr>
          <w:sz w:val="24"/>
          <w:szCs w:val="24"/>
        </w:rPr>
        <w:t xml:space="preserve"> подписывается квалифицированной электронной подписью.</w:t>
      </w:r>
    </w:p>
    <w:p w:rsidR="005970FD" w:rsidRDefault="005970FD" w:rsidP="005970F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 xml:space="preserve">5.2.3. </w:t>
      </w:r>
      <w:bookmarkStart w:id="0" w:name="ТекстовоеПоле775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</w:t>
      </w:r>
      <w:r w:rsidR="00F62DA6">
        <w:rPr>
          <w:rFonts w:ascii="Times New Roman" w:hAnsi="Times New Roman"/>
          <w:noProof/>
          <w:sz w:val="24"/>
          <w:szCs w:val="24"/>
        </w:rPr>
        <w:t>/УПД</w:t>
      </w:r>
      <w:r>
        <w:rPr>
          <w:rFonts w:ascii="Times New Roman" w:hAnsi="Times New Roman"/>
          <w:noProof/>
          <w:sz w:val="24"/>
          <w:szCs w:val="24"/>
        </w:rPr>
        <w:t>, составляемые по настоящему Договору, должны быть оформлены в соответствии с требованиями действующего законодательства</w:t>
      </w:r>
      <w:bookmarkStart w:id="1" w:name="ТекстовоеПоле776"/>
      <w:bookmarkEnd w:id="0"/>
      <w:r>
        <w:rPr>
          <w:rFonts w:ascii="Times New Roman" w:hAnsi="Times New Roman"/>
          <w:noProof/>
          <w:sz w:val="24"/>
          <w:szCs w:val="24"/>
        </w:rPr>
        <w:t>.</w:t>
      </w:r>
      <w:bookmarkEnd w:id="1"/>
    </w:p>
    <w:p w:rsidR="005970FD" w:rsidRDefault="005970FD" w:rsidP="005970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3" w:name="ТекстовоеПоле778"/>
      <w:bookmarkEnd w:id="2"/>
      <w:r>
        <w:rPr>
          <w:rFonts w:ascii="Times New Roman" w:hAnsi="Times New Roman"/>
          <w:noProof/>
          <w:sz w:val="24"/>
          <w:szCs w:val="24"/>
        </w:rPr>
        <w:t>уполномоченных подписывать дополнительные соглашения к настоящему Договору, первичные учетные документы и счета-фактуры</w:t>
      </w:r>
      <w:r w:rsidR="009F2A18">
        <w:rPr>
          <w:rFonts w:ascii="Times New Roman" w:hAnsi="Times New Roman"/>
          <w:noProof/>
          <w:sz w:val="24"/>
          <w:szCs w:val="24"/>
        </w:rPr>
        <w:t>/универсальный передаточный документ</w:t>
      </w:r>
      <w:r>
        <w:rPr>
          <w:rFonts w:ascii="Times New Roman" w:hAnsi="Times New Roman"/>
          <w:noProof/>
          <w:sz w:val="24"/>
          <w:szCs w:val="24"/>
        </w:rPr>
        <w:t xml:space="preserve"> (для руководителя - документа о назначении на должность руководителя, для главного бухгалтера </w:t>
      </w:r>
      <w:bookmarkStart w:id="4" w:name="ТекстовоеПоле779"/>
      <w:bookmarkEnd w:id="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5" w:name="ТекстовоеПоле780"/>
      <w:bookmarkEnd w:id="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5"/>
    </w:p>
    <w:p w:rsidR="005970FD" w:rsidRDefault="005970FD" w:rsidP="005970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</w:t>
      </w:r>
      <w:r w:rsidR="009F2A18">
        <w:rPr>
          <w:rFonts w:ascii="Times New Roman" w:hAnsi="Times New Roman"/>
          <w:noProof/>
          <w:sz w:val="24"/>
          <w:szCs w:val="24"/>
        </w:rPr>
        <w:t>/универсальный передаточный документ</w:t>
      </w:r>
      <w:r>
        <w:rPr>
          <w:rFonts w:ascii="Times New Roman" w:hAnsi="Times New Roman"/>
          <w:noProof/>
          <w:sz w:val="24"/>
          <w:szCs w:val="24"/>
        </w:rPr>
        <w:t>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7" w:name="ТекстовоеПоле782"/>
      <w:bookmarkEnd w:id="6"/>
      <w:r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счета-фактуры</w:t>
      </w:r>
      <w:r w:rsidR="009F2A18">
        <w:rPr>
          <w:rFonts w:ascii="Times New Roman" w:hAnsi="Times New Roman"/>
          <w:noProof/>
          <w:sz w:val="24"/>
          <w:szCs w:val="24"/>
        </w:rPr>
        <w:t>/универсальный передаточый документ</w:t>
      </w:r>
      <w:r>
        <w:rPr>
          <w:rFonts w:ascii="Times New Roman" w:hAnsi="Times New Roman"/>
          <w:noProof/>
          <w:sz w:val="24"/>
          <w:szCs w:val="24"/>
        </w:rPr>
        <w:t xml:space="preserve">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8" w:name="ТекстовоеПоле783"/>
      <w:bookmarkEnd w:id="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документов направляются надлежащим образом заверенные копии документов, подтверждающих полномочия лиц их подписывать </w:t>
      </w:r>
      <w:bookmarkStart w:id="9" w:name="ТекстовоеПоле784"/>
      <w:bookmarkEnd w:id="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9"/>
    </w:p>
    <w:p w:rsidR="005970FD" w:rsidRDefault="005970FD" w:rsidP="005970F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первычных учетных документов и 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0"/>
    </w:p>
    <w:p w:rsidR="005970FD" w:rsidRDefault="00726460" w:rsidP="005970F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1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      </w:t>
      </w:r>
      <w:r w:rsidR="005970FD"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="005970FD"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 w:rsidR="005970FD"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документов направляет уведомление на электронный адрес </w:t>
      </w:r>
      <w:bookmarkStart w:id="12" w:name="ТекстовоеПоле787"/>
      <w:bookmarkEnd w:id="11"/>
      <w:r w:rsidR="005970FD"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 w:rsidR="005970FD"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="005970FD"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 w:rsidR="005970FD"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13" w:name="ТекстовоеПоле788"/>
      <w:bookmarkEnd w:id="12"/>
      <w:r w:rsidR="005970FD"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13"/>
    </w:p>
    <w:p w:rsidR="00BF1442" w:rsidRPr="006D3298" w:rsidRDefault="00BF1442" w:rsidP="00BF1442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</w:rPr>
      </w:pPr>
      <w:bookmarkStart w:id="14" w:name="_GoBack"/>
      <w:r w:rsidRPr="006D3298">
        <w:rPr>
          <w:rFonts w:ascii="Times New Roman" w:hAnsi="Times New Roman"/>
          <w:noProof/>
          <w:sz w:val="24"/>
          <w:szCs w:val="24"/>
        </w:rPr>
        <w:t>Оформление УПД на бумажном носители производится при отсутствии в перечни документов ЭЮЗД</w:t>
      </w:r>
      <w:r w:rsidR="008C4451" w:rsidRPr="006D3298">
        <w:rPr>
          <w:rFonts w:ascii="Times New Roman" w:hAnsi="Times New Roman"/>
          <w:noProof/>
          <w:sz w:val="24"/>
          <w:szCs w:val="24"/>
        </w:rPr>
        <w:t>,</w:t>
      </w:r>
      <w:r w:rsidRPr="006D3298">
        <w:rPr>
          <w:rFonts w:ascii="Times New Roman" w:hAnsi="Times New Roman"/>
          <w:noProof/>
          <w:sz w:val="24"/>
          <w:szCs w:val="24"/>
        </w:rPr>
        <w:t xml:space="preserve"> указанных в Приложение 10 или при невозможности применения ЭДО одной из Ст</w:t>
      </w:r>
      <w:r w:rsidR="006476C6" w:rsidRPr="006D3298">
        <w:rPr>
          <w:rFonts w:ascii="Times New Roman" w:hAnsi="Times New Roman"/>
          <w:noProof/>
          <w:sz w:val="24"/>
          <w:szCs w:val="24"/>
        </w:rPr>
        <w:t>о</w:t>
      </w:r>
      <w:r w:rsidRPr="006D3298">
        <w:rPr>
          <w:rFonts w:ascii="Times New Roman" w:hAnsi="Times New Roman"/>
          <w:noProof/>
          <w:sz w:val="24"/>
          <w:szCs w:val="24"/>
        </w:rPr>
        <w:t>рон по технически</w:t>
      </w:r>
      <w:r w:rsidR="006476C6" w:rsidRPr="006D3298">
        <w:rPr>
          <w:rFonts w:ascii="Times New Roman" w:hAnsi="Times New Roman"/>
          <w:noProof/>
          <w:sz w:val="24"/>
          <w:szCs w:val="24"/>
        </w:rPr>
        <w:t>м</w:t>
      </w:r>
      <w:r w:rsidRPr="006D3298">
        <w:rPr>
          <w:rFonts w:ascii="Times New Roman" w:hAnsi="Times New Roman"/>
          <w:noProof/>
          <w:sz w:val="24"/>
          <w:szCs w:val="24"/>
        </w:rPr>
        <w:t xml:space="preserve"> причинам. В случае территориальной удаленности </w:t>
      </w:r>
      <w:r w:rsidR="00F46305" w:rsidRPr="006D3298">
        <w:rPr>
          <w:rFonts w:ascii="Times New Roman" w:hAnsi="Times New Roman"/>
          <w:b/>
          <w:noProof/>
          <w:sz w:val="24"/>
          <w:szCs w:val="24"/>
        </w:rPr>
        <w:t>П</w:t>
      </w:r>
      <w:r w:rsidR="008C4451" w:rsidRPr="006D3298">
        <w:rPr>
          <w:rFonts w:ascii="Times New Roman" w:hAnsi="Times New Roman"/>
          <w:b/>
          <w:noProof/>
          <w:sz w:val="24"/>
          <w:szCs w:val="24"/>
        </w:rPr>
        <w:t>родавец</w:t>
      </w:r>
      <w:r w:rsidR="00F46305" w:rsidRPr="006D3298">
        <w:rPr>
          <w:rFonts w:ascii="Times New Roman" w:hAnsi="Times New Roman"/>
          <w:noProof/>
          <w:sz w:val="24"/>
          <w:szCs w:val="24"/>
        </w:rPr>
        <w:t xml:space="preserve"> направляет </w:t>
      </w:r>
      <w:r w:rsidR="00F46305" w:rsidRPr="006D3298">
        <w:rPr>
          <w:rFonts w:ascii="Times New Roman" w:hAnsi="Times New Roman"/>
          <w:b/>
          <w:noProof/>
          <w:sz w:val="24"/>
          <w:szCs w:val="24"/>
        </w:rPr>
        <w:t>П</w:t>
      </w:r>
      <w:r w:rsidR="008C4451" w:rsidRPr="006D3298">
        <w:rPr>
          <w:rFonts w:ascii="Times New Roman" w:hAnsi="Times New Roman"/>
          <w:b/>
          <w:noProof/>
          <w:sz w:val="24"/>
          <w:szCs w:val="24"/>
        </w:rPr>
        <w:t>окупателю</w:t>
      </w:r>
      <w:r w:rsidR="00F46305" w:rsidRPr="006D3298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46305" w:rsidRPr="006D3298">
        <w:rPr>
          <w:rFonts w:ascii="Times New Roman" w:hAnsi="Times New Roman"/>
          <w:noProof/>
          <w:sz w:val="24"/>
          <w:szCs w:val="24"/>
        </w:rPr>
        <w:t>УПД</w:t>
      </w:r>
      <w:r w:rsidR="008C4451" w:rsidRPr="006D3298">
        <w:rPr>
          <w:rFonts w:ascii="Times New Roman" w:hAnsi="Times New Roman"/>
          <w:noProof/>
          <w:sz w:val="24"/>
          <w:szCs w:val="24"/>
        </w:rPr>
        <w:t xml:space="preserve"> в сканированной</w:t>
      </w:r>
      <w:r w:rsidR="00F46305" w:rsidRPr="006D3298">
        <w:rPr>
          <w:rFonts w:ascii="Times New Roman" w:hAnsi="Times New Roman"/>
          <w:noProof/>
          <w:sz w:val="24"/>
          <w:szCs w:val="24"/>
        </w:rPr>
        <w:t xml:space="preserve"> копии по адресу электронной почты: ____________ и в течение следующего рабочего дня обеспечивает отправку </w:t>
      </w:r>
      <w:r w:rsidR="008C4451" w:rsidRPr="006D3298">
        <w:rPr>
          <w:rFonts w:ascii="Times New Roman" w:hAnsi="Times New Roman"/>
          <w:b/>
          <w:noProof/>
          <w:sz w:val="24"/>
          <w:szCs w:val="24"/>
        </w:rPr>
        <w:t xml:space="preserve">Покупателю </w:t>
      </w:r>
      <w:r w:rsidR="00F46305" w:rsidRPr="006D3298">
        <w:rPr>
          <w:rFonts w:ascii="Times New Roman" w:hAnsi="Times New Roman"/>
          <w:noProof/>
          <w:sz w:val="24"/>
          <w:szCs w:val="24"/>
        </w:rPr>
        <w:t>оригиналов УПД в порядке, установленные Договором для передачи Заменяемых документов.</w:t>
      </w:r>
    </w:p>
    <w:bookmarkEnd w:id="14"/>
    <w:p w:rsidR="005970FD" w:rsidRDefault="005970FD" w:rsidP="005970F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:rsidR="005970FD" w:rsidRDefault="005970FD" w:rsidP="005970F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 w:rsidR="00BF1442">
        <w:rPr>
          <w:rFonts w:ascii="Times New Roman" w:hAnsi="Times New Roman"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:rsidR="00C0430C" w:rsidRPr="00C0430C" w:rsidRDefault="00C0430C" w:rsidP="005970FD">
      <w:pPr>
        <w:pStyle w:val="31"/>
        <w:ind w:left="0"/>
        <w:jc w:val="both"/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lastRenderedPageBreak/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A06EFE">
        <w:rPr>
          <w:color w:val="000000"/>
        </w:rPr>
        <w:t>МТР</w:t>
      </w:r>
      <w:r w:rsidRPr="007E7C47">
        <w:rPr>
          <w:color w:val="000000"/>
        </w:rPr>
        <w:t>, неустойка рассчитывается исходя</w:t>
      </w:r>
      <w:r w:rsidR="00A06EFE">
        <w:rPr>
          <w:color w:val="000000"/>
        </w:rPr>
        <w:t xml:space="preserve"> из суммы договора/стоимости 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A06EFE"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830931">
        <w:t xml:space="preserve"> 0,01%</w:t>
      </w:r>
      <w:r w:rsidRPr="00C0430C">
        <w:t xml:space="preserve"> </w:t>
      </w:r>
      <w:r w:rsidR="00D52B68">
        <w:t xml:space="preserve"> 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A06EFE">
        <w:t>МТР</w:t>
      </w:r>
      <w:r w:rsidRPr="00C0430C">
        <w:t xml:space="preserve">, но не более </w:t>
      </w:r>
      <w:r w:rsidR="00830931">
        <w:t>10%</w:t>
      </w:r>
      <w:r w:rsidR="00E736D1">
        <w:t xml:space="preserve"> </w:t>
      </w:r>
      <w:r w:rsidR="00D52B68">
        <w:t>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A06EFE">
        <w:t>МТР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A06EFE">
        <w:t>МТР</w:t>
      </w:r>
      <w:r w:rsidR="00A44E0C" w:rsidRPr="00A44E0C">
        <w:t xml:space="preserve"> (расходы на хранение </w:t>
      </w:r>
      <w:r w:rsidR="00A06EFE">
        <w:t>МТР</w:t>
      </w:r>
      <w:r w:rsidR="00A44E0C" w:rsidRPr="00A44E0C">
        <w:t xml:space="preserve">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A06EFE"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830931">
        <w:t xml:space="preserve"> 0,01%</w:t>
      </w:r>
      <w:r w:rsidRPr="00C0430C">
        <w:t xml:space="preserve"> от стоимости </w:t>
      </w:r>
      <w:r>
        <w:t xml:space="preserve">неоплаченных в срок </w:t>
      </w:r>
      <w:r w:rsidR="00A06EFE">
        <w:t>МТР</w:t>
      </w:r>
      <w:r w:rsidRPr="00C0430C">
        <w:t xml:space="preserve">, но не более </w:t>
      </w:r>
      <w:r w:rsidR="00830931">
        <w:t>10%</w:t>
      </w:r>
      <w:r w:rsidRPr="00C0430C">
        <w:t xml:space="preserve"> от стоимости несвоевременно </w:t>
      </w:r>
      <w:r>
        <w:t xml:space="preserve">оплаченных </w:t>
      </w:r>
      <w:r w:rsidR="006E3C8E">
        <w:t>МТР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A06EFE">
        <w:t>МТР</w:t>
      </w:r>
      <w:r w:rsidR="008270F6">
        <w:t xml:space="preserve"> в срок, указанный в Договоре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повреждение </w:t>
      </w:r>
      <w:r w:rsidR="005E75BB">
        <w:t>М</w:t>
      </w:r>
      <w:r w:rsidR="00A06EFE">
        <w:t>ТР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</w:t>
      </w:r>
      <w:r w:rsidR="00C35AA9">
        <w:t xml:space="preserve"> 50 000 (пятьдесят тысяч)</w:t>
      </w:r>
      <w:r w:rsidRPr="00C0430C">
        <w:t xml:space="preserve"> рублей </w:t>
      </w:r>
      <w:r w:rsidR="00B23F56">
        <w:t xml:space="preserve">(НДС не облагается) </w:t>
      </w:r>
      <w:r w:rsidR="007511DF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</w:t>
      </w:r>
      <w:r w:rsidR="00C20C9D">
        <w:rPr>
          <w:color w:val="000000"/>
        </w:rPr>
        <w:t xml:space="preserve"> 50 000 (пятьдесят тысяч)</w:t>
      </w:r>
      <w:r w:rsidRPr="00C0430C">
        <w:rPr>
          <w:color w:val="000000"/>
        </w:rPr>
        <w:t xml:space="preserve"> 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E139E6" w:rsidRDefault="00230BA0" w:rsidP="00E139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="00E139E6"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="00E139E6" w:rsidRPr="00BF46D8">
        <w:rPr>
          <w:rFonts w:ascii="Times New Roman" w:hAnsi="Times New Roman"/>
          <w:b/>
          <w:sz w:val="24"/>
          <w:szCs w:val="24"/>
        </w:rPr>
        <w:t>Продавцом</w:t>
      </w:r>
      <w:r w:rsidR="00E139E6" w:rsidRPr="00D64F45">
        <w:rPr>
          <w:rFonts w:ascii="Times New Roman" w:hAnsi="Times New Roman"/>
          <w:sz w:val="24"/>
          <w:szCs w:val="24"/>
        </w:rPr>
        <w:t xml:space="preserve"> </w:t>
      </w:r>
      <w:r w:rsidR="00E139E6" w:rsidRPr="00BF46D8">
        <w:rPr>
          <w:rFonts w:ascii="Times New Roman" w:hAnsi="Times New Roman"/>
          <w:b/>
          <w:sz w:val="24"/>
          <w:szCs w:val="24"/>
        </w:rPr>
        <w:t>Покупателю</w:t>
      </w:r>
      <w:r w:rsidR="00E139E6"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 w:rsidR="00E139E6">
        <w:rPr>
          <w:rFonts w:ascii="Times New Roman" w:hAnsi="Times New Roman"/>
          <w:sz w:val="24"/>
          <w:szCs w:val="24"/>
        </w:rPr>
        <w:t>-</w:t>
      </w:r>
      <w:r w:rsidR="00E139E6"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</w:t>
      </w:r>
      <w:r w:rsidR="00E139E6" w:rsidRPr="00D64F45">
        <w:rPr>
          <w:rFonts w:ascii="Times New Roman" w:hAnsi="Times New Roman"/>
          <w:sz w:val="24"/>
          <w:szCs w:val="24"/>
        </w:rPr>
        <w:lastRenderedPageBreak/>
        <w:t xml:space="preserve">действующего законодательства, </w:t>
      </w:r>
      <w:r w:rsidR="00E139E6" w:rsidRPr="00BF46D8">
        <w:rPr>
          <w:rFonts w:ascii="Times New Roman" w:hAnsi="Times New Roman"/>
          <w:b/>
          <w:sz w:val="24"/>
          <w:szCs w:val="24"/>
        </w:rPr>
        <w:t>Покупатель</w:t>
      </w:r>
      <w:r w:rsidR="00E139E6"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="00E139E6" w:rsidRPr="00BF46D8">
        <w:rPr>
          <w:rFonts w:ascii="Times New Roman" w:hAnsi="Times New Roman"/>
          <w:b/>
          <w:sz w:val="24"/>
          <w:szCs w:val="24"/>
        </w:rPr>
        <w:t>Продавец</w:t>
      </w:r>
      <w:r w:rsidR="00E139E6"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="00E139E6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E139E6"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="00E139E6" w:rsidRPr="00BF46D8">
        <w:rPr>
          <w:rFonts w:ascii="Times New Roman" w:hAnsi="Times New Roman"/>
          <w:b/>
          <w:sz w:val="24"/>
          <w:szCs w:val="24"/>
        </w:rPr>
        <w:t>Покупателю</w:t>
      </w:r>
      <w:r w:rsidR="00E139E6"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="00E139E6" w:rsidRPr="00BF46D8">
        <w:rPr>
          <w:rFonts w:ascii="Times New Roman" w:hAnsi="Times New Roman"/>
          <w:b/>
          <w:sz w:val="24"/>
          <w:szCs w:val="24"/>
        </w:rPr>
        <w:t>Продавца</w:t>
      </w:r>
      <w:r w:rsidR="00E139E6"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:rsidR="00FC68DF" w:rsidRPr="00567513" w:rsidRDefault="00E139E6" w:rsidP="00E139E6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>6.13.</w:t>
      </w:r>
      <w:r w:rsidRPr="00184364">
        <w:rPr>
          <w:rFonts w:ascii="Times New Roman" w:hAnsi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/>
          <w:sz w:val="24"/>
          <w:szCs w:val="24"/>
        </w:rPr>
        <w:t>.</w:t>
      </w:r>
      <w:r w:rsidRPr="00184364">
        <w:rPr>
          <w:rFonts w:ascii="Times New Roman" w:hAnsi="Times New Roman"/>
          <w:sz w:val="24"/>
          <w:szCs w:val="24"/>
        </w:rPr>
        <w:t xml:space="preserve"> Неу</w:t>
      </w:r>
      <w:r>
        <w:rPr>
          <w:rFonts w:ascii="Times New Roman" w:hAnsi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157694">
      <w:pPr>
        <w:pStyle w:val="a3"/>
        <w:tabs>
          <w:tab w:val="left" w:pos="900"/>
        </w:tabs>
        <w:spacing w:after="200"/>
        <w:ind w:left="357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E139E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E139E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E139E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E139E6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</w:t>
      </w:r>
      <w:r w:rsidR="00E62D2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E139E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E139E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</w:t>
      </w:r>
      <w:r w:rsidR="00E139E6">
        <w:rPr>
          <w:rFonts w:ascii="Times New Roman" w:hAnsi="Times New Roman"/>
          <w:sz w:val="24"/>
          <w:szCs w:val="24"/>
        </w:rPr>
        <w:t xml:space="preserve"> (тридцати)</w:t>
      </w:r>
      <w:r w:rsidRPr="00C0430C">
        <w:rPr>
          <w:rFonts w:ascii="Times New Roman" w:hAnsi="Times New Roman"/>
          <w:sz w:val="24"/>
          <w:szCs w:val="24"/>
        </w:rPr>
        <w:t xml:space="preserve">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E139E6" w:rsidRPr="00C0430C" w:rsidRDefault="00E139E6" w:rsidP="00E139E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57694">
      <w:pPr>
        <w:pStyle w:val="31"/>
        <w:numPr>
          <w:ilvl w:val="0"/>
          <w:numId w:val="26"/>
        </w:numPr>
        <w:spacing w:after="200"/>
        <w:ind w:left="357" w:hanging="357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E139E6" w:rsidRPr="00E139E6" w:rsidRDefault="00E139E6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BF46D8">
        <w:rPr>
          <w:sz w:val="24"/>
          <w:szCs w:val="24"/>
        </w:rPr>
        <w:t>соблюдать Требования</w:t>
      </w:r>
      <w:r>
        <w:rPr>
          <w:sz w:val="24"/>
          <w:szCs w:val="24"/>
        </w:rPr>
        <w:t xml:space="preserve"> в области ПБ, ОТ и ОС для </w:t>
      </w:r>
      <w:r w:rsidRPr="00BF46D8">
        <w:rPr>
          <w:sz w:val="24"/>
          <w:szCs w:val="24"/>
        </w:rPr>
        <w:t xml:space="preserve">работ/услуг, предусмотренные Приложением </w:t>
      </w:r>
      <w:r>
        <w:rPr>
          <w:sz w:val="24"/>
          <w:szCs w:val="24"/>
        </w:rPr>
        <w:t>№</w:t>
      </w:r>
      <w:r w:rsidRPr="00BF46D8">
        <w:rPr>
          <w:sz w:val="24"/>
          <w:szCs w:val="24"/>
        </w:rPr>
        <w:t xml:space="preserve">5 к настоящему Договору, а также иные требования действующего законодательства РФ и/или </w:t>
      </w:r>
      <w:r w:rsidRPr="00BF46D8">
        <w:rPr>
          <w:b/>
          <w:sz w:val="24"/>
          <w:szCs w:val="24"/>
        </w:rPr>
        <w:t>Продавца</w:t>
      </w:r>
      <w:r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>
        <w:rPr>
          <w:sz w:val="24"/>
          <w:szCs w:val="24"/>
        </w:rPr>
        <w:t xml:space="preserve">. </w:t>
      </w:r>
      <w:r w:rsidRPr="005062BF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Т</w:t>
      </w:r>
      <w:r w:rsidRPr="005062BF">
        <w:rPr>
          <w:sz w:val="24"/>
          <w:szCs w:val="24"/>
        </w:rPr>
        <w:t>ребований</w:t>
      </w:r>
      <w:r>
        <w:rPr>
          <w:sz w:val="24"/>
          <w:szCs w:val="24"/>
        </w:rPr>
        <w:t xml:space="preserve"> в области ПБ, ОТ и ОС </w:t>
      </w:r>
      <w:r w:rsidRPr="005062BF">
        <w:rPr>
          <w:sz w:val="24"/>
          <w:szCs w:val="24"/>
        </w:rPr>
        <w:t xml:space="preserve">стороны </w:t>
      </w:r>
      <w:r w:rsidRPr="005062BF">
        <w:rPr>
          <w:sz w:val="24"/>
          <w:szCs w:val="24"/>
        </w:rPr>
        <w:lastRenderedPageBreak/>
        <w:t xml:space="preserve">признают существенным условием </w:t>
      </w:r>
      <w:r>
        <w:rPr>
          <w:sz w:val="24"/>
          <w:szCs w:val="24"/>
        </w:rPr>
        <w:t>Д</w:t>
      </w:r>
      <w:r w:rsidRPr="005062BF">
        <w:rPr>
          <w:sz w:val="24"/>
          <w:szCs w:val="24"/>
        </w:rPr>
        <w:t>оговора, и</w:t>
      </w:r>
      <w:r>
        <w:rPr>
          <w:sz w:val="24"/>
          <w:szCs w:val="24"/>
        </w:rPr>
        <w:t>,</w:t>
      </w:r>
      <w:r w:rsidRPr="005062BF">
        <w:rPr>
          <w:sz w:val="24"/>
          <w:szCs w:val="24"/>
        </w:rPr>
        <w:t xml:space="preserve"> в случае их нарушения, </w:t>
      </w:r>
      <w:r w:rsidRPr="00BF46D8">
        <w:rPr>
          <w:b/>
          <w:sz w:val="24"/>
          <w:szCs w:val="24"/>
        </w:rPr>
        <w:t>Покупатель</w:t>
      </w:r>
      <w:r w:rsidRPr="005062BF">
        <w:rPr>
          <w:sz w:val="24"/>
          <w:szCs w:val="24"/>
        </w:rPr>
        <w:t xml:space="preserve"> несет ответственность в разме</w:t>
      </w:r>
      <w:r>
        <w:rPr>
          <w:sz w:val="24"/>
          <w:szCs w:val="24"/>
        </w:rPr>
        <w:t>ре, установленном в Приложении №5</w:t>
      </w:r>
      <w:r w:rsidR="00E540AF" w:rsidRPr="00E540AF">
        <w:rPr>
          <w:sz w:val="24"/>
          <w:szCs w:val="24"/>
        </w:rPr>
        <w:t>.1.</w:t>
      </w:r>
      <w:r>
        <w:rPr>
          <w:sz w:val="24"/>
          <w:szCs w:val="24"/>
        </w:rPr>
        <w:t xml:space="preserve"> </w:t>
      </w:r>
      <w:r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:rsidR="00C0430C" w:rsidRPr="00C0430C" w:rsidRDefault="00E139E6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2E589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</w:t>
      </w:r>
      <w:r w:rsidRPr="005062BF">
        <w:rPr>
          <w:rFonts w:ascii="Times New Roman" w:hAnsi="Times New Roman"/>
          <w:sz w:val="24"/>
          <w:szCs w:val="24"/>
        </w:rPr>
        <w:t>требования к рациональному использованию природных ресурсов, по пожарной безопасности объекта, на котором выполняются</w:t>
      </w:r>
      <w:r>
        <w:rPr>
          <w:rFonts w:ascii="Times New Roman" w:hAnsi="Times New Roman"/>
          <w:sz w:val="24"/>
          <w:szCs w:val="24"/>
        </w:rPr>
        <w:t xml:space="preserve"> работы;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</w:t>
      </w:r>
      <w:r w:rsidR="00BE72FE">
        <w:rPr>
          <w:rFonts w:ascii="Times New Roman" w:hAnsi="Times New Roman"/>
          <w:sz w:val="24"/>
          <w:szCs w:val="24"/>
        </w:rPr>
        <w:t>новленном Приложением №5</w:t>
      </w:r>
      <w:r>
        <w:rPr>
          <w:rFonts w:ascii="Times New Roman" w:hAnsi="Times New Roman"/>
          <w:sz w:val="24"/>
          <w:szCs w:val="24"/>
        </w:rPr>
        <w:t>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2E589C" w:rsidRPr="008905B7" w:rsidRDefault="00C0430C" w:rsidP="002E589C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2E589C">
        <w:rPr>
          <w:rFonts w:ascii="Times New Roman" w:hAnsi="Times New Roman"/>
          <w:sz w:val="24"/>
          <w:szCs w:val="24"/>
        </w:rPr>
        <w:t>8.1.</w:t>
      </w:r>
      <w:r w:rsidR="002E589C">
        <w:rPr>
          <w:rFonts w:ascii="Times New Roman" w:hAnsi="Times New Roman"/>
          <w:sz w:val="24"/>
          <w:szCs w:val="24"/>
        </w:rPr>
        <w:t>4</w:t>
      </w:r>
      <w:r w:rsidRPr="002E589C">
        <w:rPr>
          <w:rFonts w:ascii="Times New Roman" w:hAnsi="Times New Roman"/>
          <w:sz w:val="24"/>
          <w:szCs w:val="24"/>
        </w:rPr>
        <w:t xml:space="preserve">. </w:t>
      </w:r>
      <w:r w:rsidR="002E589C" w:rsidRPr="00BF46D8">
        <w:rPr>
          <w:rFonts w:ascii="Times New Roman" w:hAnsi="Times New Roman"/>
          <w:sz w:val="24"/>
          <w:szCs w:val="24"/>
        </w:rPr>
        <w:t>соблюдать требования к оборудованию, используемому в ходе выполнения работ, предусмотренных в п. 5.1.3 настоящего Договора, и его эксплуатации, установленные действующим законодательством РФ и Требованиями в области ПБ, ОТ и ОС.</w:t>
      </w:r>
    </w:p>
    <w:p w:rsidR="00C0430C" w:rsidRPr="00C0430C" w:rsidRDefault="000A2014" w:rsidP="002E589C">
      <w:pPr>
        <w:pStyle w:val="af9"/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2E589C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2E589C">
        <w:rPr>
          <w:b/>
        </w:rPr>
        <w:t>Покупателем</w:t>
      </w:r>
      <w:r w:rsidR="00C0430C" w:rsidRPr="00C0430C">
        <w:t xml:space="preserve"> и третьими лицами, привлекаемыми </w:t>
      </w:r>
      <w:r w:rsidR="00C0430C" w:rsidRPr="002E589C">
        <w:rPr>
          <w:b/>
        </w:rPr>
        <w:t>Покупателем</w:t>
      </w:r>
      <w:r w:rsidR="00C0430C" w:rsidRPr="00C0430C">
        <w:t>, положений настоящей статьи Договора</w:t>
      </w:r>
      <w:r w:rsidR="002E589C">
        <w:t>.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Default="00C0430C" w:rsidP="00157694">
      <w:pPr>
        <w:pStyle w:val="1"/>
        <w:spacing w:before="0" w:after="20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780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Pr="002E589C" w:rsidRDefault="00CA7E7D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CA7E7D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.2. </w:t>
            </w:r>
            <w:r w:rsidR="00857FE6" w:rsidRPr="00144232">
              <w:rPr>
                <w:rFonts w:ascii="Times New Roman" w:hAnsi="Times New Roman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Pr="002E589C" w:rsidRDefault="00CA7E7D" w:rsidP="002E589C">
            <w:pPr>
              <w:pStyle w:val="12"/>
              <w:jc w:val="both"/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="00857FE6"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="00857FE6"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Default="00CA7E7D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9.4. 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="00857FE6"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301253" w:rsidP="002E58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9.5. 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 xml:space="preserve"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lastRenderedPageBreak/>
              <w:t>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Pr="00857FE6" w:rsidRDefault="00301253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9.6. 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</w:t>
            </w:r>
            <w:r w:rsidR="00AC58B4">
              <w:rPr>
                <w:rFonts w:ascii="Times New Roman" w:hAnsi="Times New Roman"/>
                <w:sz w:val="24"/>
                <w:szCs w:val="24"/>
              </w:rPr>
              <w:t xml:space="preserve"> согласно Приложения 9 настоящего Договора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>, который подписывается</w:t>
            </w:r>
            <w:r w:rsidR="00857FE6" w:rsidRPr="00647A43">
              <w:t xml:space="preserve"> 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301253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9.7. </w:t>
            </w:r>
            <w:r w:rsidR="00857FE6"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157694">
      <w:pPr>
        <w:pStyle w:val="1"/>
        <w:numPr>
          <w:ilvl w:val="0"/>
          <w:numId w:val="34"/>
        </w:numPr>
        <w:spacing w:before="0" w:after="200"/>
        <w:ind w:left="714" w:hanging="357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2E58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="003C5AE7">
        <w:rPr>
          <w:rFonts w:ascii="Times New Roman" w:hAnsi="Times New Roman"/>
          <w:snapToGrid w:val="0"/>
          <w:sz w:val="24"/>
          <w:szCs w:val="24"/>
        </w:rPr>
        <w:t>по настоящему Договору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0430C" w:rsidRPr="00041FE4" w:rsidRDefault="00806AC3" w:rsidP="002E589C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Покупатель</w:t>
      </w:r>
      <w:r w:rsidR="00041FE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>
        <w:rPr>
          <w:rFonts w:ascii="Times New Roman" w:hAnsi="Times New Roman"/>
          <w:b/>
          <w:snapToGrid w:val="0"/>
          <w:sz w:val="24"/>
          <w:szCs w:val="24"/>
        </w:rPr>
        <w:t>Продавца</w:t>
      </w:r>
      <w:r w:rsidR="00041FE4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 w:rsidR="00E62D2C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2E58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="003C5AE7">
        <w:rPr>
          <w:rFonts w:ascii="Times New Roman" w:hAnsi="Times New Roman"/>
          <w:snapToGrid w:val="0"/>
          <w:sz w:val="24"/>
          <w:szCs w:val="24"/>
        </w:rPr>
        <w:t>по</w:t>
      </w:r>
      <w:r w:rsidRPr="00C0430C">
        <w:rPr>
          <w:rFonts w:ascii="Times New Roman" w:hAnsi="Times New Roman"/>
          <w:snapToGrid w:val="0"/>
          <w:sz w:val="24"/>
          <w:szCs w:val="24"/>
        </w:rPr>
        <w:t xml:space="preserve"> настоящим Договор</w:t>
      </w:r>
      <w:r w:rsidR="003C5AE7">
        <w:rPr>
          <w:rFonts w:ascii="Times New Roman" w:hAnsi="Times New Roman"/>
          <w:snapToGrid w:val="0"/>
          <w:sz w:val="24"/>
          <w:szCs w:val="24"/>
        </w:rPr>
        <w:t>у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</w:t>
      </w:r>
      <w:r w:rsidR="003C5AE7">
        <w:rPr>
          <w:rFonts w:ascii="Times New Roman" w:hAnsi="Times New Roman"/>
          <w:sz w:val="24"/>
          <w:szCs w:val="24"/>
        </w:rPr>
        <w:t xml:space="preserve">для целей настоящего Договора </w:t>
      </w:r>
      <w:r w:rsidRPr="00C0430C">
        <w:rPr>
          <w:rFonts w:ascii="Times New Roman" w:hAnsi="Times New Roman"/>
          <w:sz w:val="24"/>
          <w:szCs w:val="24"/>
        </w:rPr>
        <w:t>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606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 xml:space="preserve">Каждая из </w:t>
      </w:r>
      <w:r w:rsidR="005A2E83" w:rsidRPr="003C5AE7">
        <w:rPr>
          <w:rFonts w:ascii="Times New Roman" w:hAnsi="Times New Roman"/>
          <w:b/>
          <w:sz w:val="24"/>
          <w:szCs w:val="24"/>
        </w:rPr>
        <w:t>Сторон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 отказывается от стимулирования каким-либо образом работников другой </w:t>
      </w:r>
      <w:r w:rsidR="005A2E83" w:rsidRPr="003C5AE7">
        <w:rPr>
          <w:rFonts w:ascii="Times New Roman" w:hAnsi="Times New Roman"/>
          <w:b/>
          <w:sz w:val="24"/>
          <w:szCs w:val="24"/>
        </w:rPr>
        <w:t>Стороны</w:t>
      </w:r>
      <w:r w:rsidR="005A2E83" w:rsidRPr="005A2E83">
        <w:rPr>
          <w:rFonts w:ascii="Times New Roman" w:hAnsi="Times New Roman"/>
          <w:sz w:val="24"/>
          <w:szCs w:val="24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606A70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606A7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606A7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606A7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606A7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3C5AE7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2E589C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</w:t>
      </w:r>
      <w:r w:rsidRPr="005A2E83">
        <w:rPr>
          <w:szCs w:val="24"/>
          <w:lang w:val="ru-RU"/>
        </w:rPr>
        <w:lastRenderedPageBreak/>
        <w:t>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2E58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2E58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обязуется в течение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BE72FE">
        <w:rPr>
          <w:rFonts w:ascii="Times New Roman" w:hAnsi="Times New Roman"/>
          <w:sz w:val="24"/>
          <w:szCs w:val="24"/>
        </w:rPr>
        <w:t>6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F62D84" w:rsidRPr="005A2E83" w:rsidRDefault="005A2E83" w:rsidP="002E5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2E5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2E5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2E58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2E589C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3C5AE7">
        <w:rPr>
          <w:b w:val="0"/>
          <w:bCs w:val="0"/>
          <w:spacing w:val="-2"/>
          <w:sz w:val="24"/>
        </w:rPr>
        <w:t>4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lastRenderedPageBreak/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4132F7" w:rsidRDefault="004132F7" w:rsidP="00DA31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10.14. В случае отказа Покупателя от предоставления Информации, согласно п.10.7.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Pr="004132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</w:t>
      </w:r>
      <w:r w:rsidR="007511DF">
        <w:rPr>
          <w:rFonts w:ascii="Times New Roman" w:hAnsi="Times New Roman"/>
          <w:color w:val="000000"/>
          <w:sz w:val="24"/>
          <w:szCs w:val="24"/>
        </w:rPr>
        <w:t>кращении договора в течении 5 (пяти)</w:t>
      </w:r>
      <w:r>
        <w:rPr>
          <w:rFonts w:ascii="Times New Roman" w:hAnsi="Times New Roman"/>
          <w:color w:val="000000"/>
          <w:sz w:val="24"/>
          <w:szCs w:val="24"/>
        </w:rPr>
        <w:t xml:space="preserve"> рабочих дней с момента направления уведомления.</w:t>
      </w:r>
    </w:p>
    <w:p w:rsidR="004132F7" w:rsidRPr="004132F7" w:rsidRDefault="004132F7" w:rsidP="004132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10.15. В случае предоставления информации не в полном объеме </w:t>
      </w:r>
      <w:r w:rsidRPr="004132F7">
        <w:rPr>
          <w:rFonts w:ascii="Times New Roman" w:hAnsi="Times New Roman"/>
          <w:color w:val="000000"/>
          <w:sz w:val="24"/>
          <w:szCs w:val="24"/>
        </w:rPr>
        <w:t>(т.е. непредставление какой-либ</w:t>
      </w:r>
      <w:r>
        <w:rPr>
          <w:rFonts w:ascii="Times New Roman" w:hAnsi="Times New Roman"/>
          <w:color w:val="000000"/>
          <w:sz w:val="24"/>
          <w:szCs w:val="24"/>
        </w:rPr>
        <w:t xml:space="preserve">о информации, указанной в форме 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 настояще</w:t>
      </w:r>
      <w:r>
        <w:rPr>
          <w:rFonts w:ascii="Times New Roman" w:hAnsi="Times New Roman"/>
          <w:color w:val="000000"/>
          <w:sz w:val="24"/>
          <w:szCs w:val="24"/>
        </w:rPr>
        <w:t xml:space="preserve">го Договора </w:t>
      </w:r>
      <w:r w:rsidRPr="004132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аправляет повторный запрос о предоставлении Информации по форме, указанной в п. </w:t>
      </w:r>
      <w:r w:rsidR="00AF109F">
        <w:rPr>
          <w:rFonts w:ascii="Times New Roman" w:hAnsi="Times New Roman"/>
          <w:color w:val="000000"/>
          <w:sz w:val="24"/>
          <w:szCs w:val="24"/>
        </w:rPr>
        <w:t>10.</w:t>
      </w:r>
      <w:r w:rsidR="000E54CF">
        <w:rPr>
          <w:rFonts w:ascii="Times New Roman" w:hAnsi="Times New Roman"/>
          <w:color w:val="000000"/>
          <w:sz w:val="24"/>
          <w:szCs w:val="24"/>
        </w:rPr>
        <w:t>7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 настояще</w:t>
      </w:r>
      <w:r>
        <w:rPr>
          <w:rFonts w:ascii="Times New Roman" w:hAnsi="Times New Roman"/>
          <w:color w:val="000000"/>
          <w:sz w:val="24"/>
          <w:szCs w:val="24"/>
        </w:rPr>
        <w:t>го Договора</w:t>
      </w:r>
      <w:r w:rsidRPr="004132F7">
        <w:rPr>
          <w:rFonts w:ascii="Times New Roman" w:hAnsi="Times New Roman"/>
          <w:color w:val="000000"/>
          <w:sz w:val="24"/>
          <w:szCs w:val="24"/>
        </w:rPr>
        <w:t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</w:t>
      </w:r>
      <w:r w:rsidR="000E54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54CF" w:rsidRPr="004132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 вправе в одностороннем порядке отказаться от исполнения </w:t>
      </w:r>
      <w:r w:rsidR="000E54CF">
        <w:rPr>
          <w:rFonts w:ascii="Times New Roman" w:hAnsi="Times New Roman"/>
          <w:color w:val="000000"/>
          <w:sz w:val="24"/>
          <w:szCs w:val="24"/>
        </w:rPr>
        <w:t>Договора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 путем направления письменного уведомления о прекращении </w:t>
      </w:r>
      <w:r w:rsidR="000E54CF">
        <w:rPr>
          <w:rFonts w:ascii="Times New Roman" w:hAnsi="Times New Roman"/>
          <w:color w:val="000000"/>
          <w:sz w:val="24"/>
          <w:szCs w:val="24"/>
        </w:rPr>
        <w:t>Договора</w:t>
      </w:r>
      <w:r w:rsidRPr="004132F7">
        <w:rPr>
          <w:rFonts w:ascii="Times New Roman" w:hAnsi="Times New Roman"/>
          <w:color w:val="000000"/>
          <w:sz w:val="24"/>
          <w:szCs w:val="24"/>
        </w:rPr>
        <w:t xml:space="preserve"> в течение 5 (пяти) рабочих дней с момента направления уведомления.</w:t>
      </w:r>
    </w:p>
    <w:p w:rsidR="00566D1E" w:rsidRDefault="000E54CF" w:rsidP="00606A7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10.16. </w:t>
      </w:r>
      <w:r w:rsidR="004132F7" w:rsidRPr="004132F7">
        <w:rPr>
          <w:rFonts w:ascii="Times New Roman" w:hAnsi="Times New Roman"/>
          <w:color w:val="000000"/>
          <w:sz w:val="24"/>
          <w:szCs w:val="24"/>
        </w:rPr>
        <w:t>В случае получения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54CF">
        <w:rPr>
          <w:rFonts w:ascii="Times New Roman" w:hAnsi="Times New Roman"/>
          <w:b/>
          <w:color w:val="000000"/>
          <w:sz w:val="24"/>
          <w:szCs w:val="24"/>
        </w:rPr>
        <w:t>Продавцом</w:t>
      </w:r>
      <w:r w:rsidR="004132F7" w:rsidRPr="004132F7">
        <w:rPr>
          <w:rFonts w:ascii="Times New Roman" w:hAnsi="Times New Roman"/>
          <w:color w:val="000000"/>
          <w:sz w:val="24"/>
          <w:szCs w:val="24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</w:t>
      </w:r>
      <w:r w:rsidRPr="000E54CF">
        <w:rPr>
          <w:rFonts w:ascii="Times New Roman" w:hAnsi="Times New Roman"/>
          <w:b/>
          <w:color w:val="000000"/>
          <w:sz w:val="24"/>
          <w:szCs w:val="24"/>
        </w:rPr>
        <w:t>Покупателем</w:t>
      </w:r>
      <w:r w:rsidR="004132F7" w:rsidRPr="004132F7">
        <w:rPr>
          <w:rFonts w:ascii="Times New Roman" w:hAnsi="Times New Roman"/>
          <w:color w:val="000000"/>
          <w:sz w:val="24"/>
          <w:szCs w:val="24"/>
        </w:rPr>
        <w:t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54CF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4132F7" w:rsidRPr="004132F7">
        <w:rPr>
          <w:rFonts w:ascii="Times New Roman" w:hAnsi="Times New Roman"/>
          <w:color w:val="000000"/>
          <w:sz w:val="24"/>
          <w:szCs w:val="24"/>
        </w:rPr>
        <w:t xml:space="preserve"> вправе в одностороннем порядке отказаться от исполнения настоящего </w:t>
      </w:r>
      <w:r>
        <w:rPr>
          <w:rFonts w:ascii="Times New Roman" w:hAnsi="Times New Roman"/>
          <w:color w:val="000000"/>
          <w:sz w:val="24"/>
          <w:szCs w:val="24"/>
        </w:rPr>
        <w:t>Договора</w:t>
      </w:r>
      <w:r w:rsidR="004132F7" w:rsidRPr="004132F7">
        <w:rPr>
          <w:rFonts w:ascii="Times New Roman" w:hAnsi="Times New Roman"/>
          <w:color w:val="000000"/>
          <w:sz w:val="24"/>
          <w:szCs w:val="24"/>
        </w:rPr>
        <w:t xml:space="preserve"> путем направления письменного уведомления о прекращении</w:t>
      </w:r>
      <w:r>
        <w:rPr>
          <w:rFonts w:ascii="Times New Roman" w:hAnsi="Times New Roman"/>
          <w:color w:val="000000"/>
          <w:sz w:val="24"/>
          <w:szCs w:val="24"/>
        </w:rPr>
        <w:t xml:space="preserve"> Договора</w:t>
      </w:r>
      <w:r w:rsidR="004132F7" w:rsidRPr="004132F7">
        <w:rPr>
          <w:rFonts w:ascii="Times New Roman" w:hAnsi="Times New Roman"/>
          <w:color w:val="000000"/>
          <w:sz w:val="24"/>
          <w:szCs w:val="24"/>
        </w:rPr>
        <w:t xml:space="preserve"> в течение 5 (пяти) рабочих дней с момента направления уведомления.</w:t>
      </w:r>
      <w:r w:rsidR="00566D1E" w:rsidRPr="00566D1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66D1E" w:rsidRDefault="00566D1E" w:rsidP="00566D1E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sz w:val="24"/>
          <w:szCs w:val="24"/>
        </w:rPr>
        <w:t>Подписание документов электронной подписью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11.1. Настоящий Договор (дополнительное соглашение к нему, спецификации к нему) может быть подписан уполномоченными представителями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FD72AD">
        <w:rPr>
          <w:rFonts w:ascii="Times New Roman" w:hAnsi="Times New Roman"/>
          <w:sz w:val="24"/>
          <w:szCs w:val="24"/>
        </w:rPr>
        <w:t xml:space="preserve">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11.2. В случае подписания Договора (дополнительного соглашения к нему, спецификации к нему) с использованием ЭП подписание Договора (дополнительного соглашения к нему, спецификации к нему) осуществляется </w:t>
      </w:r>
      <w:r w:rsidRPr="00BE7CB9">
        <w:rPr>
          <w:rFonts w:ascii="Times New Roman" w:hAnsi="Times New Roman"/>
          <w:b/>
          <w:sz w:val="24"/>
          <w:szCs w:val="24"/>
        </w:rPr>
        <w:t>Сторонами</w:t>
      </w:r>
      <w:r w:rsidRPr="00FD72AD">
        <w:rPr>
          <w:rFonts w:ascii="Times New Roman" w:hAnsi="Times New Roman"/>
          <w:sz w:val="24"/>
          <w:szCs w:val="24"/>
        </w:rPr>
        <w:t xml:space="preserve"> на электронной торговой площадке ЗАО «ТЭК-Торг» в Секции «Закупочные процедуры» (далее – ЭТП) адрес сети интернет https://rn.tektorg.ru; с использованием системы электронного документооборота Диадок (далее СЭД Диадок).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11.3. Подписанный с использованием вышеуказанной ЭП настоящий Договор (дополнительное соглашение к нему, спецификации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</w:t>
      </w:r>
      <w:r w:rsidRPr="00BE7CB9">
        <w:rPr>
          <w:rFonts w:ascii="Times New Roman" w:hAnsi="Times New Roman"/>
          <w:b/>
          <w:sz w:val="24"/>
          <w:szCs w:val="24"/>
        </w:rPr>
        <w:t>Стороны</w:t>
      </w:r>
      <w:r w:rsidRPr="00FD72AD">
        <w:rPr>
          <w:rFonts w:ascii="Times New Roman" w:hAnsi="Times New Roman"/>
          <w:sz w:val="24"/>
          <w:szCs w:val="24"/>
        </w:rPr>
        <w:t xml:space="preserve"> по договору и порождает для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FD72AD">
        <w:rPr>
          <w:rFonts w:ascii="Times New Roman" w:hAnsi="Times New Roman"/>
          <w:sz w:val="24"/>
          <w:szCs w:val="24"/>
        </w:rPr>
        <w:t xml:space="preserve"> юридические </w:t>
      </w:r>
      <w:r w:rsidRPr="00FD72AD">
        <w:rPr>
          <w:rFonts w:ascii="Times New Roman" w:hAnsi="Times New Roman"/>
          <w:sz w:val="24"/>
          <w:szCs w:val="24"/>
        </w:rPr>
        <w:lastRenderedPageBreak/>
        <w:t>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566D1E" w:rsidRPr="00D52D92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11.4.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</w:t>
      </w:r>
      <w:r w:rsidRPr="005A1FBA">
        <w:rPr>
          <w:rFonts w:ascii="Times New Roman" w:hAnsi="Times New Roman"/>
          <w:sz w:val="24"/>
          <w:szCs w:val="24"/>
        </w:rPr>
        <w:t xml:space="preserve">данного электронного документа каждой из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5A1FBA">
        <w:rPr>
          <w:rFonts w:ascii="Times New Roman" w:hAnsi="Times New Roman"/>
          <w:sz w:val="24"/>
          <w:szCs w:val="24"/>
        </w:rPr>
        <w:t xml:space="preserve">. Доказательством подписания электронного документа одной </w:t>
      </w:r>
      <w:r w:rsidRPr="00BE7CB9">
        <w:rPr>
          <w:rFonts w:ascii="Times New Roman" w:hAnsi="Times New Roman"/>
          <w:b/>
          <w:sz w:val="24"/>
          <w:szCs w:val="24"/>
        </w:rPr>
        <w:t>Стороной</w:t>
      </w:r>
      <w:r w:rsidRPr="005A1FBA">
        <w:rPr>
          <w:rFonts w:ascii="Times New Roman" w:hAnsi="Times New Roman"/>
          <w:sz w:val="24"/>
          <w:szCs w:val="24"/>
        </w:rPr>
        <w:t xml:space="preserve">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</w:t>
      </w:r>
      <w:r>
        <w:rPr>
          <w:rFonts w:ascii="Times New Roman" w:hAnsi="Times New Roman"/>
          <w:sz w:val="24"/>
          <w:szCs w:val="24"/>
        </w:rPr>
        <w:t xml:space="preserve"> другой </w:t>
      </w:r>
      <w:r w:rsidRPr="00BE7CB9">
        <w:rPr>
          <w:rFonts w:ascii="Times New Roman" w:hAnsi="Times New Roman"/>
          <w:b/>
          <w:sz w:val="24"/>
          <w:szCs w:val="24"/>
        </w:rPr>
        <w:t>Стороной</w:t>
      </w:r>
      <w:r>
        <w:rPr>
          <w:rFonts w:ascii="Times New Roman" w:hAnsi="Times New Roman"/>
          <w:sz w:val="24"/>
          <w:szCs w:val="24"/>
        </w:rPr>
        <w:t>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11.5. В случае оспаривания любой из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FD72AD">
        <w:rPr>
          <w:rFonts w:ascii="Times New Roman" w:hAnsi="Times New Roman"/>
          <w:sz w:val="24"/>
          <w:szCs w:val="24"/>
        </w:rPr>
        <w:t xml:space="preserve">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11.6 </w:t>
      </w:r>
      <w:proofErr w:type="gramStart"/>
      <w:r w:rsidRPr="00FD72AD">
        <w:rPr>
          <w:rFonts w:ascii="Times New Roman" w:hAnsi="Times New Roman"/>
          <w:sz w:val="24"/>
          <w:szCs w:val="24"/>
        </w:rPr>
        <w:t>В</w:t>
      </w:r>
      <w:proofErr w:type="gramEnd"/>
      <w:r w:rsidRPr="00FD72AD">
        <w:rPr>
          <w:rFonts w:ascii="Times New Roman" w:hAnsi="Times New Roman"/>
          <w:sz w:val="24"/>
          <w:szCs w:val="24"/>
        </w:rPr>
        <w:t xml:space="preserve"> случае подписания настоящего Договора (дополнительного соглашения к нему, спецификации к нему) с использованием ЭП экземпляр настоящего Договора (дополнительного соглашения к нему, спецификации к нему) в виде одного электронного документа или в виде нескольких электронных документов хранится на ЭТП адрес в сети интернет https://rn.tektorg.ru; на сервере СЭД Диадок https://diadoc.kontur.ru. с возможностью доступа к электронному документу каждой из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FD72AD">
        <w:rPr>
          <w:rFonts w:ascii="Times New Roman" w:hAnsi="Times New Roman"/>
          <w:sz w:val="24"/>
          <w:szCs w:val="24"/>
        </w:rPr>
        <w:t>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11.7. </w:t>
      </w:r>
      <w:r w:rsidRPr="00BE7CB9">
        <w:rPr>
          <w:rFonts w:ascii="Times New Roman" w:hAnsi="Times New Roman"/>
          <w:b/>
          <w:sz w:val="24"/>
          <w:szCs w:val="24"/>
        </w:rPr>
        <w:t>Стороны</w:t>
      </w:r>
      <w:r w:rsidRPr="00FD72AD">
        <w:rPr>
          <w:rFonts w:ascii="Times New Roman" w:hAnsi="Times New Roman"/>
          <w:sz w:val="24"/>
          <w:szCs w:val="24"/>
        </w:rPr>
        <w:t xml:space="preserve">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FD72AD">
        <w:rPr>
          <w:rFonts w:ascii="Times New Roman" w:hAnsi="Times New Roman"/>
          <w:sz w:val="24"/>
          <w:szCs w:val="24"/>
        </w:rPr>
        <w:t>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11.8. </w:t>
      </w:r>
      <w:r w:rsidRPr="00BE7CB9">
        <w:rPr>
          <w:rFonts w:ascii="Times New Roman" w:hAnsi="Times New Roman"/>
          <w:b/>
          <w:sz w:val="24"/>
          <w:szCs w:val="24"/>
        </w:rPr>
        <w:t>Стороны</w:t>
      </w:r>
      <w:r w:rsidRPr="00FD72AD">
        <w:rPr>
          <w:rFonts w:ascii="Times New Roman" w:hAnsi="Times New Roman"/>
          <w:sz w:val="24"/>
          <w:szCs w:val="24"/>
        </w:rPr>
        <w:t xml:space="preserve">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11.9. При использовании ЭП </w:t>
      </w:r>
      <w:r w:rsidRPr="00BE7CB9">
        <w:rPr>
          <w:rFonts w:ascii="Times New Roman" w:hAnsi="Times New Roman"/>
          <w:b/>
          <w:sz w:val="24"/>
          <w:szCs w:val="24"/>
        </w:rPr>
        <w:t>Стороны</w:t>
      </w:r>
      <w:r w:rsidRPr="00FD72AD">
        <w:rPr>
          <w:rFonts w:ascii="Times New Roman" w:hAnsi="Times New Roman"/>
          <w:sz w:val="24"/>
          <w:szCs w:val="24"/>
        </w:rPr>
        <w:t xml:space="preserve">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ЭТП; в СЭД Диадок.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11.10. Каждая из </w:t>
      </w:r>
      <w:r w:rsidRPr="00BE7CB9">
        <w:rPr>
          <w:rFonts w:ascii="Times New Roman" w:hAnsi="Times New Roman"/>
          <w:b/>
          <w:sz w:val="24"/>
          <w:szCs w:val="24"/>
        </w:rPr>
        <w:t>Сторон</w:t>
      </w:r>
      <w:r w:rsidRPr="00FD72AD">
        <w:rPr>
          <w:rFonts w:ascii="Times New Roman" w:hAnsi="Times New Roman"/>
          <w:sz w:val="24"/>
          <w:szCs w:val="24"/>
        </w:rPr>
        <w:t xml:space="preserve"> обязана письменно уведомить другую </w:t>
      </w:r>
      <w:r w:rsidRPr="00BE7CB9">
        <w:rPr>
          <w:rFonts w:ascii="Times New Roman" w:hAnsi="Times New Roman"/>
          <w:b/>
          <w:sz w:val="24"/>
          <w:szCs w:val="24"/>
        </w:rPr>
        <w:t>Сторону</w:t>
      </w:r>
      <w:r w:rsidRPr="00FD72AD">
        <w:rPr>
          <w:rFonts w:ascii="Times New Roman" w:hAnsi="Times New Roman"/>
          <w:sz w:val="24"/>
          <w:szCs w:val="24"/>
        </w:rPr>
        <w:t xml:space="preserve">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11.11.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</w:t>
      </w:r>
      <w:r w:rsidRPr="00BE7CB9">
        <w:rPr>
          <w:rFonts w:ascii="Times New Roman" w:hAnsi="Times New Roman"/>
          <w:b/>
          <w:sz w:val="24"/>
          <w:szCs w:val="24"/>
        </w:rPr>
        <w:t>Сторону</w:t>
      </w:r>
      <w:r w:rsidRPr="00FD72AD">
        <w:rPr>
          <w:rFonts w:ascii="Times New Roman" w:hAnsi="Times New Roman"/>
          <w:sz w:val="24"/>
          <w:szCs w:val="24"/>
        </w:rPr>
        <w:t xml:space="preserve"> договора от ответственности за неблагоприятные последствия, наступившие в результате такого использования.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 xml:space="preserve">11.12. </w:t>
      </w:r>
      <w:r w:rsidRPr="00BE7CB9">
        <w:rPr>
          <w:rFonts w:ascii="Times New Roman" w:hAnsi="Times New Roman"/>
          <w:b/>
          <w:sz w:val="24"/>
          <w:szCs w:val="24"/>
        </w:rPr>
        <w:t>Сторона</w:t>
      </w:r>
      <w:r w:rsidRPr="00FD72AD">
        <w:rPr>
          <w:rFonts w:ascii="Times New Roman" w:hAnsi="Times New Roman"/>
          <w:sz w:val="24"/>
          <w:szCs w:val="24"/>
        </w:rPr>
        <w:t xml:space="preserve"> несет ответственность за ущерб, возникший у другой </w:t>
      </w:r>
      <w:r w:rsidRPr="00BE7CB9">
        <w:rPr>
          <w:rFonts w:ascii="Times New Roman" w:hAnsi="Times New Roman"/>
          <w:b/>
          <w:sz w:val="24"/>
          <w:szCs w:val="24"/>
        </w:rPr>
        <w:t>Стороны</w:t>
      </w:r>
      <w:r w:rsidRPr="00FD72AD">
        <w:rPr>
          <w:rFonts w:ascii="Times New Roman" w:hAnsi="Times New Roman"/>
          <w:sz w:val="24"/>
          <w:szCs w:val="24"/>
        </w:rPr>
        <w:t xml:space="preserve"> вследствие использования ЭП, владельцем которой являются уполномоченные лица первой </w:t>
      </w:r>
      <w:r w:rsidRPr="00BE7CB9">
        <w:rPr>
          <w:rFonts w:ascii="Times New Roman" w:hAnsi="Times New Roman"/>
          <w:b/>
          <w:sz w:val="24"/>
          <w:szCs w:val="24"/>
        </w:rPr>
        <w:t>Стороны</w:t>
      </w:r>
      <w:r w:rsidRPr="00FD72AD">
        <w:rPr>
          <w:rFonts w:ascii="Times New Roman" w:hAnsi="Times New Roman"/>
          <w:sz w:val="24"/>
          <w:szCs w:val="24"/>
        </w:rPr>
        <w:t xml:space="preserve">, неуполномоченными лицами, вследствие несоблюдения первой </w:t>
      </w:r>
      <w:r w:rsidRPr="00BE7CB9">
        <w:rPr>
          <w:rFonts w:ascii="Times New Roman" w:hAnsi="Times New Roman"/>
          <w:b/>
          <w:sz w:val="24"/>
          <w:szCs w:val="24"/>
        </w:rPr>
        <w:t>Стороной</w:t>
      </w:r>
      <w:r w:rsidRPr="00FD72AD">
        <w:rPr>
          <w:rFonts w:ascii="Times New Roman" w:hAnsi="Times New Roman"/>
          <w:sz w:val="24"/>
          <w:szCs w:val="24"/>
        </w:rPr>
        <w:t xml:space="preserve"> мер обеспечения безопасности для недопущения нарушений конфиденциальности ключа ЭП (компрометации ключа ЭП).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>11.13.  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lastRenderedPageBreak/>
        <w:t>а) Сертификат ЭП создан и выдан аккредитованным удостоверяющим центром, аккредитация которого действительна на день выдача указанного Сертификата.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>б)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не день проверки действительности указанного Сертификата ЭП, если момент подписания электронного документа не определен.</w:t>
      </w:r>
    </w:p>
    <w:p w:rsidR="00566D1E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2AD">
        <w:rPr>
          <w:rFonts w:ascii="Times New Roman" w:hAnsi="Times New Roman"/>
          <w:sz w:val="24"/>
          <w:szCs w:val="24"/>
        </w:rPr>
        <w:t>в)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566D1E" w:rsidRPr="00FD72AD" w:rsidRDefault="00566D1E" w:rsidP="00566D1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6A9B" w:rsidRDefault="00566D1E" w:rsidP="00226A9B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="00226A9B" w:rsidRPr="00C0430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26A9B">
        <w:rPr>
          <w:rFonts w:ascii="Times New Roman" w:hAnsi="Times New Roman"/>
          <w:b/>
          <w:bCs/>
          <w:sz w:val="24"/>
          <w:szCs w:val="24"/>
        </w:rPr>
        <w:t>Электронный документооборот</w:t>
      </w:r>
    </w:p>
    <w:p w:rsidR="00226A9B" w:rsidRPr="005923DC" w:rsidRDefault="00566D1E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12.1. 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226A9B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устанавливают порядок ЭДО Документами, перечень и форматы</w:t>
      </w:r>
      <w:r w:rsidR="00872D4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приведены в Приложении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</w:t>
      </w:r>
      <w:r w:rsidR="00226A9B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6A9B" w:rsidRPr="005923DC" w:rsidRDefault="00872D4A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D4A">
        <w:rPr>
          <w:rFonts w:ascii="Times New Roman" w:eastAsia="Times New Roman" w:hAnsi="Times New Roman"/>
          <w:sz w:val="24"/>
          <w:szCs w:val="24"/>
          <w:lang w:eastAsia="ru-RU"/>
        </w:rPr>
        <w:t>12.2.</w:t>
      </w:r>
      <w:r w:rsidRPr="00872D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26A9B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соглашаются признавать полученные (направленные) электронные документы, перечень и форматы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приведены в Приложении </w:t>
      </w:r>
      <w:r w:rsidR="00566D1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</w:t>
      </w:r>
      <w:r w:rsidR="00226A9B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226A9B" w:rsidRPr="005923DC">
        <w:rPr>
          <w:rFonts w:ascii="Times New Roman" w:eastAsia="Times New Roman" w:hAnsi="Times New Roman"/>
          <w:sz w:val="24"/>
          <w:szCs w:val="24"/>
          <w:lang w:eastAsia="ru-RU"/>
        </w:rPr>
        <w:t>, равнозначными аналогичным документам на бумажных носителях.</w:t>
      </w:r>
    </w:p>
    <w:p w:rsidR="007A5DF0" w:rsidRPr="005923DC" w:rsidRDefault="00872D4A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D4A">
        <w:rPr>
          <w:rFonts w:ascii="Times New Roman" w:eastAsia="Times New Roman" w:hAnsi="Times New Roman"/>
          <w:sz w:val="24"/>
          <w:szCs w:val="24"/>
          <w:lang w:eastAsia="ru-RU"/>
        </w:rPr>
        <w:t xml:space="preserve">12.3.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документооборот </w:t>
      </w:r>
      <w:r w:rsidR="007A5DF0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7A5DF0" w:rsidRPr="005923DC" w:rsidRDefault="00872D4A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12.4</w:t>
      </w:r>
      <w:r w:rsidRPr="00872D4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A5DF0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организации ЭДО используют квалифицированную электронную подпись, что предполагает п</w:t>
      </w:r>
      <w:r w:rsidR="00566D1E">
        <w:rPr>
          <w:rFonts w:ascii="Times New Roman" w:eastAsia="Times New Roman" w:hAnsi="Times New Roman"/>
          <w:sz w:val="24"/>
          <w:szCs w:val="24"/>
          <w:lang w:eastAsia="ru-RU"/>
        </w:rPr>
        <w:t xml:space="preserve">олучение </w:t>
      </w:r>
      <w:r w:rsidR="00566D1E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Сторонами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7A5DF0" w:rsidRPr="005923DC" w:rsidRDefault="00872D4A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D4A">
        <w:rPr>
          <w:rFonts w:ascii="Times New Roman" w:eastAsia="Times New Roman" w:hAnsi="Times New Roman"/>
          <w:sz w:val="24"/>
          <w:szCs w:val="24"/>
          <w:lang w:eastAsia="ru-RU"/>
        </w:rPr>
        <w:t>12.5.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A5DF0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</w:t>
      </w:r>
      <w:r w:rsidR="007A5DF0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производят обмен документами на бумажном носителе с подписанием собственноручной подписью.</w:t>
      </w:r>
    </w:p>
    <w:p w:rsidR="007A5DF0" w:rsidRPr="005923DC" w:rsidRDefault="00872D4A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12.6.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обмена электронными документами </w:t>
      </w:r>
      <w:r w:rsidR="007A5DF0" w:rsidRPr="00566D1E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7A5DF0" w:rsidRPr="005923DC" w:rsidRDefault="00872D4A" w:rsidP="00872D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12.7.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Выставление и получение документов в электронном виде по телекоммуникационным каналам связи осуществляется </w:t>
      </w:r>
      <w:r w:rsidR="007A5DF0" w:rsidRPr="00872D4A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Сторонами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незашифрованном виде.</w:t>
      </w:r>
    </w:p>
    <w:p w:rsidR="007A5DF0" w:rsidRPr="005923DC" w:rsidRDefault="00872D4A" w:rsidP="00872D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12.8.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Подписанный</w:t>
      </w:r>
      <w:r w:rsidR="00666E4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66E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помощью</w:t>
      </w:r>
      <w:proofErr w:type="gramEnd"/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</w:t>
      </w:r>
      <w:r w:rsidR="007A5DF0" w:rsidRPr="00872D4A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7A5DF0" w:rsidRPr="005923DC" w:rsidRDefault="00872D4A" w:rsidP="00872D4A">
      <w:pPr>
        <w:tabs>
          <w:tab w:val="left" w:pos="142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подтверждена действительность сертификата квалифицированной ЭП с помощью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которой подписан данный электронный документ, на дату подписания документа;</w:t>
      </w:r>
    </w:p>
    <w:p w:rsidR="007A5DF0" w:rsidRPr="005923DC" w:rsidRDefault="00872D4A" w:rsidP="00872D4A">
      <w:pPr>
        <w:tabs>
          <w:tab w:val="left" w:pos="152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7A5DF0" w:rsidRPr="005923DC" w:rsidRDefault="00872D4A" w:rsidP="00872D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12.9.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соблюдении условий, приведенных выше в п.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.8.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документ, содержание которого соответствует требованиям нормативных правовых актов, должен приниматься </w:t>
      </w:r>
      <w:r w:rsidR="007A5DF0" w:rsidRPr="00872D4A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Сторонами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872D4A" w:rsidRDefault="00872D4A" w:rsidP="00872D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12.10.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</w:t>
      </w:r>
      <w:r w:rsidR="007A5DF0" w:rsidRPr="00872D4A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7A5DF0" w:rsidRPr="005923DC" w:rsidRDefault="00872D4A" w:rsidP="00872D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12.11.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Каждая из </w:t>
      </w:r>
      <w:r w:rsidR="007A5DF0" w:rsidRPr="00CB5C7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обеспечение </w:t>
      </w:r>
      <w:proofErr w:type="gramStart"/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конфиденциальности ключей</w:t>
      </w:r>
      <w:proofErr w:type="gramEnd"/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7A5DF0" w:rsidRPr="005923DC" w:rsidRDefault="00872D4A" w:rsidP="00872D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12.1</w:t>
      </w:r>
      <w:r w:rsidR="00CB5C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обмене документами на бумажном носителе </w:t>
      </w:r>
      <w:r w:rsidR="007A5DF0" w:rsidRPr="00CB5C7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руководствуются положениями Договора, к которому относится Документ, либо в связи с исполнением которого он направляется.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12.1</w:t>
      </w:r>
      <w:r w:rsidR="00CB5C7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До начала осуществления обмена электронными документами </w:t>
      </w:r>
      <w:r w:rsidR="007A5DF0" w:rsidRPr="00CB5C7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12.1</w:t>
      </w:r>
      <w:r w:rsidR="00CB5C7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изменения учетных данных, содержащихся в заявлении об участии в ЭДО в электронном виде по телекоммуникационным каналам связи, </w:t>
      </w:r>
      <w:r w:rsidR="007A5DF0" w:rsidRPr="00CB5C7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Сторона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позднее 3 (трех) рабочих дней со дня соответствующего изменения представляет Оператору заявление, а также уведомляет другую </w:t>
      </w:r>
      <w:r w:rsidR="007A5DF0" w:rsidRPr="00CB5C7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Сторону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внесении изменений в ранее сообщенные данные.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12.16.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квалифицированных электронных подписей </w:t>
      </w:r>
      <w:r w:rsidR="007A5DF0" w:rsidRPr="00CB5C7F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соглашения обязаны: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12.17.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12.18.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12.19.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</w:t>
      </w:r>
      <w:r w:rsidR="00CB5C7F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5DF0" w:rsidRPr="005923DC" w:rsidRDefault="005508D4" w:rsidP="005508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12.20.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7A5DF0" w:rsidRPr="005923DC" w:rsidRDefault="00CB5C7F" w:rsidP="00CB5C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12.21. 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оставляют за собой право в любой момент ввести в электронный документооборот любые иные формализованные и неформализованные электронные документы, и применять при обмене такими документами правила, установленные настоящим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Договором</w:t>
      </w:r>
      <w:r w:rsidR="007A5DF0" w:rsidRPr="005923D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B5C7F" w:rsidRDefault="00CB5C7F" w:rsidP="00CB5C7F">
      <w:pPr>
        <w:tabs>
          <w:tab w:val="left" w:pos="900"/>
        </w:tabs>
        <w:spacing w:line="240" w:lineRule="auto"/>
        <w:ind w:firstLine="181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C0430C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Ответственность за переуступку</w:t>
      </w:r>
    </w:p>
    <w:p w:rsidR="00CB5C7F" w:rsidRPr="00C118B1" w:rsidRDefault="00D31E06" w:rsidP="00D31E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13.1. 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Уступка </w:t>
      </w:r>
      <w:r w:rsidR="00CB5C7F">
        <w:rPr>
          <w:rFonts w:ascii="Times New Roman" w:hAnsi="Times New Roman"/>
          <w:color w:val="000000"/>
          <w:sz w:val="24"/>
          <w:szCs w:val="24"/>
        </w:rPr>
        <w:t>Покупателем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C7F" w:rsidRPr="00C118B1">
        <w:rPr>
          <w:rFonts w:ascii="Times New Roman" w:hAnsi="Times New Roman"/>
          <w:sz w:val="24"/>
          <w:szCs w:val="24"/>
        </w:rPr>
        <w:t xml:space="preserve">права требования, уступка денежного требования по договору факторинга, передача в залог права требования из </w:t>
      </w:r>
      <w:r>
        <w:rPr>
          <w:rFonts w:ascii="Times New Roman" w:hAnsi="Times New Roman"/>
          <w:sz w:val="24"/>
          <w:szCs w:val="24"/>
        </w:rPr>
        <w:t>договора</w:t>
      </w:r>
      <w:r w:rsidR="00CB5C7F" w:rsidRPr="00C118B1">
        <w:rPr>
          <w:rFonts w:ascii="Times New Roman" w:hAnsi="Times New Roman"/>
          <w:sz w:val="24"/>
          <w:szCs w:val="24"/>
        </w:rPr>
        <w:t xml:space="preserve"> осуществляется только с письменного согласия </w:t>
      </w:r>
      <w:r w:rsidR="00CB5C7F">
        <w:rPr>
          <w:rFonts w:ascii="Times New Roman" w:hAnsi="Times New Roman"/>
          <w:sz w:val="24"/>
          <w:szCs w:val="24"/>
        </w:rPr>
        <w:t>Продавца</w:t>
      </w:r>
      <w:r w:rsidR="00CB5C7F" w:rsidRPr="00C118B1">
        <w:rPr>
          <w:rFonts w:ascii="Times New Roman" w:hAnsi="Times New Roman"/>
          <w:sz w:val="24"/>
          <w:szCs w:val="24"/>
        </w:rPr>
        <w:t>, оформляемого путем подписания</w:t>
      </w:r>
      <w:r>
        <w:rPr>
          <w:rFonts w:ascii="Times New Roman" w:hAnsi="Times New Roman"/>
          <w:sz w:val="24"/>
          <w:szCs w:val="24"/>
        </w:rPr>
        <w:t xml:space="preserve"> трехстороннего соглашения</w:t>
      </w:r>
      <w:r w:rsidR="00CB5C7F" w:rsidRPr="00C118B1">
        <w:rPr>
          <w:rFonts w:ascii="Times New Roman" w:hAnsi="Times New Roman"/>
          <w:sz w:val="24"/>
          <w:szCs w:val="24"/>
        </w:rPr>
        <w:t xml:space="preserve"> между </w:t>
      </w:r>
      <w:r w:rsidR="00CB5C7F">
        <w:rPr>
          <w:rFonts w:ascii="Times New Roman" w:hAnsi="Times New Roman"/>
          <w:sz w:val="24"/>
          <w:szCs w:val="24"/>
        </w:rPr>
        <w:t>Покупателем, Продавцом и</w:t>
      </w:r>
      <w:r>
        <w:rPr>
          <w:rFonts w:ascii="Times New Roman" w:hAnsi="Times New Roman"/>
          <w:sz w:val="24"/>
          <w:szCs w:val="24"/>
        </w:rPr>
        <w:t xml:space="preserve"> третьей стороной.</w:t>
      </w:r>
    </w:p>
    <w:p w:rsidR="00CB5C7F" w:rsidRPr="00C118B1" w:rsidRDefault="00D31E06" w:rsidP="00D31E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13.2. 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В случае невыполнения </w:t>
      </w:r>
      <w:r w:rsidR="00CB5C7F">
        <w:rPr>
          <w:rFonts w:ascii="Times New Roman" w:hAnsi="Times New Roman"/>
          <w:color w:val="000000"/>
          <w:sz w:val="24"/>
          <w:szCs w:val="24"/>
        </w:rPr>
        <w:t>Покупателем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обязанности по получению письменного согласия </w:t>
      </w:r>
      <w:r w:rsidR="00CB5C7F">
        <w:rPr>
          <w:rFonts w:ascii="Times New Roman" w:hAnsi="Times New Roman"/>
          <w:color w:val="000000"/>
          <w:sz w:val="24"/>
          <w:szCs w:val="24"/>
        </w:rPr>
        <w:t>Продавца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C7F" w:rsidRPr="00C118B1">
        <w:rPr>
          <w:rFonts w:ascii="Times New Roman" w:hAnsi="Times New Roman"/>
          <w:sz w:val="24"/>
          <w:szCs w:val="24"/>
        </w:rPr>
        <w:t xml:space="preserve">на уступку права требования, уступку денежного требования по Договору факторинга, передачу в залог права требования из </w:t>
      </w:r>
      <w:r>
        <w:rPr>
          <w:rFonts w:ascii="Times New Roman" w:hAnsi="Times New Roman"/>
          <w:sz w:val="24"/>
          <w:szCs w:val="24"/>
        </w:rPr>
        <w:t>договора</w:t>
      </w:r>
      <w:r w:rsidR="00CB5C7F" w:rsidRPr="00C118B1">
        <w:rPr>
          <w:rFonts w:ascii="Times New Roman" w:hAnsi="Times New Roman"/>
          <w:sz w:val="24"/>
          <w:szCs w:val="24"/>
        </w:rPr>
        <w:t xml:space="preserve">, </w:t>
      </w:r>
      <w:r w:rsidR="00CB5C7F">
        <w:rPr>
          <w:rFonts w:ascii="Times New Roman" w:hAnsi="Times New Roman"/>
          <w:sz w:val="24"/>
          <w:szCs w:val="24"/>
        </w:rPr>
        <w:t xml:space="preserve">Покупатель </w:t>
      </w:r>
      <w:r w:rsidR="00CB5C7F" w:rsidRPr="00C118B1">
        <w:rPr>
          <w:rFonts w:ascii="Times New Roman" w:hAnsi="Times New Roman"/>
          <w:sz w:val="24"/>
          <w:szCs w:val="24"/>
        </w:rPr>
        <w:t xml:space="preserve">выплачивает </w:t>
      </w:r>
      <w:r w:rsidR="00CB5C7F">
        <w:rPr>
          <w:rFonts w:ascii="Times New Roman" w:hAnsi="Times New Roman"/>
          <w:sz w:val="24"/>
          <w:szCs w:val="24"/>
        </w:rPr>
        <w:t>Продавцу</w:t>
      </w:r>
      <w:r w:rsidR="00CB5C7F" w:rsidRPr="00C118B1">
        <w:rPr>
          <w:rFonts w:ascii="Times New Roman" w:hAnsi="Times New Roman"/>
          <w:sz w:val="24"/>
          <w:szCs w:val="24"/>
        </w:rPr>
        <w:t xml:space="preserve"> 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>штраф в размере</w:t>
      </w:r>
      <w:r>
        <w:rPr>
          <w:rFonts w:ascii="Times New Roman" w:hAnsi="Times New Roman"/>
          <w:color w:val="000000"/>
          <w:sz w:val="24"/>
          <w:szCs w:val="24"/>
        </w:rPr>
        <w:t xml:space="preserve"> 5% от суммы уступки, залога, но не менее 200 тыс. рублей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за каждый такой факт </w:t>
      </w:r>
      <w:r w:rsidR="00CB5C7F" w:rsidRPr="00C118B1">
        <w:rPr>
          <w:rFonts w:ascii="Times New Roman" w:hAnsi="Times New Roman"/>
          <w:sz w:val="24"/>
          <w:szCs w:val="24"/>
        </w:rPr>
        <w:t>несогласованной уступки, залога.</w:t>
      </w:r>
    </w:p>
    <w:p w:rsidR="00CB5C7F" w:rsidRDefault="00D31E06" w:rsidP="00D31E0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13.3. 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Условие, указанное выше о необходимости получения </w:t>
      </w:r>
      <w:r w:rsidR="00CB5C7F" w:rsidRPr="00C118B1">
        <w:rPr>
          <w:rFonts w:ascii="Times New Roman" w:hAnsi="Times New Roman"/>
          <w:sz w:val="24"/>
          <w:szCs w:val="24"/>
        </w:rPr>
        <w:t xml:space="preserve">письменного согласия </w:t>
      </w:r>
      <w:r w:rsidR="00CB5C7F">
        <w:rPr>
          <w:rFonts w:ascii="Times New Roman" w:hAnsi="Times New Roman"/>
          <w:sz w:val="24"/>
          <w:szCs w:val="24"/>
        </w:rPr>
        <w:t>Продавца</w:t>
      </w:r>
      <w:r w:rsidR="00CB5C7F" w:rsidRPr="00C118B1">
        <w:rPr>
          <w:rFonts w:ascii="Times New Roman" w:hAnsi="Times New Roman"/>
          <w:sz w:val="24"/>
          <w:szCs w:val="24"/>
        </w:rPr>
        <w:t xml:space="preserve"> на уступку права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требования,</w:t>
      </w:r>
      <w:r w:rsidR="00CB5C7F" w:rsidRPr="00C118B1">
        <w:rPr>
          <w:rFonts w:ascii="Times New Roman" w:hAnsi="Times New Roman"/>
          <w:sz w:val="24"/>
          <w:szCs w:val="24"/>
        </w:rPr>
        <w:t xml:space="preserve"> уступку денежного требования по Договору факторинга, передачу в залог права требования 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>является существенным условием Д</w:t>
      </w:r>
      <w:r>
        <w:rPr>
          <w:rFonts w:ascii="Times New Roman" w:hAnsi="Times New Roman"/>
          <w:color w:val="000000"/>
          <w:sz w:val="24"/>
          <w:szCs w:val="24"/>
        </w:rPr>
        <w:t>оговора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. В случае невыполнения </w:t>
      </w:r>
      <w:r w:rsidR="00CB5C7F">
        <w:rPr>
          <w:rFonts w:ascii="Times New Roman" w:hAnsi="Times New Roman"/>
          <w:color w:val="000000"/>
          <w:sz w:val="24"/>
          <w:szCs w:val="24"/>
        </w:rPr>
        <w:t>Покупателем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обязательства по получению письменного согласия на </w:t>
      </w:r>
      <w:r w:rsidR="00CB5C7F" w:rsidRPr="00C118B1">
        <w:rPr>
          <w:rFonts w:ascii="Times New Roman" w:hAnsi="Times New Roman"/>
          <w:sz w:val="24"/>
          <w:szCs w:val="24"/>
        </w:rPr>
        <w:t>уступку права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требования,</w:t>
      </w:r>
      <w:r w:rsidR="00CB5C7F" w:rsidRPr="00C118B1">
        <w:rPr>
          <w:rFonts w:ascii="Times New Roman" w:hAnsi="Times New Roman"/>
          <w:sz w:val="24"/>
          <w:szCs w:val="24"/>
        </w:rPr>
        <w:t xml:space="preserve"> уступку денежного требования по Договору факторинга, передачу в залог права требования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B5C7F">
        <w:rPr>
          <w:rFonts w:ascii="Times New Roman" w:hAnsi="Times New Roman"/>
          <w:color w:val="000000"/>
          <w:sz w:val="24"/>
          <w:szCs w:val="24"/>
        </w:rPr>
        <w:t>Продавец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имеет право в одностороннем внесудебном порядке отказаться от исполнения Д</w:t>
      </w:r>
      <w:r>
        <w:rPr>
          <w:rFonts w:ascii="Times New Roman" w:hAnsi="Times New Roman"/>
          <w:color w:val="000000"/>
          <w:sz w:val="24"/>
          <w:szCs w:val="24"/>
        </w:rPr>
        <w:t>оговора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 xml:space="preserve"> без возмещения убытков </w:t>
      </w:r>
      <w:r w:rsidR="00CB5C7F">
        <w:rPr>
          <w:rFonts w:ascii="Times New Roman" w:hAnsi="Times New Roman"/>
          <w:color w:val="000000"/>
          <w:sz w:val="24"/>
          <w:szCs w:val="24"/>
        </w:rPr>
        <w:t>Покупателю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>, причиненных прекращением Д</w:t>
      </w:r>
      <w:r>
        <w:rPr>
          <w:rFonts w:ascii="Times New Roman" w:hAnsi="Times New Roman"/>
          <w:color w:val="000000"/>
          <w:sz w:val="24"/>
          <w:szCs w:val="24"/>
        </w:rPr>
        <w:t>оговора</w:t>
      </w:r>
      <w:r w:rsidR="00CB5C7F" w:rsidRPr="00C118B1">
        <w:rPr>
          <w:rFonts w:ascii="Times New Roman" w:hAnsi="Times New Roman"/>
          <w:color w:val="000000"/>
          <w:sz w:val="24"/>
          <w:szCs w:val="24"/>
        </w:rPr>
        <w:t>.</w:t>
      </w:r>
    </w:p>
    <w:p w:rsidR="00CB5C7F" w:rsidRPr="00C0430C" w:rsidRDefault="00CB5C7F" w:rsidP="00CB5C7F">
      <w:pPr>
        <w:tabs>
          <w:tab w:val="left" w:pos="900"/>
        </w:tabs>
        <w:spacing w:line="240" w:lineRule="auto"/>
        <w:ind w:firstLine="181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726460" w:rsidP="00157694">
      <w:pPr>
        <w:tabs>
          <w:tab w:val="left" w:pos="900"/>
        </w:tabs>
        <w:spacing w:line="240" w:lineRule="auto"/>
        <w:ind w:firstLine="18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14.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 xml:space="preserve">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726460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C0430C">
        <w:rPr>
          <w:rFonts w:ascii="Times New Roman" w:hAnsi="Times New Roman"/>
          <w:b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C0430C">
        <w:rPr>
          <w:rFonts w:ascii="Times New Roman" w:hAnsi="Times New Roman"/>
          <w:b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726460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2E589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157694">
      <w:pPr>
        <w:pStyle w:val="a3"/>
        <w:tabs>
          <w:tab w:val="left" w:pos="900"/>
        </w:tabs>
        <w:spacing w:after="200"/>
        <w:ind w:left="181"/>
        <w:jc w:val="center"/>
        <w:rPr>
          <w:b/>
          <w:bCs/>
        </w:rPr>
      </w:pPr>
      <w:r w:rsidRPr="00C0430C">
        <w:rPr>
          <w:b/>
          <w:bCs/>
        </w:rPr>
        <w:t>1</w:t>
      </w:r>
      <w:r w:rsidR="00726460">
        <w:rPr>
          <w:b/>
          <w:bCs/>
        </w:rPr>
        <w:t>5</w:t>
      </w:r>
      <w:r w:rsidRPr="00C0430C">
        <w:rPr>
          <w:b/>
          <w:bCs/>
        </w:rPr>
        <w:t>. Срок действия Договора</w:t>
      </w:r>
    </w:p>
    <w:p w:rsidR="00C0430C" w:rsidRPr="00C0430C" w:rsidRDefault="00C0430C" w:rsidP="002E589C">
      <w:pPr>
        <w:pStyle w:val="a5"/>
        <w:jc w:val="both"/>
      </w:pPr>
      <w:r w:rsidRPr="00C0430C">
        <w:t>1</w:t>
      </w:r>
      <w:r w:rsidR="00726460">
        <w:t>5</w:t>
      </w:r>
      <w:r w:rsidRPr="00C0430C">
        <w:t xml:space="preserve">.1 Договор вступает в силу с момента его подписания и действует </w:t>
      </w:r>
      <w:r w:rsidR="002E589C">
        <w:t>в течение ____ месяцев 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  <w:r w:rsidR="002E589C">
        <w:t>Настоящий Договор считается заключенным с даты его подписания обеими Сторонами. Датой заключения Договора является наиболее поздняя из дат подписания, указанных в настоящем Договоре.</w:t>
      </w:r>
    </w:p>
    <w:p w:rsidR="00C0430C" w:rsidRPr="00C0430C" w:rsidRDefault="00C0430C" w:rsidP="00C0430C">
      <w:pPr>
        <w:pStyle w:val="a3"/>
      </w:pPr>
      <w:r w:rsidRPr="00C0430C">
        <w:t>1</w:t>
      </w:r>
      <w:r w:rsidR="00726460">
        <w:t>5</w:t>
      </w:r>
      <w:r w:rsidRPr="00C0430C">
        <w:t xml:space="preserve">.2. </w:t>
      </w:r>
      <w:r w:rsidR="002E589C">
        <w:t xml:space="preserve">Срок действия </w:t>
      </w:r>
      <w:r w:rsidRPr="00C0430C">
        <w:t>Договор</w:t>
      </w:r>
      <w:r w:rsidR="002E589C">
        <w:t>а</w:t>
      </w:r>
      <w:r w:rsidRPr="00C0430C">
        <w:t xml:space="preserve"> может быть </w:t>
      </w:r>
      <w:r w:rsidR="002E589C">
        <w:t xml:space="preserve">продлен </w:t>
      </w:r>
      <w:r w:rsidRPr="00C0430C">
        <w:t xml:space="preserve">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</w:t>
      </w:r>
      <w:r w:rsidR="002E589C">
        <w:t xml:space="preserve"> к Договору</w:t>
      </w:r>
      <w:r w:rsidRPr="00C0430C">
        <w:t>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157694">
      <w:pPr>
        <w:pStyle w:val="a3"/>
        <w:tabs>
          <w:tab w:val="left" w:pos="900"/>
        </w:tabs>
        <w:spacing w:after="200"/>
        <w:ind w:left="181"/>
        <w:jc w:val="center"/>
        <w:rPr>
          <w:b/>
        </w:rPr>
      </w:pPr>
      <w:r w:rsidRPr="00C0430C">
        <w:rPr>
          <w:b/>
        </w:rPr>
        <w:t>1</w:t>
      </w:r>
      <w:r w:rsidR="00726460">
        <w:rPr>
          <w:b/>
        </w:rPr>
        <w:t>6</w:t>
      </w:r>
      <w:r w:rsidRPr="00C0430C">
        <w:rPr>
          <w:b/>
        </w:rPr>
        <w:t>. Порядок и основания расторжения Договора</w:t>
      </w:r>
    </w:p>
    <w:p w:rsidR="00C0430C" w:rsidRPr="00C0430C" w:rsidRDefault="00C0430C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2E589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992A7D" w:rsidRPr="00992A7D" w:rsidRDefault="00992A7D" w:rsidP="00157694">
      <w:pPr>
        <w:pStyle w:val="a3"/>
        <w:tabs>
          <w:tab w:val="left" w:pos="900"/>
        </w:tabs>
        <w:spacing w:after="200"/>
        <w:ind w:left="181"/>
        <w:jc w:val="center"/>
        <w:rPr>
          <w:b/>
        </w:rPr>
      </w:pPr>
      <w:r w:rsidRPr="00992A7D">
        <w:rPr>
          <w:b/>
        </w:rPr>
        <w:t>1</w:t>
      </w:r>
      <w:r w:rsidR="00726460">
        <w:rPr>
          <w:b/>
        </w:rPr>
        <w:t>7</w:t>
      </w:r>
      <w:r w:rsidRPr="00992A7D">
        <w:rPr>
          <w:b/>
        </w:rPr>
        <w:t>. Стандартные налоговые оговорки</w:t>
      </w:r>
    </w:p>
    <w:p w:rsidR="00992A7D" w:rsidRPr="00992A7D" w:rsidRDefault="00992A7D" w:rsidP="00992A7D">
      <w:pPr>
        <w:pStyle w:val="a3"/>
        <w:tabs>
          <w:tab w:val="left" w:pos="900"/>
        </w:tabs>
        <w:rPr>
          <w:rFonts w:eastAsia="Calibri"/>
          <w:lang w:eastAsia="en-US"/>
        </w:rPr>
      </w:pPr>
      <w:r w:rsidRPr="00992A7D">
        <w:rPr>
          <w:rFonts w:eastAsia="Calibri"/>
          <w:lang w:eastAsia="en-US"/>
        </w:rPr>
        <w:t>1</w:t>
      </w:r>
      <w:r w:rsidR="00726460">
        <w:rPr>
          <w:rFonts w:eastAsia="Calibri"/>
          <w:lang w:eastAsia="en-US"/>
        </w:rPr>
        <w:t>7</w:t>
      </w:r>
      <w:r w:rsidRPr="00992A7D">
        <w:rPr>
          <w:rFonts w:eastAsia="Calibri"/>
          <w:lang w:eastAsia="en-US"/>
        </w:rPr>
        <w:t xml:space="preserve">.1. </w:t>
      </w:r>
      <w:r>
        <w:rPr>
          <w:rFonts w:eastAsia="Calibri"/>
          <w:lang w:eastAsia="en-US"/>
        </w:rPr>
        <w:t>Продавец</w:t>
      </w:r>
      <w:r w:rsidRPr="00992A7D">
        <w:rPr>
          <w:rFonts w:eastAsia="Calibri"/>
          <w:lang w:eastAsia="en-US"/>
        </w:rPr>
        <w:t xml:space="preserve"> не несет ответственности за исчисление и уплату Покупателем, работниками и (или) контрагентами Покупателя любых налогов, сборов, взносов, которые Покупатель, работники и (или) контрагенты Покупателя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</w:t>
      </w:r>
    </w:p>
    <w:p w:rsidR="00992A7D" w:rsidRPr="00992A7D" w:rsidRDefault="00992A7D" w:rsidP="00992A7D">
      <w:pPr>
        <w:pStyle w:val="a3"/>
        <w:tabs>
          <w:tab w:val="left" w:pos="900"/>
        </w:tabs>
        <w:rPr>
          <w:rFonts w:eastAsia="Calibri"/>
          <w:lang w:eastAsia="en-US"/>
        </w:rPr>
      </w:pPr>
      <w:r w:rsidRPr="00992A7D">
        <w:rPr>
          <w:rFonts w:eastAsia="Calibri"/>
          <w:lang w:eastAsia="en-US"/>
        </w:rPr>
        <w:t>1</w:t>
      </w:r>
      <w:r w:rsidR="00726460">
        <w:rPr>
          <w:rFonts w:eastAsia="Calibri"/>
          <w:lang w:eastAsia="en-US"/>
        </w:rPr>
        <w:t>7</w:t>
      </w:r>
      <w:r w:rsidRPr="00992A7D">
        <w:rPr>
          <w:rFonts w:eastAsia="Calibri"/>
          <w:lang w:eastAsia="en-US"/>
        </w:rPr>
        <w:t xml:space="preserve">.2. </w:t>
      </w:r>
      <w:r>
        <w:rPr>
          <w:rFonts w:eastAsia="Calibri"/>
          <w:lang w:eastAsia="en-US"/>
        </w:rPr>
        <w:t>Продавец</w:t>
      </w:r>
      <w:r w:rsidRPr="00992A7D">
        <w:rPr>
          <w:rFonts w:eastAsia="Calibri"/>
          <w:lang w:eastAsia="en-US"/>
        </w:rPr>
        <w:t xml:space="preserve"> не выплачивает и не компенсирует Покупателю, сотрудникам и (или) контрагентам Покупателя 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992A7D" w:rsidRPr="00992A7D" w:rsidRDefault="00992A7D" w:rsidP="00992A7D">
      <w:pPr>
        <w:pStyle w:val="a3"/>
        <w:tabs>
          <w:tab w:val="left" w:pos="900"/>
        </w:tabs>
        <w:rPr>
          <w:rFonts w:eastAsia="Calibri"/>
          <w:lang w:eastAsia="en-US"/>
        </w:rPr>
      </w:pPr>
      <w:r w:rsidRPr="00992A7D">
        <w:rPr>
          <w:rFonts w:eastAsia="Calibri"/>
          <w:lang w:eastAsia="en-US"/>
        </w:rPr>
        <w:t>1</w:t>
      </w:r>
      <w:r w:rsidR="00726460">
        <w:rPr>
          <w:rFonts w:eastAsia="Calibri"/>
          <w:lang w:eastAsia="en-US"/>
        </w:rPr>
        <w:t>7</w:t>
      </w:r>
      <w:r w:rsidRPr="00992A7D">
        <w:rPr>
          <w:rFonts w:eastAsia="Calibri"/>
          <w:lang w:eastAsia="en-US"/>
        </w:rPr>
        <w:t>.3. Покупатель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Покупателя по реализации товаров, работ, услуг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Покупателя.</w:t>
      </w:r>
    </w:p>
    <w:p w:rsidR="00992A7D" w:rsidRDefault="00992A7D" w:rsidP="00DA31F7">
      <w:pPr>
        <w:pStyle w:val="a3"/>
        <w:tabs>
          <w:tab w:val="left" w:pos="900"/>
        </w:tabs>
        <w:ind w:left="180"/>
        <w:jc w:val="center"/>
        <w:rPr>
          <w:b/>
        </w:rPr>
      </w:pPr>
    </w:p>
    <w:p w:rsidR="00C0430C" w:rsidRPr="00C0430C" w:rsidRDefault="00C0430C" w:rsidP="00157694">
      <w:pPr>
        <w:pStyle w:val="a3"/>
        <w:tabs>
          <w:tab w:val="left" w:pos="900"/>
        </w:tabs>
        <w:spacing w:after="200"/>
        <w:ind w:left="181"/>
        <w:jc w:val="center"/>
        <w:rPr>
          <w:b/>
        </w:rPr>
      </w:pPr>
      <w:r w:rsidRPr="00C0430C">
        <w:rPr>
          <w:b/>
        </w:rPr>
        <w:t>1</w:t>
      </w:r>
      <w:r w:rsidR="00726460">
        <w:rPr>
          <w:b/>
        </w:rPr>
        <w:t>8</w:t>
      </w:r>
      <w:r w:rsidRPr="00C0430C">
        <w:rPr>
          <w:b/>
        </w:rPr>
        <w:t>. Заключительные положения</w:t>
      </w:r>
    </w:p>
    <w:p w:rsidR="00C57634" w:rsidRDefault="00C0430C" w:rsidP="00C57634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C57634">
        <w:rPr>
          <w:rFonts w:ascii="Times New Roman" w:hAnsi="Times New Roman"/>
          <w:sz w:val="24"/>
          <w:szCs w:val="24"/>
        </w:rPr>
        <w:t xml:space="preserve">Настоящий </w:t>
      </w:r>
      <w:r w:rsidR="00C57634"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C57634">
        <w:rPr>
          <w:rFonts w:ascii="Times New Roman" w:hAnsi="Times New Roman"/>
          <w:sz w:val="24"/>
          <w:szCs w:val="24"/>
        </w:rPr>
        <w:t xml:space="preserve">, в двух </w:t>
      </w:r>
      <w:r w:rsidR="00C57634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C57634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C57634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57634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C57634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C57634">
        <w:rPr>
          <w:rFonts w:ascii="Times New Roman" w:hAnsi="Times New Roman"/>
          <w:sz w:val="24"/>
          <w:szCs w:val="24"/>
        </w:rPr>
        <w:t>.</w:t>
      </w:r>
    </w:p>
    <w:p w:rsidR="00C57634" w:rsidRPr="00B11A29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B11A29">
        <w:rPr>
          <w:rFonts w:ascii="Times New Roman" w:hAnsi="Times New Roman"/>
          <w:sz w:val="24"/>
          <w:szCs w:val="24"/>
        </w:rPr>
        <w:t>.</w:t>
      </w:r>
    </w:p>
    <w:p w:rsidR="00C57634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D53729">
        <w:rPr>
          <w:rFonts w:ascii="Times New Roman" w:hAnsi="Times New Roman"/>
          <w:sz w:val="24"/>
          <w:szCs w:val="24"/>
        </w:rPr>
        <w:t xml:space="preserve">, </w:t>
      </w:r>
      <w:r w:rsidR="00D53729" w:rsidRPr="00C0430C">
        <w:rPr>
          <w:rFonts w:ascii="Times New Roman" w:hAnsi="Times New Roman"/>
          <w:sz w:val="24"/>
          <w:szCs w:val="24"/>
        </w:rPr>
        <w:t>за иск</w:t>
      </w:r>
      <w:r w:rsidR="003A4BB1">
        <w:rPr>
          <w:rFonts w:ascii="Times New Roman" w:hAnsi="Times New Roman"/>
          <w:sz w:val="24"/>
          <w:szCs w:val="24"/>
        </w:rPr>
        <w:t xml:space="preserve">лючением указанных в п. </w:t>
      </w:r>
      <w:r w:rsidR="00D53729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6</w:t>
      </w:r>
      <w:r w:rsidR="00D53729">
        <w:rPr>
          <w:rFonts w:ascii="Times New Roman" w:hAnsi="Times New Roman"/>
          <w:sz w:val="24"/>
          <w:szCs w:val="24"/>
        </w:rPr>
        <w:t>.2</w:t>
      </w:r>
      <w:r w:rsidR="007264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F04CC1">
        <w:rPr>
          <w:rFonts w:ascii="Times New Roman" w:hAnsi="Times New Roman"/>
          <w:sz w:val="24"/>
          <w:szCs w:val="24"/>
        </w:rPr>
        <w:t>,</w:t>
      </w:r>
      <w:r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:rsidR="00C57634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:rsidR="00C57634" w:rsidRPr="00C0430C" w:rsidRDefault="00726460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</w:t>
      </w:r>
      <w:r w:rsidR="00C57634">
        <w:rPr>
          <w:rFonts w:ascii="Times New Roman" w:hAnsi="Times New Roman"/>
          <w:sz w:val="24"/>
          <w:szCs w:val="24"/>
        </w:rPr>
        <w:t xml:space="preserve">5. </w:t>
      </w:r>
      <w:r w:rsidR="00C57634"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C57634" w:rsidRPr="00C0430C" w:rsidRDefault="00C57634" w:rsidP="00C5763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157694">
        <w:rPr>
          <w:rFonts w:ascii="Times New Roman" w:hAnsi="Times New Roman"/>
          <w:sz w:val="24"/>
          <w:szCs w:val="24"/>
        </w:rPr>
        <w:t>. После подписания настоящего</w:t>
      </w:r>
      <w:r w:rsidRPr="00C0430C">
        <w:rPr>
          <w:rFonts w:ascii="Times New Roman" w:hAnsi="Times New Roman"/>
          <w:sz w:val="24"/>
          <w:szCs w:val="24"/>
        </w:rPr>
        <w:t xml:space="preserve">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:rsidR="00C57634" w:rsidRPr="00C0430C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>
        <w:rPr>
          <w:rFonts w:ascii="Times New Roman" w:hAnsi="Times New Roman"/>
          <w:sz w:val="24"/>
          <w:szCs w:val="24"/>
        </w:rPr>
        <w:t xml:space="preserve"> 1</w:t>
      </w:r>
      <w:r w:rsidR="0072646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:rsidR="00C57634" w:rsidRPr="00C0430C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9127A4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C57634" w:rsidRPr="00C0430C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57634" w:rsidRPr="00C0430C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57634" w:rsidRPr="00C0430C" w:rsidRDefault="00C57634" w:rsidP="00C5763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57634" w:rsidRPr="00C0430C" w:rsidRDefault="00C57634" w:rsidP="00C576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>
        <w:rPr>
          <w:rFonts w:ascii="Times New Roman" w:hAnsi="Times New Roman"/>
          <w:sz w:val="24"/>
          <w:szCs w:val="24"/>
        </w:rPr>
        <w:t xml:space="preserve"> и указанных в п. 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>
        <w:rPr>
          <w:rFonts w:ascii="Times New Roman" w:hAnsi="Times New Roman"/>
          <w:sz w:val="24"/>
          <w:szCs w:val="24"/>
        </w:rPr>
        <w:t>от</w:t>
      </w:r>
      <w:r w:rsidRPr="00C0430C">
        <w:rPr>
          <w:rFonts w:ascii="Times New Roman" w:hAnsi="Times New Roman"/>
          <w:sz w:val="24"/>
          <w:szCs w:val="24"/>
        </w:rPr>
        <w:t xml:space="preserve">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9127A4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:rsidR="00C57634" w:rsidRDefault="00C57634" w:rsidP="00C576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57634" w:rsidRDefault="00C57634" w:rsidP="00C576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</w:t>
      </w:r>
      <w:r w:rsidR="0072646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:rsidR="00157694" w:rsidRDefault="00726460" w:rsidP="0015769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18.15</w:t>
      </w:r>
      <w:r w:rsidR="00157694">
        <w:rPr>
          <w:rFonts w:ascii="Times New Roman" w:hAnsi="Times New Roman"/>
          <w:sz w:val="24"/>
          <w:szCs w:val="24"/>
        </w:rPr>
        <w:t xml:space="preserve">. </w:t>
      </w:r>
      <w:r w:rsidR="00157694" w:rsidRPr="00C0430C">
        <w:rPr>
          <w:rFonts w:ascii="Times New Roman" w:hAnsi="Times New Roman"/>
          <w:sz w:val="24"/>
          <w:szCs w:val="24"/>
        </w:rPr>
        <w:t xml:space="preserve">Ни одна из </w:t>
      </w:r>
      <w:r w:rsidR="00157694" w:rsidRPr="00C0430C">
        <w:rPr>
          <w:rFonts w:ascii="Times New Roman" w:hAnsi="Times New Roman"/>
          <w:b/>
          <w:sz w:val="24"/>
          <w:szCs w:val="24"/>
        </w:rPr>
        <w:t>Сторон</w:t>
      </w:r>
      <w:r w:rsidR="00157694"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="00157694" w:rsidRPr="00C0430C">
        <w:rPr>
          <w:rFonts w:ascii="Times New Roman" w:hAnsi="Times New Roman"/>
          <w:b/>
          <w:sz w:val="24"/>
          <w:szCs w:val="24"/>
        </w:rPr>
        <w:t>Стороне</w:t>
      </w:r>
      <w:r w:rsidR="00157694"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="00157694" w:rsidRPr="00C0430C">
        <w:rPr>
          <w:rFonts w:ascii="Times New Roman" w:hAnsi="Times New Roman"/>
          <w:b/>
          <w:sz w:val="24"/>
          <w:szCs w:val="24"/>
        </w:rPr>
        <w:t>Стороны</w:t>
      </w:r>
      <w:r w:rsidR="00157694" w:rsidRPr="00C0430C">
        <w:rPr>
          <w:rFonts w:ascii="Times New Roman" w:hAnsi="Times New Roman"/>
          <w:sz w:val="24"/>
          <w:szCs w:val="24"/>
        </w:rPr>
        <w:t>.</w:t>
      </w:r>
    </w:p>
    <w:p w:rsidR="00C57634" w:rsidRPr="00C0430C" w:rsidRDefault="00C57634" w:rsidP="00157694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 w:rsidR="00157694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57634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726460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>.</w:t>
      </w:r>
      <w:r w:rsidR="000450F4">
        <w:rPr>
          <w:rFonts w:ascii="Times New Roman" w:hAnsi="Times New Roman"/>
          <w:sz w:val="24"/>
          <w:szCs w:val="24"/>
        </w:rPr>
        <w:t>1</w:t>
      </w:r>
      <w:r w:rsidR="009127A4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5A6A5B" w:rsidRDefault="000423F5" w:rsidP="00C0430C">
      <w:pPr>
        <w:pStyle w:val="a3"/>
        <w:tabs>
          <w:tab w:val="left" w:pos="900"/>
        </w:tabs>
      </w:pPr>
      <w:r>
        <w:tab/>
      </w:r>
      <w:r w:rsidR="00716B5A">
        <w:t>Приложение №2</w:t>
      </w:r>
      <w:r w:rsidR="005A6A5B">
        <w:t xml:space="preserve">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3133DB" w:rsidP="00C0430C">
      <w:pPr>
        <w:pStyle w:val="a3"/>
        <w:tabs>
          <w:tab w:val="left" w:pos="900"/>
        </w:tabs>
      </w:pPr>
      <w:r>
        <w:t xml:space="preserve">               </w:t>
      </w:r>
      <w:r w:rsidR="00FA01F7">
        <w:t>Приложе</w:t>
      </w:r>
      <w:r w:rsidR="009D2428">
        <w:t>ние №3</w:t>
      </w:r>
      <w:r w:rsidR="00690406">
        <w:t xml:space="preserve"> – Форма доверенности М-2;</w:t>
      </w:r>
    </w:p>
    <w:p w:rsidR="00922791" w:rsidRDefault="00922791" w:rsidP="00922791">
      <w:pPr>
        <w:pStyle w:val="a3"/>
        <w:tabs>
          <w:tab w:val="left" w:pos="900"/>
        </w:tabs>
      </w:pPr>
      <w:r>
        <w:t xml:space="preserve">               Приложение №4 – Форма согласия на обработку персональных данных;</w:t>
      </w:r>
    </w:p>
    <w:p w:rsidR="00922791" w:rsidRDefault="00922791" w:rsidP="00C0430C">
      <w:pPr>
        <w:pStyle w:val="a3"/>
        <w:tabs>
          <w:tab w:val="left" w:pos="900"/>
        </w:tabs>
      </w:pPr>
      <w:r>
        <w:t xml:space="preserve">               Приложение №5 – Требования ПБОТОС;</w:t>
      </w:r>
    </w:p>
    <w:p w:rsidR="00922791" w:rsidRDefault="00922791" w:rsidP="00C0430C">
      <w:pPr>
        <w:pStyle w:val="a3"/>
        <w:tabs>
          <w:tab w:val="left" w:pos="900"/>
        </w:tabs>
      </w:pPr>
      <w:r>
        <w:t xml:space="preserve">               Приложение №</w:t>
      </w:r>
      <w:r w:rsidR="00BE72FE">
        <w:t>5</w:t>
      </w:r>
      <w:r>
        <w:t xml:space="preserve">.1 - </w:t>
      </w:r>
      <w:r w:rsidR="00BE72FE">
        <w:t>Перечень штрафов за нарушения т</w:t>
      </w:r>
      <w:r w:rsidRPr="00A66A20">
        <w:t>ребований по ПБОТОС И ПЛЧС</w:t>
      </w:r>
      <w:r>
        <w:t>;</w:t>
      </w:r>
    </w:p>
    <w:p w:rsidR="00BE72FE" w:rsidRDefault="00041FE4" w:rsidP="009D2428">
      <w:pPr>
        <w:pStyle w:val="a3"/>
        <w:tabs>
          <w:tab w:val="left" w:pos="900"/>
        </w:tabs>
      </w:pPr>
      <w:r>
        <w:tab/>
      </w:r>
      <w:r w:rsidR="00BE72FE">
        <w:t xml:space="preserve">Приложение №5.2 - </w:t>
      </w:r>
      <w:r w:rsidR="00BE72FE" w:rsidRPr="00806694">
        <w:t>Форма предоставления отчетности по ОТ И БДД от подрядных/субподрядных организаций</w:t>
      </w:r>
      <w:r w:rsidR="00BE72FE">
        <w:t>;</w:t>
      </w:r>
    </w:p>
    <w:p w:rsidR="00BE72FE" w:rsidRDefault="00BE72FE" w:rsidP="009D2428">
      <w:pPr>
        <w:pStyle w:val="a3"/>
        <w:tabs>
          <w:tab w:val="left" w:pos="900"/>
        </w:tabs>
      </w:pPr>
      <w:r>
        <w:t xml:space="preserve">               Приложение №6 – Информация о </w:t>
      </w:r>
      <w:r w:rsidR="004132F7">
        <w:t xml:space="preserve">цепочке </w:t>
      </w:r>
      <w:r>
        <w:t>бенефициарах</w:t>
      </w:r>
      <w:r w:rsidR="00DD6ED4">
        <w:t>;</w:t>
      </w:r>
    </w:p>
    <w:p w:rsidR="009D2428" w:rsidRPr="00DD6ED4" w:rsidRDefault="00DD6ED4" w:rsidP="009D2428">
      <w:pPr>
        <w:pStyle w:val="a3"/>
        <w:tabs>
          <w:tab w:val="left" w:pos="900"/>
        </w:tabs>
      </w:pPr>
      <w:r w:rsidRPr="00DD6ED4">
        <w:t xml:space="preserve">               </w:t>
      </w:r>
      <w:r w:rsidR="009D2428" w:rsidRPr="00DD6ED4">
        <w:t>Приложение №</w:t>
      </w:r>
      <w:r w:rsidRPr="00DD6ED4">
        <w:t>7</w:t>
      </w:r>
      <w:r w:rsidR="009D2428" w:rsidRPr="00DD6ED4">
        <w:t xml:space="preserve"> - Универсальный передаточный документ (УПД);</w:t>
      </w:r>
    </w:p>
    <w:p w:rsidR="00346B91" w:rsidRDefault="00D038F6" w:rsidP="005231BB">
      <w:pPr>
        <w:pStyle w:val="a3"/>
        <w:tabs>
          <w:tab w:val="left" w:pos="900"/>
        </w:tabs>
      </w:pPr>
      <w:r>
        <w:tab/>
      </w:r>
      <w:r w:rsidR="00DD6ED4">
        <w:t>П</w:t>
      </w:r>
      <w:r w:rsidR="005231BB">
        <w:t>риложение</w:t>
      </w:r>
      <w:r w:rsidR="00992A7D">
        <w:t xml:space="preserve"> №</w:t>
      </w:r>
      <w:r w:rsidR="00DD6ED4">
        <w:t>8</w:t>
      </w:r>
      <w:r w:rsidR="00992A7D">
        <w:t xml:space="preserve"> – Список уполномоченных л</w:t>
      </w:r>
      <w:r w:rsidR="007A5DF0">
        <w:t>иц;</w:t>
      </w:r>
    </w:p>
    <w:p w:rsidR="007A5DF0" w:rsidRDefault="007A5DF0" w:rsidP="005231BB">
      <w:pPr>
        <w:pStyle w:val="a3"/>
        <w:tabs>
          <w:tab w:val="left" w:pos="900"/>
        </w:tabs>
      </w:pPr>
      <w:r>
        <w:t xml:space="preserve">               Приложение №9 – Акт приема-передачи документов, содержащих сведения конфиденциального характера;</w:t>
      </w:r>
    </w:p>
    <w:p w:rsidR="00806694" w:rsidRDefault="007A5DF0" w:rsidP="00726460">
      <w:pPr>
        <w:pStyle w:val="a3"/>
        <w:tabs>
          <w:tab w:val="left" w:pos="900"/>
        </w:tabs>
      </w:pPr>
      <w:r>
        <w:t xml:space="preserve">               Приложение №10 – Перечень и формат документов ЭЮЗД</w:t>
      </w:r>
      <w:r w:rsidR="00726460">
        <w:t>.</w:t>
      </w:r>
    </w:p>
    <w:p w:rsidR="00253B3B" w:rsidRPr="00253B3B" w:rsidRDefault="00253B3B" w:rsidP="00806694">
      <w:pPr>
        <w:spacing w:after="0" w:line="240" w:lineRule="auto"/>
      </w:pPr>
      <w:r w:rsidRPr="00E375F4">
        <w:tab/>
      </w:r>
      <w:r w:rsidRPr="00253B3B">
        <w:t xml:space="preserve"> </w:t>
      </w: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9127A4">
        <w:rPr>
          <w:b/>
          <w:bCs/>
        </w:rPr>
        <w:t>9</w:t>
      </w:r>
      <w:r w:rsidRPr="00C0430C">
        <w:rPr>
          <w:b/>
          <w:bCs/>
        </w:rPr>
        <w:t>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8546AE">
      <w:pPr>
        <w:pStyle w:val="a3"/>
        <w:tabs>
          <w:tab w:val="left" w:pos="4140"/>
        </w:tabs>
        <w:ind w:right="708" w:firstLine="360"/>
        <w:rPr>
          <w:b/>
          <w:bCs/>
        </w:rPr>
      </w:pPr>
      <w:r w:rsidRPr="00C0430C">
        <w:rPr>
          <w:b/>
          <w:bCs/>
        </w:rPr>
        <w:t xml:space="preserve">Продавец                                                         </w:t>
      </w:r>
      <w:r w:rsidR="008546AE" w:rsidRPr="00A66A20">
        <w:rPr>
          <w:b/>
          <w:bCs/>
        </w:rPr>
        <w:t xml:space="preserve">      </w:t>
      </w:r>
      <w:r w:rsidRPr="00C0430C">
        <w:rPr>
          <w:b/>
          <w:bCs/>
        </w:rPr>
        <w:t>Покупатель</w:t>
      </w: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51"/>
        <w:gridCol w:w="13"/>
        <w:gridCol w:w="5364"/>
      </w:tblGrid>
      <w:tr w:rsidR="00C0430C" w:rsidRPr="00DD62D9" w:rsidTr="00606A70">
        <w:trPr>
          <w:trHeight w:val="992"/>
        </w:trPr>
        <w:tc>
          <w:tcPr>
            <w:tcW w:w="4773" w:type="dxa"/>
            <w:shd w:val="clear" w:color="auto" w:fill="auto"/>
          </w:tcPr>
          <w:p w:rsidR="00606A70" w:rsidRDefault="00606A70" w:rsidP="00AB30FA">
            <w:pPr>
              <w:pStyle w:val="a3"/>
              <w:tabs>
                <w:tab w:val="left" w:pos="900"/>
              </w:tabs>
            </w:pPr>
          </w:p>
          <w:p w:rsidR="00606A70" w:rsidRDefault="00606A70" w:rsidP="00AB30FA">
            <w:pPr>
              <w:pStyle w:val="a3"/>
              <w:tabs>
                <w:tab w:val="left" w:pos="900"/>
              </w:tabs>
            </w:pP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ООО «Славнефть-Красноярскнефтегаз»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 xml:space="preserve">Юридический адрес: 660016, г. Красноярск, 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ул. Анатолия Гладкова, 2а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 xml:space="preserve">Почтовый </w:t>
            </w:r>
            <w:r w:rsidR="00C109E7">
              <w:t>адрес: 660016</w:t>
            </w:r>
            <w:r w:rsidRPr="00AB30FA">
              <w:t>, г. Красноярск,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ул. Анатолия Гладкова, 2а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ИНН 2464036561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КПП 546050001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р/с 40702810400000005683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Банк «ВБРР» (АО), г. Москва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к/счет 30101810900000000880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БИК</w:t>
            </w:r>
            <w:r w:rsidR="0041379E">
              <w:t xml:space="preserve"> </w:t>
            </w:r>
            <w:r w:rsidRPr="00AB30FA">
              <w:t>044525880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Телефон: (391) 231-92-00, 231-92-03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 xml:space="preserve">Факс: (391) 231-92-01 </w:t>
            </w:r>
          </w:p>
          <w:p w:rsidR="00C0430C" w:rsidRPr="00C0430C" w:rsidRDefault="00C0430C" w:rsidP="00D52B68">
            <w:pPr>
              <w:pStyle w:val="a9"/>
              <w:ind w:left="0"/>
              <w:jc w:val="both"/>
              <w:rPr>
                <w:b/>
                <w:bCs/>
              </w:rPr>
            </w:pPr>
          </w:p>
        </w:tc>
        <w:tc>
          <w:tcPr>
            <w:tcW w:w="330" w:type="dxa"/>
            <w:gridSpan w:val="3"/>
          </w:tcPr>
          <w:p w:rsidR="00C0430C" w:rsidRPr="008546AE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364" w:type="dxa"/>
          </w:tcPr>
          <w:p w:rsidR="009A28EE" w:rsidRPr="00B04452" w:rsidRDefault="009A28EE" w:rsidP="00B04452">
            <w:pPr>
              <w:pStyle w:val="a9"/>
              <w:spacing w:after="0"/>
              <w:ind w:left="-79" w:right="606"/>
              <w:jc w:val="both"/>
              <w:rPr>
                <w:i/>
                <w:shd w:val="clear" w:color="auto" w:fill="D9D9D9"/>
              </w:rPr>
            </w:pPr>
          </w:p>
        </w:tc>
      </w:tr>
      <w:tr w:rsidR="00C0430C" w:rsidRPr="00DD62D9" w:rsidTr="00606A70">
        <w:trPr>
          <w:trHeight w:val="1760"/>
        </w:trPr>
        <w:tc>
          <w:tcPr>
            <w:tcW w:w="4839" w:type="dxa"/>
            <w:gridSpan w:val="2"/>
            <w:shd w:val="clear" w:color="auto" w:fill="auto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Генеральный директор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  <w:r w:rsidRPr="00AB30FA">
              <w:t>ООО «Славнефть-Красноярскнефтегаз»</w:t>
            </w:r>
          </w:p>
          <w:p w:rsidR="00AB30FA" w:rsidRPr="00AB30FA" w:rsidRDefault="00AB30FA" w:rsidP="00AB30FA">
            <w:pPr>
              <w:pStyle w:val="a3"/>
              <w:tabs>
                <w:tab w:val="left" w:pos="900"/>
              </w:tabs>
            </w:pPr>
          </w:p>
          <w:p w:rsidR="00C77B9D" w:rsidRPr="00346B91" w:rsidRDefault="00AB30FA" w:rsidP="00346B91">
            <w:pPr>
              <w:pStyle w:val="a3"/>
              <w:tabs>
                <w:tab w:val="left" w:pos="900"/>
              </w:tabs>
            </w:pPr>
            <w:r w:rsidRPr="00AB30FA">
              <w:t>____________________/</w:t>
            </w:r>
            <w:r w:rsidR="00C57634">
              <w:t>ФИО</w:t>
            </w:r>
            <w:r w:rsidRPr="00AB30FA">
              <w:t>/</w:t>
            </w:r>
          </w:p>
          <w:p w:rsidR="00650EF7" w:rsidRDefault="00650EF7" w:rsidP="00C77B9D">
            <w:pPr>
              <w:pStyle w:val="a5"/>
            </w:pP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 w:rsidR="00650EF7">
              <w:t>___</w:t>
            </w:r>
            <w:proofErr w:type="gramStart"/>
            <w:r w:rsidR="00650EF7">
              <w:t>_</w:t>
            </w:r>
            <w:r w:rsidRPr="00C0430C">
              <w:t>»</w:t>
            </w:r>
            <w:r w:rsidR="00650EF7">
              <w:t>_</w:t>
            </w:r>
            <w:proofErr w:type="gramEnd"/>
            <w:r w:rsidR="00650EF7">
              <w:t>____________</w:t>
            </w:r>
            <w:r>
              <w:t xml:space="preserve">   </w:t>
            </w:r>
            <w:r w:rsidRPr="00C0430C">
              <w:t>20</w:t>
            </w:r>
            <w:r w:rsidR="00650EF7">
              <w:t>__</w:t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51" w:type="dxa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77" w:type="dxa"/>
            <w:gridSpan w:val="2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346B91" w:rsidRDefault="00346B91" w:rsidP="00346B91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</w:p>
          <w:p w:rsid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57634" w:rsidRDefault="00C57634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57634" w:rsidRPr="00C0430C" w:rsidRDefault="00C57634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346B91" w:rsidRDefault="00346B91" w:rsidP="00C77B9D">
            <w:pPr>
              <w:pStyle w:val="a5"/>
              <w:rPr>
                <w:i/>
                <w:iCs/>
              </w:rPr>
            </w:pPr>
            <w:r w:rsidRPr="00AB30FA">
              <w:t>____________________</w:t>
            </w:r>
            <w:r w:rsidR="00C77B9D">
              <w:rPr>
                <w:i/>
                <w:iCs/>
              </w:rPr>
              <w:t xml:space="preserve">/ </w:t>
            </w:r>
            <w:r w:rsidR="00C57634">
              <w:rPr>
                <w:iCs/>
              </w:rPr>
              <w:t>ФИО</w:t>
            </w:r>
            <w:r w:rsidRPr="00346B91">
              <w:rPr>
                <w:i/>
                <w:iCs/>
              </w:rPr>
              <w:t>/</w:t>
            </w:r>
          </w:p>
          <w:p w:rsidR="00650EF7" w:rsidRDefault="00650EF7" w:rsidP="00C77B9D">
            <w:pPr>
              <w:pStyle w:val="a5"/>
            </w:pP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 w:rsidR="00650EF7">
              <w:t>___</w:t>
            </w:r>
            <w:proofErr w:type="gramStart"/>
            <w:r w:rsidR="00650EF7">
              <w:t>_</w:t>
            </w:r>
            <w:r w:rsidRPr="00C0430C">
              <w:t>»</w:t>
            </w:r>
            <w:r w:rsidR="00650EF7">
              <w:t>_</w:t>
            </w:r>
            <w:proofErr w:type="gramEnd"/>
            <w:r w:rsidR="00650EF7">
              <w:t xml:space="preserve">____________   </w:t>
            </w:r>
            <w:r w:rsidRPr="00C0430C">
              <w:t>20</w:t>
            </w:r>
            <w:r w:rsidR="00650EF7">
              <w:t>__</w:t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92A7D">
      <w:footerReference w:type="default" r:id="rId8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AA" w:rsidRDefault="00D47EAA" w:rsidP="002B5D5A">
      <w:pPr>
        <w:spacing w:after="0" w:line="240" w:lineRule="auto"/>
      </w:pPr>
      <w:r>
        <w:separator/>
      </w:r>
    </w:p>
  </w:endnote>
  <w:endnote w:type="continuationSeparator" w:id="0">
    <w:p w:rsidR="00D47EAA" w:rsidRDefault="00D47EAA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460" w:rsidRDefault="00726460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6D3298" w:rsidRPr="006D3298">
      <w:rPr>
        <w:rFonts w:asciiTheme="majorHAnsi" w:eastAsiaTheme="majorEastAsia" w:hAnsiTheme="majorHAnsi" w:cstheme="majorBidi"/>
        <w:noProof/>
      </w:rPr>
      <w:t>17</w:t>
    </w:r>
    <w:r>
      <w:rPr>
        <w:rFonts w:asciiTheme="majorHAnsi" w:eastAsiaTheme="majorEastAsia" w:hAnsiTheme="majorHAnsi" w:cstheme="majorBidi"/>
      </w:rPr>
      <w:fldChar w:fldCharType="end"/>
    </w:r>
  </w:p>
  <w:p w:rsidR="00726460" w:rsidRDefault="007264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AA" w:rsidRDefault="00D47EAA" w:rsidP="002B5D5A">
      <w:pPr>
        <w:spacing w:after="0" w:line="240" w:lineRule="auto"/>
      </w:pPr>
      <w:r>
        <w:separator/>
      </w:r>
    </w:p>
  </w:footnote>
  <w:footnote w:type="continuationSeparator" w:id="0">
    <w:p w:rsidR="00D47EAA" w:rsidRDefault="00D47EAA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7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6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7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1"/>
  </w:num>
  <w:num w:numId="8">
    <w:abstractNumId w:val="23"/>
  </w:num>
  <w:num w:numId="9">
    <w:abstractNumId w:val="21"/>
  </w:num>
  <w:num w:numId="10">
    <w:abstractNumId w:val="0"/>
  </w:num>
  <w:num w:numId="11">
    <w:abstractNumId w:val="7"/>
  </w:num>
  <w:num w:numId="12">
    <w:abstractNumId w:val="39"/>
  </w:num>
  <w:num w:numId="13">
    <w:abstractNumId w:val="2"/>
  </w:num>
  <w:num w:numId="14">
    <w:abstractNumId w:val="13"/>
  </w:num>
  <w:num w:numId="15">
    <w:abstractNumId w:val="10"/>
  </w:num>
  <w:num w:numId="16">
    <w:abstractNumId w:val="28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6"/>
  </w:num>
  <w:num w:numId="22">
    <w:abstractNumId w:val="24"/>
  </w:num>
  <w:num w:numId="23">
    <w:abstractNumId w:val="34"/>
  </w:num>
  <w:num w:numId="24">
    <w:abstractNumId w:val="33"/>
  </w:num>
  <w:num w:numId="25">
    <w:abstractNumId w:val="17"/>
  </w:num>
  <w:num w:numId="26">
    <w:abstractNumId w:val="35"/>
  </w:num>
  <w:num w:numId="27">
    <w:abstractNumId w:val="1"/>
  </w:num>
  <w:num w:numId="28">
    <w:abstractNumId w:val="27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9"/>
  </w:num>
  <w:num w:numId="35">
    <w:abstractNumId w:val="30"/>
  </w:num>
  <w:num w:numId="36">
    <w:abstractNumId w:val="40"/>
  </w:num>
  <w:num w:numId="37">
    <w:abstractNumId w:val="38"/>
  </w:num>
  <w:num w:numId="38">
    <w:abstractNumId w:val="26"/>
  </w:num>
  <w:num w:numId="39">
    <w:abstractNumId w:val="32"/>
  </w:num>
  <w:num w:numId="40">
    <w:abstractNumId w:val="18"/>
  </w:num>
  <w:num w:numId="41">
    <w:abstractNumId w:val="37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21856"/>
    <w:rsid w:val="00032429"/>
    <w:rsid w:val="00032ED0"/>
    <w:rsid w:val="00041FE4"/>
    <w:rsid w:val="000423F5"/>
    <w:rsid w:val="00042CE1"/>
    <w:rsid w:val="000450F4"/>
    <w:rsid w:val="00067DB3"/>
    <w:rsid w:val="00081F14"/>
    <w:rsid w:val="000A2014"/>
    <w:rsid w:val="000B414D"/>
    <w:rsid w:val="000C2A3C"/>
    <w:rsid w:val="000D69AB"/>
    <w:rsid w:val="000E38FE"/>
    <w:rsid w:val="000E54CF"/>
    <w:rsid w:val="000F278F"/>
    <w:rsid w:val="000F64FD"/>
    <w:rsid w:val="00101AC9"/>
    <w:rsid w:val="00103573"/>
    <w:rsid w:val="00115C7F"/>
    <w:rsid w:val="00117725"/>
    <w:rsid w:val="00121642"/>
    <w:rsid w:val="00123690"/>
    <w:rsid w:val="00132DB2"/>
    <w:rsid w:val="00136BDB"/>
    <w:rsid w:val="001410F7"/>
    <w:rsid w:val="001436CA"/>
    <w:rsid w:val="00157694"/>
    <w:rsid w:val="00184395"/>
    <w:rsid w:val="0018559B"/>
    <w:rsid w:val="001A2773"/>
    <w:rsid w:val="001A7FE4"/>
    <w:rsid w:val="001C3205"/>
    <w:rsid w:val="001C55C4"/>
    <w:rsid w:val="001D33BF"/>
    <w:rsid w:val="001D4721"/>
    <w:rsid w:val="001E25CF"/>
    <w:rsid w:val="001E69E1"/>
    <w:rsid w:val="001F17FA"/>
    <w:rsid w:val="00201533"/>
    <w:rsid w:val="00202EC2"/>
    <w:rsid w:val="00203136"/>
    <w:rsid w:val="00210C6C"/>
    <w:rsid w:val="002208B1"/>
    <w:rsid w:val="00224B5B"/>
    <w:rsid w:val="00226A9B"/>
    <w:rsid w:val="00230BA0"/>
    <w:rsid w:val="00253B3B"/>
    <w:rsid w:val="00255D79"/>
    <w:rsid w:val="00261B21"/>
    <w:rsid w:val="0026640B"/>
    <w:rsid w:val="002A2A03"/>
    <w:rsid w:val="002A3150"/>
    <w:rsid w:val="002B1030"/>
    <w:rsid w:val="002B3A7A"/>
    <w:rsid w:val="002B5D5A"/>
    <w:rsid w:val="002C0AA5"/>
    <w:rsid w:val="002D3097"/>
    <w:rsid w:val="002E589C"/>
    <w:rsid w:val="002E6D4E"/>
    <w:rsid w:val="002F3E7E"/>
    <w:rsid w:val="002F6D44"/>
    <w:rsid w:val="00301253"/>
    <w:rsid w:val="0030432B"/>
    <w:rsid w:val="003059BF"/>
    <w:rsid w:val="003133DB"/>
    <w:rsid w:val="003316E3"/>
    <w:rsid w:val="00333AD4"/>
    <w:rsid w:val="00337757"/>
    <w:rsid w:val="00346B91"/>
    <w:rsid w:val="00346ED3"/>
    <w:rsid w:val="00352954"/>
    <w:rsid w:val="0035549A"/>
    <w:rsid w:val="0037505F"/>
    <w:rsid w:val="0037551C"/>
    <w:rsid w:val="00381649"/>
    <w:rsid w:val="003935D2"/>
    <w:rsid w:val="00394550"/>
    <w:rsid w:val="003A4BB1"/>
    <w:rsid w:val="003C5AE7"/>
    <w:rsid w:val="003D0D4C"/>
    <w:rsid w:val="003E3E13"/>
    <w:rsid w:val="003F4811"/>
    <w:rsid w:val="004045BA"/>
    <w:rsid w:val="00407139"/>
    <w:rsid w:val="004132F7"/>
    <w:rsid w:val="0041379E"/>
    <w:rsid w:val="00426817"/>
    <w:rsid w:val="00427C87"/>
    <w:rsid w:val="004351FD"/>
    <w:rsid w:val="00462FE0"/>
    <w:rsid w:val="004922CE"/>
    <w:rsid w:val="004C3A1D"/>
    <w:rsid w:val="004D3A37"/>
    <w:rsid w:val="004F3304"/>
    <w:rsid w:val="005062BF"/>
    <w:rsid w:val="005134D3"/>
    <w:rsid w:val="005231BB"/>
    <w:rsid w:val="00525D2D"/>
    <w:rsid w:val="0052717C"/>
    <w:rsid w:val="005458F7"/>
    <w:rsid w:val="00546F1B"/>
    <w:rsid w:val="00550437"/>
    <w:rsid w:val="005508D4"/>
    <w:rsid w:val="00566D1E"/>
    <w:rsid w:val="00567513"/>
    <w:rsid w:val="005747FC"/>
    <w:rsid w:val="00586537"/>
    <w:rsid w:val="005970FD"/>
    <w:rsid w:val="005A2E83"/>
    <w:rsid w:val="005A6A5B"/>
    <w:rsid w:val="005B3864"/>
    <w:rsid w:val="005C3F87"/>
    <w:rsid w:val="005C6989"/>
    <w:rsid w:val="005D1E56"/>
    <w:rsid w:val="005E082C"/>
    <w:rsid w:val="005E75BB"/>
    <w:rsid w:val="005F01F2"/>
    <w:rsid w:val="00606A70"/>
    <w:rsid w:val="006112C5"/>
    <w:rsid w:val="00620615"/>
    <w:rsid w:val="00623FF7"/>
    <w:rsid w:val="00624E97"/>
    <w:rsid w:val="006476C6"/>
    <w:rsid w:val="006509B2"/>
    <w:rsid w:val="00650EF7"/>
    <w:rsid w:val="0066624E"/>
    <w:rsid w:val="00666E4F"/>
    <w:rsid w:val="00690406"/>
    <w:rsid w:val="00691C54"/>
    <w:rsid w:val="006B0214"/>
    <w:rsid w:val="006D3298"/>
    <w:rsid w:val="006E3C8E"/>
    <w:rsid w:val="006E5EF8"/>
    <w:rsid w:val="007074B0"/>
    <w:rsid w:val="00716B5A"/>
    <w:rsid w:val="00726460"/>
    <w:rsid w:val="00730378"/>
    <w:rsid w:val="00733327"/>
    <w:rsid w:val="007511DF"/>
    <w:rsid w:val="00761D3C"/>
    <w:rsid w:val="00771129"/>
    <w:rsid w:val="007844EA"/>
    <w:rsid w:val="00792EC6"/>
    <w:rsid w:val="0079336D"/>
    <w:rsid w:val="007939D4"/>
    <w:rsid w:val="007A5DF0"/>
    <w:rsid w:val="007C7ADF"/>
    <w:rsid w:val="007D4FB7"/>
    <w:rsid w:val="007E7C47"/>
    <w:rsid w:val="0080538E"/>
    <w:rsid w:val="00806694"/>
    <w:rsid w:val="00806AC3"/>
    <w:rsid w:val="00820431"/>
    <w:rsid w:val="008270F6"/>
    <w:rsid w:val="00830931"/>
    <w:rsid w:val="00836781"/>
    <w:rsid w:val="00837853"/>
    <w:rsid w:val="00847749"/>
    <w:rsid w:val="008546AE"/>
    <w:rsid w:val="00857FE6"/>
    <w:rsid w:val="00872D4A"/>
    <w:rsid w:val="00881204"/>
    <w:rsid w:val="008A066B"/>
    <w:rsid w:val="008A77BD"/>
    <w:rsid w:val="008B2D46"/>
    <w:rsid w:val="008C1AE6"/>
    <w:rsid w:val="008C4451"/>
    <w:rsid w:val="008C55F0"/>
    <w:rsid w:val="008D3E27"/>
    <w:rsid w:val="008D5FAB"/>
    <w:rsid w:val="008F5BF1"/>
    <w:rsid w:val="00904088"/>
    <w:rsid w:val="009127A4"/>
    <w:rsid w:val="0092126B"/>
    <w:rsid w:val="00922791"/>
    <w:rsid w:val="009253A9"/>
    <w:rsid w:val="00932CBE"/>
    <w:rsid w:val="009422BD"/>
    <w:rsid w:val="00947B78"/>
    <w:rsid w:val="00984307"/>
    <w:rsid w:val="00986406"/>
    <w:rsid w:val="00992A7D"/>
    <w:rsid w:val="009A0E70"/>
    <w:rsid w:val="009A28EE"/>
    <w:rsid w:val="009A63E9"/>
    <w:rsid w:val="009B001E"/>
    <w:rsid w:val="009B161C"/>
    <w:rsid w:val="009D2428"/>
    <w:rsid w:val="009E1550"/>
    <w:rsid w:val="009F2A18"/>
    <w:rsid w:val="009F79EE"/>
    <w:rsid w:val="00A06EFE"/>
    <w:rsid w:val="00A35B66"/>
    <w:rsid w:val="00A429EF"/>
    <w:rsid w:val="00A44E0C"/>
    <w:rsid w:val="00A47012"/>
    <w:rsid w:val="00A56EE4"/>
    <w:rsid w:val="00A62481"/>
    <w:rsid w:val="00A64F33"/>
    <w:rsid w:val="00A66A20"/>
    <w:rsid w:val="00A67592"/>
    <w:rsid w:val="00A718F1"/>
    <w:rsid w:val="00A87926"/>
    <w:rsid w:val="00A87BB6"/>
    <w:rsid w:val="00A913EE"/>
    <w:rsid w:val="00A9156B"/>
    <w:rsid w:val="00AB2734"/>
    <w:rsid w:val="00AB30FA"/>
    <w:rsid w:val="00AC0430"/>
    <w:rsid w:val="00AC58B4"/>
    <w:rsid w:val="00AD72CE"/>
    <w:rsid w:val="00AD7CEA"/>
    <w:rsid w:val="00AE42F8"/>
    <w:rsid w:val="00AE4E73"/>
    <w:rsid w:val="00AE7BDC"/>
    <w:rsid w:val="00AF109F"/>
    <w:rsid w:val="00AF7D2A"/>
    <w:rsid w:val="00B01F56"/>
    <w:rsid w:val="00B04452"/>
    <w:rsid w:val="00B23F56"/>
    <w:rsid w:val="00B2791F"/>
    <w:rsid w:val="00B33145"/>
    <w:rsid w:val="00B3364C"/>
    <w:rsid w:val="00B56B4C"/>
    <w:rsid w:val="00B74FD3"/>
    <w:rsid w:val="00B91343"/>
    <w:rsid w:val="00B939CB"/>
    <w:rsid w:val="00BA3157"/>
    <w:rsid w:val="00BD1BAB"/>
    <w:rsid w:val="00BD55CB"/>
    <w:rsid w:val="00BD5876"/>
    <w:rsid w:val="00BE306D"/>
    <w:rsid w:val="00BE72FE"/>
    <w:rsid w:val="00BE7CB9"/>
    <w:rsid w:val="00BF1442"/>
    <w:rsid w:val="00BF31DB"/>
    <w:rsid w:val="00C0430C"/>
    <w:rsid w:val="00C109E7"/>
    <w:rsid w:val="00C1120F"/>
    <w:rsid w:val="00C115FA"/>
    <w:rsid w:val="00C11DBD"/>
    <w:rsid w:val="00C12C71"/>
    <w:rsid w:val="00C20C9D"/>
    <w:rsid w:val="00C229BB"/>
    <w:rsid w:val="00C246C2"/>
    <w:rsid w:val="00C272B7"/>
    <w:rsid w:val="00C35AA9"/>
    <w:rsid w:val="00C43508"/>
    <w:rsid w:val="00C57634"/>
    <w:rsid w:val="00C650B7"/>
    <w:rsid w:val="00C67365"/>
    <w:rsid w:val="00C77B9D"/>
    <w:rsid w:val="00CA4C3E"/>
    <w:rsid w:val="00CA7E7D"/>
    <w:rsid w:val="00CB20FC"/>
    <w:rsid w:val="00CB5C7F"/>
    <w:rsid w:val="00CE1FEB"/>
    <w:rsid w:val="00D026BB"/>
    <w:rsid w:val="00D038F6"/>
    <w:rsid w:val="00D24FBC"/>
    <w:rsid w:val="00D31E06"/>
    <w:rsid w:val="00D40CE5"/>
    <w:rsid w:val="00D47EAA"/>
    <w:rsid w:val="00D52B68"/>
    <w:rsid w:val="00D53729"/>
    <w:rsid w:val="00D70C87"/>
    <w:rsid w:val="00DA31F7"/>
    <w:rsid w:val="00DA79F8"/>
    <w:rsid w:val="00DD2106"/>
    <w:rsid w:val="00DD62D9"/>
    <w:rsid w:val="00DD6ED4"/>
    <w:rsid w:val="00DE237C"/>
    <w:rsid w:val="00E139E6"/>
    <w:rsid w:val="00E375F4"/>
    <w:rsid w:val="00E45A03"/>
    <w:rsid w:val="00E466B0"/>
    <w:rsid w:val="00E46B89"/>
    <w:rsid w:val="00E540AF"/>
    <w:rsid w:val="00E62D2C"/>
    <w:rsid w:val="00E64603"/>
    <w:rsid w:val="00E736D1"/>
    <w:rsid w:val="00E81559"/>
    <w:rsid w:val="00E979DB"/>
    <w:rsid w:val="00EB5331"/>
    <w:rsid w:val="00EB5FD4"/>
    <w:rsid w:val="00ED0E42"/>
    <w:rsid w:val="00ED3359"/>
    <w:rsid w:val="00F309B8"/>
    <w:rsid w:val="00F4556D"/>
    <w:rsid w:val="00F46305"/>
    <w:rsid w:val="00F62D84"/>
    <w:rsid w:val="00F62DA6"/>
    <w:rsid w:val="00F71729"/>
    <w:rsid w:val="00FA01F7"/>
    <w:rsid w:val="00FB5F85"/>
    <w:rsid w:val="00FC68DF"/>
    <w:rsid w:val="00FC6A8F"/>
    <w:rsid w:val="00FD72AD"/>
    <w:rsid w:val="00FE4678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55E277-0BFB-4793-8203-36B2CD28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character" w:styleId="afc">
    <w:name w:val="Emphasis"/>
    <w:basedOn w:val="a0"/>
    <w:uiPriority w:val="20"/>
    <w:qFormat/>
    <w:rsid w:val="00B044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4667E-5415-4F48-915A-C469533D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8655</Words>
  <Characters>49334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Вишневая Н.А.</cp:lastModifiedBy>
  <cp:revision>29</cp:revision>
  <dcterms:created xsi:type="dcterms:W3CDTF">2024-08-27T10:08:00Z</dcterms:created>
  <dcterms:modified xsi:type="dcterms:W3CDTF">2024-10-30T03:15:00Z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