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125" w:rsidRPr="006B5827" w:rsidRDefault="00824DA6" w:rsidP="00C64916">
      <w:pPr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824DA6">
        <w:rPr>
          <w:rFonts w:ascii="Times New Roman" w:hAnsi="Times New Roman" w:cs="Times New Roman"/>
          <w:b/>
          <w:i/>
          <w:sz w:val="28"/>
          <w:szCs w:val="24"/>
        </w:rPr>
        <w:t xml:space="preserve">Критерии квалификации участников 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t xml:space="preserve">процедуры реализации 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br/>
      </w:r>
      <w:r w:rsidR="00E5453B">
        <w:rPr>
          <w:rFonts w:ascii="Times New Roman" w:hAnsi="Times New Roman" w:cs="Times New Roman"/>
          <w:b/>
          <w:i/>
          <w:sz w:val="28"/>
          <w:szCs w:val="24"/>
        </w:rPr>
        <w:t>№03-25 «</w:t>
      </w:r>
      <w:r w:rsidR="00E5453B" w:rsidRPr="00482457">
        <w:rPr>
          <w:rFonts w:ascii="Times New Roman" w:hAnsi="Times New Roman" w:cs="Times New Roman"/>
          <w:b/>
          <w:i/>
          <w:sz w:val="28"/>
          <w:szCs w:val="24"/>
        </w:rPr>
        <w:t>Оборудование для производства товаров народного потребления</w:t>
      </w:r>
      <w:r w:rsidR="00E5453B">
        <w:rPr>
          <w:rFonts w:ascii="Times New Roman" w:hAnsi="Times New Roman" w:cs="Times New Roman"/>
          <w:b/>
          <w:i/>
          <w:sz w:val="28"/>
          <w:szCs w:val="24"/>
        </w:rPr>
        <w:t>»</w:t>
      </w:r>
      <w:bookmarkStart w:id="0" w:name="_GoBack"/>
      <w:bookmarkEnd w:id="0"/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br/>
        <w:t xml:space="preserve">для ПАО </w:t>
      </w:r>
      <w:r w:rsidR="006F2840">
        <w:rPr>
          <w:rFonts w:ascii="Times New Roman" w:hAnsi="Times New Roman" w:cs="Times New Roman"/>
          <w:b/>
          <w:i/>
          <w:sz w:val="28"/>
          <w:szCs w:val="24"/>
        </w:rPr>
        <w:t>«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t>Уфаоргсинтез</w:t>
      </w:r>
      <w:r w:rsidR="006F2840">
        <w:rPr>
          <w:rFonts w:ascii="Times New Roman" w:hAnsi="Times New Roman" w:cs="Times New Roman"/>
          <w:b/>
          <w:i/>
          <w:sz w:val="28"/>
          <w:szCs w:val="24"/>
        </w:rPr>
        <w:t>»</w:t>
      </w:r>
    </w:p>
    <w:p w:rsidR="0071226E" w:rsidRPr="00F85C04" w:rsidRDefault="00547877" w:rsidP="000F7966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C04">
        <w:rPr>
          <w:rFonts w:ascii="Times New Roman" w:hAnsi="Times New Roman" w:cs="Times New Roman"/>
          <w:b/>
          <w:sz w:val="24"/>
          <w:szCs w:val="24"/>
        </w:rPr>
        <w:t>1 Общие квалификационные требования: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847"/>
        <w:gridCol w:w="4110"/>
        <w:gridCol w:w="4677"/>
        <w:gridCol w:w="5776"/>
      </w:tblGrid>
      <w:tr w:rsidR="006F2840" w:rsidRPr="006F2840" w:rsidTr="00824DA6">
        <w:trPr>
          <w:cantSplit/>
          <w:tblHeader/>
          <w:jc w:val="center"/>
        </w:trPr>
        <w:tc>
          <w:tcPr>
            <w:tcW w:w="847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110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требования</w:t>
            </w:r>
          </w:p>
        </w:tc>
        <w:tc>
          <w:tcPr>
            <w:tcW w:w="4677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подтверждение соответствия требованию</w:t>
            </w:r>
          </w:p>
        </w:tc>
        <w:tc>
          <w:tcPr>
            <w:tcW w:w="5776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Merge w:val="restart"/>
            <w:vAlign w:val="center"/>
            <w:hideMark/>
          </w:tcPr>
          <w:p w:rsidR="006F2840" w:rsidRPr="006F2840" w:rsidRDefault="006F2840" w:rsidP="00310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609F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110" w:type="dxa"/>
            <w:vMerge w:val="restart"/>
            <w:vAlign w:val="center"/>
          </w:tcPr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>требования к контрагенту, предъявляемы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при проведении процедуры реализации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77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Для юридических лиц и индивидуальных предпринимателей:</w:t>
            </w:r>
          </w:p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Все документы</w:t>
            </w:r>
            <w:r w:rsidR="000F4A3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предусмотренные 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требования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ми к контрагенту, предъявляемыми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 xml:space="preserve">(приложение 2 документации о реализации) </w:t>
            </w:r>
            <w:r w:rsidRPr="00EE6344">
              <w:rPr>
                <w:rFonts w:ascii="Times New Roman" w:hAnsi="Times New Roman" w:cs="Times New Roman"/>
                <w:sz w:val="20"/>
                <w:szCs w:val="20"/>
              </w:rPr>
              <w:t>или уведомление об успешном прохождении проверки в рамках должной осмотрительности или о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прохождении аккредитации в ПАО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Роснефть. </w:t>
            </w:r>
          </w:p>
        </w:tc>
        <w:tc>
          <w:tcPr>
            <w:tcW w:w="5776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="00185F21">
              <w:rPr>
                <w:rFonts w:ascii="Times New Roman" w:hAnsi="Times New Roman" w:cs="Times New Roman"/>
                <w:sz w:val="20"/>
                <w:szCs w:val="20"/>
              </w:rPr>
              <w:t>установленным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требованиям 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 контрагенту, предъявляемым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(приложение 2 документации о реализации)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соответствует:</w:t>
            </w:r>
          </w:p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Наличие хотя бы одной оценки "не соответствует" по установленным </w:t>
            </w:r>
            <w:r w:rsidR="00EE6344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требованиям 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 контрагенту, предъявляемым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(приложение 2 документации о реализации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Merge/>
            <w:vAlign w:val="center"/>
          </w:tcPr>
          <w:p w:rsidR="006F2840" w:rsidRDefault="006F2840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vMerge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Для физических лиц:</w:t>
            </w: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ИНН, согласие на обр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аботку персональных данных.</w:t>
            </w:r>
          </w:p>
        </w:tc>
        <w:tc>
          <w:tcPr>
            <w:tcW w:w="5776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 и согласие на обработку персональных данных предоставлены.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 и согласие на обработку персональных данных не предоставлены.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F4A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0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действующей лицензии на осуществление заготовки, хранения, переработки и реализации лома черных металлов, цветных металлов (при подаче заявок на лоты, содержащие лом черных и цветных металлов).</w:t>
            </w:r>
          </w:p>
        </w:tc>
        <w:tc>
          <w:tcPr>
            <w:tcW w:w="4677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Копия действующей лицензии, выданная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Участнику 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на осуществление заготовки, хранения, переработки и реализации лома черных металлов, цветных металлов.</w:t>
            </w:r>
          </w:p>
        </w:tc>
        <w:tc>
          <w:tcPr>
            <w:tcW w:w="5776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действующей лицензии.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Отсутствие действующей лицензии.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A7D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0" w:type="dxa"/>
            <w:vAlign w:val="center"/>
          </w:tcPr>
          <w:p w:rsidR="006F2840" w:rsidRPr="006F2840" w:rsidRDefault="007A7D95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Наличие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 (при подаче заявок на лоты, содержащие отходы I-IV классов опасности).</w:t>
            </w:r>
          </w:p>
        </w:tc>
        <w:tc>
          <w:tcPr>
            <w:tcW w:w="4677" w:type="dxa"/>
            <w:vAlign w:val="center"/>
          </w:tcPr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Копия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опасности, выданная </w:t>
            </w:r>
            <w:r w:rsidR="009B4C1D"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Участнику </w:t>
            </w: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с указанием работ в составе лицензируемого вида деятельности: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- сбор отходов соответствующего класса опасности;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- обработка или утилизация отходов соответствующего класса опасности;</w:t>
            </w:r>
          </w:p>
          <w:p w:rsidR="006F2840" w:rsidRPr="006F2840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- транспортирование отходов соо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тветствующего класса опасности.</w:t>
            </w:r>
          </w:p>
        </w:tc>
        <w:tc>
          <w:tcPr>
            <w:tcW w:w="5776" w:type="dxa"/>
            <w:vAlign w:val="center"/>
          </w:tcPr>
          <w:p w:rsidR="007A7D95" w:rsidRPr="007A7D95" w:rsidRDefault="007A7D95" w:rsidP="007A7D95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A7D9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</w:t>
            </w:r>
            <w:r w:rsidR="009B4C1D"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опасности.</w:t>
            </w:r>
          </w:p>
          <w:p w:rsidR="007A7D95" w:rsidRDefault="007A7D95" w:rsidP="007A7D95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A7D9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6F2840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Отсутствие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опасности.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 случае отсутствия в лицензии информации о выполняемых работах по одному из перечисленных видов деятельности, </w:t>
            </w:r>
            <w:r w:rsidR="009B4C1D" w:rsidRPr="007A7D9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Участник </w:t>
            </w:r>
            <w:r w:rsidRPr="007A7D95">
              <w:rPr>
                <w:rFonts w:ascii="Times New Roman" w:hAnsi="Times New Roman" w:cs="Times New Roman"/>
                <w:i/>
                <w:sz w:val="20"/>
                <w:szCs w:val="20"/>
              </w:rPr>
              <w:t>не соответствует критерию.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0F28C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0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Существование организации не менее 1-го года.</w:t>
            </w:r>
          </w:p>
        </w:tc>
        <w:tc>
          <w:tcPr>
            <w:tcW w:w="4677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Копия выписки из Единого государственного реестра юридических лиц (ЕГРЮЛ).</w:t>
            </w:r>
          </w:p>
        </w:tc>
        <w:tc>
          <w:tcPr>
            <w:tcW w:w="5776" w:type="dxa"/>
            <w:vAlign w:val="center"/>
          </w:tcPr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F28CB" w:rsidRP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Не менее 1-го года с даты регистрации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в Едином государственном реестре юридических лиц (ЕГРЮЛ) до установленного срока окончания приема заявок.</w:t>
            </w:r>
          </w:p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F2840" w:rsidRPr="006F2840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Менее 1-го года с даты регистрации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в Едином государственном реестре юридических лиц (ЕГРЮЛ) до установленного срока окончания приема заявок.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F28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10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Подтверждение платежеспособности.</w:t>
            </w:r>
          </w:p>
        </w:tc>
        <w:tc>
          <w:tcPr>
            <w:tcW w:w="4677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Копия письма от банка 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текущую дату, или копия письма от банка об открытой кредитной линии на срок действия договора.</w:t>
            </w:r>
          </w:p>
        </w:tc>
        <w:tc>
          <w:tcPr>
            <w:tcW w:w="5776" w:type="dxa"/>
            <w:vAlign w:val="center"/>
          </w:tcPr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F28CB" w:rsidRP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Наличие копии письма от банка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 заявленные лоты на текущую дату, или наличие копии письма от банка об открытой кредитной линии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срок действия договора.</w:t>
            </w:r>
          </w:p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F2840" w:rsidRPr="006F2840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 копии письма от банка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 заявленные лоты на текущую дату, и отсутствие копии письма от банка об открытой кредитной линии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срок действия договора.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0F28C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10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негативного опыта работы с предприятиями ПАО "НК "Роснефть", а также предоставление информации и документов в рамках подтверждения каждого критерия квалификации.  </w:t>
            </w:r>
          </w:p>
        </w:tc>
        <w:tc>
          <w:tcPr>
            <w:tcW w:w="4677" w:type="dxa"/>
            <w:vAlign w:val="center"/>
          </w:tcPr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 течение 1 (одного) календарного года, предшествовавшего дате окончания срока подачи </w:t>
            </w:r>
            <w:proofErr w:type="gram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заявок  и</w:t>
            </w:r>
            <w:proofErr w:type="gram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проведения процедуры реализации случаев: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1. Судебных разбирательств в качестве ответчика с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6F2840" w:rsidRPr="006F2840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документов и сведений, не </w:t>
            </w:r>
            <w:proofErr w:type="spell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соответсвующих</w:t>
            </w:r>
            <w:proofErr w:type="spell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установленным квалификационным требованиям.</w:t>
            </w:r>
          </w:p>
        </w:tc>
        <w:tc>
          <w:tcPr>
            <w:tcW w:w="5776" w:type="dxa"/>
            <w:vAlign w:val="center"/>
          </w:tcPr>
          <w:p w:rsid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Факт отсутствия в течение 1 (одного) календарного года, предшествовавшего дате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окончания срока подачи заявок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и в течение проведения процедуры реализации случаев: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1. 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документов и сведений, не </w:t>
            </w:r>
            <w:proofErr w:type="spell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соответсвующих</w:t>
            </w:r>
            <w:proofErr w:type="spell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 квалификационным требованиям.</w:t>
            </w:r>
          </w:p>
          <w:p w:rsid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факт наличия в течение 1 (одного) календарного года, предшествовавшего дате окончания ср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 подачи заявок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и в течение проведения процедуры реализации случаев: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1. 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6F2840" w:rsidRPr="006F2840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документов и сведений, не </w:t>
            </w:r>
            <w:proofErr w:type="spell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соответсвующих</w:t>
            </w:r>
            <w:proofErr w:type="spell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установленным квалификационным требованиям."</w:t>
            </w:r>
          </w:p>
        </w:tc>
      </w:tr>
    </w:tbl>
    <w:p w:rsidR="006F2840" w:rsidRPr="00F85C04" w:rsidRDefault="003109AB" w:rsidP="000F7966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C04">
        <w:rPr>
          <w:rFonts w:ascii="Times New Roman" w:hAnsi="Times New Roman" w:cs="Times New Roman"/>
          <w:b/>
          <w:sz w:val="24"/>
          <w:szCs w:val="24"/>
        </w:rPr>
        <w:t>2 Специальные квалификационные требования: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847"/>
        <w:gridCol w:w="3217"/>
        <w:gridCol w:w="4713"/>
        <w:gridCol w:w="6633"/>
      </w:tblGrid>
      <w:tr w:rsidR="003109AB" w:rsidRPr="006F2840" w:rsidTr="008748D9">
        <w:trPr>
          <w:cantSplit/>
          <w:tblHeader/>
          <w:jc w:val="center"/>
        </w:trPr>
        <w:tc>
          <w:tcPr>
            <w:tcW w:w="561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2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требования</w:t>
            </w:r>
          </w:p>
        </w:tc>
        <w:tc>
          <w:tcPr>
            <w:tcW w:w="311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подтверждение соответствия требованию</w:t>
            </w:r>
          </w:p>
        </w:tc>
        <w:tc>
          <w:tcPr>
            <w:tcW w:w="438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8748D9" w:rsidRPr="006F2840" w:rsidTr="008748D9">
        <w:trPr>
          <w:cantSplit/>
          <w:jc w:val="center"/>
        </w:trPr>
        <w:tc>
          <w:tcPr>
            <w:tcW w:w="561" w:type="dxa"/>
            <w:vAlign w:val="center"/>
            <w:hideMark/>
          </w:tcPr>
          <w:p w:rsidR="008748D9" w:rsidRPr="006F2840" w:rsidRDefault="00DF609F" w:rsidP="008748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748D9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128" w:type="dxa"/>
            <w:vAlign w:val="center"/>
          </w:tcPr>
          <w:p w:rsidR="008748D9" w:rsidRPr="006F2840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с условиями и формой договора, размещенного в составе закупочной документации по данному Лоту, а также сроками его подписания</w:t>
            </w:r>
          </w:p>
        </w:tc>
        <w:tc>
          <w:tcPr>
            <w:tcW w:w="3118" w:type="dxa"/>
            <w:vAlign w:val="center"/>
          </w:tcPr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Подписанный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процедуры реализации.</w:t>
            </w:r>
          </w:p>
          <w:p w:rsidR="008748D9" w:rsidRPr="000D7A88" w:rsidRDefault="008748D9" w:rsidP="008748D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i/>
                <w:sz w:val="20"/>
                <w:szCs w:val="20"/>
              </w:rPr>
              <w:t>либо</w:t>
            </w:r>
          </w:p>
          <w:p w:rsidR="008748D9" w:rsidRPr="006F2840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Письмо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</w:p>
        </w:tc>
        <w:tc>
          <w:tcPr>
            <w:tcW w:w="4388" w:type="dxa"/>
            <w:vAlign w:val="center"/>
          </w:tcPr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748D9" w:rsidRP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подписанного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процедуры реализации // письма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748D9" w:rsidRPr="006F2840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подписанного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процедуры реализации и письма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B6C33" w:rsidRPr="006F2840" w:rsidTr="008748D9">
        <w:trPr>
          <w:cantSplit/>
          <w:jc w:val="center"/>
        </w:trPr>
        <w:tc>
          <w:tcPr>
            <w:tcW w:w="561" w:type="dxa"/>
            <w:vAlign w:val="center"/>
          </w:tcPr>
          <w:p w:rsidR="00DB6C33" w:rsidRDefault="00DB6C33" w:rsidP="008748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128" w:type="dxa"/>
            <w:vAlign w:val="center"/>
          </w:tcPr>
          <w:p w:rsidR="00DB6C33" w:rsidRPr="000D7A88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оферты</w:t>
            </w:r>
            <w:r w:rsidRPr="00DB6C33">
              <w:rPr>
                <w:rFonts w:ascii="Times New Roman" w:hAnsi="Times New Roman" w:cs="Times New Roman"/>
                <w:sz w:val="20"/>
                <w:szCs w:val="20"/>
              </w:rPr>
              <w:t xml:space="preserve"> по форме, предусмотренной документацией о процедуре реализации</w:t>
            </w:r>
          </w:p>
        </w:tc>
        <w:tc>
          <w:tcPr>
            <w:tcW w:w="3118" w:type="dxa"/>
            <w:vAlign w:val="center"/>
          </w:tcPr>
          <w:p w:rsidR="00DB6C33" w:rsidRPr="000D7A88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6C33">
              <w:rPr>
                <w:rFonts w:ascii="Times New Roman" w:hAnsi="Times New Roman" w:cs="Times New Roman"/>
                <w:sz w:val="20"/>
                <w:szCs w:val="20"/>
              </w:rPr>
              <w:t>Оферта Участника по форме, предусмотренной документацией о процедуре реализации</w:t>
            </w:r>
          </w:p>
        </w:tc>
        <w:tc>
          <w:tcPr>
            <w:tcW w:w="4388" w:type="dxa"/>
            <w:vAlign w:val="center"/>
          </w:tcPr>
          <w:p w:rsidR="00DB6C33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B6C33" w:rsidRPr="00DB6C33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6C33">
              <w:rPr>
                <w:rFonts w:ascii="Times New Roman" w:hAnsi="Times New Roman" w:cs="Times New Roman"/>
                <w:sz w:val="20"/>
                <w:szCs w:val="20"/>
              </w:rPr>
              <w:t>Участником предоставлена оферта по форме, предусмотренной документацией о процедуре реализации</w:t>
            </w:r>
          </w:p>
          <w:p w:rsidR="00DB6C33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B6C33" w:rsidRPr="00DB6C33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6C33">
              <w:rPr>
                <w:rFonts w:ascii="Times New Roman" w:hAnsi="Times New Roman" w:cs="Times New Roman"/>
                <w:sz w:val="20"/>
                <w:szCs w:val="20"/>
              </w:rPr>
              <w:t>Участником предоставлена оферта по форме, не предусмотренной документацией о процедуре реализации / Оферта не предоставлена</w:t>
            </w:r>
          </w:p>
        </w:tc>
      </w:tr>
    </w:tbl>
    <w:p w:rsidR="006C11AB" w:rsidRPr="006C11AB" w:rsidRDefault="006C11AB" w:rsidP="00A9390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C11AB" w:rsidRPr="006C11AB" w:rsidSect="00A93907">
      <w:pgSz w:w="16838" w:h="11906" w:orient="landscape"/>
      <w:pgMar w:top="851" w:right="851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B6228"/>
    <w:multiLevelType w:val="hybridMultilevel"/>
    <w:tmpl w:val="A9FA5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A683C"/>
    <w:multiLevelType w:val="hybridMultilevel"/>
    <w:tmpl w:val="27766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9797C"/>
    <w:multiLevelType w:val="hybridMultilevel"/>
    <w:tmpl w:val="D076F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50578"/>
    <w:multiLevelType w:val="hybridMultilevel"/>
    <w:tmpl w:val="ECEEE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5" w15:restartNumberingAfterBreak="0">
    <w:nsid w:val="445A6BB1"/>
    <w:multiLevelType w:val="hybridMultilevel"/>
    <w:tmpl w:val="77B846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E600871"/>
    <w:multiLevelType w:val="multilevel"/>
    <w:tmpl w:val="77B846C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9B1"/>
    <w:rsid w:val="000373BB"/>
    <w:rsid w:val="00055BA2"/>
    <w:rsid w:val="000D7A88"/>
    <w:rsid w:val="000F28CB"/>
    <w:rsid w:val="000F4A38"/>
    <w:rsid w:val="000F7966"/>
    <w:rsid w:val="0015302C"/>
    <w:rsid w:val="00185F21"/>
    <w:rsid w:val="00197FE1"/>
    <w:rsid w:val="00216EEE"/>
    <w:rsid w:val="002509B1"/>
    <w:rsid w:val="00265917"/>
    <w:rsid w:val="002C0803"/>
    <w:rsid w:val="003109AB"/>
    <w:rsid w:val="00347669"/>
    <w:rsid w:val="003817A5"/>
    <w:rsid w:val="0039214D"/>
    <w:rsid w:val="003C5125"/>
    <w:rsid w:val="003F4F8C"/>
    <w:rsid w:val="00470269"/>
    <w:rsid w:val="004E349E"/>
    <w:rsid w:val="004E7489"/>
    <w:rsid w:val="00513973"/>
    <w:rsid w:val="00532E6C"/>
    <w:rsid w:val="00547877"/>
    <w:rsid w:val="00557825"/>
    <w:rsid w:val="00625EFD"/>
    <w:rsid w:val="00661F3A"/>
    <w:rsid w:val="006B5827"/>
    <w:rsid w:val="006B7864"/>
    <w:rsid w:val="006C11AB"/>
    <w:rsid w:val="006F2840"/>
    <w:rsid w:val="0071226E"/>
    <w:rsid w:val="00720034"/>
    <w:rsid w:val="00753ADC"/>
    <w:rsid w:val="007A6380"/>
    <w:rsid w:val="007A7D95"/>
    <w:rsid w:val="007B268B"/>
    <w:rsid w:val="007C1863"/>
    <w:rsid w:val="007E62F8"/>
    <w:rsid w:val="00824DA6"/>
    <w:rsid w:val="00867D37"/>
    <w:rsid w:val="008748D9"/>
    <w:rsid w:val="00893286"/>
    <w:rsid w:val="008C7365"/>
    <w:rsid w:val="008D785B"/>
    <w:rsid w:val="00937BF2"/>
    <w:rsid w:val="00952186"/>
    <w:rsid w:val="0099506A"/>
    <w:rsid w:val="009B4C1D"/>
    <w:rsid w:val="009B5151"/>
    <w:rsid w:val="00A41FAB"/>
    <w:rsid w:val="00A655AB"/>
    <w:rsid w:val="00A93907"/>
    <w:rsid w:val="00A93FD2"/>
    <w:rsid w:val="00B518B8"/>
    <w:rsid w:val="00B771EA"/>
    <w:rsid w:val="00BC45D2"/>
    <w:rsid w:val="00BE56DF"/>
    <w:rsid w:val="00C243A2"/>
    <w:rsid w:val="00C64916"/>
    <w:rsid w:val="00C66104"/>
    <w:rsid w:val="00C86C00"/>
    <w:rsid w:val="00D356DB"/>
    <w:rsid w:val="00D82F08"/>
    <w:rsid w:val="00D84B96"/>
    <w:rsid w:val="00DB6C33"/>
    <w:rsid w:val="00DC1720"/>
    <w:rsid w:val="00DF2D89"/>
    <w:rsid w:val="00DF4E8F"/>
    <w:rsid w:val="00DF609F"/>
    <w:rsid w:val="00E03659"/>
    <w:rsid w:val="00E5453B"/>
    <w:rsid w:val="00EE6344"/>
    <w:rsid w:val="00F8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05FD07-E074-4963-A8F7-7F802D5F5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1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_IRAO,Мой Список,List Paragraph"/>
    <w:basedOn w:val="a"/>
    <w:link w:val="a5"/>
    <w:uiPriority w:val="34"/>
    <w:qFormat/>
    <w:rsid w:val="00D356DB"/>
    <w:pPr>
      <w:ind w:left="720"/>
      <w:contextualSpacing/>
    </w:pPr>
  </w:style>
  <w:style w:type="character" w:styleId="a6">
    <w:name w:val="Hyperlink"/>
    <w:basedOn w:val="a0"/>
    <w:uiPriority w:val="99"/>
    <w:rsid w:val="007C1863"/>
    <w:rPr>
      <w:rFonts w:cs="Times New Roman"/>
      <w:i/>
      <w:color w:val="0000FF"/>
      <w:u w:val="single"/>
    </w:rPr>
  </w:style>
  <w:style w:type="paragraph" w:customStyle="1" w:styleId="a7">
    <w:name w:val="Таблица текст"/>
    <w:basedOn w:val="a"/>
    <w:rsid w:val="007C1863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комментарий"/>
    <w:rsid w:val="007C1863"/>
    <w:rPr>
      <w:b/>
      <w:i/>
      <w:shd w:val="clear" w:color="auto" w:fill="FFFF99"/>
    </w:rPr>
  </w:style>
  <w:style w:type="table" w:customStyle="1" w:styleId="1">
    <w:name w:val="Сетка таблицы1"/>
    <w:basedOn w:val="a1"/>
    <w:next w:val="a3"/>
    <w:uiPriority w:val="59"/>
    <w:rsid w:val="008D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Bullet_IRAO Знак,Мой Список Знак,List Paragraph Знак"/>
    <w:basedOn w:val="a0"/>
    <w:link w:val="a4"/>
    <w:uiPriority w:val="34"/>
    <w:locked/>
    <w:rsid w:val="00D82F08"/>
  </w:style>
  <w:style w:type="paragraph" w:customStyle="1" w:styleId="S1">
    <w:name w:val="S_ЗаголовкиТаблицы1"/>
    <w:basedOn w:val="a"/>
    <w:rsid w:val="00547877"/>
    <w:pPr>
      <w:keepNext/>
      <w:widowControl w:val="0"/>
      <w:spacing w:after="0" w:line="240" w:lineRule="auto"/>
      <w:jc w:val="center"/>
    </w:pPr>
    <w:rPr>
      <w:rFonts w:ascii="Arial" w:eastAsia="Times New Roman" w:hAnsi="Arial" w:cs="Times New Roman"/>
      <w:b/>
      <w:caps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036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36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4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4</Pages>
  <Words>1201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Кашуба Константин Александрович</dc:creator>
  <cp:keywords/>
  <dc:description/>
  <cp:lastModifiedBy>Кашуба Константин Александрович</cp:lastModifiedBy>
  <cp:revision>50</cp:revision>
  <cp:lastPrinted>2024-01-16T09:38:00Z</cp:lastPrinted>
  <dcterms:created xsi:type="dcterms:W3CDTF">2024-01-16T03:39:00Z</dcterms:created>
  <dcterms:modified xsi:type="dcterms:W3CDTF">2025-03-06T08:51:00Z</dcterms:modified>
</cp:coreProperties>
</file>