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4.95pt;height:14.9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9pt;height:12.6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9pt;height:12.6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9pt;height:12.6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9pt;height:12.6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9pt;height:12.6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9pt;height:12.6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9pt;height:12.6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9pt;height:12.6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1C2991">
              <w:rPr>
                <w:sz w:val="18"/>
                <w:szCs w:val="18"/>
              </w:rPr>
              <w:t xml:space="preserve"> </w:t>
            </w:r>
            <w:r w:rsidR="001C2991" w:rsidRPr="001C2991">
              <w:rPr>
                <w:sz w:val="18"/>
                <w:szCs w:val="18"/>
                <w:highlight w:val="yellow"/>
              </w:rPr>
              <w:t>лот №3</w:t>
            </w:r>
            <w:r w:rsidR="001C2991">
              <w:rPr>
                <w:sz w:val="18"/>
                <w:szCs w:val="18"/>
              </w:rPr>
              <w:t xml:space="preserve"> </w:t>
            </w:r>
            <w:r w:rsidR="00B854BF" w:rsidRPr="00B854BF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75D83" w:rsidRDefault="001C2991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b w:val="0"/>
                <w:sz w:val="18"/>
                <w:szCs w:val="18"/>
              </w:rPr>
            </w:pPr>
            <w:r w:rsidRPr="001C2991">
              <w:rPr>
                <w:b/>
                <w:sz w:val="18"/>
                <w:szCs w:val="18"/>
                <w:highlight w:val="yellow"/>
              </w:rPr>
              <w:t>Материалы строительные (кроме ЖБ)</w:t>
            </w:r>
            <w:r w:rsidR="00D75D83">
              <w:rPr>
                <w:b/>
                <w:sz w:val="18"/>
                <w:szCs w:val="18"/>
              </w:rPr>
              <w:t xml:space="preserve"> (сведения о лоте на 7 стр.)</w:t>
            </w:r>
            <w:r w:rsidR="00AD5550" w:rsidRPr="00D75D83">
              <w:rPr>
                <w:b/>
                <w:sz w:val="18"/>
                <w:szCs w:val="18"/>
              </w:rPr>
              <w:t xml:space="preserve">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55pt;height:18.7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55pt;height:18.7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55pt;height:18.7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55pt;height:18.7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55pt;height:18.7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55pt;height:18.7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55pt;height:18.7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55pt;height:18.7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55pt;height:18.7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55pt;height:18.7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4.95pt;height:14.9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4.95pt;height:14.9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55pt;height:18.7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55pt;height:18.7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55pt;height:18.7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55pt;height:18.7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55pt;height:18.7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55pt;height:18.7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B74E4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B74E4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3pt;height:15.9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6pt;height:18.7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6pt;height:18.7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6pt;height:18.7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6pt;height:18.7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55pt;height:18.7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B74E4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25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B74E4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3pt;height:15.9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6pt;height:18.7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6pt;height:18.7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55pt;height:18.7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55pt;height:18.7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55pt;height:18.7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55pt;height:18.7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B74E4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B74E4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мая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15 </w:t>
                  </w:r>
                  <w:proofErr w:type="gramStart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ч :</w:t>
                  </w:r>
                  <w:proofErr w:type="gramEnd"/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3pt;height:15.9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6pt;height:18.7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6pt;height:18.7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DD1283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B74E4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02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B74E45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июня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D75D83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  <w:bookmarkStart w:id="8" w:name="_GoBack"/>
            <w:bookmarkEnd w:id="8"/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55pt;height:18.7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8pt;height:13.5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55pt;height:18.7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8pt;height:13.5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55pt;height:18.7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55pt;height:18.7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55pt;height:18.7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55pt;height:18.7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6pt;height:18.7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6pt;height:18.7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55pt;height:18.7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55pt;height:18.7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6pt;height:18.7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6pt;height:18.7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55pt;height:18.7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55pt;height:18.7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6pt;height:18.7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6pt;height:18.7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55pt;height:18.7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55pt;height:18.7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55pt;height:18.7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55pt;height:18.7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55pt;height:18.7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55pt;height:18.7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55pt;height:18.7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55pt;height:18.7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3pt;height:15.9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6pt;height:18.7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55pt;height:18.7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55pt;height:18.7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3pt;height:15.9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6pt;height:18.7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55pt;height:18.7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55pt;height:18.7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3pt;height:15.9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6pt;height:18.7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55pt;height:18.7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55pt;height:18.7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55pt;height:18.7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55pt;height:18.7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55pt;height:18.7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55pt;height:18.7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55pt;height:18.7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55pt;height:18.7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55pt;height:18.7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55pt;height:18.7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2.15pt;height:17.3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2.15pt;height:17.3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74E45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6pt;height:18.7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6pt;height:18.7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B74E45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6pt;height:18.7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6pt;height:18.7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6pt;height:20.1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6pt;height:18.7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6pt;height:18.7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6pt;height:18.7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6pt;height:20.1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6pt;height:18.7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55pt;height:18.7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55pt;height:18.7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="00D6790A" w:rsidRPr="00D6790A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D6790A" w:rsidRPr="00DB393D" w:rsidTr="001C2991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790A" w:rsidRPr="00412F74" w:rsidRDefault="00D6790A" w:rsidP="001C2991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90A" w:rsidRPr="00215670" w:rsidRDefault="00D6790A" w:rsidP="001C2991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D6790A" w:rsidRPr="00215670" w:rsidRDefault="00D6790A" w:rsidP="001C2991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D6790A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D6790A">
              <w:rPr>
                <w:sz w:val="18"/>
                <w:szCs w:val="18"/>
              </w:rPr>
              <w:t>xls</w:t>
            </w:r>
            <w:proofErr w:type="spellEnd"/>
            <w:r w:rsidRPr="00D6790A">
              <w:rPr>
                <w:sz w:val="18"/>
                <w:szCs w:val="18"/>
              </w:rPr>
              <w:t xml:space="preserve">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B854BF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9"/>
        <w:gridCol w:w="3932"/>
        <w:gridCol w:w="3962"/>
        <w:gridCol w:w="6"/>
        <w:gridCol w:w="2399"/>
        <w:gridCol w:w="9"/>
        <w:gridCol w:w="3671"/>
        <w:gridCol w:w="14"/>
        <w:gridCol w:w="1242"/>
        <w:gridCol w:w="19"/>
        <w:gridCol w:w="806"/>
        <w:gridCol w:w="31"/>
        <w:gridCol w:w="958"/>
        <w:gridCol w:w="69"/>
        <w:gridCol w:w="1134"/>
        <w:gridCol w:w="1280"/>
        <w:gridCol w:w="1418"/>
        <w:gridCol w:w="66"/>
      </w:tblGrid>
      <w:tr w:rsidR="007437ED" w:rsidRPr="00DB393D" w:rsidTr="00AB18CD">
        <w:trPr>
          <w:trHeight w:val="309"/>
        </w:trPr>
        <w:tc>
          <w:tcPr>
            <w:tcW w:w="456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gridSpan w:val="2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gridSpan w:val="2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gridSpan w:val="2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gridSpan w:val="2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gridSpan w:val="2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456F7A" w:rsidRPr="00456F7A" w:rsidTr="005F19B6">
        <w:trPr>
          <w:trHeight w:val="336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</w:t>
            </w:r>
          </w:p>
        </w:tc>
        <w:tc>
          <w:tcPr>
            <w:tcW w:w="3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5F19B6" w:rsidP="005F19B6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</w:t>
            </w:r>
            <w:r w:rsidR="00456F7A" w:rsidRPr="00456F7A">
              <w:rPr>
                <w:color w:val="000000"/>
                <w:sz w:val="16"/>
                <w:szCs w:val="16"/>
              </w:rPr>
              <w:t>Рубероид РПП-300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1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Рубероид РКП-350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2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91,92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10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24,81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7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103,19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11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6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3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битумно-резиновая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изол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 МБР-90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1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2906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8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836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511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5225,17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3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4899,83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61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2220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288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7,28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11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166,49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93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594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4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1470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1C2991">
        <w:trPr>
          <w:trHeight w:val="71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08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19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181,8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14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57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3290,33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3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18,83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4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5268,68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31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5137,8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99"/>
        </w:trPr>
        <w:tc>
          <w:tcPr>
            <w:tcW w:w="456" w:type="dxa"/>
            <w:gridSpan w:val="2"/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МБР-65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tabs>
                <w:tab w:val="clear" w:pos="1134"/>
                <w:tab w:val="left" w:pos="176"/>
              </w:tabs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367"/>
        </w:trPr>
        <w:tc>
          <w:tcPr>
            <w:tcW w:w="45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sz w:val="16"/>
                <w:szCs w:val="16"/>
              </w:rPr>
            </w:pPr>
            <w:r w:rsidRPr="00456F7A">
              <w:rPr>
                <w:sz w:val="16"/>
                <w:szCs w:val="16"/>
              </w:rPr>
              <w:t>26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С-2400.330.100</w:t>
            </w:r>
          </w:p>
        </w:tc>
        <w:tc>
          <w:tcPr>
            <w:tcW w:w="396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25,4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9B30B2">
        <w:trPr>
          <w:trHeight w:val="719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Мат МП-125-2000.1000.80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1,206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456F7A" w:rsidRPr="00456F7A" w:rsidTr="005F19B6">
        <w:trPr>
          <w:trHeight w:val="459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гидроизоляционная, битумная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4410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299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гидроизоляционная, битумная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17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С-2400.330.50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194,88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91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С-2400.330.50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433,92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73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С-2400.540.50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465,6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41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С-2400.540.50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24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1814,4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33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1824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15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38,4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242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343,43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93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124,8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23"/>
        </w:trPr>
        <w:tc>
          <w:tcPr>
            <w:tcW w:w="4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327,58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08"/>
        </w:trPr>
        <w:tc>
          <w:tcPr>
            <w:tcW w:w="45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190,82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90"/>
        </w:trPr>
        <w:tc>
          <w:tcPr>
            <w:tcW w:w="456" w:type="dxa"/>
            <w:gridSpan w:val="2"/>
            <w:tcBorders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45-2400.120.100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99"/>
        </w:trPr>
        <w:tc>
          <w:tcPr>
            <w:tcW w:w="456" w:type="dxa"/>
            <w:gridSpan w:val="2"/>
            <w:tcBorders>
              <w:right w:val="single" w:sz="4" w:space="0" w:color="auto"/>
            </w:tcBorders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тепл.ПЕНОПЛЭКС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8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тепл.ПЕНОПЛЭКС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 С-2400.225.100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0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5F19B6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тепл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>.</w:t>
            </w:r>
            <w:r w:rsidR="005F19B6">
              <w:rPr>
                <w:color w:val="000000"/>
                <w:sz w:val="16"/>
                <w:szCs w:val="16"/>
              </w:rPr>
              <w:t xml:space="preserve"> </w:t>
            </w:r>
            <w:r w:rsidRPr="00456F7A">
              <w:rPr>
                <w:color w:val="000000"/>
                <w:sz w:val="16"/>
                <w:szCs w:val="16"/>
              </w:rPr>
              <w:t>ПЕНОПЛЭКС 45 С-2400.225.100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3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45-1200.60.60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9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45-1200.95.80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6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76,85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9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5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29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525,65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2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С-2400.115.50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9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С-2400.115.50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43,2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7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Isotec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ПМ40-СМ-50/Ч-1000х4000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12,538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8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Мастика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Петромаст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11 серая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740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65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Лист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хризотилцементный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3000х1500х10мм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4354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29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ЦЕМ I 42,5Н МКР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2,15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15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45-2400.115.100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8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45-2400.330.100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5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45-2400.225.100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28,8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65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45-2400.435.100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9,062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08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45-2400.175.100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532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45-2400.280.100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5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45-2400.165.100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8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С-2400.435.50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133,838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44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С-2400.435.50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6,162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57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С-2400.60.60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5F19B6">
        <w:trPr>
          <w:trHeight w:val="39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С-2400.60.60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6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С-2400.95.80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9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С-2400.120.100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19,12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5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С-2400.120.100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19,28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4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С-2400.120.60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2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С-2400.120.60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8,4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9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59,9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7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С-2400.165.100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37,5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8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65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3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15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83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С-2400.175.80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5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С-2400.280.100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11,2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71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С-2400.280.100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08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С-2400.280.100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90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С-2400.385.100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5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С-2400.385.100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3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С-2400.435.100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6,638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0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С-2400.435.100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431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С-2400.540.100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9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С-2400.640.100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2,24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67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Сегмент ПЕНОПЛЭКС 45 С-2400.175.60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rPr>
          <w:trHeight w:val="349"/>
        </w:trPr>
        <w:tc>
          <w:tcPr>
            <w:tcW w:w="456" w:type="dxa"/>
            <w:gridSpan w:val="2"/>
            <w:vAlign w:val="center"/>
          </w:tcPr>
          <w:p w:rsidR="00456F7A" w:rsidRPr="00456F7A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43,44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459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28,32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441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47,84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82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32,94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91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33,12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73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4,08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41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24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9,677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91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B854BF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0,413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73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5,88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84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6,301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51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5,88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72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0,79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66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249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25,92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57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60-SM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7,169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197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7,48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rPr>
          <w:trHeight w:val="307"/>
        </w:trPr>
        <w:tc>
          <w:tcPr>
            <w:tcW w:w="456" w:type="dxa"/>
            <w:gridSpan w:val="2"/>
            <w:vAlign w:val="center"/>
          </w:tcPr>
          <w:p w:rsidR="00456F7A" w:rsidRPr="009B30B2" w:rsidRDefault="009B30B2" w:rsidP="00456F7A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  <w:r w:rsidRPr="00456F7A">
              <w:rPr>
                <w:color w:val="000000"/>
                <w:sz w:val="16"/>
                <w:szCs w:val="16"/>
              </w:rPr>
              <w:t>Мат</w:t>
            </w:r>
            <w:r w:rsidRPr="00456F7A">
              <w:rPr>
                <w:color w:val="000000"/>
                <w:sz w:val="16"/>
                <w:szCs w:val="16"/>
                <w:lang w:val="en-US"/>
              </w:rPr>
              <w:t xml:space="preserve"> Wired Mat ISOTEC 40-SM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B854BF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8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</w:p>
          <w:p w:rsidR="00456F7A" w:rsidRPr="00456F7A" w:rsidRDefault="00456F7A" w:rsidP="00456F7A">
            <w:pPr>
              <w:ind w:firstLine="0"/>
              <w:jc w:val="left"/>
              <w:rPr>
                <w:bCs/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20"/>
                <w:szCs w:val="20"/>
              </w:rPr>
            </w:pPr>
            <w:r w:rsidRPr="00456F7A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14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6F7A" w:rsidRPr="00456F7A" w:rsidRDefault="00456F7A" w:rsidP="00456F7A">
            <w:pPr>
              <w:ind w:hanging="17"/>
              <w:jc w:val="left"/>
              <w:rPr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456F7A" w:rsidRPr="00456F7A" w:rsidTr="009B3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5" w:type="dxa"/>
          <w:trHeight w:val="3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6F7A" w:rsidRPr="009B30B2" w:rsidRDefault="009B30B2" w:rsidP="00456F7A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1108</w:t>
            </w:r>
          </w:p>
        </w:tc>
        <w:tc>
          <w:tcPr>
            <w:tcW w:w="3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Цемент ЦЕМ II/А-Ш 32,5Н</w:t>
            </w:r>
          </w:p>
        </w:tc>
        <w:tc>
          <w:tcPr>
            <w:tcW w:w="3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456F7A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5" w:type="dxa"/>
          <w:trHeight w:val="3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ПБМ-1 3.503.1-91</w:t>
            </w:r>
          </w:p>
        </w:tc>
        <w:tc>
          <w:tcPr>
            <w:tcW w:w="3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center"/>
              <w:rPr>
                <w:color w:val="000000"/>
                <w:sz w:val="18"/>
                <w:szCs w:val="18"/>
              </w:rPr>
            </w:pPr>
            <w:r w:rsidRPr="00456F7A">
              <w:rPr>
                <w:color w:val="000000"/>
                <w:sz w:val="18"/>
                <w:szCs w:val="18"/>
              </w:rPr>
              <w:t>607,288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5" w:type="dxa"/>
          <w:trHeight w:val="3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Мастика ПБМ-1 3.503.1-91</w:t>
            </w:r>
          </w:p>
        </w:tc>
        <w:tc>
          <w:tcPr>
            <w:tcW w:w="3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center"/>
              <w:rPr>
                <w:color w:val="000000"/>
                <w:sz w:val="18"/>
                <w:szCs w:val="18"/>
              </w:rPr>
            </w:pPr>
            <w:r w:rsidRPr="00456F7A">
              <w:rPr>
                <w:color w:val="000000"/>
                <w:sz w:val="18"/>
                <w:szCs w:val="18"/>
              </w:rPr>
              <w:t>14525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5" w:type="dxa"/>
          <w:trHeight w:val="3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 xml:space="preserve">Сегмент </w:t>
            </w:r>
            <w:proofErr w:type="spellStart"/>
            <w:r w:rsidRPr="00456F7A">
              <w:rPr>
                <w:color w:val="000000"/>
                <w:sz w:val="16"/>
                <w:szCs w:val="16"/>
              </w:rPr>
              <w:t>Экстрол</w:t>
            </w:r>
            <w:proofErr w:type="spellEnd"/>
            <w:r w:rsidRPr="00456F7A">
              <w:rPr>
                <w:color w:val="000000"/>
                <w:sz w:val="16"/>
                <w:szCs w:val="16"/>
              </w:rPr>
              <w:t xml:space="preserve"> 45-2400.540.100</w:t>
            </w:r>
          </w:p>
        </w:tc>
        <w:tc>
          <w:tcPr>
            <w:tcW w:w="3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center"/>
              <w:rPr>
                <w:color w:val="000000"/>
                <w:sz w:val="18"/>
                <w:szCs w:val="18"/>
              </w:rPr>
            </w:pPr>
            <w:r w:rsidRPr="00456F7A">
              <w:rPr>
                <w:color w:val="000000"/>
                <w:sz w:val="18"/>
                <w:szCs w:val="18"/>
              </w:rPr>
              <w:t>4,8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56F7A" w:rsidRPr="00456F7A" w:rsidTr="009B3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gridAfter w:val="1"/>
          <w:wAfter w:w="65" w:type="dxa"/>
          <w:trHeight w:val="3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9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color w:val="000000"/>
                <w:sz w:val="16"/>
                <w:szCs w:val="16"/>
              </w:rPr>
              <w:t>Мат прошивной ISOTEC 40-70/Ч-1000х2000</w:t>
            </w:r>
          </w:p>
        </w:tc>
        <w:tc>
          <w:tcPr>
            <w:tcW w:w="3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68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9B30B2" w:rsidP="009B30B2">
            <w:pPr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6F7A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456F7A" w:rsidRPr="00456F7A" w:rsidRDefault="00456F7A" w:rsidP="00456F7A">
            <w:pPr>
              <w:jc w:val="center"/>
              <w:rPr>
                <w:color w:val="000000"/>
                <w:sz w:val="18"/>
                <w:szCs w:val="18"/>
              </w:rPr>
            </w:pPr>
            <w:r w:rsidRPr="00456F7A"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56F7A" w:rsidRPr="00456F7A" w:rsidRDefault="00456F7A" w:rsidP="00456F7A">
            <w:pPr>
              <w:jc w:val="left"/>
              <w:rPr>
                <w:color w:val="000000"/>
                <w:sz w:val="16"/>
                <w:szCs w:val="16"/>
              </w:rPr>
            </w:pP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B74E4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050DC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9B30B2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B30B2">
              <w:rPr>
                <w:color w:val="000000"/>
                <w:sz w:val="16"/>
                <w:szCs w:val="16"/>
              </w:rPr>
              <w:t>Материалы строительные (кроме ЖБ)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0B2" w:rsidRDefault="009B30B2">
      <w:r>
        <w:separator/>
      </w:r>
    </w:p>
    <w:p w:rsidR="009B30B2" w:rsidRDefault="009B30B2"/>
  </w:endnote>
  <w:endnote w:type="continuationSeparator" w:id="0">
    <w:p w:rsidR="009B30B2" w:rsidRDefault="009B30B2">
      <w:r>
        <w:continuationSeparator/>
      </w:r>
    </w:p>
    <w:p w:rsidR="009B30B2" w:rsidRDefault="009B30B2"/>
  </w:endnote>
  <w:endnote w:type="continuationNotice" w:id="1">
    <w:p w:rsidR="009B30B2" w:rsidRDefault="009B3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0B2" w:rsidRDefault="009B30B2">
      <w:r>
        <w:separator/>
      </w:r>
    </w:p>
  </w:footnote>
  <w:footnote w:type="continuationSeparator" w:id="0">
    <w:p w:rsidR="009B30B2" w:rsidRDefault="009B30B2">
      <w:r>
        <w:continuationSeparator/>
      </w:r>
    </w:p>
  </w:footnote>
  <w:footnote w:type="continuationNotice" w:id="1">
    <w:p w:rsidR="009B30B2" w:rsidRDefault="009B30B2"/>
  </w:footnote>
  <w:footnote w:id="2">
    <w:p w:rsidR="009B30B2" w:rsidRPr="008A7B3D" w:rsidRDefault="009B30B2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B30B2" w:rsidRPr="008A7B3D" w:rsidRDefault="009B30B2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B2" w:rsidRPr="00564407" w:rsidRDefault="009B30B2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B30B2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B30B2" w:rsidRPr="001B5DAB" w:rsidRDefault="009B30B2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B30B2" w:rsidRDefault="009B30B2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B2" w:rsidRDefault="009B30B2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B30B2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B30B2" w:rsidRPr="00635DCE" w:rsidRDefault="009B30B2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B30B2" w:rsidRDefault="009B30B2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84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991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7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9B6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B2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45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BF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0A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D83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6E7C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283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4673"/>
    <o:shapelayout v:ext="edit">
      <o:idmap v:ext="edit" data="1"/>
    </o:shapelayout>
  </w:shapeDefaults>
  <w:decimalSymbol w:val=","/>
  <w:listSeparator w:val=";"/>
  <w14:docId w14:val="2FA897CA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D833D-91DD-442A-994C-B2837E497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60C835-661E-4900-BC2D-D95F6E0813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42267B-C52C-40EA-B254-AEAE864F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10</Pages>
  <Words>3396</Words>
  <Characters>23914</Characters>
  <Application>Microsoft Office Word</Application>
  <DocSecurity>0</DocSecurity>
  <Lines>199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15</cp:revision>
  <cp:lastPrinted>2020-10-23T14:42:00Z</cp:lastPrinted>
  <dcterms:created xsi:type="dcterms:W3CDTF">2023-05-15T05:32:00Z</dcterms:created>
  <dcterms:modified xsi:type="dcterms:W3CDTF">2025-03-28T04:22:00Z</dcterms:modified>
</cp:coreProperties>
</file>