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2A0545">
        <w:rPr>
          <w:sz w:val="28"/>
          <w:szCs w:val="28"/>
        </w:rPr>
        <w:t>невостребованных ликвидных материально-технических ресурсов</w:t>
      </w:r>
      <w:r w:rsidR="008C5325">
        <w:rPr>
          <w:sz w:val="28"/>
          <w:szCs w:val="28"/>
        </w:rPr>
        <w:t>, находящихс</w:t>
      </w:r>
      <w:r>
        <w:rPr>
          <w:sz w:val="28"/>
          <w:szCs w:val="28"/>
        </w:rPr>
        <w:t xml:space="preserve">я на балансе </w:t>
      </w:r>
      <w:r w:rsidR="003D07A9" w:rsidRPr="003D07A9">
        <w:rPr>
          <w:sz w:val="28"/>
          <w:szCs w:val="28"/>
        </w:rPr>
        <w:t>АО «Сузун»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8C5325" w:rsidRDefault="003D5F15" w:rsidP="00094FA0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 xml:space="preserve">коммерческих частей заявок: </w:t>
      </w:r>
      <w:r w:rsidR="00FE0398">
        <w:rPr>
          <w:bCs/>
        </w:rPr>
        <w:t>с «</w:t>
      </w:r>
      <w:r w:rsidR="00832BDB">
        <w:rPr>
          <w:bCs/>
        </w:rPr>
        <w:t>04</w:t>
      </w:r>
      <w:r w:rsidR="00452D87">
        <w:rPr>
          <w:bCs/>
        </w:rPr>
        <w:t>»</w:t>
      </w:r>
      <w:r w:rsidR="00975120">
        <w:rPr>
          <w:bCs/>
        </w:rPr>
        <w:t xml:space="preserve"> </w:t>
      </w:r>
      <w:r w:rsidR="00832BDB">
        <w:rPr>
          <w:bCs/>
        </w:rPr>
        <w:t>апреля</w:t>
      </w:r>
      <w:r w:rsidR="00975120" w:rsidRPr="00975120">
        <w:rPr>
          <w:bCs/>
        </w:rPr>
        <w:t xml:space="preserve"> 202</w:t>
      </w:r>
      <w:r w:rsidR="00473AC7">
        <w:rPr>
          <w:bCs/>
        </w:rPr>
        <w:t>5</w:t>
      </w:r>
      <w:r w:rsidR="00975120" w:rsidRPr="00975120">
        <w:rPr>
          <w:bCs/>
        </w:rPr>
        <w:t xml:space="preserve"> по «</w:t>
      </w:r>
      <w:r w:rsidR="00832BDB">
        <w:rPr>
          <w:bCs/>
        </w:rPr>
        <w:t>28</w:t>
      </w:r>
      <w:r w:rsidR="00975120" w:rsidRPr="00975120">
        <w:rPr>
          <w:bCs/>
        </w:rPr>
        <w:t xml:space="preserve">» </w:t>
      </w:r>
      <w:r w:rsidR="00832BDB">
        <w:rPr>
          <w:bCs/>
        </w:rPr>
        <w:t>мая</w:t>
      </w:r>
      <w:r w:rsidR="00D43E5D">
        <w:rPr>
          <w:bCs/>
        </w:rPr>
        <w:t xml:space="preserve"> </w:t>
      </w:r>
      <w:r w:rsidR="00975120" w:rsidRPr="00975120">
        <w:rPr>
          <w:bCs/>
        </w:rPr>
        <w:t>202</w:t>
      </w:r>
      <w:r w:rsidR="00473AC7">
        <w:rPr>
          <w:bCs/>
        </w:rPr>
        <w:t>5</w:t>
      </w:r>
      <w:r w:rsidRPr="008C5325">
        <w:rPr>
          <w:bCs/>
        </w:rPr>
        <w:t>.</w:t>
      </w:r>
    </w:p>
    <w:p w:rsidR="003D5F15" w:rsidRDefault="003D5F15" w:rsidP="00BB2DCE">
      <w:pPr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3D07A9" w:rsidRPr="003D07A9">
        <w:rPr>
          <w:b/>
          <w:bCs/>
        </w:rPr>
        <w:t>АО «Сузун»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2A0545" w:rsidTr="003D5F15">
        <w:trPr>
          <w:trHeight w:val="619"/>
        </w:trPr>
        <w:tc>
          <w:tcPr>
            <w:tcW w:w="2376" w:type="dxa"/>
          </w:tcPr>
          <w:p w:rsidR="002A0545" w:rsidRDefault="002A0545" w:rsidP="002A0545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2A0545" w:rsidRPr="003D5F15" w:rsidRDefault="002A0545" w:rsidP="002A0545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>
              <w:rPr>
                <w:bCs/>
              </w:rPr>
              <w:t>невостребованных ликвидных материально-технических ресурсов</w:t>
            </w:r>
          </w:p>
        </w:tc>
      </w:tr>
      <w:tr w:rsidR="002A0545" w:rsidTr="003D5F15">
        <w:tc>
          <w:tcPr>
            <w:tcW w:w="2376" w:type="dxa"/>
          </w:tcPr>
          <w:p w:rsidR="002A0545" w:rsidRDefault="002A0545" w:rsidP="002A0545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2A0545" w:rsidRPr="003D5F15" w:rsidRDefault="006E2B4D" w:rsidP="00473AC7">
            <w:pPr>
              <w:rPr>
                <w:bCs/>
              </w:rPr>
            </w:pPr>
            <w:r>
              <w:rPr>
                <w:b/>
                <w:bCs/>
              </w:rPr>
              <w:t xml:space="preserve">Лот № НВЛ-2020/30-С </w:t>
            </w:r>
            <w:r>
              <w:rPr>
                <w:bCs/>
              </w:rPr>
              <w:t>(делимый) Труба теплоизолированная промысловая ТТП 89-57-180 (2873,4 м) 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7B70A8" w:rsidRDefault="007B70A8" w:rsidP="007B70A8">
      <w:pPr>
        <w:ind w:firstLine="567"/>
        <w:jc w:val="both"/>
        <w:rPr>
          <w:b/>
          <w:bCs/>
          <w:spacing w:val="-2"/>
        </w:rPr>
      </w:pPr>
      <w:r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7B70A8" w:rsidRDefault="007B70A8" w:rsidP="007B70A8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7B70A8" w:rsidRDefault="007B70A8" w:rsidP="007B70A8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>
        <w:rPr>
          <w:bCs/>
          <w:spacing w:val="-2"/>
        </w:rPr>
        <w:t>:</w:t>
      </w:r>
    </w:p>
    <w:p w:rsidR="007B70A8" w:rsidRPr="003E3772" w:rsidRDefault="007B70A8" w:rsidP="007B70A8">
      <w:pPr>
        <w:ind w:firstLine="709"/>
        <w:jc w:val="both"/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- </w:t>
      </w:r>
      <w:r w:rsidRPr="00267F18">
        <w:rPr>
          <w:b/>
          <w:bCs/>
        </w:rPr>
        <w:t>в период работы автозимника</w:t>
      </w:r>
      <w:r>
        <w:rPr>
          <w:b/>
          <w:bCs/>
        </w:rPr>
        <w:t xml:space="preserve"> </w:t>
      </w:r>
      <w:r w:rsidRPr="009407AF">
        <w:rPr>
          <w:bCs/>
        </w:rPr>
        <w:t>(</w:t>
      </w:r>
      <w:r>
        <w:t>доставка с места хранения НВЛ/НЛ до базиса поставки осуществляется Продавцом в период работы автозимника ориентировочно с 01.12.2024г. по 30.04.2025г., период самовывоза НВЛ/НЛ Покупателем с базиса поставки не позднее 01.07.2025г.)</w:t>
      </w:r>
      <w:r w:rsidRPr="00FD1073">
        <w:rPr>
          <w:bCs/>
        </w:rPr>
        <w:t>.</w:t>
      </w:r>
    </w:p>
    <w:p w:rsidR="007B70A8" w:rsidRDefault="007B70A8" w:rsidP="007B70A8">
      <w:pPr>
        <w:ind w:firstLine="567"/>
        <w:jc w:val="both"/>
        <w:rPr>
          <w:bCs/>
          <w:spacing w:val="-2"/>
        </w:rPr>
      </w:pPr>
    </w:p>
    <w:p w:rsidR="007B70A8" w:rsidRDefault="007B70A8" w:rsidP="007B70A8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Обязательные условия участия в процедуре реализации:</w:t>
      </w:r>
    </w:p>
    <w:p w:rsidR="007B70A8" w:rsidRPr="007F2B85" w:rsidRDefault="007B70A8" w:rsidP="007B70A8">
      <w:pPr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</w:pPr>
      <w:r>
        <w:t>соответствие оферты приложенной форме (Приложение №2)</w:t>
      </w:r>
      <w:r w:rsidRPr="007F2B85">
        <w:t>;</w:t>
      </w:r>
    </w:p>
    <w:p w:rsidR="007B70A8" w:rsidRPr="000A6036" w:rsidRDefault="007B70A8" w:rsidP="007B70A8">
      <w:pPr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</w:pPr>
      <w:r w:rsidRPr="007F2B85">
        <w:t>соответств</w:t>
      </w:r>
      <w:r>
        <w:t>ие</w:t>
      </w:r>
      <w:r w:rsidRPr="007F2B85">
        <w:t xml:space="preserve"> </w:t>
      </w:r>
      <w:r>
        <w:t xml:space="preserve">перечню квалификационных требований и </w:t>
      </w:r>
      <w:r w:rsidRPr="007F2B85">
        <w:t>требованиям</w:t>
      </w:r>
      <w:r>
        <w:t xml:space="preserve"> к заявкам участников (</w:t>
      </w:r>
      <w:r w:rsidRPr="007F2B85">
        <w:t>Приложени</w:t>
      </w:r>
      <w:r>
        <w:t>е</w:t>
      </w:r>
      <w:r w:rsidRPr="007F2B85">
        <w:t xml:space="preserve"> № 3</w:t>
      </w:r>
      <w:r>
        <w:t>.1, 3.2)</w:t>
      </w:r>
      <w:r w:rsidRPr="000A6036">
        <w:t>;</w:t>
      </w:r>
    </w:p>
    <w:p w:rsidR="007B70A8" w:rsidRDefault="007B70A8" w:rsidP="007B70A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заполненная анкета-заявка претендента (Приложение № 4)</w:t>
      </w:r>
      <w:r w:rsidRPr="000870B4">
        <w:rPr>
          <w:sz w:val="24"/>
        </w:rPr>
        <w:t>;</w:t>
      </w:r>
    </w:p>
    <w:p w:rsidR="007B70A8" w:rsidRDefault="007B70A8" w:rsidP="007B70A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согласие с предлагаемым текстом договора купли-продажи (Приложение № 8);</w:t>
      </w:r>
    </w:p>
    <w:p w:rsidR="007B70A8" w:rsidRDefault="007B70A8" w:rsidP="007B70A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своевременное предоставление комплекта документов, в установленные условиями процедуры сроки;</w:t>
      </w:r>
    </w:p>
    <w:p w:rsidR="007B70A8" w:rsidRDefault="007B70A8" w:rsidP="007B70A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соответствие комплекта документов по составу, содержанию, оформлению и порядку передачи, предусмотренному условиями процедуры;</w:t>
      </w:r>
    </w:p>
    <w:p w:rsidR="007B70A8" w:rsidRDefault="007B70A8" w:rsidP="007B70A8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7B70A8" w:rsidRDefault="007B70A8" w:rsidP="007B70A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7B70A8" w:rsidRDefault="007B70A8" w:rsidP="007B70A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7B70A8" w:rsidRDefault="007B70A8" w:rsidP="007B70A8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«Продажа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7B70A8" w:rsidRDefault="007B70A8" w:rsidP="007B70A8">
      <w:pPr>
        <w:ind w:firstLine="720"/>
        <w:jc w:val="both"/>
      </w:pPr>
    </w:p>
    <w:p w:rsidR="007B70A8" w:rsidRDefault="007B70A8" w:rsidP="007B70A8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7B70A8" w:rsidRPr="001C1024" w:rsidRDefault="007B70A8" w:rsidP="007B70A8">
      <w:pPr>
        <w:pStyle w:val="3"/>
        <w:ind w:firstLine="720"/>
        <w:rPr>
          <w:b w:val="0"/>
          <w:sz w:val="24"/>
        </w:rPr>
      </w:pPr>
      <w:r w:rsidRPr="002F6B84">
        <w:rPr>
          <w:sz w:val="24"/>
        </w:rPr>
        <w:t xml:space="preserve">Документы, предусмотренные </w:t>
      </w:r>
      <w:r w:rsidRPr="007B66A0">
        <w:rPr>
          <w:sz w:val="24"/>
        </w:rPr>
        <w:t>п.1 Критериев квалификации участников</w:t>
      </w:r>
      <w:r w:rsidRPr="00C219AC">
        <w:rPr>
          <w:sz w:val="24"/>
        </w:rPr>
        <w:t xml:space="preserve"> </w:t>
      </w:r>
      <w:r>
        <w:rPr>
          <w:sz w:val="24"/>
        </w:rPr>
        <w:t xml:space="preserve">(Инструкция </w:t>
      </w:r>
      <w:r w:rsidRPr="00B255CB">
        <w:rPr>
          <w:sz w:val="24"/>
        </w:rPr>
        <w:t>Компании № П2-02 И-01354 «Проведение низкостоимостной закупки» или наличие положительного действующего заключения</w:t>
      </w:r>
      <w:r>
        <w:rPr>
          <w:sz w:val="24"/>
        </w:rPr>
        <w:t xml:space="preserve"> об аккредитации </w:t>
      </w:r>
      <w:r w:rsidRPr="00E0485E">
        <w:rPr>
          <w:sz w:val="24"/>
        </w:rPr>
        <w:t>участника в ПАО «НК «Роснефть»</w:t>
      </w:r>
      <w:r>
        <w:rPr>
          <w:sz w:val="24"/>
        </w:rPr>
        <w:t>)</w:t>
      </w:r>
      <w:r w:rsidRPr="00E0485E">
        <w:rPr>
          <w:sz w:val="24"/>
        </w:rPr>
        <w:t>.</w:t>
      </w:r>
      <w:r>
        <w:rPr>
          <w:sz w:val="24"/>
        </w:rPr>
        <w:t xml:space="preserve"> Документы п</w:t>
      </w:r>
      <w:r w:rsidRPr="002F6B84">
        <w:rPr>
          <w:sz w:val="24"/>
        </w:rPr>
        <w:t>редоставля</w:t>
      </w:r>
      <w:r>
        <w:rPr>
          <w:sz w:val="24"/>
        </w:rPr>
        <w:t>ю</w:t>
      </w:r>
      <w:r w:rsidRPr="002F6B84">
        <w:rPr>
          <w:sz w:val="24"/>
        </w:rPr>
        <w:t>тся в раздел «</w:t>
      </w:r>
      <w:r>
        <w:rPr>
          <w:sz w:val="24"/>
        </w:rPr>
        <w:t>Квалификационные документы</w:t>
      </w:r>
      <w:r w:rsidRPr="002F6B84">
        <w:rPr>
          <w:sz w:val="24"/>
        </w:rPr>
        <w:t>»</w:t>
      </w:r>
      <w:r>
        <w:rPr>
          <w:sz w:val="24"/>
        </w:rPr>
        <w:t xml:space="preserve"> на ЭТП</w:t>
      </w:r>
      <w:r w:rsidRPr="001C1024">
        <w:rPr>
          <w:b w:val="0"/>
          <w:sz w:val="24"/>
        </w:rPr>
        <w:t>:</w:t>
      </w:r>
    </w:p>
    <w:p w:rsidR="007B70A8" w:rsidRDefault="007B70A8" w:rsidP="007B70A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7B70A8" w:rsidRPr="0047179E" w:rsidRDefault="007B70A8" w:rsidP="007B70A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7B70A8" w:rsidRDefault="007B70A8" w:rsidP="007B70A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7B70A8" w:rsidRDefault="007B70A8" w:rsidP="007B70A8">
      <w:pPr>
        <w:pStyle w:val="ae"/>
        <w:numPr>
          <w:ilvl w:val="0"/>
          <w:numId w:val="32"/>
        </w:numPr>
        <w:jc w:val="both"/>
      </w:pPr>
      <w:r w:rsidRPr="0047179E">
        <w:lastRenderedPageBreak/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7B70A8" w:rsidRPr="00873C78" w:rsidRDefault="007B70A8" w:rsidP="007B70A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7B70A8" w:rsidRPr="00C84B96" w:rsidRDefault="007B70A8" w:rsidP="007B70A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ЕГРЮЛ;</w:t>
      </w:r>
    </w:p>
    <w:p w:rsidR="007B70A8" w:rsidRDefault="007B70A8" w:rsidP="007B70A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7B70A8" w:rsidRDefault="007B70A8" w:rsidP="007B70A8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7B70A8" w:rsidRPr="00C84B96" w:rsidRDefault="007B70A8" w:rsidP="007B70A8">
      <w:pPr>
        <w:pStyle w:val="ae"/>
        <w:ind w:left="1125"/>
        <w:jc w:val="both"/>
      </w:pPr>
    </w:p>
    <w:p w:rsidR="007B70A8" w:rsidRDefault="007B70A8" w:rsidP="007B70A8">
      <w:pPr>
        <w:pStyle w:val="3"/>
        <w:ind w:firstLine="405"/>
        <w:rPr>
          <w:i/>
          <w:color w:val="943634"/>
          <w:sz w:val="26"/>
          <w:szCs w:val="26"/>
          <w:u w:val="single"/>
        </w:rPr>
      </w:pPr>
      <w:r w:rsidRPr="00310D9A">
        <w:rPr>
          <w:i/>
          <w:color w:val="943634"/>
          <w:sz w:val="26"/>
          <w:szCs w:val="26"/>
          <w:u w:val="single"/>
        </w:rPr>
        <w:t>АРХИВ № 2</w:t>
      </w:r>
    </w:p>
    <w:p w:rsidR="007B70A8" w:rsidRDefault="007B70A8" w:rsidP="007B70A8">
      <w:pPr>
        <w:pStyle w:val="3"/>
        <w:ind w:firstLine="426"/>
      </w:pPr>
      <w:r w:rsidRPr="002F6B84">
        <w:rPr>
          <w:sz w:val="24"/>
        </w:rPr>
        <w:t xml:space="preserve">Документы, предусмотренные </w:t>
      </w:r>
      <w:r w:rsidRPr="007B66A0">
        <w:rPr>
          <w:sz w:val="24"/>
        </w:rPr>
        <w:t xml:space="preserve">п.1 </w:t>
      </w:r>
      <w:r>
        <w:rPr>
          <w:sz w:val="24"/>
        </w:rPr>
        <w:t>Требований к заявкам участникам. Документы п</w:t>
      </w:r>
      <w:r w:rsidRPr="002F6B84">
        <w:rPr>
          <w:sz w:val="24"/>
        </w:rPr>
        <w:t>редоставля</w:t>
      </w:r>
      <w:r>
        <w:rPr>
          <w:sz w:val="24"/>
        </w:rPr>
        <w:t>ю</w:t>
      </w:r>
      <w:r w:rsidRPr="002F6B84">
        <w:rPr>
          <w:sz w:val="24"/>
        </w:rPr>
        <w:t>тся в раздел «</w:t>
      </w:r>
      <w:r>
        <w:rPr>
          <w:sz w:val="24"/>
        </w:rPr>
        <w:t>Квалификационные документы</w:t>
      </w:r>
      <w:r w:rsidRPr="002F6B84">
        <w:rPr>
          <w:sz w:val="24"/>
        </w:rPr>
        <w:t>»</w:t>
      </w:r>
      <w:r>
        <w:rPr>
          <w:sz w:val="24"/>
        </w:rPr>
        <w:t xml:space="preserve"> на ЭТП</w:t>
      </w:r>
      <w:r w:rsidRPr="001C1024">
        <w:rPr>
          <w:b w:val="0"/>
          <w:sz w:val="24"/>
        </w:rPr>
        <w:t>:</w:t>
      </w:r>
    </w:p>
    <w:p w:rsidR="007B70A8" w:rsidRPr="00B255CB" w:rsidRDefault="007B70A8" w:rsidP="007B70A8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7B70A8" w:rsidRPr="001C1024" w:rsidRDefault="007B70A8" w:rsidP="007B70A8">
      <w:pPr>
        <w:pStyle w:val="3"/>
        <w:ind w:firstLine="405"/>
        <w:rPr>
          <w:b w:val="0"/>
          <w:sz w:val="24"/>
        </w:rPr>
      </w:pPr>
    </w:p>
    <w:p w:rsidR="007B70A8" w:rsidRPr="00310D9A" w:rsidRDefault="007B70A8" w:rsidP="007B70A8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3</w:t>
      </w:r>
    </w:p>
    <w:p w:rsidR="007B70A8" w:rsidRPr="00016A19" w:rsidRDefault="007B70A8" w:rsidP="007B70A8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7B70A8" w:rsidRDefault="007B70A8" w:rsidP="007B70A8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>
        <w:rPr>
          <w:b w:val="0"/>
          <w:bCs w:val="0"/>
          <w:sz w:val="24"/>
          <w:lang w:val="ru-RU"/>
        </w:rPr>
        <w:t>2</w:t>
      </w:r>
      <w:r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>
        <w:rPr>
          <w:b w:val="0"/>
          <w:bCs w:val="0"/>
          <w:sz w:val="24"/>
          <w:lang w:val="ru-RU"/>
        </w:rPr>
        <w:t xml:space="preserve">ителя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B70A8" w:rsidRPr="00B255CB" w:rsidRDefault="007B70A8" w:rsidP="007B70A8"/>
    <w:p w:rsidR="007B70A8" w:rsidRDefault="007B70A8" w:rsidP="007B70A8">
      <w:pPr>
        <w:pStyle w:val="3"/>
        <w:ind w:firstLine="405"/>
        <w:rPr>
          <w:i/>
          <w:color w:val="943634"/>
          <w:sz w:val="26"/>
          <w:szCs w:val="26"/>
          <w:u w:val="single"/>
        </w:rPr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>
        <w:rPr>
          <w:i/>
          <w:color w:val="943634"/>
          <w:sz w:val="26"/>
          <w:szCs w:val="26"/>
          <w:u w:val="single"/>
        </w:rPr>
        <w:t>4</w:t>
      </w:r>
    </w:p>
    <w:p w:rsidR="007B70A8" w:rsidRPr="00016A19" w:rsidRDefault="007B70A8" w:rsidP="007B70A8">
      <w:pPr>
        <w:pStyle w:val="4"/>
        <w:ind w:left="0" w:firstLine="426"/>
        <w:rPr>
          <w:bCs w:val="0"/>
          <w:sz w:val="24"/>
          <w:lang w:val="ru-RU"/>
        </w:rPr>
      </w:pPr>
      <w:r>
        <w:rPr>
          <w:bCs w:val="0"/>
          <w:sz w:val="24"/>
          <w:lang w:val="ru-RU"/>
        </w:rPr>
        <w:t xml:space="preserve">Документы, </w:t>
      </w:r>
      <w:r w:rsidRPr="00C219AC">
        <w:rPr>
          <w:sz w:val="24"/>
          <w:lang w:val="ru-RU"/>
        </w:rPr>
        <w:t>предусмотренные п.</w:t>
      </w:r>
      <w:r>
        <w:rPr>
          <w:sz w:val="24"/>
          <w:lang w:val="ru-RU"/>
        </w:rPr>
        <w:t>3</w:t>
      </w:r>
      <w:r w:rsidRPr="00C219AC">
        <w:rPr>
          <w:sz w:val="24"/>
          <w:lang w:val="ru-RU"/>
        </w:rPr>
        <w:t xml:space="preserve"> Критериев квалификации участников</w:t>
      </w:r>
      <w:r>
        <w:rPr>
          <w:sz w:val="24"/>
          <w:lang w:val="ru-RU"/>
        </w:rPr>
        <w:t>. П</w:t>
      </w:r>
      <w:r w:rsidRPr="00016A19">
        <w:rPr>
          <w:bCs w:val="0"/>
          <w:sz w:val="24"/>
          <w:lang w:val="ru-RU"/>
        </w:rPr>
        <w:t>редоставляются в раздел «</w:t>
      </w:r>
      <w:r>
        <w:rPr>
          <w:bCs w:val="0"/>
          <w:sz w:val="24"/>
          <w:lang w:val="ru-RU"/>
        </w:rPr>
        <w:t>Технические документы</w:t>
      </w:r>
      <w:r w:rsidRPr="00016A19">
        <w:rPr>
          <w:bCs w:val="0"/>
          <w:sz w:val="24"/>
          <w:lang w:val="ru-RU"/>
        </w:rPr>
        <w:t>»:</w:t>
      </w:r>
    </w:p>
    <w:p w:rsidR="007B70A8" w:rsidRDefault="007B70A8" w:rsidP="007B70A8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7B70A8" w:rsidRDefault="007B70A8" w:rsidP="007B70A8">
      <w:pPr>
        <w:jc w:val="both"/>
      </w:pPr>
    </w:p>
    <w:p w:rsidR="007B70A8" w:rsidRDefault="007B70A8" w:rsidP="007B70A8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7B70A8" w:rsidRPr="003C019A" w:rsidRDefault="007B70A8" w:rsidP="007B70A8"/>
    <w:p w:rsidR="007B70A8" w:rsidRPr="00975120" w:rsidRDefault="007B70A8" w:rsidP="007B70A8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>
        <w:rPr>
          <w:b/>
        </w:rPr>
        <w:t>:</w:t>
      </w:r>
      <w:r w:rsidRPr="00620DDD">
        <w:rPr>
          <w:b/>
        </w:rPr>
        <w:t xml:space="preserve"> </w:t>
      </w:r>
      <w:r w:rsidR="009465F4">
        <w:rPr>
          <w:b/>
          <w:color w:val="FF0000"/>
        </w:rPr>
        <w:t>«</w:t>
      </w:r>
      <w:r w:rsidR="00832BDB">
        <w:rPr>
          <w:b/>
          <w:color w:val="FF0000"/>
        </w:rPr>
        <w:t>28</w:t>
      </w:r>
      <w:r w:rsidRPr="00975120">
        <w:rPr>
          <w:b/>
          <w:color w:val="FF0000"/>
        </w:rPr>
        <w:t xml:space="preserve">» </w:t>
      </w:r>
      <w:r w:rsidR="00832BDB">
        <w:rPr>
          <w:b/>
          <w:color w:val="FF0000"/>
        </w:rPr>
        <w:t>мая</w:t>
      </w:r>
      <w:r w:rsidRPr="00975120">
        <w:rPr>
          <w:b/>
          <w:color w:val="FF0000"/>
        </w:rPr>
        <w:t xml:space="preserve"> 202</w:t>
      </w:r>
      <w:r w:rsidR="00473AC7">
        <w:rPr>
          <w:b/>
          <w:color w:val="FF0000"/>
        </w:rPr>
        <w:t>5</w:t>
      </w:r>
      <w:r w:rsidRPr="00975120">
        <w:rPr>
          <w:b/>
          <w:color w:val="FF0000"/>
        </w:rPr>
        <w:t xml:space="preserve"> </w:t>
      </w:r>
      <w:r w:rsidRPr="00620DDD">
        <w:rPr>
          <w:b/>
          <w:color w:val="FF0000"/>
        </w:rPr>
        <w:t>1</w:t>
      </w:r>
      <w:r>
        <w:rPr>
          <w:b/>
          <w:color w:val="FF0000"/>
        </w:rPr>
        <w:t>4</w:t>
      </w:r>
      <w:r w:rsidRPr="00620DDD">
        <w:rPr>
          <w:b/>
          <w:color w:val="FF0000"/>
        </w:rPr>
        <w:t>:</w:t>
      </w:r>
      <w:r>
        <w:rPr>
          <w:b/>
          <w:color w:val="FF0000"/>
        </w:rPr>
        <w:t>00</w:t>
      </w:r>
      <w:r w:rsidRPr="00620DDD">
        <w:rPr>
          <w:b/>
          <w:color w:val="FF0000"/>
        </w:rPr>
        <w:t xml:space="preserve"> </w:t>
      </w:r>
      <w:r>
        <w:rPr>
          <w:b/>
          <w:color w:val="FF0000"/>
        </w:rPr>
        <w:t>МСК</w:t>
      </w:r>
      <w:r w:rsidRPr="00620DDD">
        <w:rPr>
          <w:b/>
        </w:rPr>
        <w:t>.</w:t>
      </w:r>
    </w:p>
    <w:p w:rsidR="007B70A8" w:rsidRDefault="007B70A8" w:rsidP="007B70A8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7B70A8" w:rsidRDefault="007B70A8" w:rsidP="007B70A8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«Подтверждение платежеспособности».</w:t>
      </w:r>
    </w:p>
    <w:p w:rsidR="007B70A8" w:rsidRDefault="007B70A8" w:rsidP="007B70A8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7B70A8" w:rsidRDefault="007B70A8" w:rsidP="007B70A8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7B70A8" w:rsidRPr="00267579" w:rsidRDefault="007B70A8" w:rsidP="007B70A8">
      <w:pPr>
        <w:spacing w:after="120"/>
        <w:ind w:firstLine="709"/>
        <w:jc w:val="both"/>
        <w:rPr>
          <w:b/>
        </w:rPr>
      </w:pPr>
      <w:r w:rsidRPr="00267579">
        <w:rPr>
          <w:b/>
        </w:rPr>
        <w:t xml:space="preserve">Заявки, поданные участниками, </w:t>
      </w:r>
      <w:r>
        <w:rPr>
          <w:b/>
        </w:rPr>
        <w:t>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7B70A8" w:rsidRPr="00B94EEE" w:rsidRDefault="007B70A8" w:rsidP="007B70A8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офертой.</w:t>
      </w:r>
      <w:r w:rsidRPr="00B94EEE">
        <w:t xml:space="preserve"> </w:t>
      </w:r>
    </w:p>
    <w:p w:rsidR="007B70A8" w:rsidRDefault="007B70A8" w:rsidP="007B70A8">
      <w:pPr>
        <w:ind w:firstLine="720"/>
        <w:jc w:val="both"/>
        <w:rPr>
          <w:u w:val="single"/>
        </w:rPr>
      </w:pPr>
    </w:p>
    <w:p w:rsidR="007B70A8" w:rsidRDefault="007B70A8" w:rsidP="007B70A8">
      <w:pPr>
        <w:ind w:firstLine="720"/>
        <w:jc w:val="both"/>
        <w:rPr>
          <w:u w:val="single"/>
        </w:rPr>
      </w:pPr>
    </w:p>
    <w:p w:rsidR="007B70A8" w:rsidRDefault="007B70A8" w:rsidP="007B70A8">
      <w:pPr>
        <w:ind w:firstLine="720"/>
        <w:jc w:val="both"/>
        <w:rPr>
          <w:u w:val="single"/>
        </w:rPr>
      </w:pPr>
    </w:p>
    <w:p w:rsidR="007B70A8" w:rsidRDefault="007B70A8" w:rsidP="007B70A8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7B70A8" w:rsidRPr="00375449" w:rsidRDefault="007B70A8" w:rsidP="007B70A8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7B70A8" w:rsidRPr="000124B0" w:rsidTr="00E6798D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B70A8" w:rsidRPr="00C3607B" w:rsidRDefault="007B70A8" w:rsidP="00E6798D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B70A8" w:rsidRPr="00C3607B" w:rsidRDefault="007B70A8" w:rsidP="00E6798D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7B70A8" w:rsidRPr="00C3607B" w:rsidRDefault="007B70A8" w:rsidP="00E6798D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832BDB" w:rsidRPr="00961545" w:rsidTr="00E6798D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832BDB" w:rsidRPr="00C3607B" w:rsidRDefault="00832BDB" w:rsidP="00832BDB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832BDB" w:rsidRPr="0052741A" w:rsidRDefault="00832BDB" w:rsidP="00832BDB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832BDB" w:rsidRPr="000354F6" w:rsidRDefault="00832BDB" w:rsidP="00832BDB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</w:t>
            </w:r>
            <w:r>
              <w:rPr>
                <w:b/>
                <w:bCs/>
              </w:rPr>
              <w:t>-</w:t>
            </w:r>
            <w:r w:rsidRPr="009E01AB">
              <w:rPr>
                <w:b/>
                <w:bCs/>
              </w:rPr>
              <w:t>981</w:t>
            </w:r>
          </w:p>
        </w:tc>
      </w:tr>
      <w:tr w:rsidR="00832BDB" w:rsidRPr="00961545" w:rsidTr="00E6798D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832BDB" w:rsidRPr="00C3607B" w:rsidRDefault="00832BDB" w:rsidP="00832B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832BDB" w:rsidRPr="00B9005D" w:rsidRDefault="00832BDB" w:rsidP="00832BDB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832BDB" w:rsidRPr="00C3607B" w:rsidRDefault="00832BDB" w:rsidP="00832BDB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</w:tr>
    </w:tbl>
    <w:p w:rsidR="007B70A8" w:rsidRDefault="007B70A8" w:rsidP="007B70A8"/>
    <w:p w:rsidR="007B70A8" w:rsidRDefault="007B70A8" w:rsidP="007B70A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  <w:bookmarkStart w:id="0" w:name="_GoBack"/>
      <w:bookmarkEnd w:id="0"/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 текстом договора купли-продажи;</w:t>
      </w:r>
    </w:p>
    <w:p w:rsidR="007B70A8" w:rsidRDefault="007B70A8" w:rsidP="007B70A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B70A8" w:rsidRDefault="007B70A8" w:rsidP="007B70A8">
      <w:r>
        <w:rPr>
          <w:rStyle w:val="a5"/>
          <w:b w:val="0"/>
          <w:i/>
        </w:rPr>
        <w:t>10. Проект договора купли-продажи.</w:t>
      </w:r>
      <w:r w:rsidRPr="00DC68BE">
        <w:rPr>
          <w:sz w:val="28"/>
          <w:szCs w:val="28"/>
        </w:rPr>
        <w:t xml:space="preserve"> </w:t>
      </w:r>
    </w:p>
    <w:p w:rsidR="00B778A4" w:rsidRDefault="00B778A4" w:rsidP="00B778A4"/>
    <w:p w:rsidR="00B778A4" w:rsidRDefault="00B778A4" w:rsidP="00B778A4"/>
    <w:p w:rsidR="00D27DCF" w:rsidRDefault="00D27DCF" w:rsidP="00B778A4">
      <w:pPr>
        <w:tabs>
          <w:tab w:val="left" w:pos="2694"/>
        </w:tabs>
        <w:spacing w:line="360" w:lineRule="exact"/>
        <w:rPr>
          <w:sz w:val="28"/>
          <w:szCs w:val="28"/>
        </w:rPr>
      </w:pPr>
    </w:p>
    <w:sectPr w:rsidR="00D27DC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D6" w:rsidRDefault="00815AD6" w:rsidP="00292F11">
      <w:r>
        <w:separator/>
      </w:r>
    </w:p>
  </w:endnote>
  <w:endnote w:type="continuationSeparator" w:id="0">
    <w:p w:rsidR="00815AD6" w:rsidRDefault="00815AD6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D6" w:rsidRDefault="00815AD6" w:rsidP="00292F11">
      <w:r>
        <w:separator/>
      </w:r>
    </w:p>
  </w:footnote>
  <w:footnote w:type="continuationSeparator" w:id="0">
    <w:p w:rsidR="00815AD6" w:rsidRDefault="00815AD6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5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9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7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9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0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1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0"/>
  </w:num>
  <w:num w:numId="7">
    <w:abstractNumId w:val="5"/>
  </w:num>
  <w:num w:numId="8">
    <w:abstractNumId w:val="29"/>
  </w:num>
  <w:num w:numId="9">
    <w:abstractNumId w:val="6"/>
  </w:num>
  <w:num w:numId="10">
    <w:abstractNumId w:val="11"/>
  </w:num>
  <w:num w:numId="11">
    <w:abstractNumId w:val="15"/>
  </w:num>
  <w:num w:numId="12">
    <w:abstractNumId w:val="31"/>
  </w:num>
  <w:num w:numId="13">
    <w:abstractNumId w:val="18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28"/>
  </w:num>
  <w:num w:numId="19">
    <w:abstractNumId w:val="17"/>
  </w:num>
  <w:num w:numId="20">
    <w:abstractNumId w:val="10"/>
  </w:num>
  <w:num w:numId="21">
    <w:abstractNumId w:val="19"/>
  </w:num>
  <w:num w:numId="22">
    <w:abstractNumId w:val="1"/>
  </w:num>
  <w:num w:numId="23">
    <w:abstractNumId w:val="22"/>
  </w:num>
  <w:num w:numId="24">
    <w:abstractNumId w:val="16"/>
  </w:num>
  <w:num w:numId="25">
    <w:abstractNumId w:val="26"/>
  </w:num>
  <w:num w:numId="26">
    <w:abstractNumId w:val="2"/>
  </w:num>
  <w:num w:numId="27">
    <w:abstractNumId w:val="20"/>
  </w:num>
  <w:num w:numId="28">
    <w:abstractNumId w:val="14"/>
  </w:num>
  <w:num w:numId="29">
    <w:abstractNumId w:val="24"/>
  </w:num>
  <w:num w:numId="30">
    <w:abstractNumId w:val="21"/>
  </w:num>
  <w:num w:numId="31">
    <w:abstractNumId w:val="1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16A19"/>
    <w:rsid w:val="00017812"/>
    <w:rsid w:val="00020F09"/>
    <w:rsid w:val="00022772"/>
    <w:rsid w:val="0002335C"/>
    <w:rsid w:val="0002394E"/>
    <w:rsid w:val="00023A85"/>
    <w:rsid w:val="000275A1"/>
    <w:rsid w:val="00027827"/>
    <w:rsid w:val="00030704"/>
    <w:rsid w:val="000329C7"/>
    <w:rsid w:val="000354F6"/>
    <w:rsid w:val="00037309"/>
    <w:rsid w:val="000441C8"/>
    <w:rsid w:val="00047873"/>
    <w:rsid w:val="00050447"/>
    <w:rsid w:val="000545D3"/>
    <w:rsid w:val="00054634"/>
    <w:rsid w:val="000607AE"/>
    <w:rsid w:val="00062344"/>
    <w:rsid w:val="00062438"/>
    <w:rsid w:val="000704D2"/>
    <w:rsid w:val="00070BA2"/>
    <w:rsid w:val="00085F93"/>
    <w:rsid w:val="00086691"/>
    <w:rsid w:val="000870B4"/>
    <w:rsid w:val="000916C8"/>
    <w:rsid w:val="00091D34"/>
    <w:rsid w:val="00091DC5"/>
    <w:rsid w:val="00094E50"/>
    <w:rsid w:val="00094FA0"/>
    <w:rsid w:val="00096DE1"/>
    <w:rsid w:val="000A1F4F"/>
    <w:rsid w:val="000A678D"/>
    <w:rsid w:val="000A7527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D7972"/>
    <w:rsid w:val="000E0208"/>
    <w:rsid w:val="000E0A66"/>
    <w:rsid w:val="000E3FA1"/>
    <w:rsid w:val="000E52AD"/>
    <w:rsid w:val="000E630D"/>
    <w:rsid w:val="000E6FAA"/>
    <w:rsid w:val="000E776E"/>
    <w:rsid w:val="000E7F0D"/>
    <w:rsid w:val="000F1A33"/>
    <w:rsid w:val="000F1CC9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654"/>
    <w:rsid w:val="00121B52"/>
    <w:rsid w:val="00123122"/>
    <w:rsid w:val="0012355A"/>
    <w:rsid w:val="00127790"/>
    <w:rsid w:val="00127870"/>
    <w:rsid w:val="0013548A"/>
    <w:rsid w:val="00136E55"/>
    <w:rsid w:val="00137159"/>
    <w:rsid w:val="00137CC9"/>
    <w:rsid w:val="00143D0B"/>
    <w:rsid w:val="001444C2"/>
    <w:rsid w:val="00145156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B7E95"/>
    <w:rsid w:val="001C1024"/>
    <w:rsid w:val="001C3A10"/>
    <w:rsid w:val="001C4B82"/>
    <w:rsid w:val="001C6423"/>
    <w:rsid w:val="001D063E"/>
    <w:rsid w:val="001D51E7"/>
    <w:rsid w:val="001D6168"/>
    <w:rsid w:val="001D77FD"/>
    <w:rsid w:val="001E1FE2"/>
    <w:rsid w:val="001E689A"/>
    <w:rsid w:val="001F2959"/>
    <w:rsid w:val="002032EE"/>
    <w:rsid w:val="00214741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4129D"/>
    <w:rsid w:val="002469BC"/>
    <w:rsid w:val="002521D1"/>
    <w:rsid w:val="00252EBF"/>
    <w:rsid w:val="00257467"/>
    <w:rsid w:val="00262750"/>
    <w:rsid w:val="002652D8"/>
    <w:rsid w:val="00266156"/>
    <w:rsid w:val="00266933"/>
    <w:rsid w:val="00267579"/>
    <w:rsid w:val="00271324"/>
    <w:rsid w:val="00281037"/>
    <w:rsid w:val="002817A3"/>
    <w:rsid w:val="00291ABC"/>
    <w:rsid w:val="00292F11"/>
    <w:rsid w:val="00293C06"/>
    <w:rsid w:val="00295A62"/>
    <w:rsid w:val="00295A63"/>
    <w:rsid w:val="0029646E"/>
    <w:rsid w:val="00297324"/>
    <w:rsid w:val="002A0545"/>
    <w:rsid w:val="002A14CB"/>
    <w:rsid w:val="002A4B0C"/>
    <w:rsid w:val="002A5AFB"/>
    <w:rsid w:val="002B1BC5"/>
    <w:rsid w:val="002B463D"/>
    <w:rsid w:val="002B6186"/>
    <w:rsid w:val="002B6A07"/>
    <w:rsid w:val="002B6A44"/>
    <w:rsid w:val="002B6A85"/>
    <w:rsid w:val="002C250A"/>
    <w:rsid w:val="002C529F"/>
    <w:rsid w:val="002C531B"/>
    <w:rsid w:val="002C5F40"/>
    <w:rsid w:val="002D5CF3"/>
    <w:rsid w:val="002D6F26"/>
    <w:rsid w:val="002E0B82"/>
    <w:rsid w:val="002E60E2"/>
    <w:rsid w:val="002E6EE4"/>
    <w:rsid w:val="002F19C9"/>
    <w:rsid w:val="002F3782"/>
    <w:rsid w:val="002F4FF8"/>
    <w:rsid w:val="002F5D3A"/>
    <w:rsid w:val="002F63EB"/>
    <w:rsid w:val="002F6B84"/>
    <w:rsid w:val="0030008F"/>
    <w:rsid w:val="003046E9"/>
    <w:rsid w:val="003049D9"/>
    <w:rsid w:val="00305F93"/>
    <w:rsid w:val="0031077D"/>
    <w:rsid w:val="00310D9A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48F7"/>
    <w:rsid w:val="003C6AF8"/>
    <w:rsid w:val="003D07A9"/>
    <w:rsid w:val="003D1322"/>
    <w:rsid w:val="003D246E"/>
    <w:rsid w:val="003D4ACA"/>
    <w:rsid w:val="003D5F15"/>
    <w:rsid w:val="003D7DE4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1757"/>
    <w:rsid w:val="00412029"/>
    <w:rsid w:val="004122EB"/>
    <w:rsid w:val="0041672D"/>
    <w:rsid w:val="004170F5"/>
    <w:rsid w:val="0041769C"/>
    <w:rsid w:val="00417AA8"/>
    <w:rsid w:val="00422490"/>
    <w:rsid w:val="00424CC5"/>
    <w:rsid w:val="0042525B"/>
    <w:rsid w:val="004309C1"/>
    <w:rsid w:val="00430CCF"/>
    <w:rsid w:val="00431933"/>
    <w:rsid w:val="00435A06"/>
    <w:rsid w:val="00440043"/>
    <w:rsid w:val="00445EB4"/>
    <w:rsid w:val="00451925"/>
    <w:rsid w:val="00452D87"/>
    <w:rsid w:val="0046083E"/>
    <w:rsid w:val="00465CFB"/>
    <w:rsid w:val="00466DF7"/>
    <w:rsid w:val="004670E2"/>
    <w:rsid w:val="00470AD1"/>
    <w:rsid w:val="00471886"/>
    <w:rsid w:val="00472BD1"/>
    <w:rsid w:val="00473AC7"/>
    <w:rsid w:val="00473E33"/>
    <w:rsid w:val="00474226"/>
    <w:rsid w:val="00480500"/>
    <w:rsid w:val="0048291C"/>
    <w:rsid w:val="00483D63"/>
    <w:rsid w:val="0048416D"/>
    <w:rsid w:val="00486C1B"/>
    <w:rsid w:val="00493C42"/>
    <w:rsid w:val="00494BA9"/>
    <w:rsid w:val="004A30B6"/>
    <w:rsid w:val="004A3F90"/>
    <w:rsid w:val="004A6BD9"/>
    <w:rsid w:val="004A7A93"/>
    <w:rsid w:val="004B5457"/>
    <w:rsid w:val="004C0952"/>
    <w:rsid w:val="004C3018"/>
    <w:rsid w:val="004C3811"/>
    <w:rsid w:val="004C6010"/>
    <w:rsid w:val="004D295E"/>
    <w:rsid w:val="004D2C00"/>
    <w:rsid w:val="004D5AC8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1FC"/>
    <w:rsid w:val="00556748"/>
    <w:rsid w:val="00561011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767"/>
    <w:rsid w:val="005D7C29"/>
    <w:rsid w:val="005E6786"/>
    <w:rsid w:val="005F49C7"/>
    <w:rsid w:val="006042BF"/>
    <w:rsid w:val="006045DC"/>
    <w:rsid w:val="00605AB6"/>
    <w:rsid w:val="00605D6C"/>
    <w:rsid w:val="00612530"/>
    <w:rsid w:val="00617496"/>
    <w:rsid w:val="0062269B"/>
    <w:rsid w:val="00622C16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5244F"/>
    <w:rsid w:val="00663D2D"/>
    <w:rsid w:val="0066445C"/>
    <w:rsid w:val="0066516E"/>
    <w:rsid w:val="0067075A"/>
    <w:rsid w:val="006707AE"/>
    <w:rsid w:val="00674A0C"/>
    <w:rsid w:val="006769E1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68A"/>
    <w:rsid w:val="006C3B1C"/>
    <w:rsid w:val="006E2B4D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41EE"/>
    <w:rsid w:val="007256F4"/>
    <w:rsid w:val="00733BFA"/>
    <w:rsid w:val="00735612"/>
    <w:rsid w:val="007546F5"/>
    <w:rsid w:val="00760FB1"/>
    <w:rsid w:val="00765179"/>
    <w:rsid w:val="00766AAE"/>
    <w:rsid w:val="00767916"/>
    <w:rsid w:val="00773BCB"/>
    <w:rsid w:val="00777E4E"/>
    <w:rsid w:val="007810B2"/>
    <w:rsid w:val="0078273F"/>
    <w:rsid w:val="00782DE8"/>
    <w:rsid w:val="00783167"/>
    <w:rsid w:val="007835CD"/>
    <w:rsid w:val="00783AC6"/>
    <w:rsid w:val="007929D4"/>
    <w:rsid w:val="00792D57"/>
    <w:rsid w:val="00794413"/>
    <w:rsid w:val="007A0149"/>
    <w:rsid w:val="007A0BF5"/>
    <w:rsid w:val="007B3C01"/>
    <w:rsid w:val="007B3D84"/>
    <w:rsid w:val="007B66A0"/>
    <w:rsid w:val="007B70A8"/>
    <w:rsid w:val="007B7142"/>
    <w:rsid w:val="007C1EAE"/>
    <w:rsid w:val="007C2F57"/>
    <w:rsid w:val="007C4F72"/>
    <w:rsid w:val="007D3476"/>
    <w:rsid w:val="007D5AF7"/>
    <w:rsid w:val="007D5F04"/>
    <w:rsid w:val="007D71DE"/>
    <w:rsid w:val="007E4F11"/>
    <w:rsid w:val="007E5303"/>
    <w:rsid w:val="007E58EE"/>
    <w:rsid w:val="007F2B85"/>
    <w:rsid w:val="00802EE5"/>
    <w:rsid w:val="00803EEC"/>
    <w:rsid w:val="00803FA7"/>
    <w:rsid w:val="0080527D"/>
    <w:rsid w:val="0080668B"/>
    <w:rsid w:val="008067AD"/>
    <w:rsid w:val="00806B0C"/>
    <w:rsid w:val="00807CA3"/>
    <w:rsid w:val="00807EBB"/>
    <w:rsid w:val="0081006E"/>
    <w:rsid w:val="00811E07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2BDB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61494"/>
    <w:rsid w:val="00863ACD"/>
    <w:rsid w:val="00870388"/>
    <w:rsid w:val="008708C2"/>
    <w:rsid w:val="008768F2"/>
    <w:rsid w:val="00876CF9"/>
    <w:rsid w:val="00876DD4"/>
    <w:rsid w:val="00877466"/>
    <w:rsid w:val="00881B00"/>
    <w:rsid w:val="00883089"/>
    <w:rsid w:val="008858EC"/>
    <w:rsid w:val="008860EE"/>
    <w:rsid w:val="00887A6E"/>
    <w:rsid w:val="00890B28"/>
    <w:rsid w:val="008910EE"/>
    <w:rsid w:val="008970BC"/>
    <w:rsid w:val="008A070D"/>
    <w:rsid w:val="008A2594"/>
    <w:rsid w:val="008A68A8"/>
    <w:rsid w:val="008A68FE"/>
    <w:rsid w:val="008B7CA1"/>
    <w:rsid w:val="008C1AAC"/>
    <w:rsid w:val="008C5325"/>
    <w:rsid w:val="008C68D9"/>
    <w:rsid w:val="008C7043"/>
    <w:rsid w:val="008C7999"/>
    <w:rsid w:val="008D54C6"/>
    <w:rsid w:val="008E0AA7"/>
    <w:rsid w:val="008E1031"/>
    <w:rsid w:val="008E1588"/>
    <w:rsid w:val="008E42E2"/>
    <w:rsid w:val="008F342E"/>
    <w:rsid w:val="008F69B6"/>
    <w:rsid w:val="008F709C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667B"/>
    <w:rsid w:val="009442F2"/>
    <w:rsid w:val="009465F4"/>
    <w:rsid w:val="009475F8"/>
    <w:rsid w:val="0095121D"/>
    <w:rsid w:val="00952299"/>
    <w:rsid w:val="0096400C"/>
    <w:rsid w:val="00964296"/>
    <w:rsid w:val="00975120"/>
    <w:rsid w:val="009764D7"/>
    <w:rsid w:val="00992432"/>
    <w:rsid w:val="00995A62"/>
    <w:rsid w:val="00997887"/>
    <w:rsid w:val="009A0EA5"/>
    <w:rsid w:val="009A300C"/>
    <w:rsid w:val="009B1C7B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F110C"/>
    <w:rsid w:val="009F2F5B"/>
    <w:rsid w:val="009F553D"/>
    <w:rsid w:val="009F588A"/>
    <w:rsid w:val="009F6ABB"/>
    <w:rsid w:val="009F74E0"/>
    <w:rsid w:val="00A01F68"/>
    <w:rsid w:val="00A22981"/>
    <w:rsid w:val="00A2577E"/>
    <w:rsid w:val="00A260E6"/>
    <w:rsid w:val="00A33A34"/>
    <w:rsid w:val="00A351F4"/>
    <w:rsid w:val="00A35BEA"/>
    <w:rsid w:val="00A37560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40D3F"/>
    <w:rsid w:val="00B40EB0"/>
    <w:rsid w:val="00B4172B"/>
    <w:rsid w:val="00B4204B"/>
    <w:rsid w:val="00B435B8"/>
    <w:rsid w:val="00B438CF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78A4"/>
    <w:rsid w:val="00B81BEF"/>
    <w:rsid w:val="00B848DE"/>
    <w:rsid w:val="00B84B10"/>
    <w:rsid w:val="00B94EEE"/>
    <w:rsid w:val="00B965FB"/>
    <w:rsid w:val="00BA0DD4"/>
    <w:rsid w:val="00BA0E5D"/>
    <w:rsid w:val="00BA37A7"/>
    <w:rsid w:val="00BB2DCE"/>
    <w:rsid w:val="00BB6640"/>
    <w:rsid w:val="00BB6966"/>
    <w:rsid w:val="00BB6CC6"/>
    <w:rsid w:val="00BB6FC9"/>
    <w:rsid w:val="00BB7A6A"/>
    <w:rsid w:val="00BC252E"/>
    <w:rsid w:val="00BD019A"/>
    <w:rsid w:val="00BD0926"/>
    <w:rsid w:val="00BD1930"/>
    <w:rsid w:val="00BD4746"/>
    <w:rsid w:val="00BE0AE4"/>
    <w:rsid w:val="00BE0C8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B65"/>
    <w:rsid w:val="00C05E29"/>
    <w:rsid w:val="00C12463"/>
    <w:rsid w:val="00C12797"/>
    <w:rsid w:val="00C12BD2"/>
    <w:rsid w:val="00C16B28"/>
    <w:rsid w:val="00C20FBB"/>
    <w:rsid w:val="00C219AC"/>
    <w:rsid w:val="00C2311F"/>
    <w:rsid w:val="00C32F0C"/>
    <w:rsid w:val="00C34B54"/>
    <w:rsid w:val="00C3607B"/>
    <w:rsid w:val="00C41E12"/>
    <w:rsid w:val="00C53771"/>
    <w:rsid w:val="00C53CD1"/>
    <w:rsid w:val="00C57B55"/>
    <w:rsid w:val="00C63284"/>
    <w:rsid w:val="00C649CA"/>
    <w:rsid w:val="00C64EB0"/>
    <w:rsid w:val="00C64FCD"/>
    <w:rsid w:val="00C70EF1"/>
    <w:rsid w:val="00C718D2"/>
    <w:rsid w:val="00C75C09"/>
    <w:rsid w:val="00C76AC4"/>
    <w:rsid w:val="00C776AE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27A4"/>
    <w:rsid w:val="00D05ECE"/>
    <w:rsid w:val="00D06F68"/>
    <w:rsid w:val="00D1332A"/>
    <w:rsid w:val="00D14818"/>
    <w:rsid w:val="00D16597"/>
    <w:rsid w:val="00D17912"/>
    <w:rsid w:val="00D20216"/>
    <w:rsid w:val="00D223B3"/>
    <w:rsid w:val="00D250B2"/>
    <w:rsid w:val="00D25B3A"/>
    <w:rsid w:val="00D27DCF"/>
    <w:rsid w:val="00D30FD1"/>
    <w:rsid w:val="00D33B09"/>
    <w:rsid w:val="00D3749C"/>
    <w:rsid w:val="00D37BF2"/>
    <w:rsid w:val="00D43E5D"/>
    <w:rsid w:val="00D478BA"/>
    <w:rsid w:val="00D53A2C"/>
    <w:rsid w:val="00D54074"/>
    <w:rsid w:val="00D60B48"/>
    <w:rsid w:val="00D62F95"/>
    <w:rsid w:val="00D635A4"/>
    <w:rsid w:val="00D64955"/>
    <w:rsid w:val="00D66EBF"/>
    <w:rsid w:val="00D676E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6E3"/>
    <w:rsid w:val="00D9727C"/>
    <w:rsid w:val="00DA1FD6"/>
    <w:rsid w:val="00DA232C"/>
    <w:rsid w:val="00DA4C12"/>
    <w:rsid w:val="00DA6EC7"/>
    <w:rsid w:val="00DA7D70"/>
    <w:rsid w:val="00DB147D"/>
    <w:rsid w:val="00DB1D64"/>
    <w:rsid w:val="00DB3805"/>
    <w:rsid w:val="00DC3D7F"/>
    <w:rsid w:val="00DC3E31"/>
    <w:rsid w:val="00DC4CC6"/>
    <w:rsid w:val="00DC4F66"/>
    <w:rsid w:val="00DC6C12"/>
    <w:rsid w:val="00DD0451"/>
    <w:rsid w:val="00DD5059"/>
    <w:rsid w:val="00DE419D"/>
    <w:rsid w:val="00DE72CC"/>
    <w:rsid w:val="00DE780E"/>
    <w:rsid w:val="00DE7DA5"/>
    <w:rsid w:val="00DF2CEB"/>
    <w:rsid w:val="00E0485E"/>
    <w:rsid w:val="00E0691F"/>
    <w:rsid w:val="00E06B7D"/>
    <w:rsid w:val="00E074B6"/>
    <w:rsid w:val="00E1603C"/>
    <w:rsid w:val="00E163A3"/>
    <w:rsid w:val="00E16F21"/>
    <w:rsid w:val="00E179AB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7D1E"/>
    <w:rsid w:val="00E510D5"/>
    <w:rsid w:val="00E513FA"/>
    <w:rsid w:val="00E514AA"/>
    <w:rsid w:val="00E55F3E"/>
    <w:rsid w:val="00E65B49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2761"/>
    <w:rsid w:val="00E92CC1"/>
    <w:rsid w:val="00E9349D"/>
    <w:rsid w:val="00E94FB5"/>
    <w:rsid w:val="00EB0253"/>
    <w:rsid w:val="00EB07E1"/>
    <w:rsid w:val="00EB3194"/>
    <w:rsid w:val="00EB6C0A"/>
    <w:rsid w:val="00EB7364"/>
    <w:rsid w:val="00EC0FFD"/>
    <w:rsid w:val="00EC1D22"/>
    <w:rsid w:val="00ED0F9C"/>
    <w:rsid w:val="00ED23A9"/>
    <w:rsid w:val="00ED4E45"/>
    <w:rsid w:val="00ED70E9"/>
    <w:rsid w:val="00EE34A1"/>
    <w:rsid w:val="00EE65CA"/>
    <w:rsid w:val="00EF04C1"/>
    <w:rsid w:val="00EF0876"/>
    <w:rsid w:val="00EF2646"/>
    <w:rsid w:val="00EF3CA0"/>
    <w:rsid w:val="00EF5235"/>
    <w:rsid w:val="00EF58D2"/>
    <w:rsid w:val="00EF69EC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2478"/>
    <w:rsid w:val="00F725B4"/>
    <w:rsid w:val="00F732FB"/>
    <w:rsid w:val="00F75452"/>
    <w:rsid w:val="00F7654A"/>
    <w:rsid w:val="00F76DC7"/>
    <w:rsid w:val="00F80492"/>
    <w:rsid w:val="00F84001"/>
    <w:rsid w:val="00F902F6"/>
    <w:rsid w:val="00F961A6"/>
    <w:rsid w:val="00FA0DC9"/>
    <w:rsid w:val="00FA4199"/>
    <w:rsid w:val="00FA698E"/>
    <w:rsid w:val="00FB3FB6"/>
    <w:rsid w:val="00FB4528"/>
    <w:rsid w:val="00FB6F63"/>
    <w:rsid w:val="00FC0FB7"/>
    <w:rsid w:val="00FC2B57"/>
    <w:rsid w:val="00FC716E"/>
    <w:rsid w:val="00FC78D0"/>
    <w:rsid w:val="00FD0383"/>
    <w:rsid w:val="00FD1895"/>
    <w:rsid w:val="00FD60D8"/>
    <w:rsid w:val="00FE0398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9B59B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667A7-80C4-4E2A-8A0F-F4C60869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Паршаков Евгений Леонидович</cp:lastModifiedBy>
  <cp:revision>411</cp:revision>
  <cp:lastPrinted>2023-12-21T03:35:00Z</cp:lastPrinted>
  <dcterms:created xsi:type="dcterms:W3CDTF">2016-09-16T08:47:00Z</dcterms:created>
  <dcterms:modified xsi:type="dcterms:W3CDTF">2025-04-04T01:54:00Z</dcterms:modified>
</cp:coreProperties>
</file>