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F8" w:rsidRPr="00BB04A7" w:rsidRDefault="004507F8" w:rsidP="004507F8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bookmarkStart w:id="0" w:name="ТекстовоеПоле8"/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instrText xml:space="preserve"> FORMTEXT </w:instrTex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separate"/>
      </w:r>
      <w:bookmarkStart w:id="1" w:name="_GoBack"/>
      <w:bookmarkEnd w:id="1"/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end"/>
      </w:r>
      <w:bookmarkEnd w:id="0"/>
    </w:p>
    <w:p w:rsidR="004507F8" w:rsidRPr="00BB04A7" w:rsidRDefault="004507F8" w:rsidP="004507F8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Договору № 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2" w:name="ТекстовоеПоле9"/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instrText xml:space="preserve"> FORMTEXT </w:instrTex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separate"/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end"/>
      </w:r>
      <w:bookmarkEnd w:id="2"/>
      <w:r w:rsidRPr="00BB04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instrText xml:space="preserve"> FORMTEXT </w:instrTex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separate"/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noProof/>
          <w:color w:val="000000"/>
          <w:sz w:val="24"/>
          <w:szCs w:val="24"/>
          <w:highlight w:val="lightGray"/>
        </w:rPr>
        <w:t> </w:t>
      </w:r>
      <w:r w:rsidRPr="005D192B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</w:rPr>
        <w:fldChar w:fldCharType="end"/>
      </w:r>
    </w:p>
    <w:p w:rsidR="004507F8" w:rsidRPr="00BB04A7" w:rsidRDefault="004507F8" w:rsidP="004507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Стандартная оговорка </w:t>
      </w:r>
    </w:p>
    <w:p w:rsidR="004507F8" w:rsidRDefault="004507F8" w:rsidP="004507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возмещении убытков от налоговых претензий, связанных с недобросовестностью контрагента</w:t>
      </w:r>
    </w:p>
    <w:p w:rsidR="004507F8" w:rsidRPr="00BB04A7" w:rsidRDefault="004507F8" w:rsidP="004507F8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Настоящим 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bookmarkStart w:id="3" w:name="ТекстовоеПоле1"/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bookmarkEnd w:id="3"/>
      <w:r w:rsidRPr="00BB04A7">
        <w:rPr>
          <w:color w:val="000000"/>
        </w:rPr>
        <w:t xml:space="preserve"> в порядке ст. 431.2 ГК РФ заверяет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bookmarkStart w:id="4" w:name="ТекстовоеПоле2"/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bookmarkEnd w:id="4"/>
      <w:r w:rsidRPr="00BB04A7">
        <w:rPr>
          <w:color w:val="000000"/>
        </w:rPr>
        <w:t>, что при заключении и исполнении настоящего Договора не преследует цель неуплаты (неполной уплаты) и (или) зачета (возврата) суммы налога, обязательства по настоящему Договору исполняются и будут исполняться лицом, являющимся стороной настоящего Договора и (или) лицом, которому обязательство по исполнению Договора передано в соответствии с условиями настоящего Договора или закона и гарантирует достоверность следующих обстоятельств: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1)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не осуществляет и не будет осуществлять в ходе исполнения настоящего Договора уменьшение налоговой базы и (или) суммы подлежащего уплате налога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учете/ налоговой отчетности, любыми способами. 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27029B">
        <w:rPr>
          <w:color w:val="000000"/>
        </w:rPr>
        <w:t>2</w:t>
      </w:r>
      <w:r w:rsidRPr="00BB04A7">
        <w:rPr>
          <w:color w:val="000000"/>
        </w:rPr>
        <w:t xml:space="preserve">) отсутствуют какие-либо ограничения полномочий лиц, подписывающих настоящий Договор со стороны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 соответствии с законодательством и внутренними документами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; 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27029B">
        <w:rPr>
          <w:color w:val="000000"/>
        </w:rPr>
        <w:t>3</w:t>
      </w:r>
      <w:r w:rsidRPr="00BB04A7">
        <w:rPr>
          <w:color w:val="000000"/>
        </w:rPr>
        <w:t xml:space="preserve">)  документы, подлежащие подписанию со стороны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 в ходе исполнения настоящего Договора (счета-фактуры, товарные накладные и любые иные финансовые и/или первичные бухгалтерские документы), собственноручно подписываются уполномоченными лицами;</w:t>
      </w:r>
    </w:p>
    <w:p w:rsidR="004507F8" w:rsidRPr="00BB04A7" w:rsidRDefault="004507F8" w:rsidP="004507F8">
      <w:pPr>
        <w:pStyle w:val="a3"/>
        <w:spacing w:after="120"/>
        <w:jc w:val="both"/>
        <w:rPr>
          <w:b/>
          <w:color w:val="000000"/>
        </w:rPr>
      </w:pPr>
      <w:r>
        <w:rPr>
          <w:b/>
          <w:color w:val="000000"/>
          <w:highlight w:val="lightGray"/>
        </w:rPr>
        <w:fldChar w:fldCharType="begin">
          <w:ffData>
            <w:name w:val="ТекстовоеПоле6"/>
            <w:enabled/>
            <w:calcOnExit w:val="0"/>
            <w:textInput>
              <w:default w:val="пункт 4 для включения в договоры поставки"/>
            </w:textInput>
          </w:ffData>
        </w:fldChar>
      </w:r>
      <w:bookmarkStart w:id="5" w:name="ТекстовоеПоле6"/>
      <w:r>
        <w:rPr>
          <w:b/>
          <w:color w:val="000000"/>
          <w:highlight w:val="lightGray"/>
        </w:rPr>
        <w:instrText xml:space="preserve"> FORMTEXT </w:instrText>
      </w:r>
      <w:r>
        <w:rPr>
          <w:b/>
          <w:color w:val="000000"/>
          <w:highlight w:val="lightGray"/>
        </w:rPr>
      </w:r>
      <w:r>
        <w:rPr>
          <w:b/>
          <w:color w:val="000000"/>
          <w:highlight w:val="lightGray"/>
        </w:rPr>
        <w:fldChar w:fldCharType="separate"/>
      </w:r>
      <w:r>
        <w:rPr>
          <w:b/>
          <w:noProof/>
          <w:color w:val="000000"/>
          <w:highlight w:val="lightGray"/>
        </w:rPr>
        <w:t>пункт 4 для включения в договоры поставки</w:t>
      </w:r>
      <w:r>
        <w:rPr>
          <w:b/>
          <w:color w:val="000000"/>
          <w:highlight w:val="lightGray"/>
        </w:rPr>
        <w:fldChar w:fldCharType="end"/>
      </w:r>
      <w:bookmarkEnd w:id="5"/>
    </w:p>
    <w:p w:rsidR="004507F8" w:rsidRPr="00BD15E4" w:rsidRDefault="004507F8" w:rsidP="004507F8">
      <w:pPr>
        <w:pStyle w:val="a3"/>
        <w:spacing w:after="120"/>
        <w:jc w:val="both"/>
        <w:rPr>
          <w:color w:val="000000"/>
        </w:rPr>
      </w:pPr>
      <w:r>
        <w:rPr>
          <w:color w:val="000000"/>
          <w:highlight w:val="lightGray"/>
        </w:rPr>
        <w:fldChar w:fldCharType="begin">
          <w:ffData>
            <w:name w:val="ТекстовоеПоле4"/>
            <w:enabled/>
            <w:calcOnExit w:val="0"/>
            <w:textInput>
              <w:default w:val="4) __________ (указывается обозначение контрагента как стороны в договоре) является изготовителем _______ (указывается обозначение товаров/продукции в соответствии с Договором), "/>
            </w:textInput>
          </w:ffData>
        </w:fldChar>
      </w:r>
      <w:bookmarkStart w:id="6" w:name="ТекстовоеПоле4"/>
      <w:r>
        <w:rPr>
          <w:color w:val="000000"/>
          <w:highlight w:val="lightGray"/>
        </w:rPr>
        <w:instrText xml:space="preserve"> FORMTEXT </w:instrText>
      </w:r>
      <w:r>
        <w:rPr>
          <w:color w:val="000000"/>
          <w:highlight w:val="lightGray"/>
        </w:rPr>
      </w:r>
      <w:r>
        <w:rPr>
          <w:color w:val="000000"/>
          <w:highlight w:val="lightGray"/>
        </w:rPr>
        <w:fldChar w:fldCharType="separate"/>
      </w:r>
      <w:r>
        <w:rPr>
          <w:noProof/>
          <w:color w:val="000000"/>
          <w:highlight w:val="lightGray"/>
        </w:rPr>
        <w:t xml:space="preserve">4) __________ (указывается обозначение контрагента как стороны в договоре) является изготовителем _______ (указывается обозначение товаров/продукции в соответствии с Договором), </w:t>
      </w:r>
      <w:r>
        <w:rPr>
          <w:color w:val="000000"/>
          <w:highlight w:val="lightGray"/>
        </w:rPr>
        <w:fldChar w:fldCharType="end"/>
      </w:r>
      <w:bookmarkEnd w:id="6"/>
      <w:r w:rsidRPr="005D192B">
        <w:rPr>
          <w:color w:val="000000"/>
          <w:highlight w:val="lightGray"/>
        </w:rPr>
        <w:fldChar w:fldCharType="begin">
          <w:ffData>
            <w:name w:val="ТекстовоеПоле25"/>
            <w:enabled/>
            <w:calcOnExit w:val="0"/>
            <w:textInput>
              <w:default w:val="либо уполномоченным представителем (дистрибьютором, дилером, импортером и т.п.) такого изготовителя, либо закупает (импортирует) ________ (указывается обозначение товаров/продукции в соответствии с Договором), "/>
            </w:textInput>
          </w:ffData>
        </w:fldChar>
      </w:r>
      <w:bookmarkStart w:id="7" w:name="ТекстовоеПоле25"/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 xml:space="preserve">либо уполномоченным представителем (дистрибьютором, дилером, импортером и т.п.) такого изготовителя, либо закупает (импортирует) ________ (указывается обозначение товаров/продукции в соответствии с Договором), </w:t>
      </w:r>
      <w:r w:rsidRPr="005D192B">
        <w:rPr>
          <w:color w:val="000000"/>
          <w:highlight w:val="lightGray"/>
        </w:rPr>
        <w:fldChar w:fldCharType="end"/>
      </w:r>
      <w:bookmarkEnd w:id="7"/>
      <w:r w:rsidRPr="005D192B">
        <w:rPr>
          <w:color w:val="000000"/>
          <w:highlight w:val="lightGray"/>
        </w:rPr>
        <w:fldChar w:fldCharType="begin">
          <w:ffData>
            <w:name w:val="ТекстовоеПоле26"/>
            <w:enabled/>
            <w:calcOnExit w:val="0"/>
            <w:textInput>
              <w:default w:val="преследуя законную деловую цель совершения сделки приобретения для дальнейшей продажи."/>
            </w:textInput>
          </w:ffData>
        </w:fldChar>
      </w:r>
      <w:bookmarkStart w:id="8" w:name="ТекстовоеПоле26"/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преследуя законную деловую цель совершения сделки приобретения для дальнейшей продажи.</w:t>
      </w:r>
      <w:r w:rsidRPr="005D192B">
        <w:rPr>
          <w:color w:val="000000"/>
          <w:highlight w:val="lightGray"/>
        </w:rPr>
        <w:fldChar w:fldCharType="end"/>
      </w:r>
      <w:bookmarkEnd w:id="8"/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Все предусмотренные настоящим Договором заверения об обстоятельствах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имеют существенное значение для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. При недостоверности данных заверений об обстоятельствах, а равно при ненадлежащем исполнении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требований действующего законодательства РФ, в том числе в части своевременного декларирования и уплаты налогов, предоставления достоверной налоговой отчетности, совершения иных предусмотренных налоговым законодательством обязанностей,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 xml:space="preserve">__________ (указывается </w:t>
      </w:r>
      <w:r w:rsidRPr="005D192B">
        <w:rPr>
          <w:noProof/>
          <w:color w:val="000000"/>
          <w:highlight w:val="lightGray"/>
        </w:rPr>
        <w:lastRenderedPageBreak/>
        <w:t>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обязан в полном объеме возместить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причиненные убытки, в том числе возникшие в результате отказа налоговыми органами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 возмещении причитающихся ему сумм налогов, доначисления налоговыми органами налогов, начисления пеней, наложения штрафов, включая, но не ограничиваясь: 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налогов, пеней и штрафов, подлежащие уплате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 бюджетную систему РФ на основании вступивших в силу решений налоговых органов;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НДС, неполученные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на основании вступивших в силу решений налоговых органов об отказе в возмещении НДС из бюджета;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налогов, пеней и штрафов по требованиям, предъявленным налоговым органом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 судебном порядке, при условии наличия вступившего в законную силу судебного акта, на основании которого на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возлагается обязанность уплаты соответствующих сумм. </w:t>
      </w:r>
    </w:p>
    <w:p w:rsidR="004507F8" w:rsidRPr="00BB04A7" w:rsidRDefault="004507F8" w:rsidP="004507F8">
      <w:pPr>
        <w:pStyle w:val="a3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 Убытки подлежат возмещению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в течение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3"/>
            <w:enabled/>
            <w:calcOnExit w:val="0"/>
            <w:textInput>
              <w:default w:val="___ (__________) "/>
            </w:textInput>
          </w:ffData>
        </w:fldChar>
      </w:r>
      <w:bookmarkStart w:id="9" w:name="ТекстовоеПоле3"/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 xml:space="preserve">___ (__________) </w:t>
      </w:r>
      <w:r w:rsidRPr="005D192B">
        <w:rPr>
          <w:color w:val="000000"/>
          <w:highlight w:val="lightGray"/>
        </w:rPr>
        <w:fldChar w:fldCharType="end"/>
      </w:r>
      <w:bookmarkEnd w:id="9"/>
      <w:r w:rsidRPr="00BB04A7">
        <w:rPr>
          <w:color w:val="000000"/>
        </w:rPr>
        <w:t xml:space="preserve">календарных дней с даты получения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__________ (указывается обозначение контрагента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 (указывается обозначение контрагента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 соответствующего требования </w:t>
      </w:r>
      <w:r w:rsidRPr="005D192B">
        <w:rPr>
          <w:color w:val="000000"/>
          <w:highlight w:val="lightGray"/>
        </w:rPr>
        <w:fldChar w:fldCharType="begin">
          <w:ffData>
            <w:name w:val="ТекстовоеПоле2"/>
            <w:enabled/>
            <w:calcOnExit w:val="0"/>
            <w:textInput>
              <w:default w:val="___________ (указывается обозначение ПАО «НК «Роснефть» или Общества Группы как стороны в договоре)"/>
            </w:textInput>
          </w:ffData>
        </w:fldChar>
      </w:r>
      <w:r w:rsidRPr="005D192B">
        <w:rPr>
          <w:color w:val="000000"/>
          <w:highlight w:val="lightGray"/>
        </w:rPr>
        <w:instrText xml:space="preserve"> FORMTEXT </w:instrText>
      </w:r>
      <w:r w:rsidRPr="005D192B">
        <w:rPr>
          <w:color w:val="000000"/>
          <w:highlight w:val="lightGray"/>
        </w:rPr>
      </w:r>
      <w:r w:rsidRPr="005D192B">
        <w:rPr>
          <w:color w:val="000000"/>
          <w:highlight w:val="lightGray"/>
        </w:rPr>
        <w:fldChar w:fldCharType="separate"/>
      </w:r>
      <w:r w:rsidRPr="005D192B">
        <w:rPr>
          <w:noProof/>
          <w:color w:val="000000"/>
          <w:highlight w:val="lightGray"/>
        </w:rPr>
        <w:t>___________ (указывается обозначение ПАО «НК «Роснефть» или Общества Группы как стороны в договоре)</w:t>
      </w:r>
      <w:r w:rsidRPr="005D192B">
        <w:rPr>
          <w:color w:val="000000"/>
          <w:highlight w:val="lightGray"/>
        </w:rPr>
        <w:fldChar w:fldCharType="end"/>
      </w:r>
      <w:r w:rsidRPr="00BB04A7">
        <w:rPr>
          <w:color w:val="000000"/>
        </w:rPr>
        <w:t xml:space="preserve">. 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4819"/>
      </w:tblGrid>
      <w:tr w:rsidR="004507F8" w:rsidRPr="00BB04A7" w:rsidTr="0041386A">
        <w:tc>
          <w:tcPr>
            <w:tcW w:w="4962" w:type="dxa"/>
          </w:tcPr>
          <w:p w:rsidR="004507F8" w:rsidRPr="00BB04A7" w:rsidRDefault="004507F8" w:rsidP="0041386A">
            <w:pPr>
              <w:pStyle w:val="1"/>
              <w:keepNext w:val="0"/>
              <w:spacing w:before="0" w:after="120"/>
              <w:ind w:right="0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4507F8" w:rsidRPr="00BB04A7" w:rsidRDefault="004507F8" w:rsidP="0041386A">
            <w:pPr>
              <w:pStyle w:val="1"/>
              <w:keepNext w:val="0"/>
              <w:spacing w:before="0" w:after="120"/>
              <w:ind w:right="0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B04A7">
              <w:rPr>
                <w:rFonts w:ascii="Times New Roman" w:hAnsi="Times New Roman" w:cs="Times New Roman"/>
                <w:sz w:val="24"/>
                <w:szCs w:val="24"/>
              </w:rPr>
              <w:t>ПОДПИСИ СТОРОН:</w:t>
            </w:r>
          </w:p>
          <w:p w:rsidR="004507F8" w:rsidRPr="00BB04A7" w:rsidRDefault="004507F8" w:rsidP="0041386A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______ (указывается обозначение контрагента как стороны в договоре)"/>
                  </w:textInput>
                </w:ffData>
              </w:fldChar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5D192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highlight w:val="lightGray"/>
              </w:rPr>
              <w:t>__________ (указывается обозначение контрагента как стороны в договоре)</w:t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</w:p>
          <w:p w:rsidR="004507F8" w:rsidRPr="00BB04A7" w:rsidRDefault="004507F8" w:rsidP="0041386A">
            <w:pPr>
              <w:spacing w:after="120" w:line="240" w:lineRule="auto"/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4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B04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B04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B04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BB04A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4507F8" w:rsidRDefault="004507F8" w:rsidP="0041386A">
            <w:pPr>
              <w:pStyle w:val="1"/>
              <w:keepNext w:val="0"/>
              <w:spacing w:before="0" w:after="120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507F8" w:rsidRPr="00BB04A7" w:rsidRDefault="004507F8" w:rsidP="0041386A">
            <w:pPr>
              <w:pStyle w:val="1"/>
              <w:keepNext w:val="0"/>
              <w:spacing w:before="0" w:after="120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04A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______________________ </w:t>
            </w:r>
          </w:p>
          <w:p w:rsidR="004507F8" w:rsidRPr="00BB04A7" w:rsidRDefault="004507F8" w:rsidP="0041386A">
            <w:pPr>
              <w:spacing w:after="12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24"/>
                  <w:enabled/>
                  <w:calcOnExit w:val="0"/>
                  <w:textInput>
                    <w:default w:val="Должность, подпись, расшифровка подписи"/>
                  </w:textInput>
                </w:ffData>
              </w:fldChar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Pr="005D192B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Должность, подпись, расшифровка подписи</w:t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</w:p>
        </w:tc>
        <w:tc>
          <w:tcPr>
            <w:tcW w:w="4819" w:type="dxa"/>
          </w:tcPr>
          <w:p w:rsidR="004507F8" w:rsidRPr="00BB04A7" w:rsidRDefault="004507F8" w:rsidP="0041386A">
            <w:pPr>
              <w:pStyle w:val="1"/>
              <w:spacing w:before="0" w:after="120"/>
              <w:ind w:righ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507F8" w:rsidRPr="00BB04A7" w:rsidRDefault="004507F8" w:rsidP="0041386A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07F8" w:rsidRPr="00BB04A7" w:rsidRDefault="004507F8" w:rsidP="0041386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default w:val="___________ (указывается обозначение ПАО «НК «Роснефть» или Общества Группы как стороны в договоре)"/>
                  </w:textInput>
                </w:ffData>
              </w:fldChar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5D192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highlight w:val="lightGray"/>
              </w:rPr>
              <w:t>___________ (указывается обозначение ПАО «НК «Роснефть» или Общества Группы как стороны в договоре)</w:t>
            </w:r>
            <w:r w:rsidRPr="005D192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</w:p>
          <w:p w:rsidR="004507F8" w:rsidRDefault="004507F8" w:rsidP="0041386A">
            <w:pPr>
              <w:pStyle w:val="1"/>
              <w:keepNext w:val="0"/>
              <w:spacing w:before="0" w:after="120"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4507F8" w:rsidRPr="00BB04A7" w:rsidRDefault="004507F8" w:rsidP="0041386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4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</w:t>
            </w:r>
          </w:p>
          <w:p w:rsidR="004507F8" w:rsidRPr="00BB04A7" w:rsidRDefault="004507F8" w:rsidP="0041386A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24"/>
                  <w:enabled/>
                  <w:calcOnExit w:val="0"/>
                  <w:textInput>
                    <w:default w:val="Должность, подпись, расшифровка подписи"/>
                  </w:textInput>
                </w:ffData>
              </w:fldChar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Pr="005D192B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Должность, подпись, расшифровка подписи</w:t>
            </w:r>
            <w:r w:rsidRPr="005D192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</w:p>
          <w:p w:rsidR="004507F8" w:rsidRPr="00BB04A7" w:rsidRDefault="004507F8" w:rsidP="0041386A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507F8" w:rsidRPr="00BB04A7" w:rsidRDefault="004507F8" w:rsidP="004507F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AF6" w:rsidRDefault="009C6AF6"/>
    <w:sectPr w:rsidR="009C6AF6" w:rsidSect="00677A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1985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87" w:rsidRDefault="00ED1287">
      <w:pPr>
        <w:spacing w:after="0" w:line="240" w:lineRule="auto"/>
      </w:pPr>
      <w:r>
        <w:separator/>
      </w:r>
    </w:p>
  </w:endnote>
  <w:endnote w:type="continuationSeparator" w:id="0">
    <w:p w:rsidR="00ED1287" w:rsidRDefault="00ED1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AB" w:rsidRDefault="00677AA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AB" w:rsidRPr="00677AAB" w:rsidRDefault="00677AAB" w:rsidP="00677AAB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677AAB">
      <w:rPr>
        <w:rFonts w:ascii="Times New Roman" w:hAnsi="Times New Roman" w:cs="Times New Roman"/>
        <w:sz w:val="20"/>
        <w:szCs w:val="20"/>
      </w:rPr>
      <w:t xml:space="preserve">Рег. № 01.19\151.00.1 </w:t>
    </w:r>
    <w:r w:rsidRPr="00677AAB">
      <w:rPr>
        <w:rFonts w:ascii="Times New Roman" w:eastAsia="Times New Roman" w:hAnsi="Times New Roman" w:cs="Times New Roman"/>
        <w:sz w:val="20"/>
        <w:szCs w:val="20"/>
      </w:rPr>
      <w:t xml:space="preserve">Стандартный договор купли-продажи невостребованных производством </w:t>
    </w:r>
  </w:p>
  <w:p w:rsidR="00677AAB" w:rsidRPr="00677AAB" w:rsidRDefault="00677AAB" w:rsidP="00677AAB">
    <w:pPr>
      <w:pStyle w:val="a6"/>
      <w:rPr>
        <w:rFonts w:ascii="Times New Roman" w:eastAsia="Times New Roman" w:hAnsi="Times New Roman" w:cs="Times New Roman"/>
        <w:sz w:val="20"/>
        <w:szCs w:val="20"/>
        <w:lang w:val="en-US"/>
      </w:rPr>
    </w:pPr>
    <w:r w:rsidRPr="00677AAB">
      <w:rPr>
        <w:rFonts w:ascii="Times New Roman" w:hAnsi="Times New Roman" w:cs="Times New Roman"/>
        <w:sz w:val="20"/>
        <w:szCs w:val="20"/>
      </w:rPr>
      <w:t>и неликвидных товарно-материальных ценностей</w:t>
    </w:r>
  </w:p>
  <w:p w:rsidR="00677AAB" w:rsidRDefault="00677AAB">
    <w:pPr>
      <w:pStyle w:val="a6"/>
      <w:jc w:val="center"/>
    </w:pPr>
    <w:sdt>
      <w:sdtPr>
        <w:id w:val="-4162531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:rsidR="008B3D4C" w:rsidRDefault="00ED128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AAB" w:rsidRDefault="00677A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87" w:rsidRDefault="00ED1287">
      <w:pPr>
        <w:spacing w:after="0" w:line="240" w:lineRule="auto"/>
      </w:pPr>
      <w:r>
        <w:separator/>
      </w:r>
    </w:p>
  </w:footnote>
  <w:footnote w:type="continuationSeparator" w:id="0">
    <w:p w:rsidR="00ED1287" w:rsidRDefault="00ED1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CA" w:rsidRDefault="00ED128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88368" o:spid="_x0000_s2050" type="#_x0000_t136" style="position:absolute;margin-left:0;margin-top:0;width:558pt;height:101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CA" w:rsidRDefault="00ED128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88369" o:spid="_x0000_s2051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0CA" w:rsidRDefault="00ED128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88367" o:spid="_x0000_s2049" type="#_x0000_t136" style="position:absolute;margin-left:0;margin-top:0;width:558pt;height:101.4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8cJ1qAA4xqWMJGc9EF8JEZbgroo=" w:salt="G2zdLW9zJ+LF3nIRiKUq8Q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E5F"/>
    <w:rsid w:val="004507F8"/>
    <w:rsid w:val="00677AAB"/>
    <w:rsid w:val="00755E5F"/>
    <w:rsid w:val="00782EFC"/>
    <w:rsid w:val="008470DC"/>
    <w:rsid w:val="009C6AF6"/>
    <w:rsid w:val="00A9247D"/>
    <w:rsid w:val="00ED1287"/>
    <w:rsid w:val="00F51530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F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07F8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F8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4507F8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07F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5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07F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7F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07F8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F8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unhideWhenUsed/>
    <w:rsid w:val="004507F8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5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07F8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5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07F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849</Words>
  <Characters>4845</Characters>
  <Application>Microsoft Office Word</Application>
  <DocSecurity>0</DocSecurity>
  <Lines>40</Lines>
  <Paragraphs>11</Paragraphs>
  <ScaleCrop>false</ScaleCrop>
  <Company>IT Organization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4</cp:revision>
  <dcterms:created xsi:type="dcterms:W3CDTF">2019-10-24T08:04:00Z</dcterms:created>
  <dcterms:modified xsi:type="dcterms:W3CDTF">2019-10-24T08:38:00Z</dcterms:modified>
</cp:coreProperties>
</file>