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00567E" w:rsidTr="004A6E66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тендера</w:t>
            </w:r>
          </w:p>
          <w:p w:rsidR="0000567E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– Организатор)</w:t>
            </w:r>
          </w:p>
        </w:tc>
        <w:tc>
          <w:tcPr>
            <w:tcW w:w="6663" w:type="dxa"/>
          </w:tcPr>
          <w:p w:rsidR="0000567E" w:rsidRPr="00D55F1F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59F"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АО «РН-Москва» 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D55F1F" w:rsidRDefault="00656153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(далее также – Электронная процедура)</w:t>
            </w:r>
          </w:p>
        </w:tc>
      </w:tr>
      <w:tr w:rsidR="00656153" w:rsidTr="004A6E66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D55F1F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656153" w:rsidRPr="00D55F1F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торговая площадка АО «ТЭК-Торг», секция «Продажа имущества», </w:t>
            </w:r>
            <w:hyperlink r:id="rId6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D55F1F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Наименование процедуры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D55F1F" w:rsidRPr="00D55F1F" w:rsidRDefault="00D55F1F" w:rsidP="008F5A80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Продажа объектов АГЗС: комплекс строений газовой автозаправочной станции, площадью      175,1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, с КН</w:t>
            </w:r>
            <w:r w:rsidR="008F5A8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60:25:0040601:77, с земельным участком с КН 60:25:0040202:5, площадью 3046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населенных пунктов; разрешенное использование: эксплуатация и обслуживание газовой автозаправочной станции; общественно-деловые зоны (Д/22); координаты: 56.353220 30.544712.   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Объекты АГЗС: комплекс строений газовой автозаправочной станции, площадью 175,1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с КН 60:25:0040601:77, с земельным участком с КН 60:25:0040202:5, площадью 3046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категория земель: земли населенных пунктов; разрешенное использование: эксплуатация и обслуживание газовой автозаправочной станции; общественно-деловые зоны (Д/22); координаты: 56.353220 30.544712. 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Псковская область,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 город Великие Луки, г. Великие Луки, ул. Дружбы, стр. 32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Вид права на ЗУ 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D55F1F" w:rsidRPr="00AB1B27" w:rsidTr="004A6E66"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tabs>
                <w:tab w:val="center" w:pos="31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Площадь 3046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Кадастровый номер 60:25:0040202:5</w:t>
            </w:r>
          </w:p>
        </w:tc>
      </w:tr>
      <w:tr w:rsidR="00D55F1F" w:rsidRPr="00AB1B27" w:rsidTr="00D55F1F">
        <w:trPr>
          <w:trHeight w:val="60"/>
        </w:trPr>
        <w:tc>
          <w:tcPr>
            <w:tcW w:w="567" w:type="dxa"/>
          </w:tcPr>
          <w:p w:rsidR="00D55F1F" w:rsidRPr="006528F1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55F1F" w:rsidRPr="00870C60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5F1F" w:rsidRPr="00870C60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адрес: Российская Федерация, Псковская </w:t>
            </w:r>
            <w:proofErr w:type="gram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г.о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 город Великие Луки, г. Великие Луки, ул. Дружбы, стр. 32;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кадастровый номер 60:25:0040601:77;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назначение: нежилое;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общая площадь 175,1 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год постройки - 2002;</w:t>
            </w:r>
          </w:p>
          <w:p w:rsidR="00D55F1F" w:rsidRPr="00D55F1F" w:rsidRDefault="00D55F1F" w:rsidP="00D55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актив расположен на земельном участке с кадастровым номером 60:25:0040202:5, площадью 3046 </w:t>
            </w:r>
            <w:proofErr w:type="spellStart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, разрешенное использование: эксплуатация и обслуживание газовой автозаправочной станции, вид права: собственность;</w:t>
            </w:r>
          </w:p>
          <w:p w:rsidR="00D55F1F" w:rsidRPr="00D55F1F" w:rsidRDefault="00D55F1F" w:rsidP="00D55F1F">
            <w:pPr>
              <w:tabs>
                <w:tab w:val="left" w:pos="32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актив законсервирован;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износ актива составляет 40%;</w:t>
            </w:r>
          </w:p>
          <w:p w:rsidR="00D55F1F" w:rsidRDefault="00D55F1F" w:rsidP="00D55F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а</w:t>
            </w:r>
            <w:r w:rsidRPr="0055521B">
              <w:rPr>
                <w:rFonts w:ascii="Times New Roman" w:hAnsi="Times New Roman" w:cs="Times New Roman"/>
                <w:sz w:val="27"/>
                <w:szCs w:val="27"/>
              </w:rPr>
              <w:t>ктив обеспечен холодным водоснабжением, электроснабжением мощностью 40 кВт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55F1F" w:rsidRPr="004E6735" w:rsidRDefault="00D55F1F" w:rsidP="00D55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подключение</w:t>
            </w:r>
            <w:r w:rsidRPr="004233C3">
              <w:rPr>
                <w:rFonts w:ascii="Times New Roman" w:hAnsi="Times New Roman" w:cs="Times New Roman"/>
                <w:sz w:val="28"/>
                <w:szCs w:val="28"/>
              </w:rPr>
              <w:t xml:space="preserve"> к сети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рнет, телефонная линия,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парковка отсутствуют;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1770D7">
              <w:rPr>
                <w:rFonts w:ascii="Times New Roman" w:hAnsi="Times New Roman" w:cs="Times New Roman"/>
                <w:sz w:val="28"/>
                <w:szCs w:val="28"/>
              </w:rPr>
              <w:t>оординаты адреса: 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21B">
              <w:rPr>
                <w:rFonts w:ascii="Times New Roman" w:hAnsi="Times New Roman" w:cs="Times New Roman"/>
                <w:sz w:val="28"/>
                <w:szCs w:val="28"/>
              </w:rPr>
              <w:t xml:space="preserve">56.353220;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Pr="0055521B">
              <w:rPr>
                <w:rFonts w:ascii="Times New Roman" w:hAnsi="Times New Roman" w:cs="Times New Roman"/>
                <w:sz w:val="28"/>
                <w:szCs w:val="28"/>
              </w:rPr>
              <w:t>30.544712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тендера </w:t>
            </w:r>
          </w:p>
        </w:tc>
        <w:tc>
          <w:tcPr>
            <w:tcW w:w="6663" w:type="dxa"/>
          </w:tcPr>
          <w:p w:rsidR="00D55F1F" w:rsidRPr="00D55F1F" w:rsidRDefault="0020408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84F">
              <w:rPr>
                <w:rFonts w:ascii="Times New Roman" w:hAnsi="Times New Roman" w:cs="Times New Roman"/>
                <w:sz w:val="28"/>
                <w:szCs w:val="28"/>
              </w:rPr>
              <w:t>7 750 299,00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5F1F" w:rsidRPr="00D55F1F">
              <w:rPr>
                <w:rFonts w:ascii="Times New Roman" w:hAnsi="Times New Roman" w:cs="Times New Roman"/>
                <w:sz w:val="26"/>
                <w:szCs w:val="26"/>
              </w:rPr>
              <w:t>руб. с учетом НДС.</w:t>
            </w:r>
          </w:p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3% от начальной цены тендера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Условия продажи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К участию в тендере допускается претендент, предоставивший полный комплект запрашиваемых документов (приложение 3-8) соответствующий на момент подачи заявки требованиям в рамках должной осмотрительности.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6"/>
                <w:szCs w:val="26"/>
                <w:u w:val="single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https://www.tektorg.ru/sale/documents</w:t>
              </w:r>
            </w:hyperlink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окончания срока подачи заявок –</w:t>
            </w:r>
          </w:p>
          <w:p w:rsidR="00D55F1F" w:rsidRPr="00D55F1F" w:rsidRDefault="00EE5E6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5E6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*«22» мая 2025 г. в 12:00 часов московского времени</w:t>
            </w:r>
            <w:r w:rsidR="00D55F1F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https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://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tektorg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/</w:t>
              </w:r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sale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D55F1F" w:rsidRPr="00D55F1F" w:rsidTr="007441BE">
        <w:trPr>
          <w:trHeight w:val="1194"/>
        </w:trPr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D55F1F" w:rsidRPr="00D55F1F" w:rsidRDefault="00EE5E6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E5E6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**«09» июля 2025 г. в 10:00 московского времени</w:t>
            </w:r>
            <w:r w:rsidR="00D55F1F"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D55F1F" w:rsidRPr="00D55F1F" w:rsidRDefault="00D55F1F" w:rsidP="00D55F1F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участник тендера (оферент), чье предложение по результатам тендера 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D55F1F" w:rsidRPr="00D55F1F" w:rsidTr="004A6E66">
        <w:tc>
          <w:tcPr>
            <w:tcW w:w="567" w:type="dxa"/>
          </w:tcPr>
          <w:p w:rsidR="00D55F1F" w:rsidRPr="00D55F1F" w:rsidRDefault="00D55F1F" w:rsidP="00D55F1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4" w:type="dxa"/>
            <w:gridSpan w:val="2"/>
          </w:tcPr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D55F1F" w:rsidRPr="00D55F1F" w:rsidRDefault="00D55F1F" w:rsidP="00D55F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SerikovMI@rnmsk.rosneft.ru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- по вопросам, касающимся объекта недвижимости, просим обращаться по тел.:</w:t>
            </w:r>
          </w:p>
          <w:p w:rsidR="00D55F1F" w:rsidRPr="00D55F1F" w:rsidRDefault="00D55F1F" w:rsidP="00D55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(495)780-52-01, доб. 01-5631, адрес эл. почты: </w:t>
            </w:r>
            <w:hyperlink r:id="rId10" w:history="1">
              <w:r w:rsidRPr="00D55F1F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SemenovVS@rnmsk.rosneft.ru</w:t>
              </w:r>
            </w:hyperlink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55F1F" w:rsidRPr="00262576" w:rsidRDefault="00D55F1F" w:rsidP="00262576">
            <w:pPr>
              <w:jc w:val="both"/>
            </w:pP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>(495)780-52-01, доб. 03-58</w:t>
            </w:r>
            <w:r w:rsidR="00262576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55F1F">
              <w:rPr>
                <w:rFonts w:ascii="Times New Roman" w:hAnsi="Times New Roman" w:cs="Times New Roman"/>
                <w:sz w:val="26"/>
                <w:szCs w:val="26"/>
              </w:rPr>
              <w:t xml:space="preserve">, адрес эл. почты: </w:t>
            </w:r>
            <w:r w:rsidR="00262576" w:rsidRPr="00262576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OvsyannikovaTN@rnmsk.rosneft.ru</w:t>
            </w:r>
            <w:r w:rsidRPr="00262576">
              <w:rPr>
                <w:rStyle w:val="a8"/>
              </w:rPr>
              <w:t>.</w:t>
            </w:r>
          </w:p>
        </w:tc>
      </w:tr>
    </w:tbl>
    <w:p w:rsidR="000010DB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D05E32" w:rsidRPr="00D55F1F" w:rsidRDefault="000010DB" w:rsidP="00555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D55F1F">
        <w:rPr>
          <w:rFonts w:ascii="Times New Roman" w:hAnsi="Times New Roman" w:cs="Times New Roman"/>
          <w:sz w:val="26"/>
          <w:szCs w:val="26"/>
        </w:rPr>
        <w:t>30</w:t>
      </w:r>
      <w:r w:rsidRPr="00D55F1F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  <w:r w:rsidR="00E92024" w:rsidRPr="00D55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4564" w:rsidRPr="00D55F1F" w:rsidRDefault="00CE4564" w:rsidP="0091786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Приложения: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1. Фотографии имущества.</w:t>
      </w:r>
    </w:p>
    <w:p w:rsidR="00DB7DDC" w:rsidRPr="00D55F1F" w:rsidRDefault="00DB7DDC" w:rsidP="00DB7D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2. </w:t>
      </w:r>
      <w:r w:rsidRPr="00D55F1F">
        <w:rPr>
          <w:rFonts w:ascii="Times New Roman" w:hAnsi="Times New Roman" w:cs="Times New Roman"/>
          <w:color w:val="000000"/>
          <w:sz w:val="26"/>
          <w:szCs w:val="26"/>
        </w:rPr>
        <w:t>Проект договора купли-продажи недвижимого имущества.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4.</w:t>
      </w:r>
      <w:r w:rsidR="00DB7DDC" w:rsidRPr="00D55F1F">
        <w:rPr>
          <w:rFonts w:ascii="Times New Roman" w:hAnsi="Times New Roman" w:cs="Times New Roman"/>
          <w:sz w:val="26"/>
          <w:szCs w:val="26"/>
        </w:rPr>
        <w:t>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5</w:t>
      </w:r>
      <w:r w:rsidR="00DB7DDC" w:rsidRPr="00D55F1F">
        <w:rPr>
          <w:rFonts w:ascii="Times New Roman" w:hAnsi="Times New Roman" w:cs="Times New Roman"/>
          <w:sz w:val="26"/>
          <w:szCs w:val="26"/>
        </w:rPr>
        <w:t>. Информация о цепочке собственников юридического лица, включая конечных бенефициаров.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6</w:t>
      </w:r>
      <w:r w:rsidR="00DB7DDC" w:rsidRPr="00D55F1F">
        <w:rPr>
          <w:rFonts w:ascii="Times New Roman" w:hAnsi="Times New Roman" w:cs="Times New Roman"/>
          <w:sz w:val="26"/>
          <w:szCs w:val="26"/>
        </w:rPr>
        <w:t>. Форма подтверждения согласия физического лица на обработку персональных данных.</w:t>
      </w:r>
    </w:p>
    <w:p w:rsidR="007441BE" w:rsidRPr="00D55F1F" w:rsidRDefault="007441BE" w:rsidP="007441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DB7DDC" w:rsidRPr="00D55F1F" w:rsidRDefault="007441BE" w:rsidP="00DB7D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5F1F">
        <w:rPr>
          <w:rFonts w:ascii="Times New Roman" w:hAnsi="Times New Roman" w:cs="Times New Roman"/>
          <w:sz w:val="26"/>
          <w:szCs w:val="26"/>
        </w:rPr>
        <w:t>8</w:t>
      </w:r>
      <w:r w:rsidR="00DB7DDC" w:rsidRPr="00D55F1F">
        <w:rPr>
          <w:rFonts w:ascii="Times New Roman" w:hAnsi="Times New Roman" w:cs="Times New Roman"/>
          <w:sz w:val="26"/>
          <w:szCs w:val="26"/>
        </w:rPr>
        <w:t>. Форма подтверждения принадлежности поставщика к субъектам МСП.</w:t>
      </w:r>
    </w:p>
    <w:p w:rsidR="00D55F1F" w:rsidRPr="00D55F1F" w:rsidRDefault="00D55F1F" w:rsidP="0000567E">
      <w:pPr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55F1F" w:rsidRPr="00D55F1F" w:rsidSect="00EC36F7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58B2A44"/>
    <w:multiLevelType w:val="hybridMultilevel"/>
    <w:tmpl w:val="855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3196"/>
    <w:rsid w:val="00097C7E"/>
    <w:rsid w:val="000A4901"/>
    <w:rsid w:val="000B2C35"/>
    <w:rsid w:val="000B7FD1"/>
    <w:rsid w:val="000D688D"/>
    <w:rsid w:val="000E18FE"/>
    <w:rsid w:val="00107F2A"/>
    <w:rsid w:val="00117E93"/>
    <w:rsid w:val="00136CFD"/>
    <w:rsid w:val="001464FE"/>
    <w:rsid w:val="001563A3"/>
    <w:rsid w:val="001853B6"/>
    <w:rsid w:val="00185D3D"/>
    <w:rsid w:val="0019209B"/>
    <w:rsid w:val="001976A2"/>
    <w:rsid w:val="001A42B2"/>
    <w:rsid w:val="001D11C1"/>
    <w:rsid w:val="001E12FF"/>
    <w:rsid w:val="001E69E8"/>
    <w:rsid w:val="001E6ECF"/>
    <w:rsid w:val="001F1E90"/>
    <w:rsid w:val="001F6151"/>
    <w:rsid w:val="00201331"/>
    <w:rsid w:val="0020408F"/>
    <w:rsid w:val="00217F94"/>
    <w:rsid w:val="00222E06"/>
    <w:rsid w:val="00257D6C"/>
    <w:rsid w:val="00261520"/>
    <w:rsid w:val="00262576"/>
    <w:rsid w:val="00293488"/>
    <w:rsid w:val="002B0C20"/>
    <w:rsid w:val="002B2D10"/>
    <w:rsid w:val="002D3819"/>
    <w:rsid w:val="002E4ECC"/>
    <w:rsid w:val="002F789F"/>
    <w:rsid w:val="00303C9C"/>
    <w:rsid w:val="00306151"/>
    <w:rsid w:val="003222AE"/>
    <w:rsid w:val="0032665D"/>
    <w:rsid w:val="003331E8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1159B"/>
    <w:rsid w:val="00455EB4"/>
    <w:rsid w:val="00465B05"/>
    <w:rsid w:val="00472297"/>
    <w:rsid w:val="004A6E66"/>
    <w:rsid w:val="004C0D02"/>
    <w:rsid w:val="004E6735"/>
    <w:rsid w:val="004E6B9A"/>
    <w:rsid w:val="004F66FE"/>
    <w:rsid w:val="00505080"/>
    <w:rsid w:val="0055521B"/>
    <w:rsid w:val="00584B1D"/>
    <w:rsid w:val="00590139"/>
    <w:rsid w:val="005B79CB"/>
    <w:rsid w:val="005E6A32"/>
    <w:rsid w:val="0062292A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030C"/>
    <w:rsid w:val="006A45DC"/>
    <w:rsid w:val="006A5B61"/>
    <w:rsid w:val="006B0C23"/>
    <w:rsid w:val="006B7799"/>
    <w:rsid w:val="007014B5"/>
    <w:rsid w:val="00701A7E"/>
    <w:rsid w:val="007441B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E7A"/>
    <w:rsid w:val="008479C5"/>
    <w:rsid w:val="008643A8"/>
    <w:rsid w:val="00870C60"/>
    <w:rsid w:val="008A672D"/>
    <w:rsid w:val="008B3DAF"/>
    <w:rsid w:val="008F5A80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2225D"/>
    <w:rsid w:val="00A2633D"/>
    <w:rsid w:val="00A83451"/>
    <w:rsid w:val="00AA21EB"/>
    <w:rsid w:val="00AB1B27"/>
    <w:rsid w:val="00B04B23"/>
    <w:rsid w:val="00B10000"/>
    <w:rsid w:val="00B15188"/>
    <w:rsid w:val="00B204B6"/>
    <w:rsid w:val="00B2459F"/>
    <w:rsid w:val="00B55F43"/>
    <w:rsid w:val="00B704B2"/>
    <w:rsid w:val="00B71A2E"/>
    <w:rsid w:val="00B847CB"/>
    <w:rsid w:val="00B939BD"/>
    <w:rsid w:val="00BA59EE"/>
    <w:rsid w:val="00BB4903"/>
    <w:rsid w:val="00BE3849"/>
    <w:rsid w:val="00BF7515"/>
    <w:rsid w:val="00C00AD9"/>
    <w:rsid w:val="00C06F1B"/>
    <w:rsid w:val="00C23F4D"/>
    <w:rsid w:val="00C3169A"/>
    <w:rsid w:val="00C36242"/>
    <w:rsid w:val="00C73171"/>
    <w:rsid w:val="00CA3C13"/>
    <w:rsid w:val="00CB049C"/>
    <w:rsid w:val="00CC5CE3"/>
    <w:rsid w:val="00CD1AE1"/>
    <w:rsid w:val="00CD2BF4"/>
    <w:rsid w:val="00CD48C8"/>
    <w:rsid w:val="00CE1342"/>
    <w:rsid w:val="00CE4564"/>
    <w:rsid w:val="00D04468"/>
    <w:rsid w:val="00D04BB8"/>
    <w:rsid w:val="00D05E32"/>
    <w:rsid w:val="00D112F9"/>
    <w:rsid w:val="00D415DF"/>
    <w:rsid w:val="00D4220E"/>
    <w:rsid w:val="00D42AA3"/>
    <w:rsid w:val="00D43B60"/>
    <w:rsid w:val="00D52F3E"/>
    <w:rsid w:val="00D55F1F"/>
    <w:rsid w:val="00D5719C"/>
    <w:rsid w:val="00D61B8D"/>
    <w:rsid w:val="00D74FB6"/>
    <w:rsid w:val="00D81B4D"/>
    <w:rsid w:val="00D85B07"/>
    <w:rsid w:val="00D91201"/>
    <w:rsid w:val="00DA0593"/>
    <w:rsid w:val="00DA5BFE"/>
    <w:rsid w:val="00DB46C8"/>
    <w:rsid w:val="00DB5E76"/>
    <w:rsid w:val="00DB7DDC"/>
    <w:rsid w:val="00DC3335"/>
    <w:rsid w:val="00E03B8F"/>
    <w:rsid w:val="00E05137"/>
    <w:rsid w:val="00E20DEA"/>
    <w:rsid w:val="00E35B37"/>
    <w:rsid w:val="00E36ABC"/>
    <w:rsid w:val="00E62CC1"/>
    <w:rsid w:val="00E92024"/>
    <w:rsid w:val="00E945BD"/>
    <w:rsid w:val="00EA0888"/>
    <w:rsid w:val="00EA6ACF"/>
    <w:rsid w:val="00EB246E"/>
    <w:rsid w:val="00EB3F76"/>
    <w:rsid w:val="00EC03FF"/>
    <w:rsid w:val="00EC36F7"/>
    <w:rsid w:val="00EC37CD"/>
    <w:rsid w:val="00EC4672"/>
    <w:rsid w:val="00ED75B1"/>
    <w:rsid w:val="00EE22B0"/>
    <w:rsid w:val="00EE5E6F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63319-F1CC-445C-9BE6-E6DFF4D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_IRAO,List Paragraph,List Paragraph_0"/>
    <w:basedOn w:val="a"/>
    <w:link w:val="a5"/>
    <w:uiPriority w:val="34"/>
    <w:qFormat/>
    <w:rsid w:val="00E94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6B73"/>
    <w:rPr>
      <w:color w:val="0000FF" w:themeColor="hyperlink"/>
      <w:u w:val="single"/>
    </w:rPr>
  </w:style>
  <w:style w:type="character" w:customStyle="1" w:styleId="a5">
    <w:name w:val="Абзац списка Знак"/>
    <w:aliases w:val="Bullet_IRAO Знак,List Paragraph Знак,List Paragraph_0 Знак"/>
    <w:basedOn w:val="a0"/>
    <w:link w:val="a4"/>
    <w:uiPriority w:val="34"/>
    <w:locked/>
    <w:rsid w:val="0074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42D3-C8BB-4DE3-BCFD-6EBE108A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31</cp:revision>
  <cp:lastPrinted>2025-01-09T10:07:00Z</cp:lastPrinted>
  <dcterms:created xsi:type="dcterms:W3CDTF">2022-05-18T17:40:00Z</dcterms:created>
  <dcterms:modified xsi:type="dcterms:W3CDTF">2025-03-28T09:44:00Z</dcterms:modified>
</cp:coreProperties>
</file>