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384385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4852D7">
              <w:rPr>
                <w:sz w:val="18"/>
                <w:szCs w:val="18"/>
              </w:rPr>
              <w:t xml:space="preserve"> лот №</w:t>
            </w:r>
            <w:r w:rsidR="00101ADC">
              <w:rPr>
                <w:sz w:val="18"/>
                <w:szCs w:val="18"/>
              </w:rPr>
              <w:t xml:space="preserve"> </w:t>
            </w:r>
            <w:r w:rsidR="004852D7">
              <w:rPr>
                <w:sz w:val="18"/>
                <w:szCs w:val="18"/>
              </w:rPr>
              <w:t>8</w:t>
            </w:r>
            <w:r w:rsidR="00101ADC">
              <w:rPr>
                <w:sz w:val="18"/>
                <w:szCs w:val="18"/>
              </w:rPr>
              <w:t>.1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4852D7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4852D7">
              <w:rPr>
                <w:color w:val="000000"/>
                <w:sz w:val="20"/>
                <w:szCs w:val="20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38438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17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101ADC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101ADC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852D7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8</w:t>
            </w:r>
            <w:r w:rsidR="00101ADC">
              <w:rPr>
                <w:bCs/>
                <w:sz w:val="18"/>
                <w:szCs w:val="18"/>
              </w:rPr>
              <w:t>.1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bookmarkStart w:id="8" w:name="_GoBack"/>
            <w:bookmarkEnd w:id="8"/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852D7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101ADC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852D7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852D7">
              <w:rPr>
                <w:color w:val="000000"/>
                <w:sz w:val="16"/>
                <w:szCs w:val="16"/>
              </w:rPr>
              <w:t>Арматура промышленная трубопроводная (Задвижки, затворы (клапаны), краны, фланцы, привода и т.п.)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8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ADC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385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2D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8529"/>
    <o:shapelayout v:ext="edit">
      <o:idmap v:ext="edit" data="1"/>
    </o:shapelayout>
  </w:shapeDefaults>
  <w:decimalSymbol w:val=","/>
  <w:listSeparator w:val=";"/>
  <w14:docId w14:val="48CF3D6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A1C042-AE03-4B31-8964-E9BB183852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EB24FC-2DDF-46CD-B74C-2FE36FDC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2098</Words>
  <Characters>17504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12</cp:revision>
  <cp:lastPrinted>2020-10-23T14:42:00Z</cp:lastPrinted>
  <dcterms:created xsi:type="dcterms:W3CDTF">2023-05-15T05:32:00Z</dcterms:created>
  <dcterms:modified xsi:type="dcterms:W3CDTF">2025-04-17T10:18:00Z</dcterms:modified>
</cp:coreProperties>
</file>