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D3" w:rsidRPr="00920B92" w:rsidRDefault="001672D3" w:rsidP="001672D3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</w:p>
    <w:p w:rsidR="001672D3" w:rsidRPr="007F136C" w:rsidRDefault="001672D3" w:rsidP="001672D3"/>
    <w:p w:rsidR="001672D3" w:rsidRPr="00047944" w:rsidRDefault="001672D3" w:rsidP="001672D3">
      <w:pPr>
        <w:pStyle w:val="a3"/>
        <w:spacing w:after="0"/>
      </w:pPr>
      <w:r w:rsidRPr="00047944">
        <w:rPr>
          <w:b/>
          <w:bCs/>
        </w:rPr>
        <w:t xml:space="preserve">(фирменный бланк </w:t>
      </w:r>
      <w:r w:rsidRPr="005548F9">
        <w:rPr>
          <w:b/>
          <w:bCs/>
        </w:rPr>
        <w:t>Контрагента</w:t>
      </w:r>
      <w:r w:rsidRPr="00047944">
        <w:rPr>
          <w:b/>
          <w:bCs/>
        </w:rPr>
        <w:t>)</w:t>
      </w:r>
    </w:p>
    <w:p w:rsidR="001672D3" w:rsidRDefault="001672D3" w:rsidP="001672D3">
      <w:pPr>
        <w:pStyle w:val="a3"/>
        <w:tabs>
          <w:tab w:val="right" w:pos="9638"/>
        </w:tabs>
        <w:spacing w:after="0"/>
      </w:pPr>
    </w:p>
    <w:p w:rsidR="001672D3" w:rsidRPr="00047944" w:rsidRDefault="001672D3" w:rsidP="001672D3">
      <w:pPr>
        <w:pStyle w:val="a3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1672D3" w:rsidRDefault="001672D3" w:rsidP="001672D3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:rsidR="001672D3" w:rsidRPr="007C5067" w:rsidRDefault="001672D3" w:rsidP="001672D3">
      <w:pPr>
        <w:ind w:left="-2410" w:right="19"/>
        <w:jc w:val="center"/>
        <w:rPr>
          <w:b/>
        </w:rPr>
      </w:pPr>
    </w:p>
    <w:p w:rsidR="001672D3" w:rsidRPr="00047944" w:rsidRDefault="001672D3" w:rsidP="001672D3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7C5067">
        <w:rPr>
          <w:rFonts w:ascii="Arial" w:hAnsi="Arial"/>
          <w:b/>
        </w:rPr>
        <w:t xml:space="preserve">Информация о </w:t>
      </w:r>
      <w:r w:rsidRPr="00047944">
        <w:rPr>
          <w:rFonts w:ascii="Arial" w:hAnsi="Arial" w:cs="Arial"/>
          <w:b/>
        </w:rPr>
        <w:t xml:space="preserve">собственниках (акционерах) </w:t>
      </w:r>
      <w:r w:rsidRPr="005548F9">
        <w:rPr>
          <w:rFonts w:ascii="Arial" w:hAnsi="Arial" w:cs="Arial"/>
          <w:b/>
        </w:rPr>
        <w:t>Контрагента</w:t>
      </w:r>
      <w:r w:rsidRPr="00047944">
        <w:rPr>
          <w:rFonts w:ascii="Arial" w:hAnsi="Arial" w:cs="Arial"/>
          <w:b/>
        </w:rPr>
        <w:t xml:space="preserve"> ___________</w:t>
      </w:r>
    </w:p>
    <w:p w:rsidR="001672D3" w:rsidRPr="001672D3" w:rsidRDefault="001672D3" w:rsidP="001672D3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</w:t>
      </w:r>
      <w:r>
        <w:rPr>
          <w:rFonts w:ascii="Arial" w:hAnsi="Arial" w:cs="Arial"/>
          <w:b/>
        </w:rPr>
        <w:t>покупку материально-технических ресурсов</w:t>
      </w:r>
      <w:r w:rsidRPr="00047944">
        <w:rPr>
          <w:rFonts w:ascii="Arial" w:hAnsi="Arial" w:cs="Arial"/>
          <w:b/>
        </w:rPr>
        <w:t xml:space="preserve"> </w:t>
      </w:r>
      <w:r w:rsidRPr="001672D3">
        <w:rPr>
          <w:rFonts w:ascii="Arial" w:hAnsi="Arial" w:cs="Arial"/>
          <w:b/>
        </w:rPr>
        <w:t>АО «АЗП»</w:t>
      </w:r>
    </w:p>
    <w:p w:rsidR="001672D3" w:rsidRPr="00047944" w:rsidRDefault="001672D3" w:rsidP="001672D3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1672D3" w:rsidRPr="00047944" w:rsidRDefault="001672D3" w:rsidP="001672D3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p w:rsidR="001672D3" w:rsidRPr="00047944" w:rsidRDefault="001672D3" w:rsidP="001672D3">
      <w:pPr>
        <w:tabs>
          <w:tab w:val="right" w:pos="9720"/>
        </w:tabs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780"/>
        <w:gridCol w:w="3486"/>
        <w:gridCol w:w="3059"/>
      </w:tblGrid>
      <w:tr w:rsidR="001672D3" w:rsidRPr="00FF0661" w:rsidTr="005F36CA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72D3" w:rsidRPr="00047944" w:rsidRDefault="001672D3" w:rsidP="005F36CA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72D3" w:rsidRPr="00047944" w:rsidRDefault="001672D3" w:rsidP="005F36CA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72D3" w:rsidRPr="00047944" w:rsidRDefault="001672D3" w:rsidP="005F36C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1672D3" w:rsidRPr="00047944" w:rsidRDefault="001672D3" w:rsidP="005F36C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1672D3" w:rsidRPr="00FF0661" w:rsidTr="005F36CA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 w:rsidRPr="005548F9">
              <w:rPr>
                <w:sz w:val="20"/>
                <w:szCs w:val="20"/>
              </w:rPr>
              <w:t>Контрагент</w:t>
            </w:r>
          </w:p>
        </w:tc>
      </w:tr>
      <w:tr w:rsidR="001672D3" w:rsidRPr="00FF0661" w:rsidTr="005F36CA">
        <w:tc>
          <w:tcPr>
            <w:tcW w:w="1491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1672D3" w:rsidRPr="00F24E8F" w:rsidRDefault="001672D3" w:rsidP="005F36C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</w:tr>
      <w:tr w:rsidR="001672D3" w:rsidRPr="00FF0661" w:rsidTr="005F36CA">
        <w:tc>
          <w:tcPr>
            <w:tcW w:w="1491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</w:tr>
      <w:tr w:rsidR="001672D3" w:rsidRPr="00FF0661" w:rsidTr="005F36CA">
        <w:tc>
          <w:tcPr>
            <w:tcW w:w="5000" w:type="pct"/>
            <w:gridSpan w:val="3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</w:t>
            </w:r>
            <w:r w:rsidRPr="00F24E8F">
              <w:rPr>
                <w:sz w:val="20"/>
                <w:szCs w:val="20"/>
              </w:rPr>
              <w:t>. Юридические лица, являющиеся собственник</w:t>
            </w:r>
            <w:r>
              <w:rPr>
                <w:sz w:val="20"/>
                <w:szCs w:val="20"/>
              </w:rPr>
              <w:t>ами</w:t>
            </w:r>
            <w:r w:rsidRPr="00F24E8F">
              <w:rPr>
                <w:sz w:val="20"/>
                <w:szCs w:val="20"/>
              </w:rPr>
              <w:t xml:space="preserve">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1672D3" w:rsidRPr="00FF0661" w:rsidTr="005F36CA">
        <w:tc>
          <w:tcPr>
            <w:tcW w:w="1491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</w:tr>
      <w:tr w:rsidR="001672D3" w:rsidRPr="00FF0661" w:rsidTr="005F36CA">
        <w:tc>
          <w:tcPr>
            <w:tcW w:w="1491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</w:tr>
      <w:tr w:rsidR="001672D3" w:rsidRPr="00FF0661" w:rsidTr="005F36CA">
        <w:tc>
          <w:tcPr>
            <w:tcW w:w="5000" w:type="pct"/>
            <w:gridSpan w:val="3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1672D3" w:rsidRPr="00FF0661" w:rsidTr="005F36CA">
        <w:tc>
          <w:tcPr>
            <w:tcW w:w="1491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</w:tr>
      <w:tr w:rsidR="001672D3" w:rsidRPr="00FF0661" w:rsidTr="005F36CA">
        <w:tc>
          <w:tcPr>
            <w:tcW w:w="1491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</w:tr>
      <w:tr w:rsidR="001672D3" w:rsidRPr="00FF0661" w:rsidTr="005F36CA">
        <w:tc>
          <w:tcPr>
            <w:tcW w:w="5000" w:type="pct"/>
            <w:gridSpan w:val="3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1672D3" w:rsidRPr="00FF0661" w:rsidTr="005F36CA">
        <w:tc>
          <w:tcPr>
            <w:tcW w:w="1491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1672D3" w:rsidRPr="00F24E8F" w:rsidRDefault="001672D3" w:rsidP="005F36C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1672D3" w:rsidRPr="00F24E8F" w:rsidRDefault="001672D3" w:rsidP="005F36CA">
            <w:pPr>
              <w:ind w:right="14"/>
              <w:rPr>
                <w:sz w:val="20"/>
                <w:szCs w:val="20"/>
              </w:rPr>
            </w:pPr>
          </w:p>
        </w:tc>
      </w:tr>
      <w:tr w:rsidR="001672D3" w:rsidRPr="00FF0661" w:rsidTr="005F36CA">
        <w:tc>
          <w:tcPr>
            <w:tcW w:w="1491" w:type="pct"/>
            <w:shd w:val="clear" w:color="auto" w:fill="FFFFFF"/>
          </w:tcPr>
          <w:p w:rsidR="001672D3" w:rsidRPr="00FF0661" w:rsidRDefault="001672D3" w:rsidP="005F36CA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1672D3" w:rsidRPr="00FF0661" w:rsidRDefault="001672D3" w:rsidP="005F36CA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1672D3" w:rsidRPr="00FF0661" w:rsidRDefault="001672D3" w:rsidP="005F36CA">
            <w:pPr>
              <w:ind w:right="14"/>
            </w:pPr>
          </w:p>
        </w:tc>
      </w:tr>
    </w:tbl>
    <w:p w:rsidR="001672D3" w:rsidRPr="00F24E8F" w:rsidRDefault="001672D3" w:rsidP="001672D3">
      <w:pPr>
        <w:rPr>
          <w:i/>
        </w:rPr>
      </w:pPr>
      <w:r w:rsidRPr="007C5067">
        <w:rPr>
          <w:i/>
        </w:rPr>
        <w:t>Примечание:</w:t>
      </w:r>
      <w:r w:rsidRPr="00F24E8F">
        <w:rPr>
          <w:i/>
        </w:rPr>
        <w:t xml:space="preserve"> </w:t>
      </w:r>
    </w:p>
    <w:p w:rsidR="001672D3" w:rsidRPr="00F24E8F" w:rsidRDefault="001672D3" w:rsidP="001672D3">
      <w:pPr>
        <w:pStyle w:val="a5"/>
        <w:numPr>
          <w:ilvl w:val="2"/>
          <w:numId w:val="2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</w:t>
      </w:r>
      <w:r>
        <w:rPr>
          <w:i/>
        </w:rPr>
        <w:t xml:space="preserve">амилию </w:t>
      </w:r>
      <w:r w:rsidRPr="00F24E8F">
        <w:rPr>
          <w:i/>
        </w:rPr>
        <w:t>И</w:t>
      </w:r>
      <w:r>
        <w:rPr>
          <w:i/>
        </w:rPr>
        <w:t>.</w:t>
      </w:r>
      <w:r w:rsidRPr="00F24E8F">
        <w:rPr>
          <w:i/>
        </w:rPr>
        <w:t>О</w:t>
      </w:r>
      <w:r>
        <w:rPr>
          <w:i/>
        </w:rPr>
        <w:t>.</w:t>
      </w:r>
      <w:r w:rsidRPr="00F24E8F">
        <w:rPr>
          <w:i/>
        </w:rPr>
        <w:t>, паспортные данные, гражданство и долю в %;</w:t>
      </w:r>
      <w:r>
        <w:rPr>
          <w:i/>
        </w:rPr>
        <w:t xml:space="preserve"> </w:t>
      </w:r>
    </w:p>
    <w:p w:rsidR="001672D3" w:rsidRPr="00F24E8F" w:rsidRDefault="001672D3" w:rsidP="001672D3">
      <w:pPr>
        <w:pStyle w:val="a5"/>
        <w:numPr>
          <w:ilvl w:val="2"/>
          <w:numId w:val="2"/>
        </w:numPr>
        <w:tabs>
          <w:tab w:val="left" w:pos="567"/>
        </w:tabs>
        <w:suppressAutoHyphens/>
        <w:spacing w:before="60"/>
        <w:ind w:left="567" w:hanging="397"/>
        <w:contextualSpacing w:val="0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1672D3" w:rsidRDefault="001672D3" w:rsidP="001672D3">
      <w:pPr>
        <w:pStyle w:val="a5"/>
        <w:widowControl w:val="0"/>
        <w:numPr>
          <w:ilvl w:val="1"/>
          <w:numId w:val="1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</w:t>
      </w:r>
      <w:r w:rsidRPr="004D0AF3">
        <w:rPr>
          <w:i/>
        </w:rPr>
        <w:t>Контрагенте</w:t>
      </w:r>
      <w:r>
        <w:rPr>
          <w:i/>
        </w:rPr>
        <w:t>;</w:t>
      </w:r>
    </w:p>
    <w:p w:rsidR="001672D3" w:rsidRPr="00F24E8F" w:rsidRDefault="001672D3" w:rsidP="001672D3">
      <w:pPr>
        <w:pStyle w:val="a5"/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>своих собственников (до конечных);</w:t>
      </w:r>
    </w:p>
    <w:p w:rsidR="001672D3" w:rsidRPr="00F24E8F" w:rsidRDefault="001672D3" w:rsidP="001672D3">
      <w:pPr>
        <w:pStyle w:val="a5"/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/>
        <w:ind w:left="964" w:hanging="397"/>
        <w:contextualSpacing w:val="0"/>
        <w:rPr>
          <w:i/>
        </w:rPr>
      </w:pPr>
      <w:r w:rsidRPr="00F24E8F">
        <w:rPr>
          <w:i/>
        </w:rPr>
        <w:t xml:space="preserve">в случае если акции </w:t>
      </w:r>
      <w:r w:rsidRPr="004D0AF3">
        <w:rPr>
          <w:i/>
        </w:rPr>
        <w:t>Контрагента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1672D3" w:rsidRDefault="001672D3" w:rsidP="001672D3">
      <w:pPr>
        <w:ind w:left="5" w:right="14" w:firstLine="355"/>
        <w:rPr>
          <w:sz w:val="22"/>
        </w:rPr>
      </w:pPr>
    </w:p>
    <w:p w:rsidR="001672D3" w:rsidRPr="00F24E8F" w:rsidRDefault="001672D3" w:rsidP="001672D3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</w:t>
      </w:r>
      <w:r w:rsidRPr="004D0AF3">
        <w:rPr>
          <w:color w:val="000000"/>
          <w:spacing w:val="-2"/>
        </w:rPr>
        <w:t>Контрагента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</w:t>
      </w:r>
      <w:r>
        <w:rPr>
          <w:color w:val="000000"/>
          <w:spacing w:val="-2"/>
        </w:rPr>
        <w:t>амилия </w:t>
      </w:r>
      <w:r w:rsidRPr="00F24E8F">
        <w:rPr>
          <w:color w:val="000000"/>
          <w:spacing w:val="-2"/>
        </w:rPr>
        <w:t>И.</w:t>
      </w:r>
      <w:r>
        <w:rPr>
          <w:color w:val="000000"/>
          <w:spacing w:val="-2"/>
        </w:rPr>
        <w:t> </w:t>
      </w:r>
      <w:r w:rsidRPr="00F24E8F">
        <w:rPr>
          <w:color w:val="000000"/>
          <w:spacing w:val="-2"/>
        </w:rPr>
        <w:t>О.</w:t>
      </w:r>
      <w:r>
        <w:rPr>
          <w:color w:val="000000"/>
          <w:spacing w:val="-2"/>
        </w:rPr>
        <w:t xml:space="preserve"> _______________________________</w:t>
      </w:r>
    </w:p>
    <w:p w:rsidR="001672D3" w:rsidRPr="00F24E8F" w:rsidRDefault="001672D3" w:rsidP="001672D3">
      <w:pPr>
        <w:rPr>
          <w:color w:val="000000"/>
          <w:spacing w:val="-2"/>
        </w:rPr>
      </w:pPr>
    </w:p>
    <w:p w:rsidR="001672D3" w:rsidRPr="0064716B" w:rsidRDefault="001672D3" w:rsidP="001672D3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</w:t>
      </w:r>
      <w:r>
        <w:rPr>
          <w:color w:val="000000"/>
          <w:spacing w:val="-2"/>
          <w:sz w:val="20"/>
          <w:szCs w:val="20"/>
        </w:rPr>
        <w:t xml:space="preserve">амилия </w:t>
      </w:r>
      <w:r w:rsidRPr="0064716B">
        <w:rPr>
          <w:color w:val="000000"/>
          <w:spacing w:val="-2"/>
          <w:sz w:val="20"/>
          <w:szCs w:val="20"/>
        </w:rPr>
        <w:t>И</w:t>
      </w:r>
      <w:r>
        <w:rPr>
          <w:color w:val="000000"/>
          <w:spacing w:val="-2"/>
          <w:sz w:val="20"/>
          <w:szCs w:val="20"/>
        </w:rPr>
        <w:t>.</w:t>
      </w:r>
      <w:r w:rsidRPr="0064716B">
        <w:rPr>
          <w:color w:val="000000"/>
          <w:spacing w:val="-2"/>
          <w:sz w:val="20"/>
          <w:szCs w:val="20"/>
        </w:rPr>
        <w:t>О</w:t>
      </w:r>
      <w:r>
        <w:rPr>
          <w:color w:val="000000"/>
          <w:spacing w:val="-2"/>
          <w:sz w:val="20"/>
          <w:szCs w:val="20"/>
        </w:rPr>
        <w:t>.</w:t>
      </w:r>
    </w:p>
    <w:p w:rsidR="001672D3" w:rsidRPr="0064716B" w:rsidRDefault="001672D3" w:rsidP="001672D3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2B2F1D" w:rsidRDefault="002B2F1D">
      <w:bookmarkStart w:id="0" w:name="_GoBack"/>
      <w:bookmarkEnd w:id="0"/>
    </w:p>
    <w:sectPr w:rsidR="002B2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1B"/>
    <w:rsid w:val="001672D3"/>
    <w:rsid w:val="001C341B"/>
    <w:rsid w:val="002B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E7FF2-B55B-48F0-BFC5-86EF37C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D3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72D3"/>
    <w:pPr>
      <w:spacing w:after="120"/>
    </w:pPr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67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Bullet_IRAO,List Paragraph,Мой Список,List Paragraph_0,AC List 01,Подпись рисунка,ПАРАГРАФ,Table-Normal,RSHB_Table-Normal,List Paragraph1,lp1,Bullet List,FooterText,numbered,Paragraphe de liste1,Заголовок_3,Num Bullet 1"/>
    <w:basedOn w:val="a"/>
    <w:link w:val="a6"/>
    <w:uiPriority w:val="34"/>
    <w:qFormat/>
    <w:rsid w:val="001672D3"/>
    <w:pPr>
      <w:contextualSpacing/>
    </w:pPr>
  </w:style>
  <w:style w:type="paragraph" w:customStyle="1" w:styleId="S2">
    <w:name w:val="S_Заголовок2"/>
    <w:basedOn w:val="a"/>
    <w:next w:val="a"/>
    <w:link w:val="S20"/>
    <w:rsid w:val="001672D3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a6">
    <w:name w:val="Абзац списка Знак"/>
    <w:aliases w:val="Bullet_IRAO Знак,List Paragraph Знак,Мой Список Знак,List Paragraph_0 Знак,AC List 01 Знак,Подпись рисунка Знак,ПАРАГРАФ Знак,Table-Normal Знак,RSHB_Table-Normal Знак,List Paragraph1 Знак,lp1 Знак,Bullet List Знак,FooterText Знак"/>
    <w:link w:val="a5"/>
    <w:uiPriority w:val="34"/>
    <w:qFormat/>
    <w:locked/>
    <w:rsid w:val="001672D3"/>
    <w:rPr>
      <w:rFonts w:ascii="Times New Roman" w:eastAsia="Calibri" w:hAnsi="Times New Roman" w:cs="Times New Roman"/>
      <w:sz w:val="24"/>
    </w:rPr>
  </w:style>
  <w:style w:type="character" w:customStyle="1" w:styleId="S20">
    <w:name w:val="S_Заголовок2 Знак"/>
    <w:basedOn w:val="a0"/>
    <w:link w:val="S2"/>
    <w:rsid w:val="001672D3"/>
    <w:rPr>
      <w:rFonts w:ascii="Arial" w:eastAsia="Times New Roman" w:hAnsi="Arial" w:cs="Times New Roman"/>
      <w:b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Company>IT Organization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Лоскутова Юлия Владимировна</dc:creator>
  <cp:keywords/>
  <dc:description/>
  <cp:lastModifiedBy>Лоскутова Юлия Владимировна</cp:lastModifiedBy>
  <cp:revision>2</cp:revision>
  <dcterms:created xsi:type="dcterms:W3CDTF">2025-01-27T05:59:00Z</dcterms:created>
  <dcterms:modified xsi:type="dcterms:W3CDTF">2025-01-27T06:00:00Z</dcterms:modified>
</cp:coreProperties>
</file>