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25F47781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систем кондиционирования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5464CA1D" w14:textId="174E7D09" w:rsidR="009533AA" w:rsidRPr="009A1AC5" w:rsidRDefault="009A1AC5" w:rsidP="009533AA">
      <w:pPr>
        <w:pStyle w:val="Default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</w:pPr>
      <w:r w:rsidRPr="009A1AC5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квалификационных и технико-коммерческих частей заявок: 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с момента размещения </w:t>
      </w:r>
      <w:r w:rsidRPr="00A22BA5">
        <w:rPr>
          <w:rFonts w:ascii="Times New Roman" w:hAnsi="Times New Roman" w:cs="Times New Roman"/>
          <w:bCs/>
          <w:sz w:val="28"/>
          <w:szCs w:val="28"/>
        </w:rPr>
        <w:t>процедуры</w:t>
      </w:r>
      <w:r w:rsidR="002176F6" w:rsidRPr="00A22BA5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50BB2" w:rsidRPr="00A22BA5">
        <w:rPr>
          <w:rFonts w:ascii="Times New Roman" w:hAnsi="Times New Roman" w:cs="Times New Roman"/>
          <w:bCs/>
          <w:sz w:val="28"/>
          <w:szCs w:val="28"/>
        </w:rPr>
        <w:t>06.08</w:t>
      </w:r>
      <w:r w:rsidR="00D14860" w:rsidRPr="00A22BA5">
        <w:rPr>
          <w:rFonts w:ascii="Times New Roman" w:hAnsi="Times New Roman" w:cs="Times New Roman"/>
          <w:bCs/>
          <w:sz w:val="28"/>
          <w:szCs w:val="28"/>
        </w:rPr>
        <w:t>.</w:t>
      </w:r>
      <w:r w:rsidR="002176F6" w:rsidRPr="00A22BA5">
        <w:rPr>
          <w:rFonts w:ascii="Times New Roman" w:hAnsi="Times New Roman" w:cs="Times New Roman"/>
          <w:bCs/>
          <w:sz w:val="28"/>
          <w:szCs w:val="28"/>
        </w:rPr>
        <w:t>2025 г)</w:t>
      </w:r>
      <w:r w:rsidRPr="00A22BA5">
        <w:rPr>
          <w:rFonts w:ascii="Times New Roman" w:hAnsi="Times New Roman" w:cs="Times New Roman"/>
          <w:bCs/>
          <w:sz w:val="28"/>
          <w:szCs w:val="28"/>
        </w:rPr>
        <w:t xml:space="preserve"> до даты окончания сбора технико-коммерческих предложений</w:t>
      </w:r>
      <w:r w:rsidR="00AE4DDE" w:rsidRPr="00A22BA5">
        <w:rPr>
          <w:rFonts w:ascii="Times New Roman" w:hAnsi="Times New Roman" w:cs="Times New Roman"/>
          <w:sz w:val="28"/>
          <w:szCs w:val="28"/>
        </w:rPr>
        <w:t xml:space="preserve"> </w:t>
      </w:r>
      <w:r w:rsidRPr="00A22BA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A22BA5">
        <w:rPr>
          <w:rFonts w:ascii="Times New Roman" w:hAnsi="Times New Roman" w:cs="Times New Roman"/>
          <w:bCs/>
          <w:sz w:val="28"/>
          <w:szCs w:val="28"/>
        </w:rPr>
        <w:t>стадиями, указанными на ЭТП АО «ТЭК-Торг»</w:t>
      </w:r>
      <w:r w:rsidR="007E6380" w:rsidRPr="00A22BA5">
        <w:rPr>
          <w:rFonts w:ascii="Times New Roman" w:hAnsi="Times New Roman" w:cs="Times New Roman"/>
          <w:bCs/>
          <w:sz w:val="28"/>
          <w:szCs w:val="28"/>
        </w:rPr>
        <w:t xml:space="preserve"> (10.09.2025 г)</w:t>
      </w:r>
      <w:bookmarkStart w:id="0" w:name="_GoBack"/>
      <w:bookmarkEnd w:id="0"/>
    </w:p>
    <w:p w14:paraId="400015CE" w14:textId="77777777" w:rsidR="004C63C0" w:rsidRPr="009533AA" w:rsidRDefault="004C63C0" w:rsidP="009533AA">
      <w:pPr>
        <w:pStyle w:val="Default"/>
        <w:spacing w:line="360" w:lineRule="exact"/>
        <w:jc w:val="both"/>
        <w:rPr>
          <w:color w:val="22446A"/>
          <w:sz w:val="28"/>
          <w:szCs w:val="28"/>
        </w:rPr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1D39E6E0" w14:textId="77777777" w:rsidR="004A3D0D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Организатор процедуры реализации: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4A3D0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  <w:p w14:paraId="39AA8A8F" w14:textId="1606C82B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Заказчик (Держатель запасов):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7859651C" w:rsidR="004C63C0" w:rsidRPr="004C63C0" w:rsidRDefault="004C63C0" w:rsidP="004A3D0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Плановые сроки вывоза имущества: в течение </w:t>
            </w:r>
            <w:r w:rsidR="004A3D0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30 календарных дней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48C60781" w:rsidR="009533AA" w:rsidRPr="009533AA" w:rsidRDefault="004C63C0" w:rsidP="00DB27B2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реализация систем кондиционирования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64B55D48" w:rsidR="004C63C0" w:rsidRPr="009533AA" w:rsidRDefault="00CF3889" w:rsidP="0080099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, С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истемы кондиционирования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4C63C0"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DANTEX</w:t>
            </w:r>
            <w:r w:rsidR="009A1A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(Приложение 1)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. Количество 4 шт.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374102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0B091F95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Петра </w:t>
      </w:r>
      <w:proofErr w:type="spellStart"/>
      <w:r w:rsidRPr="00DB27B2">
        <w:rPr>
          <w:sz w:val="28"/>
          <w:szCs w:val="28"/>
        </w:rPr>
        <w:t>Подзолкова</w:t>
      </w:r>
      <w:proofErr w:type="spellEnd"/>
      <w:r w:rsidRPr="00DB27B2">
        <w:rPr>
          <w:sz w:val="28"/>
          <w:szCs w:val="28"/>
        </w:rPr>
        <w:t>, 3К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6A148F4D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="00AE4DDE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17A7CFD2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D10DA5F" w14:textId="4F553260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A1AC5">
        <w:rPr>
          <w:rFonts w:eastAsiaTheme="minorHAnsi"/>
          <w:color w:val="000000"/>
          <w:sz w:val="28"/>
          <w:szCs w:val="28"/>
          <w:lang w:eastAsia="en-US"/>
        </w:rPr>
        <w:t>Процедура реализации проводится на электронной торговой площадке АО «ТЭК-ТОРГ» (далее – ЭТП) секция «Продажа</w:t>
      </w:r>
      <w:r w:rsidR="0039620B">
        <w:rPr>
          <w:rFonts w:eastAsiaTheme="minorHAnsi"/>
          <w:color w:val="000000"/>
          <w:sz w:val="28"/>
          <w:szCs w:val="28"/>
          <w:lang w:eastAsia="en-US"/>
        </w:rPr>
        <w:t xml:space="preserve"> имущества»</w:t>
      </w: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. Квалификационные, технические и коммерческие части заявки с печатью предприятия и подписью руководителя необходимо предоставить в электронном виде по ссылке </w:t>
      </w:r>
      <w:hyperlink r:id="rId8" w:history="1">
        <w:r w:rsidRPr="005B410C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7FD313DA" w14:textId="77777777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505F927D" w14:textId="73504AD5" w:rsidR="00626260" w:rsidRDefault="005A0B02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 w:rsidRPr="00AF5104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)</w:t>
      </w:r>
      <w:r w:rsidR="009A1AC5" w:rsidRPr="00AF5104">
        <w:rPr>
          <w:rFonts w:eastAsiaTheme="minorHAnsi"/>
          <w:color w:val="000000"/>
          <w:sz w:val="28"/>
          <w:szCs w:val="28"/>
          <w:lang w:eastAsia="en-US"/>
        </w:rPr>
        <w:t xml:space="preserve">. Анкета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контрагента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="009A1AC5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51B1AC83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="00433DD5">
        <w:rPr>
          <w:rFonts w:eastAsiaTheme="minorHAnsi"/>
          <w:color w:val="000000"/>
          <w:sz w:val="28"/>
          <w:szCs w:val="28"/>
          <w:lang w:eastAsia="en-US"/>
        </w:rPr>
        <w:t xml:space="preserve"> – документы, предусмотренные </w:t>
      </w:r>
      <w:r w:rsidR="00AE4DDE">
        <w:rPr>
          <w:rFonts w:eastAsiaTheme="minorHAnsi"/>
          <w:color w:val="000000"/>
          <w:sz w:val="28"/>
          <w:szCs w:val="28"/>
          <w:lang w:eastAsia="en-US"/>
        </w:rPr>
        <w:t xml:space="preserve">п.2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256650F5" w:rsidR="00626260" w:rsidRDefault="009A1AC5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документы 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предусмотренные п.</w:t>
      </w:r>
      <w:r w:rsidR="007508A9">
        <w:rPr>
          <w:rFonts w:eastAsiaTheme="minorHAnsi"/>
          <w:color w:val="000000"/>
          <w:sz w:val="28"/>
          <w:szCs w:val="28"/>
          <w:lang w:eastAsia="en-US"/>
        </w:rPr>
        <w:t>3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 Критериев квалификации участников, справка из банка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83C87" w:rsidRPr="009A1AC5">
        <w:rPr>
          <w:rFonts w:eastAsiaTheme="minorHAnsi"/>
          <w:color w:val="000000"/>
          <w:sz w:val="28"/>
          <w:szCs w:val="28"/>
          <w:lang w:eastAsia="en-US"/>
        </w:rPr>
        <w:t>5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>0% от общей суммы коммерч</w:t>
      </w:r>
      <w:r w:rsidR="00834D79" w:rsidRPr="009A1AC5">
        <w:rPr>
          <w:rFonts w:eastAsiaTheme="minorHAnsi"/>
          <w:color w:val="000000"/>
          <w:sz w:val="28"/>
          <w:szCs w:val="28"/>
          <w:lang w:eastAsia="en-US"/>
        </w:rPr>
        <w:t>еского предложения на заявленный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 xml:space="preserve"> лот</w:t>
      </w:r>
      <w:r w:rsidR="001034E8" w:rsidRPr="009A1AC5">
        <w:rPr>
          <w:rFonts w:eastAsiaTheme="minorHAnsi"/>
          <w:color w:val="000000"/>
          <w:sz w:val="28"/>
          <w:szCs w:val="28"/>
          <w:lang w:eastAsia="en-US"/>
        </w:rPr>
        <w:t xml:space="preserve">/позицию или 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>письмо банка об открытой кредитной линии на аналогичную сумму.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lastRenderedPageBreak/>
        <w:t>Банковское подтверждение текущей платежеспособности участника должно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0E34B63" w14:textId="77777777" w:rsidR="009646F3" w:rsidRDefault="009646F3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1479A155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ии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п.5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303E2D8" w14:textId="12AF7E1E" w:rsidR="009646F3" w:rsidRDefault="0039620B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9620B">
        <w:rPr>
          <w:rFonts w:eastAsiaTheme="minorHAnsi"/>
          <w:color w:val="000000"/>
          <w:sz w:val="28"/>
          <w:szCs w:val="28"/>
          <w:lang w:eastAsia="en-US"/>
        </w:rPr>
        <w:t>ООО «РН-КрасноярскНИПИнефть»</w:t>
      </w:r>
      <w:r w:rsidR="009646F3"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предлагает Вам при участии в процедурах реализации</w:t>
      </w:r>
      <w:r w:rsidR="009646F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646F3" w:rsidRPr="009646F3">
        <w:rPr>
          <w:rFonts w:eastAsiaTheme="minorHAnsi"/>
          <w:color w:val="000000"/>
          <w:sz w:val="28"/>
          <w:szCs w:val="28"/>
          <w:lang w:eastAsia="en-US"/>
        </w:rPr>
        <w:t>предоставлять с первого раза оптимальное предложение с максимальной ценой без</w:t>
      </w:r>
      <w:r w:rsidR="009646F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646F3"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 w:rsidR="009646F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646F3"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5E90D99C" w14:textId="1DBCAD7B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повторного приглашения делать оферту с улучшенными ценовыми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показателями (без проведения переторжки/переговоров);</w:t>
      </w:r>
    </w:p>
    <w:p w14:paraId="5D82BB00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4C0E9BE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068615E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477D824E" w14:textId="513E3F30" w:rsidR="005A0B02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любой из согласованных отгрузок, </w:t>
      </w:r>
      <w:r w:rsidR="0039620B" w:rsidRPr="0039620B">
        <w:rPr>
          <w:rFonts w:eastAsiaTheme="minorHAnsi"/>
          <w:color w:val="000000"/>
          <w:sz w:val="28"/>
          <w:szCs w:val="28"/>
          <w:lang w:eastAsia="en-US"/>
        </w:rPr>
        <w:t>ООО «РН-КрасноярскНИПИнефть»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в проводимых в </w:t>
      </w:r>
      <w:r w:rsidR="0039620B" w:rsidRPr="0039620B">
        <w:rPr>
          <w:rFonts w:eastAsiaTheme="minorHAnsi"/>
          <w:color w:val="000000"/>
          <w:sz w:val="28"/>
          <w:szCs w:val="28"/>
          <w:lang w:eastAsia="en-US"/>
        </w:rPr>
        <w:t>ООО «РН-КрасноярскНИПИнефть»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3525BBB0" w14:textId="2E57D09B" w:rsidR="009646F3" w:rsidRDefault="009646F3" w:rsidP="00C53D7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3B388C77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0542F6E6" w14:textId="4A40C778" w:rsidR="009646F3" w:rsidRP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10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5ACF620" w14:textId="32311F63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F7BED78" w14:textId="7AD0F0F6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 xml:space="preserve">Контактное лицо от </w:t>
      </w:r>
      <w:r w:rsidR="0039620B" w:rsidRPr="0039620B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ООО «РН-КрасноярскНИПИнефть»</w:t>
      </w: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:</w:t>
      </w:r>
    </w:p>
    <w:p w14:paraId="331DBF86" w14:textId="17A8DF2D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610FD4D7" w14:textId="07CE89E7" w:rsidR="009646F3" w:rsidRPr="009646F3" w:rsidRDefault="009646F3" w:rsidP="009646F3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4867666" w14:textId="77777777" w:rsidR="009646F3" w:rsidRDefault="009646F3" w:rsidP="00F8376D">
      <w:pPr>
        <w:autoSpaceDE w:val="0"/>
        <w:autoSpaceDN w:val="0"/>
        <w:adjustRightInd w:val="0"/>
        <w:jc w:val="both"/>
      </w:pPr>
    </w:p>
    <w:p w14:paraId="5D9CF4B9" w14:textId="77777777" w:rsidR="009646F3" w:rsidRDefault="009646F3" w:rsidP="00F8376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708EAB95" w14:textId="32BED2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7F233F0D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79F26DCE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7FFA257C" w14:textId="2D7BF764" w:rsidR="009646F3" w:rsidRPr="009646F3" w:rsidRDefault="009646F3" w:rsidP="00F8376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2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73CA32ED" w14:textId="77777777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8067283" w14:textId="77777777" w:rsidR="00255C4E" w:rsidRDefault="00255C4E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3DE571C2" w14:textId="6CA16E04" w:rsidR="00F8376D" w:rsidRPr="00F8376D" w:rsidRDefault="00F8376D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lastRenderedPageBreak/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AAF1D49" w14:textId="21701CBB" w:rsidR="00A373D1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 w:rsid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A373D1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="00A373D1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04BA76C5" w14:textId="77777777" w:rsidR="00EF4072" w:rsidRDefault="00A373D1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Анкета контра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709C4175" w14:textId="1DA0B83E" w:rsidR="00EF4072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7.         </w:t>
      </w:r>
      <w:r w:rsidRPr="00EF4072">
        <w:rPr>
          <w:rFonts w:eastAsiaTheme="minorHAnsi"/>
          <w:iCs/>
          <w:color w:val="000000"/>
          <w:sz w:val="28"/>
          <w:szCs w:val="28"/>
          <w:lang w:eastAsia="en-US"/>
        </w:rPr>
        <w:t>Фото кондиционеров</w:t>
      </w:r>
    </w:p>
    <w:sectPr w:rsidR="00EF4072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1034E8"/>
    <w:rsid w:val="00145F49"/>
    <w:rsid w:val="00161677"/>
    <w:rsid w:val="002176F6"/>
    <w:rsid w:val="00250BB2"/>
    <w:rsid w:val="00255C4E"/>
    <w:rsid w:val="002C2C19"/>
    <w:rsid w:val="00323E4F"/>
    <w:rsid w:val="00374102"/>
    <w:rsid w:val="003806EA"/>
    <w:rsid w:val="0039620B"/>
    <w:rsid w:val="00433DD5"/>
    <w:rsid w:val="00462A81"/>
    <w:rsid w:val="004A3D0D"/>
    <w:rsid w:val="004C63C0"/>
    <w:rsid w:val="00583C87"/>
    <w:rsid w:val="005A0B02"/>
    <w:rsid w:val="0061713E"/>
    <w:rsid w:val="00626260"/>
    <w:rsid w:val="0069585C"/>
    <w:rsid w:val="006D0F37"/>
    <w:rsid w:val="00737DD6"/>
    <w:rsid w:val="007508A9"/>
    <w:rsid w:val="00767AE9"/>
    <w:rsid w:val="007E6380"/>
    <w:rsid w:val="0080099D"/>
    <w:rsid w:val="00802BDD"/>
    <w:rsid w:val="008127D9"/>
    <w:rsid w:val="00830C53"/>
    <w:rsid w:val="00834D79"/>
    <w:rsid w:val="00837B7D"/>
    <w:rsid w:val="008404DA"/>
    <w:rsid w:val="00862975"/>
    <w:rsid w:val="00904BF7"/>
    <w:rsid w:val="00913781"/>
    <w:rsid w:val="009533AA"/>
    <w:rsid w:val="009646F3"/>
    <w:rsid w:val="00974EB2"/>
    <w:rsid w:val="009A1AC5"/>
    <w:rsid w:val="00A22BA5"/>
    <w:rsid w:val="00A373D1"/>
    <w:rsid w:val="00AA1937"/>
    <w:rsid w:val="00AD3959"/>
    <w:rsid w:val="00AE4DDE"/>
    <w:rsid w:val="00AF5104"/>
    <w:rsid w:val="00B37473"/>
    <w:rsid w:val="00C011E5"/>
    <w:rsid w:val="00C343C4"/>
    <w:rsid w:val="00C53D72"/>
    <w:rsid w:val="00C60949"/>
    <w:rsid w:val="00C919C5"/>
    <w:rsid w:val="00CF163D"/>
    <w:rsid w:val="00CF35F7"/>
    <w:rsid w:val="00CF3889"/>
    <w:rsid w:val="00D12E67"/>
    <w:rsid w:val="00D14860"/>
    <w:rsid w:val="00D3127E"/>
    <w:rsid w:val="00D66594"/>
    <w:rsid w:val="00DB27B2"/>
    <w:rsid w:val="00EF4072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elp@tektorg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repanovaIV@knipi.rosneft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sec_hotline@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ale.tek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5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38</cp:revision>
  <dcterms:created xsi:type="dcterms:W3CDTF">2022-04-08T08:44:00Z</dcterms:created>
  <dcterms:modified xsi:type="dcterms:W3CDTF">2025-08-05T02:48:00Z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