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80" w:rightFromText="180" w:vertAnchor="text" w:horzAnchor="margin" w:tblpXSpec="right" w:tblpY="-412"/>
        <w:tblW w:w="386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3"/>
      </w:tblGrid>
      <w:tr w:rsidR="00D3010A" w:rsidTr="00D904A7">
        <w:trPr>
          <w:trHeight w:val="272"/>
        </w:trPr>
        <w:tc>
          <w:tcPr>
            <w:tcW w:w="3863" w:type="dxa"/>
          </w:tcPr>
          <w:p w:rsidR="00D3010A" w:rsidRPr="00A855F7" w:rsidRDefault="00D3010A" w:rsidP="00D3010A">
            <w:pPr>
              <w:shd w:val="clear" w:color="auto" w:fill="FFFFFF"/>
              <w:tabs>
                <w:tab w:val="left" w:pos="8755"/>
              </w:tabs>
              <w:outlineLvl w:val="0"/>
              <w:rPr>
                <w:rFonts w:ascii="Tahoma" w:hAnsi="Tahoma" w:cs="Tahoma"/>
                <w:b/>
                <w:color w:val="000000" w:themeColor="text1"/>
                <w:kern w:val="36"/>
                <w:sz w:val="24"/>
                <w:szCs w:val="24"/>
              </w:rPr>
            </w:pPr>
          </w:p>
        </w:tc>
      </w:tr>
    </w:tbl>
    <w:p w:rsidR="00A03638" w:rsidRDefault="00A03638" w:rsidP="006C536F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</w:p>
    <w:p w:rsidR="00B46982" w:rsidRPr="00CE5344" w:rsidRDefault="00FE475F" w:rsidP="00B46982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  <w:r w:rsidRPr="00CE5344"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  <w:t xml:space="preserve">Извещение </w:t>
      </w:r>
    </w:p>
    <w:p w:rsidR="00A03638" w:rsidRDefault="00FE475F" w:rsidP="00A03638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  <w:r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о начале процеду</w:t>
      </w:r>
      <w:r w:rsidR="002F2FFF"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ры по </w:t>
      </w:r>
      <w:r w:rsidR="00A03638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реализации </w:t>
      </w:r>
      <w:r w:rsidR="0070471F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невостребованных</w:t>
      </w:r>
      <w:r w:rsidR="00A03638" w:rsidRPr="00A03638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 запасов МТР </w:t>
      </w:r>
      <w:r w:rsidR="0070471F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br/>
      </w:r>
      <w:r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АО "Нефтяная компания "Конданефть"</w:t>
      </w:r>
    </w:p>
    <w:p w:rsidR="00A03638" w:rsidRDefault="00A03638" w:rsidP="00A03638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</w:p>
    <w:p w:rsidR="0070471F" w:rsidRDefault="0070471F" w:rsidP="00A03638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</w:p>
    <w:p w:rsidR="00A03638" w:rsidRPr="00956D6B" w:rsidRDefault="00DB3673" w:rsidP="00A03638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  <w:r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 xml:space="preserve">[срок подачи документов с </w:t>
      </w:r>
      <w:r w:rsidR="005748B2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15</w:t>
      </w:r>
      <w:r w:rsidR="003448DE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.08</w:t>
      </w:r>
      <w:r w:rsidR="009F77CC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.202</w:t>
      </w:r>
      <w:r w:rsidR="00B10D94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5</w:t>
      </w:r>
      <w:r w:rsidR="009F77CC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 xml:space="preserve"> </w:t>
      </w:r>
      <w:r w:rsidR="00A03638"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по </w:t>
      </w:r>
      <w:r w:rsidR="005748B2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29</w:t>
      </w:r>
      <w:r w:rsidR="007B5D9E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.</w:t>
      </w:r>
      <w:r w:rsidR="003448D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08</w:t>
      </w:r>
      <w:r w:rsidR="007B5D9E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.202</w:t>
      </w:r>
      <w:r w:rsidR="008C22BF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5</w:t>
      </w:r>
      <w:r w:rsidR="00A03638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 г.</w:t>
      </w:r>
      <w:r w:rsidR="00A03638"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]</w:t>
      </w:r>
    </w:p>
    <w:tbl>
      <w:tblPr>
        <w:tblW w:w="8355" w:type="pct"/>
        <w:tblCellSpacing w:w="0" w:type="dxa"/>
        <w:tblInd w:w="-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88"/>
        <w:gridCol w:w="3282"/>
        <w:gridCol w:w="3283"/>
      </w:tblGrid>
      <w:tr w:rsidR="00A03638" w:rsidRPr="00956D6B" w:rsidTr="00AC6991">
        <w:trPr>
          <w:tblCellSpacing w:w="0" w:type="dxa"/>
        </w:trPr>
        <w:tc>
          <w:tcPr>
            <w:tcW w:w="0" w:type="auto"/>
            <w:gridSpan w:val="3"/>
            <w:tcMar>
              <w:top w:w="15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03638" w:rsidRPr="00956D6B" w:rsidRDefault="00A03638" w:rsidP="00A03638">
            <w:pPr>
              <w:shd w:val="clear" w:color="auto" w:fill="FFFFFF"/>
              <w:spacing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Наименование предприятия: АО «НК «Конданефть»</w:t>
            </w:r>
          </w:p>
        </w:tc>
      </w:tr>
      <w:tr w:rsidR="00A03638" w:rsidRPr="00A03638" w:rsidTr="00AC6991">
        <w:trPr>
          <w:trHeight w:val="984"/>
          <w:tblCellSpacing w:w="0" w:type="dxa"/>
        </w:trPr>
        <w:tc>
          <w:tcPr>
            <w:tcW w:w="0" w:type="auto"/>
            <w:gridSpan w:val="3"/>
            <w:tcMar>
              <w:top w:w="30" w:type="dxa"/>
              <w:left w:w="0" w:type="dxa"/>
              <w:bottom w:w="0" w:type="dxa"/>
              <w:right w:w="0" w:type="dxa"/>
            </w:tcMar>
            <w:hideMark/>
          </w:tcPr>
          <w:p w:rsidR="00CB2493" w:rsidRPr="00956D6B" w:rsidRDefault="00A03638" w:rsidP="00CB2493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Планов</w:t>
            </w:r>
            <w:r w:rsidR="002C5B97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ые сроки подачи заявок с </w:t>
            </w:r>
            <w:r w:rsidR="005748B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15</w:t>
            </w:r>
            <w:r w:rsidR="00DB367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3448DE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08</w:t>
            </w:r>
            <w:r w:rsidR="004B57D8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7B5D9E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202</w:t>
            </w:r>
            <w:r w:rsidR="00B10D9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г. </w:t>
            </w:r>
            <w:r w:rsidR="006C612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14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:</w:t>
            </w:r>
            <w:r w:rsidR="004C11C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0 (время местное) по </w:t>
            </w:r>
            <w:r w:rsidR="005748B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29</w:t>
            </w:r>
            <w:r w:rsidR="00085667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3448DE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08</w:t>
            </w:r>
            <w:r w:rsidR="004B57D8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.202</w:t>
            </w:r>
            <w:r w:rsidR="00B10D9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1</w:t>
            </w:r>
            <w:r w:rsidR="004C11C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:00 (время местное).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br/>
              <w:t xml:space="preserve">Плановые сроки вывоза имущества: 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в течение 45 календарных дней 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с моме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нта поступления оплаты 100%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от общей стоимости лота </w:t>
            </w:r>
          </w:p>
          <w:p w:rsidR="00A03638" w:rsidRPr="00A03638" w:rsidRDefault="00A03638" w:rsidP="00CB2493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на расчетный счет Продавца</w:t>
            </w:r>
            <w:r w:rsidR="00DB6555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</w:tr>
      <w:tr w:rsidR="00C7425B" w:rsidRPr="00C7425B" w:rsidTr="00AC6991">
        <w:tblPrEx>
          <w:shd w:val="clear" w:color="auto" w:fill="FFFFFF"/>
        </w:tblPrEx>
        <w:trPr>
          <w:tblCellSpacing w:w="0" w:type="dxa"/>
        </w:trPr>
        <w:tc>
          <w:tcPr>
            <w:tcW w:w="3053" w:type="pct"/>
            <w:tcBorders>
              <w:left w:val="single" w:sz="12" w:space="0" w:color="CCD0D4"/>
              <w:bottom w:val="single" w:sz="6" w:space="0" w:color="CCD0D4"/>
              <w:right w:val="single" w:sz="6" w:space="0" w:color="CCD0D4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tbl>
            <w:tblPr>
              <w:tblW w:w="10117" w:type="dxa"/>
              <w:tblBorders>
                <w:top w:val="single" w:sz="4" w:space="0" w:color="auto"/>
                <w:left w:val="single" w:sz="6" w:space="0" w:color="23446A"/>
                <w:bottom w:val="single" w:sz="6" w:space="0" w:color="23446A"/>
                <w:right w:val="single" w:sz="6" w:space="0" w:color="23446A"/>
                <w:insideH w:val="single" w:sz="6" w:space="0" w:color="23446A"/>
                <w:insideV w:val="single" w:sz="6" w:space="0" w:color="23446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47"/>
              <w:gridCol w:w="7670"/>
            </w:tblGrid>
            <w:tr w:rsidR="00C7425B" w:rsidRPr="00C7425B" w:rsidTr="00A03638">
              <w:trPr>
                <w:trHeight w:val="361"/>
              </w:trPr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425B" w:rsidRPr="008B0303" w:rsidRDefault="00B46982" w:rsidP="00AC6991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Тип сделки </w:t>
                  </w:r>
                </w:p>
              </w:tc>
              <w:tc>
                <w:tcPr>
                  <w:tcW w:w="7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425B" w:rsidRPr="008B0303" w:rsidRDefault="00C7425B" w:rsidP="009F4912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Реализац</w:t>
                  </w:r>
                  <w:r w:rsidR="0070471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ия </w:t>
                  </w:r>
                  <w:r w:rsidR="004D334D" w:rsidRPr="004D33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невостребованных </w:t>
                  </w:r>
                  <w:r w:rsidR="0070471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запасов МТР, находящихся на балансе </w:t>
                  </w:r>
                  <w:r w:rsidR="00FE475F"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АО «НК «Конданефть</w:t>
                  </w: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»</w:t>
                  </w:r>
                </w:p>
              </w:tc>
            </w:tr>
            <w:tr w:rsidR="00C7425B" w:rsidRPr="00C7425B" w:rsidTr="009F77CC">
              <w:trPr>
                <w:trHeight w:val="1168"/>
              </w:trPr>
              <w:tc>
                <w:tcPr>
                  <w:tcW w:w="2447" w:type="dxa"/>
                  <w:tcBorders>
                    <w:top w:val="single" w:sz="4" w:space="0" w:color="auto"/>
                  </w:tcBorders>
                  <w:hideMark/>
                </w:tcPr>
                <w:p w:rsidR="00B46982" w:rsidRPr="008B0303" w:rsidRDefault="00C7425B" w:rsidP="00AC6991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Предмет реализации</w:t>
                  </w:r>
                </w:p>
                <w:p w:rsidR="00B46982" w:rsidRPr="008B0303" w:rsidRDefault="00B46982" w:rsidP="00AC6991">
                  <w:pPr>
                    <w:pBdr>
                      <w:top w:val="single" w:sz="4" w:space="1" w:color="auto"/>
                    </w:pBd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  <w:p w:rsidR="00C7425B" w:rsidRPr="008B0303" w:rsidRDefault="00C7425B" w:rsidP="00AC6991">
                  <w:pPr>
                    <w:pBdr>
                      <w:top w:val="single" w:sz="4" w:space="1" w:color="auto"/>
                    </w:pBd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7670" w:type="dxa"/>
                  <w:tcBorders>
                    <w:top w:val="single" w:sz="4" w:space="0" w:color="auto"/>
                  </w:tcBorders>
                  <w:hideMark/>
                </w:tcPr>
                <w:p w:rsidR="00B46982" w:rsidRDefault="008B0303" w:rsidP="00AC6991">
                  <w:pPr>
                    <w:pBdr>
                      <w:top w:val="single" w:sz="4" w:space="1" w:color="auto"/>
                    </w:pBdr>
                    <w:spacing w:after="0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Лот</w:t>
                  </w:r>
                  <w:r w:rsidR="00F8483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№ </w:t>
                  </w:r>
                  <w:r w:rsidR="00EB666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  <w:r w:rsidR="00EB666B" w:rsidRPr="00EB666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</w:t>
                  </w:r>
                  <w:r w:rsidR="002F1824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EB666B" w:rsidRPr="00EB666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Комплектующие к ЭВМ и </w:t>
                  </w:r>
                  <w:proofErr w:type="spellStart"/>
                  <w:r w:rsidR="00EB666B" w:rsidRPr="00EB666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периф</w:t>
                  </w:r>
                  <w:proofErr w:type="spellEnd"/>
                  <w:r w:rsidR="00EB666B" w:rsidRPr="00EB666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 устройства</w:t>
                  </w:r>
                  <w:r w:rsidR="008707A1" w:rsidRP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C7425B"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(Приложение №</w:t>
                  </w:r>
                  <w:r w:rsidR="00790AF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0540F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1).</w:t>
                  </w:r>
                </w:p>
                <w:p w:rsidR="00E63990" w:rsidRPr="00AC69B9" w:rsidRDefault="00E63990" w:rsidP="009F77CC">
                  <w:pPr>
                    <w:pBdr>
                      <w:top w:val="single" w:sz="4" w:space="1" w:color="auto"/>
                    </w:pBdr>
                    <w:spacing w:after="0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  <w:p w:rsidR="009F77CC" w:rsidRDefault="00EA2E2C" w:rsidP="009F77CC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Местонахождение</w:t>
                  </w:r>
                  <w:r w:rsidR="00FE475F" w:rsidRPr="00E5213C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  <w:p w:rsidR="00910263" w:rsidRPr="00910263" w:rsidRDefault="009F77CC" w:rsidP="00DD321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Лот </w:t>
                  </w:r>
                  <w:r w:rsidR="000540F0"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№ </w:t>
                  </w:r>
                  <w:r w:rsidR="00EB666B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13</w:t>
                  </w:r>
                  <w:r w:rsidR="00910263"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  <w:p w:rsidR="008707A1" w:rsidRPr="008707A1" w:rsidRDefault="00910263" w:rsidP="008707A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91026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- </w:t>
                  </w:r>
                  <w:proofErr w:type="spellStart"/>
                  <w:r w:rsidR="008707A1" w:rsidRP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Кондинское</w:t>
                  </w:r>
                  <w:proofErr w:type="spellEnd"/>
                  <w:r w:rsidR="008707A1" w:rsidRP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месторождение: федеральная автодорога 100км. от г. Ханты-Мансийска до </w:t>
                  </w:r>
                  <w:proofErr w:type="spellStart"/>
                  <w:r w:rsidR="008707A1" w:rsidRP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с.Батово</w:t>
                  </w:r>
                  <w:proofErr w:type="spellEnd"/>
                  <w:r w:rsidR="008707A1" w:rsidRP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, ледовая переправа через р. Иртыш, 50 км. зимники. </w:t>
                  </w:r>
                </w:p>
                <w:p w:rsidR="008707A1" w:rsidRPr="008707A1" w:rsidRDefault="008707A1" w:rsidP="008707A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Транспортная доступность: </w:t>
                  </w:r>
                </w:p>
                <w:p w:rsidR="008707A1" w:rsidRPr="008707A1" w:rsidRDefault="008707A1" w:rsidP="008707A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январь-март: передвижение автотранспортом по зимним дорогам; </w:t>
                  </w:r>
                </w:p>
                <w:p w:rsidR="008707A1" w:rsidRPr="008707A1" w:rsidRDefault="008707A1" w:rsidP="008707A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апрель-май: режим автономии, передвижение только воздушным транспортом; </w:t>
                  </w:r>
                </w:p>
                <w:p w:rsidR="008707A1" w:rsidRPr="008707A1" w:rsidRDefault="008707A1" w:rsidP="008707A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июнь-октябрь: передвижение водным транспортом через р. Иртыш;</w:t>
                  </w:r>
                </w:p>
                <w:p w:rsidR="00EB666B" w:rsidRPr="008B0303" w:rsidRDefault="008707A1" w:rsidP="00EB666B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707A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ноябрь-декабрь: режим автономии, передвижение только воздушным транспортом;</w:t>
                  </w:r>
                </w:p>
                <w:p w:rsidR="00B10D94" w:rsidRPr="008B0303" w:rsidRDefault="00B10D94" w:rsidP="008707A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</w:tr>
          </w:tbl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150" w:line="240" w:lineRule="auto"/>
              <w:rPr>
                <w:rFonts w:ascii="Tahoma" w:eastAsia="Times New Roman" w:hAnsi="Tahoma" w:cs="Tahoma"/>
                <w:color w:val="23446A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425B" w:rsidRPr="00C7425B" w:rsidTr="00AC6991">
        <w:tblPrEx>
          <w:shd w:val="clear" w:color="auto" w:fill="FFFFFF"/>
        </w:tblPrEx>
        <w:trPr>
          <w:tblCellSpacing w:w="0" w:type="dxa"/>
        </w:trPr>
        <w:tc>
          <w:tcPr>
            <w:tcW w:w="0" w:type="auto"/>
            <w:tcBorders>
              <w:left w:val="single" w:sz="12" w:space="0" w:color="CCD0D4"/>
              <w:bottom w:val="single" w:sz="6" w:space="0" w:color="CCD0D4"/>
              <w:right w:val="single" w:sz="6" w:space="0" w:color="CCD0D4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194CA0" w:rsidRPr="0055010F" w:rsidRDefault="00194CA0" w:rsidP="00973F34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Условие оплаты и вывоза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. </w:t>
            </w:r>
          </w:p>
          <w:p w:rsidR="00194CA0" w:rsidRPr="00194CA0" w:rsidRDefault="00194CA0" w:rsidP="00B4698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Условие оплаты: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 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begin">
                <w:ffData>
                  <w:name w:val="ТекстовоеПоле758"/>
                  <w:enabled/>
                  <w:calcOnExit w:val="0"/>
                  <w:textInput>
                    <w:default w:val=" 100% "/>
                  </w:textInput>
                </w:ffData>
              </w:fldChar>
            </w:r>
            <w:bookmarkStart w:id="0" w:name="ТекстовоеПоле758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instrText xml:space="preserve"> FORMTEXT </w:instrTex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separate"/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100%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end"/>
            </w:r>
            <w:bookmarkEnd w:id="0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="0055010F" w:rsidRPr="0055010F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предварительная оплата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общей стоимости МТР 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(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производится Покупателем в течение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begin">
                <w:ffData>
                  <w:name w:val="ТекстовоеПоле760"/>
                  <w:enabled/>
                  <w:calcOnExit w:val="0"/>
                  <w:textInput>
                    <w:default w:val="10 (десяти) банковских дней "/>
                  </w:textInput>
                </w:ffData>
              </w:fldChar>
            </w:r>
            <w:bookmarkStart w:id="1" w:name="ТекстовоеПоле760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instrText xml:space="preserve"> FORMTEXT </w:instrTex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separate"/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10 (десяти) банковских дней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end"/>
            </w:r>
            <w:bookmarkEnd w:id="1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со дня получения от Продавца счета на предварительную оплату).</w:t>
            </w:r>
          </w:p>
          <w:p w:rsidR="00973F34" w:rsidRDefault="00973F34" w:rsidP="00B4698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Место отгрузки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: Российская Федерация, Ханты-Мансийс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кий автономный округ – Югра,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Ханты-Мансий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ский район, склад Продавца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. Вывоз имущества производится силами и за счет покупателя.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Проведение погрузо-разгрузочных работ, вывоз имущества</w:t>
            </w:r>
            <w:r w:rsidR="00AC69B9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производится силами и за счет покупателя.</w:t>
            </w:r>
          </w:p>
          <w:p w:rsidR="00AC2E22" w:rsidRDefault="00AC2E22" w:rsidP="00CB2493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Условие передачи товара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- самовывоз с мест хранения имущества за счет Покупателя в течение </w:t>
            </w:r>
            <w:r w:rsidR="00CB2493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>45 календарных дней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с момента поступления денежных средств </w:t>
            </w:r>
            <w:r w:rsidR="00CB2493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100% от общей стоимости лота 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на расчетный счет Продавца.</w:t>
            </w:r>
            <w:r w:rsidR="00CB2493">
              <w:t xml:space="preserve"> </w:t>
            </w:r>
          </w:p>
          <w:p w:rsidR="00E63990" w:rsidRPr="006108CA" w:rsidRDefault="00E63990" w:rsidP="00E63990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15"/>
                <w:szCs w:val="15"/>
                <w:lang w:eastAsia="ru-RU"/>
              </w:rPr>
            </w:pPr>
            <w:r w:rsidRPr="009C3B0E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Для того чтобы воспользоваться настоящим предложением, необходимо подготовить 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и направить </w:t>
            </w:r>
            <w:r w:rsidRPr="009C3B0E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пакет документов, указанный в Таблице №1 настоящего извещения, </w:t>
            </w:r>
            <w:r w:rsidRPr="009C3B0E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 xml:space="preserve">в электронной форме на ЭТП ТЭК-Торг секция «Продажа имущества» (адрес электронной торговой площадки в сети Интернет для предоставления документов: </w:t>
            </w:r>
            <w:hyperlink r:id="rId5" w:history="1">
              <w:r w:rsidRPr="009C3B0E">
                <w:rPr>
                  <w:rStyle w:val="a5"/>
                  <w:rFonts w:ascii="Tahoma" w:eastAsia="Times New Roman" w:hAnsi="Tahoma" w:cs="Tahoma"/>
                  <w:bCs/>
                  <w:sz w:val="15"/>
                  <w:szCs w:val="15"/>
                  <w:lang w:eastAsia="ru-RU"/>
                </w:rPr>
                <w:t>https://sale.tektorg.ru</w:t>
              </w:r>
            </w:hyperlink>
            <w:r w:rsidRPr="009C3B0E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 xml:space="preserve">). </w:t>
            </w:r>
          </w:p>
          <w:p w:rsidR="00670B5D" w:rsidRPr="00D3010A" w:rsidRDefault="00C7425B" w:rsidP="00D3010A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Таблица 1</w:t>
            </w:r>
          </w:p>
          <w:p w:rsidR="00C7425B" w:rsidRPr="00063430" w:rsidRDefault="00C7425B" w:rsidP="00BD75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Документы</w:t>
            </w:r>
            <w:r w:rsidR="008B0303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,</w:t>
            </w: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на право </w:t>
            </w:r>
            <w:r w:rsidR="00B46982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участия </w:t>
            </w:r>
            <w:r w:rsidR="00227F65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в </w:t>
            </w:r>
            <w:r w:rsidR="00022E6A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процедуре </w:t>
            </w:r>
            <w:r w:rsidR="00227F65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реализации 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н</w:t>
            </w:r>
            <w:r w:rsidR="002C5B97" w:rsidRP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евостребованны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х </w:t>
            </w:r>
            <w:r w:rsidR="00063430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запасов МТР</w:t>
            </w:r>
            <w:r w:rsidR="00063430" w:rsidRPr="00371E71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.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</w:p>
          <w:tbl>
            <w:tblPr>
              <w:tblW w:w="1018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1"/>
              <w:gridCol w:w="3344"/>
              <w:gridCol w:w="6352"/>
            </w:tblGrid>
            <w:tr w:rsidR="00C7425B" w:rsidRPr="00C7425B" w:rsidTr="00F43C4D">
              <w:trPr>
                <w:trHeight w:val="185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№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Категория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Документы</w:t>
                  </w:r>
                </w:p>
              </w:tc>
            </w:tr>
            <w:tr w:rsidR="00C7425B" w:rsidRPr="00C7425B" w:rsidTr="00F43C4D">
              <w:trPr>
                <w:trHeight w:val="2595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8B030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Для юридических лиц и индивидуальных предпринимателей: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1. Форма заявки на 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участие (по форме Приложения № 2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</w:p>
                <w:p w:rsid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2. Анкета (по форме Приложения №3);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4. Форма подтверждения участника – юридического лица наличия согласия на обработку персональных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данных (по форме Приложения № 4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  <w:r w:rsidR="00F43C4D">
                    <w:t xml:space="preserve"> </w:t>
                  </w:r>
                  <w:r w:rsidR="004C679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</w:t>
                  </w:r>
                  <w:r w:rsidR="00F43C4D" w:rsidRPr="00F43C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огласие на обработку персональных данных (по форме Приложения № 4.1) для руководителя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/представителя</w:t>
                  </w:r>
                  <w:r w:rsidR="00F43C4D" w:rsidRPr="00F43C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юридического лица.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5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 Заверенная копия протокола (иного документа), подтверждающего полномочия единоличного исполнительного органа</w:t>
                  </w:r>
                  <w:r w:rsidR="00C40F8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EB454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- не предоставляю</w:t>
                  </w:r>
                  <w:r w:rsidR="00C40F80" w:rsidRPr="00C40F8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тся индивидуальными предпринимателями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;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6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 Доверенность или иной документ, уполномочивающий то или иное лицо подписывать документы от имени организации (при необходимости);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lastRenderedPageBreak/>
                    <w:t>7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Существование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организации не менее 1-го года (ЕГРЮЛ</w:t>
                  </w:r>
                  <w:r w:rsidR="00E82A6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/ЕГРИП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).</w:t>
                  </w:r>
                </w:p>
                <w:p w:rsidR="00F93DDB" w:rsidRDefault="00B7322C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8</w:t>
                  </w:r>
                  <w:r w:rsidR="00B4698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      </w:r>
                </w:p>
                <w:p w:rsidR="00DE337C" w:rsidRDefault="00B7322C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9</w:t>
                  </w:r>
                  <w:r w:rsidR="00DE337C" w:rsidRPr="00FE6E6A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DE337C"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Сведения о цепочке собственников, включая конечных бенеф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ициаров (по форме Приложения № 7</w:t>
                  </w:r>
                  <w:r w:rsidR="000540F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) </w:t>
                  </w:r>
                  <w:r w:rsidR="00DE337C"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- не предоставляются индивидуальными предпринимателями;</w:t>
                  </w:r>
                </w:p>
                <w:p w:rsidR="003F2A88" w:rsidRPr="003F2A88" w:rsidRDefault="00B7322C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0</w:t>
                  </w:r>
                  <w:r w:rsidR="00F93DD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3F2A88"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Письмо на фирменном бланке с подписью руководителя и печатью организации об отсутствии в течение в течение 1 (одного) календарного года, предшествующего дате окончания срока подачи заявок и в течение проведения процедуры реализации случаев: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-Расторжения ПАО «НК «Роснефть» или Обществами Группы в одностороннем порядке договора в связи с существенными нарушениями договора;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-Отказа или уклонения от выполнения договора;</w:t>
                  </w:r>
                </w:p>
                <w:p w:rsid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-Предоставления участниками документов и сведений, не соответствующих установленным квалификационным требованиям.</w:t>
                  </w:r>
                </w:p>
                <w:p w:rsidR="00DE337C" w:rsidRDefault="00DE337C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E337C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Примечание: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В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случае отсутствия </w:t>
                  </w:r>
                  <w:r w:rsidR="00FE6E6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у претендента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письма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ПАО «НК «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Роснефть»/ АО «НК «Конданефть»</w:t>
                  </w:r>
                  <w:r w:rsidR="00423766" w:rsidRP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DC37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о наличии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действующей положительной аккредитации в ПАО «НК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«Роснефть»/АО «НК «Конданефт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ь»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дополнит</w:t>
                  </w:r>
                  <w:r w:rsidR="00C52E1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ельно предоставляе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тся: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 </w:t>
                  </w:r>
                </w:p>
                <w:p w:rsidR="00F93DDB" w:rsidRPr="00DE337C" w:rsidRDefault="00DE337C" w:rsidP="00DE337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-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Анкета-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заявка (по форме Приложения № 1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0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), а также подтверждение принадлежности покупателя к субъектам малого и среднего предпринимательств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а (по форме Приложения №</w:t>
                  </w:r>
                  <w:r w:rsidR="00790AF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1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 xml:space="preserve">) </w:t>
                  </w:r>
                </w:p>
              </w:tc>
            </w:tr>
            <w:tr w:rsidR="00C7425B" w:rsidRPr="00C7425B" w:rsidTr="00F43C4D">
              <w:trPr>
                <w:trHeight w:val="3048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8B030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Для физических лиц, граждан Российской Федерации</w:t>
                  </w:r>
                  <w:r w:rsid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: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1. Форма заявки на 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участие (по форме Приложения № 2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2. Копия паспорта гражданина РФ;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3. Копия свидетельства ИНН;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4. Анкета (по форме Приложения №3.1);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5. Согласие на обработку персональных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данных (по форме Приложения № 4</w:t>
                  </w:r>
                  <w:r w:rsidR="006563D4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.1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).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      </w:r>
                </w:p>
              </w:tc>
            </w:tr>
            <w:tr w:rsidR="00063430" w:rsidRPr="00C7425B" w:rsidTr="00F43C4D">
              <w:trPr>
                <w:trHeight w:val="313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063430" w:rsidRPr="00C7425B" w:rsidRDefault="00063430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063430" w:rsidRPr="00063430" w:rsidRDefault="00063430" w:rsidP="00C7425B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</w:pPr>
                  <w:r w:rsidRPr="00063430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Общие требования</w:t>
                  </w:r>
                  <w:r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 xml:space="preserve"> к Участникам</w:t>
                  </w:r>
                  <w:r w:rsidRPr="00063430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063430" w:rsidRPr="00C7425B" w:rsidRDefault="00063430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</w:tr>
            <w:tr w:rsidR="00F43C4D" w:rsidRPr="00C7425B" w:rsidTr="00F43C4D">
              <w:trPr>
                <w:trHeight w:val="313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57BA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Согласие с условиями и формой договора, размещенного в составе тендерной документации по данному Лоту/Лотам.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Участник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письменно подтверждает свое безусловное согласие с условиями договора (Прилож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ение №5)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по форме Приложения № 6. </w:t>
                  </w:r>
                  <w:r w:rsidR="00337E0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Подписанный участником договор</w:t>
                  </w:r>
                  <w:r w:rsidR="0085264A" w:rsidRP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купли-продажи и</w:t>
                  </w:r>
                  <w:r w:rsidR="00337E0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приложения к нему, размещенный</w:t>
                  </w:r>
                  <w:r w:rsidR="0085264A" w:rsidRP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в тендерной документации по заявляемому Лоту/Лотам.</w:t>
                  </w:r>
                </w:p>
              </w:tc>
            </w:tr>
            <w:tr w:rsidR="00F43C4D" w:rsidRPr="00C7425B" w:rsidTr="000C5473">
              <w:trPr>
                <w:trHeight w:val="371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Default="002B4DD0" w:rsidP="00F43C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134E92" w:rsidRDefault="00F43C4D" w:rsidP="00F43C4D">
                  <w:pPr>
                    <w:pStyle w:val="a6"/>
                    <w:spacing w:before="0" w:after="0"/>
                    <w:ind w:left="0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134E92">
                    <w:rPr>
                      <w:rFonts w:ascii="Tahoma" w:hAnsi="Tahoma" w:cs="Tahoma"/>
                      <w:sz w:val="14"/>
                      <w:szCs w:val="14"/>
                    </w:rPr>
                    <w:t>Соответствие комплекта документов по составу, содержанию, оформлению и порядку подачи, предусмотренному условиями процедуры.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215FCC" w:rsidRDefault="00F43C4D" w:rsidP="00F43C4D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134E9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Все документы, предусмотренные условиями процедуры, включая копию подписанной и скрепленною печатью  оферты в формате PDF  и  </w:t>
                  </w:r>
                  <w:r w:rsidR="002B4DD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электронный файл  в формате </w:t>
                  </w:r>
                  <w:proofErr w:type="spellStart"/>
                  <w:r w:rsidR="002B4DD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xls</w:t>
                  </w:r>
                  <w:proofErr w:type="spellEnd"/>
                  <w:r w:rsidR="000D7D19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по форме Приложения № 8</w:t>
                  </w:r>
                </w:p>
              </w:tc>
            </w:tr>
          </w:tbl>
          <w:p w:rsidR="00C7425B" w:rsidRPr="00063430" w:rsidRDefault="00C7425B" w:rsidP="00063430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C7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C7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23207" w:rsidRPr="00223207" w:rsidRDefault="00223207" w:rsidP="00C7425B">
      <w:pPr>
        <w:spacing w:after="150" w:line="480" w:lineRule="atLeast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23207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Приложение:</w:t>
      </w:r>
    </w:p>
    <w:p w:rsidR="00C7425B" w:rsidRPr="00C7425B" w:rsidRDefault="00C7425B" w:rsidP="00C7425B">
      <w:pPr>
        <w:spacing w:after="150" w:line="480" w:lineRule="atLeast"/>
        <w:rPr>
          <w:rFonts w:ascii="Tahoma" w:eastAsia="Times New Roman" w:hAnsi="Tahoma" w:cs="Tahoma"/>
          <w:b/>
          <w:bCs/>
          <w:color w:val="AB0404"/>
          <w:sz w:val="31"/>
          <w:szCs w:val="31"/>
          <w:shd w:val="clear" w:color="auto" w:fill="FFFFFF"/>
          <w:lang w:eastAsia="ru-RU"/>
        </w:rPr>
      </w:pPr>
      <w:r w:rsidRPr="00C7425B">
        <w:rPr>
          <w:rFonts w:ascii="Tahoma" w:eastAsia="Times New Roman" w:hAnsi="Tahoma" w:cs="Tahoma"/>
          <w:b/>
          <w:bCs/>
          <w:color w:val="AB0404"/>
          <w:sz w:val="31"/>
          <w:szCs w:val="31"/>
          <w:shd w:val="clear" w:color="auto" w:fill="FFFFFF"/>
          <w:lang w:eastAsia="ru-RU"/>
        </w:rPr>
        <w:t>Важная информация: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6E091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АО «НК «Конданефть» предлагает Вам при участии в процедурах реализации руководствоваться следующим: Заблаговременно зарегистрироваться на электронной торговой площадке АО «ТЭК-Торг» (далее – ЭТП) в секции «Продажа имущества» (https://sale.tektorg.ru) и предоставлять на ЭТП заявку на участие в процедуре реализации с приложением всех необходимых документов до установленного срока (дата, время) для окончания подачи заявок, чтобы исключить риски опоздания подачи заявки и невозможности размещения оферты на ЭТП.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Выбор победителя будет определяться исходя из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u w:val="single"/>
          <w:shd w:val="clear" w:color="auto" w:fill="FFFFFF"/>
          <w:lang w:eastAsia="ru-RU"/>
        </w:rPr>
        <w:t xml:space="preserve"> максимально предложенной стоимости 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на основании полученных коммерческих предложений при условии прохожден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ия </w:t>
      </w:r>
      <w:proofErr w:type="spellStart"/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предквалификационного</w:t>
      </w:r>
      <w:proofErr w:type="spellEnd"/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отбора.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134E92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lastRenderedPageBreak/>
        <w:t>Требования к заявкам участников процедур АО «НК «Конданефть» по реализации невостребованных материально-технических ресурсо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 содержатся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в Приложении 12 к настоящему извещению. </w:t>
      </w:r>
    </w:p>
    <w:p w:rsidR="00B103CB" w:rsidRPr="00CE5344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7E3998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.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АО «НК «Конданефть»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</w:t>
      </w: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предлагает Вам при участии в процедурах реализации предоставлять с первого раза оптимальное предложение с максимальной ценой без расчета на возможность его улучшения в ходе переговоров, переторжек и оставляет за собой право: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не принять решения об акцепте ни по одному из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поступивших предложений, а так</w:t>
      </w: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же о выборе покупателя на частичный объём предлагаемой к реализации продукции.</w:t>
      </w:r>
    </w:p>
    <w:p w:rsidR="00C7425B" w:rsidRPr="005F4AFE" w:rsidRDefault="002F2FFF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</w:pPr>
      <w:r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В срок до </w:t>
      </w:r>
      <w:r w:rsidR="00085667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1</w:t>
      </w:r>
      <w:r w:rsidR="004C11C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5</w:t>
      </w:r>
      <w:r w:rsidR="00423766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:00 (местное время) </w:t>
      </w:r>
      <w:r w:rsidR="005748B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29</w:t>
      </w:r>
      <w:r w:rsidR="00B717AD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</w:t>
      </w:r>
      <w:r w:rsidR="003448D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08</w:t>
      </w:r>
      <w:r w:rsidR="0003751A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.202</w:t>
      </w:r>
      <w:r w:rsidR="008C22BF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5</w:t>
      </w:r>
      <w:r w:rsidR="00690ED2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года </w:t>
      </w:r>
      <w:r w:rsidR="00C7425B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перечисленные выше документы </w:t>
      </w:r>
      <w:r w:rsidR="0011313E" w:rsidRPr="0011313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предоставляются в электронной форме на ЭТП ТЭК-Торг секция «Продажа имущества» (адрес электронной торговой площадки в сети Интернет для предоставления документов: </w:t>
      </w:r>
      <w:hyperlink r:id="rId6" w:history="1">
        <w:r w:rsidR="0011313E" w:rsidRPr="00432B43">
          <w:rPr>
            <w:rStyle w:val="a5"/>
            <w:rFonts w:ascii="Tahoma" w:eastAsia="Times New Roman" w:hAnsi="Tahoma" w:cs="Tahoma"/>
            <w:b/>
            <w:bCs/>
            <w:sz w:val="16"/>
            <w:szCs w:val="16"/>
            <w:shd w:val="clear" w:color="auto" w:fill="FFFFFF"/>
            <w:lang w:eastAsia="ru-RU"/>
          </w:rPr>
          <w:t>https://sale.tektorg.ru</w:t>
        </w:r>
      </w:hyperlink>
      <w:r w:rsidR="0011313E" w:rsidRPr="0011313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)</w:t>
      </w:r>
      <w:r w:rsidR="00C7425B" w:rsidRPr="00423766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</w:t>
      </w:r>
      <w:r w:rsidR="005B1C67" w:rsidRPr="005B1C67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</w:t>
      </w:r>
      <w:r w:rsidR="009E3748" w:rsidRPr="0004423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ПИ</w:t>
      </w:r>
      <w:r w:rsidR="00497C6D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</w:t>
      </w:r>
      <w:bookmarkStart w:id="2" w:name="_GoBack"/>
      <w:bookmarkEnd w:id="2"/>
    </w:p>
    <w:p w:rsidR="0011313E" w:rsidRPr="000540F0" w:rsidRDefault="0011313E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</w:pPr>
      <w:r w:rsidRPr="000540F0">
        <w:rPr>
          <w:rFonts w:ascii="Tahoma" w:hAnsi="Tahoma" w:cs="Tahoma"/>
          <w:b/>
          <w:bCs/>
          <w:color w:val="1D2F44"/>
          <w:sz w:val="16"/>
          <w:szCs w:val="16"/>
          <w:shd w:val="clear" w:color="auto" w:fill="FFFFFF"/>
        </w:rPr>
        <w:t>Коммерческие предложения и документы для предварительной квалификации, поступившие позднее указанного срока к рассмотрению не принимаются</w:t>
      </w:r>
      <w:r w:rsidR="000540F0">
        <w:rPr>
          <w:rFonts w:ascii="Tahoma" w:hAnsi="Tahoma" w:cs="Tahoma"/>
          <w:b/>
          <w:bCs/>
          <w:color w:val="1D2F44"/>
          <w:sz w:val="16"/>
          <w:szCs w:val="16"/>
          <w:shd w:val="clear" w:color="auto" w:fill="FFFFFF"/>
        </w:rPr>
        <w:t>.</w:t>
      </w:r>
    </w:p>
    <w:p w:rsidR="000314D7" w:rsidRPr="000314D7" w:rsidRDefault="000314D7" w:rsidP="00E20DC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Документы, поданные Покупателями согласно перечню, указанному в Табли</w:t>
      </w:r>
      <w:r w:rsidR="00E20DC2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це №1 настоящего извещения, для </w:t>
      </w:r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прохождения </w:t>
      </w:r>
      <w:proofErr w:type="spellStart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предквалификационного</w:t>
      </w:r>
      <w:proofErr w:type="spellEnd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отбора и не прошедшими </w:t>
      </w:r>
      <w:proofErr w:type="spellStart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предквалификационный</w:t>
      </w:r>
      <w:proofErr w:type="spellEnd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отбор для допуска к участию в продаже рассматриваться не будут.</w:t>
      </w:r>
    </w:p>
    <w:p w:rsidR="00C7425B" w:rsidRDefault="00C7425B" w:rsidP="00C7425B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ВНИМАНИЕ! Продавец имеет право продлить срок подачи заявок.</w:t>
      </w:r>
    </w:p>
    <w:p w:rsidR="006C536F" w:rsidRPr="00CE5344" w:rsidRDefault="006C536F" w:rsidP="006C536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Настоящее извещение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не является публичной офертой и ни при каких обстояте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льствах не может квалифицироват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ься, как приглашение принять участ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ие в торгах, порядок которых ре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гулируется ст.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447-449 ГК РФ.</w:t>
      </w:r>
    </w:p>
    <w:p w:rsidR="00F04A16" w:rsidRPr="00176916" w:rsidRDefault="00C7425B" w:rsidP="00C7425B">
      <w:pPr>
        <w:spacing w:before="100" w:beforeAutospacing="1" w:after="225" w:line="240" w:lineRule="auto"/>
        <w:outlineLvl w:val="1"/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Контактное лицо </w:t>
      </w:r>
      <w:r w:rsidR="00176916"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АО «НК «Конданефть» </w:t>
      </w: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>(процедурные вопросы):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4"/>
        <w:gridCol w:w="4091"/>
      </w:tblGrid>
      <w:tr w:rsidR="00176916" w:rsidRPr="00176916" w:rsidTr="00423766">
        <w:trPr>
          <w:trHeight w:val="1024"/>
          <w:tblCellSpacing w:w="15" w:type="dxa"/>
        </w:trPr>
        <w:tc>
          <w:tcPr>
            <w:tcW w:w="3000" w:type="pct"/>
            <w:hideMark/>
          </w:tcPr>
          <w:p w:rsidR="00215FCC" w:rsidRPr="00215FCC" w:rsidRDefault="00F04A16" w:rsidP="00215FCC">
            <w:pPr>
              <w:spacing w:after="0" w:line="240" w:lineRule="auto"/>
              <w:outlineLvl w:val="1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Цыбульский Денис Александрович</w:t>
            </w:r>
          </w:p>
          <w:p w:rsidR="00215FCC" w:rsidRDefault="00215FCC" w:rsidP="00215FCC">
            <w:pPr>
              <w:spacing w:after="0" w:line="240" w:lineRule="auto"/>
              <w:outlineLvl w:val="1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</w:pPr>
            <w:r w:rsidRPr="00215FC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(</w:t>
            </w:r>
            <w:r w:rsidR="00F04A16" w:rsidRP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Менеджер, Сектор реализации материально-технических ресурсов</w:t>
            </w:r>
            <w:r w:rsidRPr="00215FC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)</w:t>
            </w:r>
          </w:p>
          <w:p w:rsidR="00215FCC" w:rsidRDefault="00215FCC" w:rsidP="00176916">
            <w:pPr>
              <w:spacing w:line="300" w:lineRule="atLeast"/>
              <w:rPr>
                <w:rFonts w:ascii="Tahoma" w:hAnsi="Tahoma" w:cs="Tahoma"/>
                <w:sz w:val="18"/>
                <w:szCs w:val="18"/>
              </w:rPr>
            </w:pPr>
          </w:p>
          <w:p w:rsidR="00F04A16" w:rsidRDefault="00F04A16" w:rsidP="00176916">
            <w:pPr>
              <w:spacing w:line="300" w:lineRule="atLeast"/>
              <w:rPr>
                <w:rFonts w:ascii="Tahoma" w:hAnsi="Tahoma" w:cs="Tahoma"/>
                <w:sz w:val="18"/>
                <w:szCs w:val="18"/>
              </w:rPr>
            </w:pPr>
          </w:p>
          <w:p w:rsidR="00C7425B" w:rsidRPr="006A7190" w:rsidRDefault="00F04A16" w:rsidP="00176916">
            <w:pPr>
              <w:spacing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</w:rPr>
              <w:t>Бабажанов Шариф Халилович</w:t>
            </w:r>
            <w:r w:rsidR="00C7425B" w:rsidRPr="006A719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br/>
              <w:t>(</w:t>
            </w:r>
            <w:r w:rsidRP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Ведущий специалист, Сектор реализации материально-технических ресурсов</w:t>
            </w:r>
            <w:r w:rsidR="00C7425B" w:rsidRPr="006A719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000" w:type="pct"/>
            <w:hideMark/>
          </w:tcPr>
          <w:p w:rsidR="00215FCC" w:rsidRPr="00152302" w:rsidRDefault="00215FCC" w:rsidP="00215FCC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</w:t>
            </w:r>
            <w:r w:rsidRPr="00152302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елефон:</w:t>
            </w:r>
          </w:p>
          <w:p w:rsidR="00215FCC" w:rsidRPr="00215FCC" w:rsidRDefault="00F04A16" w:rsidP="00215FCC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+7 (3467) 396-234 доб. 5668</w:t>
            </w:r>
          </w:p>
          <w:p w:rsidR="00215FCC" w:rsidRPr="00152302" w:rsidRDefault="00215FCC" w:rsidP="00215FCC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152302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</w:p>
          <w:p w:rsidR="00F04A16" w:rsidRPr="004E4F84" w:rsidRDefault="00F04A16" w:rsidP="00C7425B">
            <w:pPr>
              <w:spacing w:after="150" w:line="240" w:lineRule="auto"/>
              <w:rPr>
                <w:sz w:val="20"/>
                <w:szCs w:val="20"/>
              </w:rPr>
            </w:pPr>
            <w:r w:rsidRPr="00F04A16">
              <w:rPr>
                <w:rStyle w:val="a5"/>
                <w:color w:val="auto"/>
                <w:sz w:val="20"/>
                <w:szCs w:val="20"/>
                <w:u w:val="none"/>
              </w:rPr>
              <w:t>denis.tsybulskii@knd.rosneft.ru</w:t>
            </w:r>
          </w:p>
          <w:p w:rsidR="00C7425B" w:rsidRPr="00176916" w:rsidRDefault="00C7425B" w:rsidP="00C7425B">
            <w:pPr>
              <w:spacing w:after="15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телефон:</w:t>
            </w: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176916" w:rsidRPr="001769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+7 (3467) 396-234 доб. </w:t>
            </w:r>
            <w:r w:rsid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5594</w:t>
            </w:r>
          </w:p>
          <w:p w:rsidR="00C7425B" w:rsidRDefault="00C7425B" w:rsidP="00176916">
            <w:pPr>
              <w:spacing w:after="150" w:line="240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F04A16" w:rsidRPr="00F04A16">
              <w:rPr>
                <w:rStyle w:val="a5"/>
                <w:color w:val="000000" w:themeColor="text1"/>
                <w:sz w:val="20"/>
                <w:szCs w:val="20"/>
                <w:u w:val="none"/>
              </w:rPr>
              <w:t>sharif.babajanov@knd.rosneft.ru</w:t>
            </w:r>
          </w:p>
          <w:p w:rsidR="00215FCC" w:rsidRPr="00176916" w:rsidRDefault="00215FCC" w:rsidP="00176916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</w:tr>
    </w:tbl>
    <w:p w:rsidR="00C7425B" w:rsidRPr="00176916" w:rsidRDefault="00C7425B" w:rsidP="00C7425B">
      <w:pPr>
        <w:spacing w:before="100" w:beforeAutospacing="1" w:after="225" w:line="240" w:lineRule="auto"/>
        <w:outlineLvl w:val="1"/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Контактное лицо от </w:t>
      </w:r>
      <w:r w:rsidR="00176916"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АО «НК «Конданефть» </w:t>
      </w: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>(технические вопросы):</w:t>
      </w:r>
    </w:p>
    <w:tbl>
      <w:tblPr>
        <w:tblW w:w="4458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5"/>
        <w:gridCol w:w="2984"/>
      </w:tblGrid>
      <w:tr w:rsidR="00176916" w:rsidRPr="00963350" w:rsidTr="00227F65">
        <w:trPr>
          <w:tblCellSpacing w:w="15" w:type="dxa"/>
        </w:trPr>
        <w:tc>
          <w:tcPr>
            <w:tcW w:w="3333" w:type="pct"/>
            <w:hideMark/>
          </w:tcPr>
          <w:p w:rsidR="003448DE" w:rsidRDefault="003448DE" w:rsidP="00B103CB">
            <w:pPr>
              <w:spacing w:after="0"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448DE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Моржавин Павел Николаевич</w:t>
            </w:r>
          </w:p>
          <w:p w:rsidR="00C7425B" w:rsidRPr="00963350" w:rsidRDefault="00C7425B" w:rsidP="00B103CB">
            <w:pPr>
              <w:spacing w:after="0"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(</w:t>
            </w:r>
            <w:r w:rsidR="00B103CB" w:rsidRPr="00B103CB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Заместитель начальника управления, Управление по складским операциям, учету и реализации</w:t>
            </w:r>
            <w:r w:rsidR="00B103CB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МТР</w:t>
            </w:r>
            <w:r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614" w:type="pct"/>
            <w:hideMark/>
          </w:tcPr>
          <w:p w:rsidR="00C7425B" w:rsidRPr="00963350" w:rsidRDefault="00C7425B" w:rsidP="00C7425B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телефон:</w:t>
            </w: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6A7190"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+7 (3467) 396-234 доб. </w:t>
            </w:r>
            <w:r w:rsidR="003448DE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5109</w:t>
            </w:r>
          </w:p>
          <w:p w:rsidR="00C7425B" w:rsidRPr="00963350" w:rsidRDefault="00C7425B" w:rsidP="007B73B7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3448DE" w:rsidRPr="003448DE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Pavel.Morzhavin@knd.rosneft.ru</w:t>
            </w:r>
          </w:p>
        </w:tc>
      </w:tr>
    </w:tbl>
    <w:p w:rsidR="000B0D3D" w:rsidRPr="00CE5344" w:rsidRDefault="000B0D3D" w:rsidP="0085264A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</w:p>
    <w:sectPr w:rsidR="000B0D3D" w:rsidRPr="00CE5344" w:rsidSect="0085264A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7FBD"/>
    <w:multiLevelType w:val="hybridMultilevel"/>
    <w:tmpl w:val="6CCC6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D56"/>
    <w:rsid w:val="00022E6A"/>
    <w:rsid w:val="00025300"/>
    <w:rsid w:val="000314D7"/>
    <w:rsid w:val="0003751A"/>
    <w:rsid w:val="0004423B"/>
    <w:rsid w:val="000540F0"/>
    <w:rsid w:val="00063430"/>
    <w:rsid w:val="00070C2F"/>
    <w:rsid w:val="00075135"/>
    <w:rsid w:val="00085667"/>
    <w:rsid w:val="000B0D3D"/>
    <w:rsid w:val="000B0E22"/>
    <w:rsid w:val="000D7D19"/>
    <w:rsid w:val="000E1547"/>
    <w:rsid w:val="0011313E"/>
    <w:rsid w:val="001137A1"/>
    <w:rsid w:val="00120DFF"/>
    <w:rsid w:val="001214A3"/>
    <w:rsid w:val="001258BA"/>
    <w:rsid w:val="00136CF1"/>
    <w:rsid w:val="001716F7"/>
    <w:rsid w:val="00176916"/>
    <w:rsid w:val="00194CA0"/>
    <w:rsid w:val="001B30A5"/>
    <w:rsid w:val="001C00E1"/>
    <w:rsid w:val="001D6E8D"/>
    <w:rsid w:val="00215FCC"/>
    <w:rsid w:val="00223207"/>
    <w:rsid w:val="00227F65"/>
    <w:rsid w:val="0023562B"/>
    <w:rsid w:val="002618A8"/>
    <w:rsid w:val="00287538"/>
    <w:rsid w:val="002B4DD0"/>
    <w:rsid w:val="002C39AF"/>
    <w:rsid w:val="002C5B97"/>
    <w:rsid w:val="002D63B9"/>
    <w:rsid w:val="002D74CD"/>
    <w:rsid w:val="002E0F7F"/>
    <w:rsid w:val="002E2873"/>
    <w:rsid w:val="002F1824"/>
    <w:rsid w:val="002F2FFF"/>
    <w:rsid w:val="00337E0A"/>
    <w:rsid w:val="003448DE"/>
    <w:rsid w:val="00355137"/>
    <w:rsid w:val="00371E71"/>
    <w:rsid w:val="003F2A88"/>
    <w:rsid w:val="00416E72"/>
    <w:rsid w:val="00423766"/>
    <w:rsid w:val="00497C6D"/>
    <w:rsid w:val="004A0358"/>
    <w:rsid w:val="004B57D8"/>
    <w:rsid w:val="004C11C2"/>
    <w:rsid w:val="004C6790"/>
    <w:rsid w:val="004D334D"/>
    <w:rsid w:val="004E4F84"/>
    <w:rsid w:val="00523189"/>
    <w:rsid w:val="0055010F"/>
    <w:rsid w:val="005748B2"/>
    <w:rsid w:val="00593924"/>
    <w:rsid w:val="005B1C67"/>
    <w:rsid w:val="005F4AFE"/>
    <w:rsid w:val="006563D4"/>
    <w:rsid w:val="00670B5D"/>
    <w:rsid w:val="00685DCF"/>
    <w:rsid w:val="00690ED2"/>
    <w:rsid w:val="006A7190"/>
    <w:rsid w:val="006C536F"/>
    <w:rsid w:val="006C6124"/>
    <w:rsid w:val="006D51C7"/>
    <w:rsid w:val="0070471F"/>
    <w:rsid w:val="00716F7E"/>
    <w:rsid w:val="0073279E"/>
    <w:rsid w:val="00765AE0"/>
    <w:rsid w:val="00790AF5"/>
    <w:rsid w:val="00794114"/>
    <w:rsid w:val="007B5D9E"/>
    <w:rsid w:val="007B73B7"/>
    <w:rsid w:val="007E3998"/>
    <w:rsid w:val="00815D1A"/>
    <w:rsid w:val="0085264A"/>
    <w:rsid w:val="00867B91"/>
    <w:rsid w:val="008707A1"/>
    <w:rsid w:val="008B0303"/>
    <w:rsid w:val="008C22BF"/>
    <w:rsid w:val="008E5FEF"/>
    <w:rsid w:val="008F1B7C"/>
    <w:rsid w:val="00910263"/>
    <w:rsid w:val="00923D56"/>
    <w:rsid w:val="00937E5E"/>
    <w:rsid w:val="00956D6B"/>
    <w:rsid w:val="00963350"/>
    <w:rsid w:val="00966C14"/>
    <w:rsid w:val="00973F34"/>
    <w:rsid w:val="009743AC"/>
    <w:rsid w:val="009D638A"/>
    <w:rsid w:val="009E3748"/>
    <w:rsid w:val="009F4912"/>
    <w:rsid w:val="009F77CC"/>
    <w:rsid w:val="00A03638"/>
    <w:rsid w:val="00A376ED"/>
    <w:rsid w:val="00A37C3C"/>
    <w:rsid w:val="00A436C6"/>
    <w:rsid w:val="00A4557B"/>
    <w:rsid w:val="00AA0302"/>
    <w:rsid w:val="00AA6D91"/>
    <w:rsid w:val="00AB4C4B"/>
    <w:rsid w:val="00AC2E22"/>
    <w:rsid w:val="00AC6991"/>
    <w:rsid w:val="00AC69B9"/>
    <w:rsid w:val="00AD24ED"/>
    <w:rsid w:val="00AD48C1"/>
    <w:rsid w:val="00B103CB"/>
    <w:rsid w:val="00B10D94"/>
    <w:rsid w:val="00B46982"/>
    <w:rsid w:val="00B6630B"/>
    <w:rsid w:val="00B717AD"/>
    <w:rsid w:val="00B7322C"/>
    <w:rsid w:val="00B76D1F"/>
    <w:rsid w:val="00BB0E1F"/>
    <w:rsid w:val="00BD7509"/>
    <w:rsid w:val="00C40F80"/>
    <w:rsid w:val="00C52E1C"/>
    <w:rsid w:val="00C646BC"/>
    <w:rsid w:val="00C7425B"/>
    <w:rsid w:val="00CA2684"/>
    <w:rsid w:val="00CB2493"/>
    <w:rsid w:val="00CC2107"/>
    <w:rsid w:val="00CE5344"/>
    <w:rsid w:val="00D3010A"/>
    <w:rsid w:val="00D904A7"/>
    <w:rsid w:val="00DB1F89"/>
    <w:rsid w:val="00DB2C91"/>
    <w:rsid w:val="00DB3673"/>
    <w:rsid w:val="00DB6555"/>
    <w:rsid w:val="00DC370B"/>
    <w:rsid w:val="00DD3211"/>
    <w:rsid w:val="00DE337C"/>
    <w:rsid w:val="00DF2CFB"/>
    <w:rsid w:val="00E20DC2"/>
    <w:rsid w:val="00E30882"/>
    <w:rsid w:val="00E43EA4"/>
    <w:rsid w:val="00E462EF"/>
    <w:rsid w:val="00E5213C"/>
    <w:rsid w:val="00E63990"/>
    <w:rsid w:val="00E82A68"/>
    <w:rsid w:val="00EA2E2C"/>
    <w:rsid w:val="00EB03ED"/>
    <w:rsid w:val="00EB4546"/>
    <w:rsid w:val="00EB666B"/>
    <w:rsid w:val="00ED6918"/>
    <w:rsid w:val="00EE02B0"/>
    <w:rsid w:val="00F04A16"/>
    <w:rsid w:val="00F15961"/>
    <w:rsid w:val="00F43C4D"/>
    <w:rsid w:val="00F8483A"/>
    <w:rsid w:val="00F93DDB"/>
    <w:rsid w:val="00FC6B72"/>
    <w:rsid w:val="00FE022F"/>
    <w:rsid w:val="00FE475F"/>
    <w:rsid w:val="00FE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3B3EC"/>
  <w15:docId w15:val="{DC0CCDB5-A58C-41D3-BC3C-BDF79EBEF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6916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rsid w:val="00A03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63350"/>
    <w:rPr>
      <w:color w:val="0000FF" w:themeColor="hyperlink"/>
      <w:u w:val="single"/>
    </w:rPr>
  </w:style>
  <w:style w:type="paragraph" w:customStyle="1" w:styleId="a6">
    <w:name w:val="Таблица текст"/>
    <w:basedOn w:val="a"/>
    <w:link w:val="a7"/>
    <w:rsid w:val="00F43C4D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аблица текст Знак"/>
    <w:basedOn w:val="a0"/>
    <w:link w:val="a6"/>
    <w:locked/>
    <w:rsid w:val="00F43C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50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7050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786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754625071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002582418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093893973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</w:divsChild>
    </w:div>
    <w:div w:id="19358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ale.tektorg.ru" TargetMode="External"/><Relationship Id="rId5" Type="http://schemas.openxmlformats.org/officeDocument/2006/relationships/hyperlink" Target="https://sale.tek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1417</Words>
  <Characters>8082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9481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Цыбульский Денис Александрович</dc:creator>
  <cp:lastModifiedBy>Бабажанов Шариф Халилович</cp:lastModifiedBy>
  <cp:revision>42</cp:revision>
  <dcterms:created xsi:type="dcterms:W3CDTF">2023-09-11T11:48:00Z</dcterms:created>
  <dcterms:modified xsi:type="dcterms:W3CDTF">2025-08-13T10:29:00Z</dcterms:modified>
</cp:coreProperties>
</file>