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EA212F" w:rsidRPr="00EA212F">
        <w:rPr>
          <w:color w:val="000000" w:themeColor="text1"/>
          <w:sz w:val="28"/>
          <w:szCs w:val="28"/>
        </w:rPr>
        <w:t>Электропривод AUMA SAExC14.5/AMExC01.1/GS315/GZ30.1/UN/F40 (ПИ411833</w:t>
      </w:r>
      <w:r w:rsidRPr="00EA212F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D93224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EA212F">
        <w:rPr>
          <w:b/>
          <w:bCs/>
        </w:rPr>
        <w:t>квалификационн</w:t>
      </w:r>
      <w:r w:rsidR="00094FA0" w:rsidRPr="00EA212F">
        <w:rPr>
          <w:b/>
          <w:bCs/>
        </w:rPr>
        <w:t xml:space="preserve">ых и </w:t>
      </w:r>
      <w:r w:rsidR="00094E50" w:rsidRPr="00EA212F">
        <w:rPr>
          <w:b/>
          <w:bCs/>
        </w:rPr>
        <w:t>технико-</w:t>
      </w:r>
      <w:r w:rsidR="00094FA0" w:rsidRPr="00EA212F">
        <w:rPr>
          <w:b/>
          <w:bCs/>
        </w:rPr>
        <w:t>коммерческих частей заявок:</w:t>
      </w:r>
    </w:p>
    <w:p w:rsidR="00D93224" w:rsidRDefault="00D93224" w:rsidP="00D93224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25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03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EA212F">
              <w:rPr>
                <w:b/>
                <w:bCs/>
              </w:rPr>
              <w:t xml:space="preserve">№ </w:t>
            </w:r>
            <w:r w:rsidR="00EA212F" w:rsidRPr="00EA212F">
              <w:rPr>
                <w:b/>
                <w:bCs/>
              </w:rPr>
              <w:t xml:space="preserve">НВЛ-2025/59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EA212F" w:rsidRPr="00EA212F">
              <w:rPr>
                <w:bCs/>
              </w:rPr>
              <w:t>Электропривод AUMA SAExC14.5/AMExC01.1/GS315/GZ30.1/UN/F40 (7 шт)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EA212F">
        <w:rPr>
          <w:b/>
        </w:rPr>
        <w:t xml:space="preserve">коммерческих предложений: </w:t>
      </w:r>
      <w:r w:rsidR="003E00CF">
        <w:rPr>
          <w:b/>
          <w:color w:val="FF0000"/>
        </w:rPr>
        <w:t>«</w:t>
      </w:r>
      <w:r w:rsidR="00D93224">
        <w:rPr>
          <w:b/>
          <w:color w:val="FF0000"/>
        </w:rPr>
        <w:t>03</w:t>
      </w:r>
      <w:r w:rsidR="003E00CF">
        <w:rPr>
          <w:b/>
          <w:color w:val="FF0000"/>
        </w:rPr>
        <w:t xml:space="preserve">» </w:t>
      </w:r>
      <w:r w:rsidR="00D93224">
        <w:rPr>
          <w:b/>
          <w:color w:val="FF0000"/>
        </w:rPr>
        <w:t>февраля</w:t>
      </w:r>
      <w:r w:rsidR="00EA212F" w:rsidRPr="00EA212F">
        <w:rPr>
          <w:b/>
          <w:color w:val="FF0000"/>
        </w:rPr>
        <w:t xml:space="preserve"> </w:t>
      </w:r>
      <w:r w:rsidR="00AB16B6" w:rsidRPr="00EA212F">
        <w:rPr>
          <w:b/>
          <w:color w:val="FF0000"/>
        </w:rPr>
        <w:t>202</w:t>
      </w:r>
      <w:r w:rsidR="00D93224">
        <w:rPr>
          <w:b/>
          <w:color w:val="FF0000"/>
        </w:rPr>
        <w:t>6</w:t>
      </w:r>
      <w:r w:rsidR="00AB16B6" w:rsidRPr="00EA212F">
        <w:rPr>
          <w:b/>
          <w:color w:val="FF0000"/>
        </w:rPr>
        <w:t xml:space="preserve"> </w:t>
      </w:r>
      <w:r w:rsidRPr="00EA212F">
        <w:rPr>
          <w:b/>
          <w:color w:val="FF0000"/>
        </w:rPr>
        <w:t>14:00 МСК</w:t>
      </w:r>
      <w:r w:rsidRPr="00EA212F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3E00CF" w:rsidP="00B06BE9">
            <w:pPr>
              <w:jc w:val="center"/>
              <w:rPr>
                <w:b/>
                <w:bCs/>
                <w:i/>
                <w:iCs/>
              </w:rPr>
            </w:pPr>
            <w:r w:rsidRPr="003E00CF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3E00CF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00CF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3224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212F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754B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9AA4-2A2A-42E1-ABB0-D06115FE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505</cp:revision>
  <cp:lastPrinted>2024-11-08T07:10:00Z</cp:lastPrinted>
  <dcterms:created xsi:type="dcterms:W3CDTF">2016-09-16T08:47:00Z</dcterms:created>
  <dcterms:modified xsi:type="dcterms:W3CDTF">2025-12-25T04:33:00Z</dcterms:modified>
</cp:coreProperties>
</file>