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5011B">
        <w:rPr>
          <w:b/>
          <w:bCs/>
        </w:rPr>
        <w:t>120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5011B" w:rsidRPr="00F5011B">
        <w:t>Крепежные изделия общемаш. применения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F5011B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</w:t>
      </w:r>
      <w:r w:rsidR="00F5011B">
        <w:rPr>
          <w:bCs/>
        </w:rPr>
        <w:t>20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F5011B">
        <w:rPr>
          <w:b/>
          <w:bCs/>
          <w:color w:val="000000"/>
        </w:rPr>
        <w:t>«26» января 2026 г. по «23</w:t>
      </w:r>
      <w:bookmarkStart w:id="0" w:name="_GoBack"/>
      <w:bookmarkEnd w:id="0"/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011B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FE9B-CD0C-4894-BD51-4039B325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2026-01-23T15:20:00Z</dcterms:modified>
</cp:coreProperties>
</file>