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578DA">
        <w:rPr>
          <w:b/>
          <w:bCs/>
        </w:rPr>
        <w:t>98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578DA" w:rsidRPr="005578DA">
        <w:t>Трубы сварные больших диаметров (свыше 480 мм)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5578DA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5578DA">
        <w:rPr>
          <w:bCs/>
        </w:rPr>
        <w:t>98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B1486D">
        <w:rPr>
          <w:b/>
          <w:bCs/>
          <w:color w:val="000000"/>
        </w:rPr>
        <w:t>«26» января 2026 г. по «19</w:t>
      </w:r>
      <w:bookmarkStart w:id="0" w:name="_GoBack"/>
      <w:bookmarkEnd w:id="0"/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578DA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86D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2396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5384-7754-4717-A594-B8ECAC8F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84</cp:revision>
  <cp:lastPrinted>2020-06-23T01:48:00Z</cp:lastPrinted>
  <dcterms:created xsi:type="dcterms:W3CDTF">2022-01-19T11:55:00Z</dcterms:created>
  <dcterms:modified xsi:type="dcterms:W3CDTF">2026-01-23T15:53:00Z</dcterms:modified>
</cp:coreProperties>
</file>