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42B38">
        <w:rPr>
          <w:b/>
          <w:bCs/>
        </w:rPr>
        <w:t>85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42B38" w:rsidRPr="00B42B38">
        <w:t>Насосно-ком</w:t>
      </w:r>
      <w:r w:rsidR="00452715">
        <w:t xml:space="preserve">прессорное </w:t>
      </w:r>
      <w:r w:rsidR="00B42B38" w:rsidRPr="00B42B38">
        <w:t>оборудование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</w:t>
      </w:r>
      <w:bookmarkStart w:id="0" w:name="_GoBack"/>
      <w:bookmarkEnd w:id="0"/>
      <w:r w:rsidR="00354541">
        <w:rPr>
          <w:b/>
          <w:bCs/>
          <w:color w:val="000000"/>
        </w:rPr>
        <w:t>. по «</w:t>
      </w:r>
      <w:r w:rsidR="00B42B38">
        <w:rPr>
          <w:b/>
          <w:bCs/>
          <w:color w:val="000000"/>
        </w:rPr>
        <w:t>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42B38">
        <w:rPr>
          <w:bCs/>
        </w:rPr>
        <w:t>8</w:t>
      </w:r>
      <w:r w:rsidR="008D7D5A">
        <w:rPr>
          <w:bCs/>
        </w:rPr>
        <w:t>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B42B38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B42B38">
      <w:pPr>
        <w:outlineLvl w:val="0"/>
        <w:rPr>
          <w:rStyle w:val="a4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52715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2B38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FF36-732F-47BB-8FC5-C56F75B9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352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2026-01-26T16:46:00Z</dcterms:modified>
</cp:coreProperties>
</file>