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7967B4">
        <w:rPr>
          <w:b/>
          <w:bCs/>
        </w:rPr>
        <w:t>.40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7967B4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7967B4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7E7802" w:rsidRPr="007E7802">
        <w:t>Электротехнические и прочие строительные материалы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7967B4">
        <w:rPr>
          <w:b/>
          <w:bCs/>
        </w:rPr>
        <w:t>16</w:t>
      </w:r>
      <w:r w:rsidR="008C4907">
        <w:rPr>
          <w:b/>
          <w:bCs/>
        </w:rPr>
        <w:t xml:space="preserve">» </w:t>
      </w:r>
      <w:r w:rsidR="007967B4">
        <w:rPr>
          <w:b/>
          <w:bCs/>
        </w:rPr>
        <w:t>февраля</w:t>
      </w:r>
      <w:r w:rsidR="008C4907">
        <w:rPr>
          <w:b/>
          <w:bCs/>
        </w:rPr>
        <w:t xml:space="preserve"> 2026 г. по «19</w:t>
      </w:r>
      <w:r w:rsidR="00813AC7" w:rsidRPr="004874CC">
        <w:rPr>
          <w:b/>
          <w:bCs/>
        </w:rPr>
        <w:t xml:space="preserve">» </w:t>
      </w:r>
      <w:r w:rsidR="007967B4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7967B4">
        <w:rPr>
          <w:bCs/>
        </w:rPr>
        <w:t>.40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 xml:space="preserve">Обращаем Ваше внимание на необходимость ознакомления с </w:t>
      </w:r>
      <w:bookmarkStart w:id="0" w:name="_GoBack"/>
      <w:bookmarkEnd w:id="0"/>
      <w:r w:rsidRPr="00A55D46">
        <w:rPr>
          <w:u w:val="single"/>
        </w:rPr>
        <w:t>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7967B4" w:rsidRDefault="007967B4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7967B4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7967B4">
        <w:rPr>
          <w:b/>
        </w:rPr>
        <w:t>«19»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967B4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617D1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28B4-7A56-404A-A921-5A89F4170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359</Words>
  <Characters>2584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108</cp:revision>
  <cp:lastPrinted>2020-06-23T01:48:00Z</cp:lastPrinted>
  <dcterms:created xsi:type="dcterms:W3CDTF">2022-01-19T11:55:00Z</dcterms:created>
  <dcterms:modified xsi:type="dcterms:W3CDTF">2026-02-12T11:13:00Z</dcterms:modified>
</cp:coreProperties>
</file>